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F7B" w:rsidRPr="00624279" w:rsidRDefault="00493E95" w:rsidP="00A12F7B">
      <w:pPr>
        <w:pStyle w:val="SemEspaamento"/>
        <w:jc w:val="both"/>
        <w:rPr>
          <w:rFonts w:ascii="Arial" w:hAnsi="Arial" w:cs="Arial"/>
          <w:sz w:val="24"/>
          <w:szCs w:val="24"/>
        </w:rPr>
      </w:pPr>
      <w:r>
        <w:rPr>
          <w:rFonts w:ascii="Arial" w:hAnsi="Arial" w:cs="Arial"/>
          <w:sz w:val="24"/>
          <w:szCs w:val="24"/>
        </w:rPr>
        <w:t>Mensagem nº 53</w:t>
      </w:r>
      <w:r w:rsidR="00A12F7B" w:rsidRPr="00624279">
        <w:rPr>
          <w:rFonts w:ascii="Arial" w:hAnsi="Arial" w:cs="Arial"/>
          <w:sz w:val="24"/>
          <w:szCs w:val="24"/>
        </w:rPr>
        <w:t>/2019</w:t>
      </w:r>
    </w:p>
    <w:p w:rsidR="00A12F7B" w:rsidRPr="00624279" w:rsidRDefault="00A12F7B" w:rsidP="00A12F7B">
      <w:pPr>
        <w:pStyle w:val="SemEspaamento"/>
        <w:jc w:val="both"/>
        <w:rPr>
          <w:rFonts w:ascii="Arial" w:hAnsi="Arial" w:cs="Arial"/>
          <w:sz w:val="24"/>
          <w:szCs w:val="24"/>
        </w:rPr>
      </w:pPr>
    </w:p>
    <w:p w:rsidR="00A12F7B" w:rsidRPr="00624279" w:rsidRDefault="00A12F7B" w:rsidP="00A12F7B">
      <w:pPr>
        <w:pStyle w:val="SemEspaamento"/>
        <w:jc w:val="both"/>
        <w:rPr>
          <w:rFonts w:ascii="Arial" w:hAnsi="Arial" w:cs="Arial"/>
          <w:sz w:val="24"/>
          <w:szCs w:val="24"/>
        </w:rPr>
      </w:pPr>
      <w:r w:rsidRPr="00624279">
        <w:rPr>
          <w:rFonts w:ascii="Arial" w:hAnsi="Arial" w:cs="Arial"/>
          <w:sz w:val="24"/>
          <w:szCs w:val="24"/>
        </w:rPr>
        <w:t xml:space="preserve">  </w:t>
      </w:r>
      <w:r w:rsidRPr="00624279">
        <w:rPr>
          <w:rFonts w:ascii="Arial" w:hAnsi="Arial" w:cs="Arial"/>
          <w:sz w:val="24"/>
          <w:szCs w:val="24"/>
        </w:rPr>
        <w:tab/>
        <w:t xml:space="preserve"> </w:t>
      </w:r>
      <w:r w:rsidRPr="00624279">
        <w:rPr>
          <w:rFonts w:ascii="Arial" w:hAnsi="Arial" w:cs="Arial"/>
          <w:sz w:val="24"/>
          <w:szCs w:val="24"/>
        </w:rPr>
        <w:tab/>
      </w:r>
      <w:r w:rsidRPr="00624279">
        <w:rPr>
          <w:rFonts w:ascii="Arial" w:hAnsi="Arial" w:cs="Arial"/>
          <w:sz w:val="24"/>
          <w:szCs w:val="24"/>
        </w:rPr>
        <w:tab/>
      </w:r>
      <w:r w:rsidRPr="00624279">
        <w:rPr>
          <w:rFonts w:ascii="Arial" w:hAnsi="Arial" w:cs="Arial"/>
          <w:sz w:val="24"/>
          <w:szCs w:val="24"/>
        </w:rPr>
        <w:tab/>
        <w:t xml:space="preserve">Formosa do Oeste, em </w:t>
      </w:r>
      <w:r w:rsidR="00AC6BFD">
        <w:rPr>
          <w:rFonts w:ascii="Arial" w:hAnsi="Arial" w:cs="Arial"/>
          <w:sz w:val="24"/>
          <w:szCs w:val="24"/>
        </w:rPr>
        <w:t>0</w:t>
      </w:r>
      <w:r w:rsidR="002722FE">
        <w:rPr>
          <w:rFonts w:ascii="Arial" w:hAnsi="Arial" w:cs="Arial"/>
          <w:sz w:val="24"/>
          <w:szCs w:val="24"/>
        </w:rPr>
        <w:t>5</w:t>
      </w:r>
      <w:r w:rsidRPr="00624279">
        <w:rPr>
          <w:rFonts w:ascii="Arial" w:hAnsi="Arial" w:cs="Arial"/>
          <w:sz w:val="24"/>
          <w:szCs w:val="24"/>
        </w:rPr>
        <w:t xml:space="preserve"> de </w:t>
      </w:r>
      <w:r w:rsidR="00AC6BFD">
        <w:rPr>
          <w:rFonts w:ascii="Arial" w:hAnsi="Arial" w:cs="Arial"/>
          <w:sz w:val="24"/>
          <w:szCs w:val="24"/>
        </w:rPr>
        <w:t>dezembro</w:t>
      </w:r>
      <w:r w:rsidRPr="00624279">
        <w:rPr>
          <w:rFonts w:ascii="Arial" w:hAnsi="Arial" w:cs="Arial"/>
          <w:sz w:val="24"/>
          <w:szCs w:val="24"/>
        </w:rPr>
        <w:t xml:space="preserve"> de 2019.</w:t>
      </w:r>
    </w:p>
    <w:p w:rsidR="00A12F7B" w:rsidRPr="00624279" w:rsidRDefault="00A12F7B" w:rsidP="00A12F7B">
      <w:pPr>
        <w:pStyle w:val="SemEspaamento"/>
        <w:jc w:val="both"/>
        <w:rPr>
          <w:rFonts w:ascii="Arial" w:hAnsi="Arial" w:cs="Arial"/>
          <w:sz w:val="24"/>
          <w:szCs w:val="24"/>
        </w:rPr>
      </w:pPr>
    </w:p>
    <w:p w:rsidR="00A12F7B" w:rsidRPr="00624279" w:rsidRDefault="00A12F7B" w:rsidP="00A12F7B">
      <w:pPr>
        <w:pStyle w:val="SemEspaamento"/>
        <w:jc w:val="both"/>
        <w:rPr>
          <w:rFonts w:ascii="Arial" w:hAnsi="Arial" w:cs="Arial"/>
          <w:sz w:val="24"/>
          <w:szCs w:val="24"/>
        </w:rPr>
      </w:pPr>
    </w:p>
    <w:p w:rsidR="00A12F7B" w:rsidRPr="00624279" w:rsidRDefault="00A12F7B" w:rsidP="00A12F7B">
      <w:pPr>
        <w:pStyle w:val="SemEspaamento"/>
        <w:jc w:val="both"/>
        <w:rPr>
          <w:rFonts w:ascii="Arial" w:hAnsi="Arial" w:cs="Arial"/>
          <w:sz w:val="24"/>
          <w:szCs w:val="24"/>
        </w:rPr>
      </w:pPr>
    </w:p>
    <w:p w:rsidR="00A12F7B" w:rsidRPr="00624279" w:rsidRDefault="00A12F7B" w:rsidP="00A12F7B">
      <w:pPr>
        <w:pStyle w:val="SemEspaamento"/>
        <w:jc w:val="both"/>
        <w:rPr>
          <w:rFonts w:ascii="Arial" w:hAnsi="Arial" w:cs="Arial"/>
          <w:sz w:val="24"/>
          <w:szCs w:val="24"/>
        </w:rPr>
      </w:pPr>
    </w:p>
    <w:p w:rsidR="00A12F7B" w:rsidRPr="00624279" w:rsidRDefault="00A12F7B" w:rsidP="00A12F7B">
      <w:pPr>
        <w:pStyle w:val="SemEspaamento"/>
        <w:jc w:val="both"/>
        <w:rPr>
          <w:rFonts w:ascii="Arial" w:hAnsi="Arial" w:cs="Arial"/>
          <w:sz w:val="24"/>
          <w:szCs w:val="24"/>
        </w:rPr>
      </w:pPr>
      <w:r w:rsidRPr="00624279">
        <w:rPr>
          <w:rFonts w:ascii="Arial" w:hAnsi="Arial" w:cs="Arial"/>
          <w:sz w:val="24"/>
          <w:szCs w:val="24"/>
        </w:rPr>
        <w:t>Senhor Presidente;</w:t>
      </w:r>
    </w:p>
    <w:p w:rsidR="00A12F7B" w:rsidRPr="00624279" w:rsidRDefault="00A12F7B" w:rsidP="00A12F7B">
      <w:pPr>
        <w:pStyle w:val="SemEspaamento"/>
        <w:jc w:val="both"/>
        <w:rPr>
          <w:rFonts w:ascii="Arial" w:hAnsi="Arial" w:cs="Arial"/>
          <w:sz w:val="24"/>
          <w:szCs w:val="24"/>
        </w:rPr>
      </w:pPr>
      <w:r w:rsidRPr="00624279">
        <w:rPr>
          <w:rFonts w:ascii="Arial" w:hAnsi="Arial" w:cs="Arial"/>
          <w:sz w:val="24"/>
          <w:szCs w:val="24"/>
        </w:rPr>
        <w:t>Senhores Vereadores:</w:t>
      </w:r>
    </w:p>
    <w:p w:rsidR="00A12F7B" w:rsidRPr="00624279" w:rsidRDefault="00A12F7B" w:rsidP="00A12F7B">
      <w:pPr>
        <w:pStyle w:val="SemEspaamento"/>
        <w:jc w:val="both"/>
        <w:rPr>
          <w:rFonts w:ascii="Arial" w:hAnsi="Arial" w:cs="Arial"/>
          <w:sz w:val="24"/>
          <w:szCs w:val="24"/>
        </w:rPr>
      </w:pPr>
    </w:p>
    <w:p w:rsidR="00A12F7B" w:rsidRPr="00624279" w:rsidRDefault="00A12F7B" w:rsidP="00A12F7B">
      <w:pPr>
        <w:pStyle w:val="SemEspaamento"/>
        <w:jc w:val="both"/>
        <w:rPr>
          <w:rFonts w:ascii="Arial" w:hAnsi="Arial" w:cs="Arial"/>
          <w:sz w:val="24"/>
          <w:szCs w:val="24"/>
        </w:rPr>
      </w:pPr>
    </w:p>
    <w:p w:rsidR="00A12F7B" w:rsidRPr="00624279" w:rsidRDefault="00A12F7B" w:rsidP="00A12F7B">
      <w:pPr>
        <w:pStyle w:val="SemEspaamento"/>
        <w:jc w:val="both"/>
        <w:rPr>
          <w:rFonts w:ascii="Arial" w:hAnsi="Arial" w:cs="Arial"/>
          <w:sz w:val="24"/>
          <w:szCs w:val="24"/>
        </w:rPr>
      </w:pPr>
    </w:p>
    <w:p w:rsidR="00A12F7B" w:rsidRPr="00624279" w:rsidRDefault="00A12F7B" w:rsidP="00A12F7B">
      <w:pPr>
        <w:pStyle w:val="SemEspaamento"/>
        <w:jc w:val="both"/>
        <w:rPr>
          <w:rFonts w:ascii="Arial" w:hAnsi="Arial" w:cs="Arial"/>
          <w:sz w:val="24"/>
          <w:szCs w:val="24"/>
        </w:rPr>
      </w:pPr>
    </w:p>
    <w:p w:rsidR="00A12F7B" w:rsidRPr="00624279" w:rsidRDefault="00A12F7B" w:rsidP="00A12F7B">
      <w:pPr>
        <w:pStyle w:val="SemEspaamento"/>
        <w:jc w:val="both"/>
        <w:rPr>
          <w:rFonts w:ascii="Arial" w:hAnsi="Arial" w:cs="Arial"/>
          <w:sz w:val="24"/>
          <w:szCs w:val="24"/>
        </w:rPr>
      </w:pPr>
    </w:p>
    <w:p w:rsidR="00A12F7B" w:rsidRPr="00624279" w:rsidRDefault="00A12F7B" w:rsidP="00A12F7B">
      <w:pPr>
        <w:pStyle w:val="SemEspaamento"/>
        <w:ind w:firstLine="1701"/>
        <w:jc w:val="both"/>
        <w:rPr>
          <w:rFonts w:ascii="Arial" w:hAnsi="Arial" w:cs="Arial"/>
          <w:sz w:val="24"/>
          <w:szCs w:val="24"/>
        </w:rPr>
      </w:pPr>
      <w:r w:rsidRPr="00624279">
        <w:rPr>
          <w:rFonts w:ascii="Arial" w:hAnsi="Arial" w:cs="Arial"/>
          <w:sz w:val="24"/>
          <w:szCs w:val="24"/>
        </w:rPr>
        <w:t xml:space="preserve">Cumprimentando o Senhor Presidente e demais Vereadores que compõe esse Legislativo Municipal, vimos através da presente, em cumprimento ao disposto na Constituição Federal do Brasil e na Lei Orgânica do Município de Formosa do Oeste, encaminhar o Projeto de Lei que dispõe sobre </w:t>
      </w:r>
      <w:r>
        <w:rPr>
          <w:rFonts w:ascii="Arial" w:hAnsi="Arial" w:cs="Arial"/>
          <w:sz w:val="24"/>
          <w:szCs w:val="24"/>
        </w:rPr>
        <w:t>o novo código tributário do município de Formosa do Oeste</w:t>
      </w:r>
      <w:r w:rsidR="00A13E08">
        <w:rPr>
          <w:rFonts w:ascii="Arial" w:hAnsi="Arial" w:cs="Arial"/>
          <w:sz w:val="24"/>
          <w:szCs w:val="24"/>
        </w:rPr>
        <w:t xml:space="preserve"> e</w:t>
      </w:r>
      <w:r w:rsidRPr="00624279">
        <w:rPr>
          <w:rFonts w:ascii="Arial" w:hAnsi="Arial" w:cs="Arial"/>
          <w:sz w:val="24"/>
          <w:szCs w:val="24"/>
        </w:rPr>
        <w:t xml:space="preserve"> dá outras providências.</w:t>
      </w:r>
    </w:p>
    <w:p w:rsidR="00A12F7B" w:rsidRPr="00624279" w:rsidRDefault="00A12F7B" w:rsidP="00A12F7B">
      <w:pPr>
        <w:pStyle w:val="SemEspaamento"/>
        <w:ind w:firstLine="1701"/>
        <w:jc w:val="both"/>
        <w:rPr>
          <w:rFonts w:ascii="Arial" w:hAnsi="Arial" w:cs="Arial"/>
          <w:sz w:val="24"/>
          <w:szCs w:val="24"/>
        </w:rPr>
      </w:pPr>
      <w:r w:rsidRPr="00624279">
        <w:rPr>
          <w:rFonts w:ascii="Arial" w:hAnsi="Arial" w:cs="Arial"/>
          <w:sz w:val="24"/>
          <w:szCs w:val="24"/>
        </w:rPr>
        <w:t>O projeto de lei ora encaminhado foi elaborado de acordo com as normas legais acima citadas e das prioridades selecionadas.</w:t>
      </w:r>
    </w:p>
    <w:p w:rsidR="00A12F7B" w:rsidRDefault="00A12F7B" w:rsidP="00A12F7B">
      <w:pPr>
        <w:ind w:left="708"/>
        <w:jc w:val="both"/>
        <w:rPr>
          <w:rFonts w:ascii="Arial" w:hAnsi="Arial" w:cs="Arial"/>
          <w:sz w:val="24"/>
          <w:szCs w:val="24"/>
        </w:rPr>
      </w:pPr>
    </w:p>
    <w:p w:rsidR="00E140BC" w:rsidRDefault="00E140BC" w:rsidP="00A12F7B">
      <w:pPr>
        <w:ind w:left="708"/>
        <w:jc w:val="both"/>
        <w:rPr>
          <w:rFonts w:ascii="Arial" w:hAnsi="Arial" w:cs="Arial"/>
          <w:sz w:val="24"/>
          <w:szCs w:val="24"/>
        </w:rPr>
      </w:pPr>
    </w:p>
    <w:p w:rsidR="00E140BC" w:rsidRPr="00624279" w:rsidRDefault="00E140BC" w:rsidP="00A12F7B">
      <w:pPr>
        <w:ind w:left="708"/>
        <w:jc w:val="both"/>
        <w:rPr>
          <w:rFonts w:ascii="Arial" w:hAnsi="Arial" w:cs="Arial"/>
          <w:sz w:val="24"/>
          <w:szCs w:val="24"/>
        </w:rPr>
      </w:pPr>
    </w:p>
    <w:p w:rsidR="00A12F7B" w:rsidRPr="00E140BC" w:rsidRDefault="00E140BC" w:rsidP="00E140BC">
      <w:pPr>
        <w:pStyle w:val="SemEspaamento"/>
        <w:jc w:val="center"/>
        <w:rPr>
          <w:rFonts w:ascii="Arial" w:hAnsi="Arial" w:cs="Arial"/>
          <w:sz w:val="24"/>
          <w:szCs w:val="24"/>
        </w:rPr>
      </w:pPr>
      <w:r w:rsidRPr="00E140BC">
        <w:rPr>
          <w:rFonts w:ascii="Arial" w:hAnsi="Arial" w:cs="Arial"/>
          <w:sz w:val="24"/>
          <w:szCs w:val="24"/>
        </w:rPr>
        <w:t>Luiz Antonio Domingos de Aguiar</w:t>
      </w:r>
    </w:p>
    <w:p w:rsidR="00E140BC" w:rsidRDefault="00E140BC" w:rsidP="00E140BC">
      <w:pPr>
        <w:pStyle w:val="SemEspaamento"/>
        <w:jc w:val="center"/>
        <w:rPr>
          <w:rFonts w:ascii="Arial" w:hAnsi="Arial" w:cs="Arial"/>
          <w:sz w:val="24"/>
          <w:szCs w:val="24"/>
        </w:rPr>
      </w:pPr>
      <w:r w:rsidRPr="00E140BC">
        <w:rPr>
          <w:rFonts w:ascii="Arial" w:hAnsi="Arial" w:cs="Arial"/>
          <w:sz w:val="24"/>
          <w:szCs w:val="24"/>
        </w:rPr>
        <w:t>Prefeito Municipal</w:t>
      </w:r>
    </w:p>
    <w:p w:rsidR="00E140BC" w:rsidRDefault="00E140BC" w:rsidP="00E140BC">
      <w:pPr>
        <w:pStyle w:val="SemEspaamento"/>
        <w:jc w:val="center"/>
        <w:rPr>
          <w:rFonts w:ascii="Arial" w:hAnsi="Arial" w:cs="Arial"/>
          <w:sz w:val="24"/>
          <w:szCs w:val="24"/>
        </w:rPr>
      </w:pPr>
    </w:p>
    <w:p w:rsidR="00E140BC" w:rsidRPr="00E140BC" w:rsidRDefault="00E140BC" w:rsidP="00E140BC">
      <w:pPr>
        <w:pStyle w:val="SemEspaamento"/>
        <w:jc w:val="center"/>
        <w:rPr>
          <w:rFonts w:ascii="Arial" w:hAnsi="Arial" w:cs="Arial"/>
          <w:sz w:val="24"/>
          <w:szCs w:val="24"/>
        </w:rPr>
      </w:pPr>
    </w:p>
    <w:p w:rsidR="00A12F7B" w:rsidRPr="00624279" w:rsidRDefault="00A12F7B" w:rsidP="00A12F7B">
      <w:pPr>
        <w:tabs>
          <w:tab w:val="left" w:pos="1584"/>
        </w:tabs>
        <w:ind w:right="188"/>
        <w:jc w:val="both"/>
        <w:rPr>
          <w:rFonts w:ascii="Arial" w:hAnsi="Arial" w:cs="Arial"/>
          <w:sz w:val="24"/>
          <w:szCs w:val="24"/>
        </w:rPr>
      </w:pPr>
      <w:r w:rsidRPr="00624279">
        <w:rPr>
          <w:rFonts w:ascii="Arial" w:hAnsi="Arial" w:cs="Arial"/>
          <w:sz w:val="24"/>
          <w:szCs w:val="24"/>
        </w:rPr>
        <w:t>Ilmo Senhor</w:t>
      </w:r>
    </w:p>
    <w:p w:rsidR="00A12F7B" w:rsidRPr="00624279" w:rsidRDefault="00A12F7B" w:rsidP="00A12F7B">
      <w:pPr>
        <w:jc w:val="both"/>
        <w:rPr>
          <w:rFonts w:ascii="Arial" w:hAnsi="Arial" w:cs="Arial"/>
          <w:sz w:val="24"/>
          <w:szCs w:val="24"/>
        </w:rPr>
      </w:pPr>
      <w:r w:rsidRPr="00624279">
        <w:rPr>
          <w:rFonts w:ascii="Arial" w:hAnsi="Arial" w:cs="Arial"/>
          <w:b/>
          <w:sz w:val="24"/>
          <w:szCs w:val="24"/>
        </w:rPr>
        <w:t>APARECIDO LEONARDO DA SILVA</w:t>
      </w:r>
    </w:p>
    <w:p w:rsidR="00A12F7B" w:rsidRPr="00624279" w:rsidRDefault="00A12F7B" w:rsidP="00A12F7B">
      <w:pPr>
        <w:tabs>
          <w:tab w:val="left" w:pos="1584"/>
        </w:tabs>
        <w:ind w:right="188"/>
        <w:jc w:val="both"/>
        <w:rPr>
          <w:rFonts w:ascii="Arial" w:hAnsi="Arial" w:cs="Arial"/>
          <w:sz w:val="24"/>
          <w:szCs w:val="24"/>
        </w:rPr>
      </w:pPr>
      <w:r w:rsidRPr="00624279">
        <w:rPr>
          <w:rFonts w:ascii="Arial" w:hAnsi="Arial" w:cs="Arial"/>
          <w:sz w:val="24"/>
          <w:szCs w:val="24"/>
        </w:rPr>
        <w:t>DD. Vereador Presidente da</w:t>
      </w:r>
    </w:p>
    <w:p w:rsidR="00A12F7B" w:rsidRPr="00624279" w:rsidRDefault="00A12F7B" w:rsidP="00A12F7B">
      <w:pPr>
        <w:tabs>
          <w:tab w:val="left" w:pos="1584"/>
        </w:tabs>
        <w:ind w:right="188"/>
        <w:jc w:val="both"/>
        <w:rPr>
          <w:rFonts w:ascii="Arial" w:hAnsi="Arial" w:cs="Arial"/>
          <w:sz w:val="24"/>
          <w:szCs w:val="24"/>
        </w:rPr>
      </w:pPr>
      <w:r w:rsidRPr="00624279">
        <w:rPr>
          <w:rFonts w:ascii="Arial" w:hAnsi="Arial" w:cs="Arial"/>
          <w:sz w:val="24"/>
          <w:szCs w:val="24"/>
        </w:rPr>
        <w:t>CÂMARA MUNICIPAL</w:t>
      </w:r>
    </w:p>
    <w:p w:rsidR="006F49D4" w:rsidRPr="00EB792A" w:rsidRDefault="00A12F7B" w:rsidP="00EB792A">
      <w:pPr>
        <w:tabs>
          <w:tab w:val="left" w:pos="1584"/>
        </w:tabs>
        <w:ind w:right="188"/>
        <w:jc w:val="both"/>
        <w:rPr>
          <w:rFonts w:ascii="Arial" w:hAnsi="Arial" w:cs="Arial"/>
          <w:sz w:val="24"/>
          <w:szCs w:val="24"/>
          <w:u w:val="single"/>
        </w:rPr>
      </w:pPr>
      <w:r w:rsidRPr="00624279">
        <w:rPr>
          <w:rFonts w:ascii="Arial" w:hAnsi="Arial" w:cs="Arial"/>
          <w:sz w:val="24"/>
          <w:szCs w:val="24"/>
          <w:u w:val="single"/>
        </w:rPr>
        <w:t>Nest</w:t>
      </w:r>
      <w:r w:rsidR="00B6358E">
        <w:rPr>
          <w:rFonts w:ascii="Arial" w:hAnsi="Arial" w:cs="Arial"/>
          <w:sz w:val="24"/>
          <w:szCs w:val="24"/>
          <w:u w:val="single"/>
        </w:rPr>
        <w:t>a</w:t>
      </w:r>
    </w:p>
    <w:p w:rsidR="00A12F7B" w:rsidRDefault="00A12F7B" w:rsidP="00047CF4">
      <w:pPr>
        <w:pStyle w:val="SemEspaamento"/>
        <w:jc w:val="center"/>
        <w:rPr>
          <w:rFonts w:ascii="Arial" w:hAnsi="Arial" w:cs="Arial"/>
          <w:b/>
          <w:sz w:val="24"/>
          <w:szCs w:val="24"/>
        </w:rPr>
      </w:pPr>
    </w:p>
    <w:p w:rsidR="00A12F7B" w:rsidRDefault="00A12F7B" w:rsidP="00047CF4">
      <w:pPr>
        <w:pStyle w:val="SemEspaamento"/>
        <w:jc w:val="center"/>
        <w:rPr>
          <w:rFonts w:ascii="Arial" w:hAnsi="Arial" w:cs="Arial"/>
          <w:b/>
          <w:sz w:val="24"/>
          <w:szCs w:val="24"/>
        </w:rPr>
      </w:pPr>
    </w:p>
    <w:p w:rsidR="00A12F7B" w:rsidRDefault="00A12F7B" w:rsidP="00047CF4">
      <w:pPr>
        <w:pStyle w:val="SemEspaamento"/>
        <w:jc w:val="center"/>
        <w:rPr>
          <w:rFonts w:ascii="Arial" w:hAnsi="Arial" w:cs="Arial"/>
          <w:b/>
          <w:sz w:val="24"/>
          <w:szCs w:val="24"/>
        </w:rPr>
      </w:pPr>
    </w:p>
    <w:p w:rsidR="00187668" w:rsidRDefault="00187668" w:rsidP="00047CF4">
      <w:pPr>
        <w:pStyle w:val="SemEspaamento"/>
        <w:jc w:val="center"/>
        <w:rPr>
          <w:rFonts w:ascii="Arial" w:hAnsi="Arial" w:cs="Arial"/>
          <w:b/>
          <w:sz w:val="24"/>
          <w:szCs w:val="24"/>
        </w:rPr>
      </w:pPr>
    </w:p>
    <w:p w:rsidR="00187668" w:rsidRDefault="00187668" w:rsidP="00047CF4">
      <w:pPr>
        <w:pStyle w:val="SemEspaamento"/>
        <w:jc w:val="center"/>
        <w:rPr>
          <w:rFonts w:ascii="Arial" w:hAnsi="Arial" w:cs="Arial"/>
          <w:b/>
          <w:sz w:val="24"/>
          <w:szCs w:val="24"/>
        </w:rPr>
      </w:pPr>
    </w:p>
    <w:p w:rsidR="00187668" w:rsidRDefault="00187668" w:rsidP="00047CF4">
      <w:pPr>
        <w:pStyle w:val="SemEspaamento"/>
        <w:jc w:val="center"/>
        <w:rPr>
          <w:rFonts w:ascii="Arial" w:hAnsi="Arial" w:cs="Arial"/>
          <w:b/>
          <w:sz w:val="24"/>
          <w:szCs w:val="24"/>
        </w:rPr>
      </w:pPr>
    </w:p>
    <w:p w:rsidR="00187668" w:rsidRDefault="00187668" w:rsidP="00047CF4">
      <w:pPr>
        <w:pStyle w:val="SemEspaamento"/>
        <w:jc w:val="center"/>
        <w:rPr>
          <w:rFonts w:ascii="Arial" w:hAnsi="Arial" w:cs="Arial"/>
          <w:b/>
          <w:sz w:val="24"/>
          <w:szCs w:val="24"/>
        </w:rPr>
      </w:pPr>
    </w:p>
    <w:p w:rsidR="00187668" w:rsidRDefault="00187668" w:rsidP="00047CF4">
      <w:pPr>
        <w:pStyle w:val="SemEspaamento"/>
        <w:jc w:val="center"/>
        <w:rPr>
          <w:rFonts w:ascii="Arial" w:hAnsi="Arial" w:cs="Arial"/>
          <w:b/>
          <w:sz w:val="24"/>
          <w:szCs w:val="24"/>
        </w:rPr>
      </w:pPr>
    </w:p>
    <w:p w:rsidR="00A12F7B" w:rsidRDefault="00A12F7B" w:rsidP="00047CF4">
      <w:pPr>
        <w:pStyle w:val="SemEspaamento"/>
        <w:jc w:val="center"/>
        <w:rPr>
          <w:rFonts w:ascii="Arial" w:hAnsi="Arial" w:cs="Arial"/>
          <w:b/>
          <w:sz w:val="24"/>
          <w:szCs w:val="24"/>
        </w:rPr>
      </w:pPr>
    </w:p>
    <w:p w:rsidR="00A12F7B" w:rsidRDefault="00A12F7B" w:rsidP="00047CF4">
      <w:pPr>
        <w:pStyle w:val="SemEspaamento"/>
        <w:jc w:val="center"/>
        <w:rPr>
          <w:rFonts w:ascii="Arial" w:hAnsi="Arial" w:cs="Arial"/>
          <w:b/>
          <w:sz w:val="24"/>
          <w:szCs w:val="24"/>
        </w:rPr>
      </w:pPr>
    </w:p>
    <w:p w:rsidR="00A12F7B" w:rsidRDefault="00A12F7B" w:rsidP="00047CF4">
      <w:pPr>
        <w:pStyle w:val="SemEspaamento"/>
        <w:jc w:val="center"/>
        <w:rPr>
          <w:rFonts w:ascii="Arial" w:hAnsi="Arial" w:cs="Arial"/>
          <w:b/>
          <w:sz w:val="24"/>
          <w:szCs w:val="24"/>
        </w:rPr>
      </w:pPr>
    </w:p>
    <w:p w:rsidR="00187668" w:rsidRDefault="00187668" w:rsidP="000315DC">
      <w:pPr>
        <w:pStyle w:val="SemEspaamento"/>
        <w:ind w:firstLine="993"/>
        <w:jc w:val="both"/>
        <w:rPr>
          <w:rFonts w:ascii="Arial" w:hAnsi="Arial" w:cs="Arial"/>
          <w:sz w:val="24"/>
          <w:szCs w:val="24"/>
        </w:rPr>
      </w:pPr>
    </w:p>
    <w:p w:rsidR="00187668" w:rsidRDefault="00187668" w:rsidP="00B3193D">
      <w:pPr>
        <w:pStyle w:val="SemEspaamento"/>
        <w:jc w:val="center"/>
        <w:rPr>
          <w:rFonts w:ascii="Arial" w:hAnsi="Arial" w:cs="Arial"/>
          <w:sz w:val="24"/>
          <w:szCs w:val="24"/>
        </w:rPr>
      </w:pPr>
      <w:r>
        <w:rPr>
          <w:rFonts w:ascii="Arial" w:hAnsi="Arial" w:cs="Arial"/>
          <w:sz w:val="24"/>
          <w:szCs w:val="24"/>
        </w:rPr>
        <w:t>JUSTIFICATIVA</w:t>
      </w:r>
    </w:p>
    <w:p w:rsidR="00187668" w:rsidRDefault="00187668" w:rsidP="00187668">
      <w:pPr>
        <w:pStyle w:val="SemEspaamento"/>
        <w:ind w:firstLine="993"/>
        <w:jc w:val="center"/>
        <w:rPr>
          <w:rFonts w:ascii="Arial" w:hAnsi="Arial" w:cs="Arial"/>
          <w:sz w:val="24"/>
          <w:szCs w:val="24"/>
        </w:rPr>
      </w:pPr>
    </w:p>
    <w:p w:rsidR="00187668" w:rsidRDefault="00187668" w:rsidP="000315DC">
      <w:pPr>
        <w:pStyle w:val="SemEspaamento"/>
        <w:ind w:firstLine="993"/>
        <w:jc w:val="both"/>
        <w:rPr>
          <w:rFonts w:ascii="Arial" w:hAnsi="Arial" w:cs="Arial"/>
          <w:sz w:val="24"/>
          <w:szCs w:val="24"/>
        </w:rPr>
      </w:pPr>
    </w:p>
    <w:p w:rsidR="00187668" w:rsidRDefault="00187668" w:rsidP="00B3193D">
      <w:pPr>
        <w:pStyle w:val="SemEspaamento"/>
        <w:ind w:firstLine="1701"/>
        <w:jc w:val="both"/>
        <w:rPr>
          <w:rFonts w:ascii="Arial" w:hAnsi="Arial" w:cs="Arial"/>
          <w:sz w:val="24"/>
          <w:szCs w:val="24"/>
        </w:rPr>
      </w:pPr>
      <w:r w:rsidRPr="00624279">
        <w:rPr>
          <w:rFonts w:ascii="Arial" w:hAnsi="Arial" w:cs="Arial"/>
          <w:sz w:val="24"/>
          <w:szCs w:val="24"/>
        </w:rPr>
        <w:t xml:space="preserve">O presente projeto </w:t>
      </w:r>
      <w:r>
        <w:rPr>
          <w:rFonts w:ascii="Arial" w:hAnsi="Arial" w:cs="Arial"/>
          <w:sz w:val="24"/>
          <w:szCs w:val="24"/>
        </w:rPr>
        <w:t>justifica-se devido ao Código Tributário Municipal em vigência (Lei 040/1989) ser o mesmo desde o ano de 1989, contendo diversas matérias inconstitucionais e desatualizadas. Visando adequar-se ao que de mais atual existente em matéria tributária, o projeto fora elaborado visando regular de forma justa para os contribuintes a questão tributária, sendo responsável com a arrecadação municipal que necessita ser auto-sustentável para que o município possa executar benefícios a população.</w:t>
      </w:r>
    </w:p>
    <w:p w:rsidR="00187668" w:rsidRDefault="00187668" w:rsidP="000315DC">
      <w:pPr>
        <w:pStyle w:val="SemEspaamento"/>
        <w:ind w:firstLine="993"/>
        <w:jc w:val="both"/>
        <w:rPr>
          <w:rFonts w:ascii="Arial" w:hAnsi="Arial" w:cs="Arial"/>
          <w:sz w:val="24"/>
          <w:szCs w:val="24"/>
        </w:rPr>
      </w:pPr>
    </w:p>
    <w:p w:rsidR="00B3193D" w:rsidRPr="00EB792A" w:rsidRDefault="00B3193D" w:rsidP="00B3193D">
      <w:pPr>
        <w:pStyle w:val="SemEspaamento"/>
        <w:ind w:firstLine="993"/>
        <w:jc w:val="both"/>
        <w:rPr>
          <w:rFonts w:ascii="Arial" w:hAnsi="Arial" w:cs="Arial"/>
          <w:sz w:val="24"/>
          <w:szCs w:val="24"/>
        </w:rPr>
      </w:pPr>
      <w:r w:rsidRPr="00EB792A">
        <w:rPr>
          <w:rFonts w:ascii="Arial" w:hAnsi="Arial" w:cs="Arial"/>
          <w:sz w:val="24"/>
          <w:szCs w:val="24"/>
        </w:rPr>
        <w:t>Sendo assim, passamos a análise do referido projeto de lei complementar:</w:t>
      </w:r>
    </w:p>
    <w:p w:rsidR="00187668" w:rsidRDefault="00187668" w:rsidP="000315DC">
      <w:pPr>
        <w:pStyle w:val="SemEspaamento"/>
        <w:ind w:firstLine="993"/>
        <w:jc w:val="both"/>
        <w:rPr>
          <w:rFonts w:ascii="Arial" w:hAnsi="Arial" w:cs="Arial"/>
          <w:sz w:val="24"/>
          <w:szCs w:val="24"/>
        </w:rPr>
      </w:pPr>
    </w:p>
    <w:p w:rsidR="00187668" w:rsidRDefault="00187668" w:rsidP="000315DC">
      <w:pPr>
        <w:pStyle w:val="SemEspaamento"/>
        <w:ind w:firstLine="993"/>
        <w:jc w:val="both"/>
        <w:rPr>
          <w:rFonts w:ascii="Arial" w:hAnsi="Arial" w:cs="Arial"/>
          <w:sz w:val="24"/>
          <w:szCs w:val="24"/>
        </w:rPr>
      </w:pPr>
    </w:p>
    <w:p w:rsidR="00187668" w:rsidRDefault="00187668" w:rsidP="000315DC">
      <w:pPr>
        <w:pStyle w:val="SemEspaamento"/>
        <w:ind w:firstLine="993"/>
        <w:jc w:val="both"/>
        <w:rPr>
          <w:rFonts w:ascii="Arial" w:hAnsi="Arial" w:cs="Arial"/>
          <w:sz w:val="24"/>
          <w:szCs w:val="24"/>
        </w:rPr>
      </w:pPr>
    </w:p>
    <w:p w:rsidR="00187668" w:rsidRDefault="00187668" w:rsidP="000315DC">
      <w:pPr>
        <w:pStyle w:val="SemEspaamento"/>
        <w:ind w:firstLine="993"/>
        <w:jc w:val="both"/>
        <w:rPr>
          <w:rFonts w:ascii="Arial" w:hAnsi="Arial" w:cs="Arial"/>
          <w:sz w:val="24"/>
          <w:szCs w:val="24"/>
        </w:rPr>
      </w:pPr>
    </w:p>
    <w:p w:rsidR="00187668" w:rsidRDefault="00187668" w:rsidP="000315DC">
      <w:pPr>
        <w:pStyle w:val="SemEspaamento"/>
        <w:ind w:firstLine="993"/>
        <w:jc w:val="both"/>
        <w:rPr>
          <w:rFonts w:ascii="Arial" w:hAnsi="Arial" w:cs="Arial"/>
          <w:sz w:val="24"/>
          <w:szCs w:val="24"/>
        </w:rPr>
      </w:pPr>
    </w:p>
    <w:p w:rsidR="00187668" w:rsidRDefault="00187668" w:rsidP="000315DC">
      <w:pPr>
        <w:pStyle w:val="SemEspaamento"/>
        <w:ind w:firstLine="993"/>
        <w:jc w:val="both"/>
        <w:rPr>
          <w:rFonts w:ascii="Arial" w:hAnsi="Arial" w:cs="Arial"/>
          <w:sz w:val="24"/>
          <w:szCs w:val="24"/>
        </w:rPr>
      </w:pPr>
    </w:p>
    <w:p w:rsidR="00187668" w:rsidRDefault="00187668" w:rsidP="000315DC">
      <w:pPr>
        <w:pStyle w:val="SemEspaamento"/>
        <w:ind w:firstLine="993"/>
        <w:jc w:val="both"/>
        <w:rPr>
          <w:rFonts w:ascii="Arial" w:hAnsi="Arial" w:cs="Arial"/>
          <w:sz w:val="24"/>
          <w:szCs w:val="24"/>
        </w:rPr>
      </w:pPr>
    </w:p>
    <w:p w:rsidR="00187668" w:rsidRDefault="00187668" w:rsidP="000315DC">
      <w:pPr>
        <w:pStyle w:val="SemEspaamento"/>
        <w:ind w:firstLine="993"/>
        <w:jc w:val="both"/>
        <w:rPr>
          <w:rFonts w:ascii="Arial" w:hAnsi="Arial" w:cs="Arial"/>
          <w:sz w:val="24"/>
          <w:szCs w:val="24"/>
        </w:rPr>
      </w:pPr>
    </w:p>
    <w:p w:rsidR="00187668" w:rsidRDefault="00187668" w:rsidP="000315DC">
      <w:pPr>
        <w:pStyle w:val="SemEspaamento"/>
        <w:ind w:firstLine="993"/>
        <w:jc w:val="both"/>
        <w:rPr>
          <w:rFonts w:ascii="Arial" w:hAnsi="Arial" w:cs="Arial"/>
          <w:sz w:val="24"/>
          <w:szCs w:val="24"/>
        </w:rPr>
      </w:pPr>
    </w:p>
    <w:p w:rsidR="00187668" w:rsidRDefault="00187668" w:rsidP="000315DC">
      <w:pPr>
        <w:pStyle w:val="SemEspaamento"/>
        <w:ind w:firstLine="993"/>
        <w:jc w:val="both"/>
        <w:rPr>
          <w:rFonts w:ascii="Arial" w:hAnsi="Arial" w:cs="Arial"/>
          <w:sz w:val="24"/>
          <w:szCs w:val="24"/>
        </w:rPr>
      </w:pPr>
    </w:p>
    <w:p w:rsidR="00187668" w:rsidRDefault="00187668" w:rsidP="000315DC">
      <w:pPr>
        <w:pStyle w:val="SemEspaamento"/>
        <w:ind w:firstLine="993"/>
        <w:jc w:val="both"/>
        <w:rPr>
          <w:rFonts w:ascii="Arial" w:hAnsi="Arial" w:cs="Arial"/>
          <w:sz w:val="24"/>
          <w:szCs w:val="24"/>
        </w:rPr>
      </w:pPr>
    </w:p>
    <w:p w:rsidR="00187668" w:rsidRDefault="00187668" w:rsidP="000315DC">
      <w:pPr>
        <w:pStyle w:val="SemEspaamento"/>
        <w:ind w:firstLine="993"/>
        <w:jc w:val="both"/>
        <w:rPr>
          <w:rFonts w:ascii="Arial" w:hAnsi="Arial" w:cs="Arial"/>
          <w:sz w:val="24"/>
          <w:szCs w:val="24"/>
        </w:rPr>
      </w:pPr>
    </w:p>
    <w:p w:rsidR="00187668" w:rsidRDefault="00187668" w:rsidP="000315DC">
      <w:pPr>
        <w:pStyle w:val="SemEspaamento"/>
        <w:ind w:firstLine="993"/>
        <w:jc w:val="both"/>
        <w:rPr>
          <w:rFonts w:ascii="Arial" w:hAnsi="Arial" w:cs="Arial"/>
          <w:sz w:val="24"/>
          <w:szCs w:val="24"/>
        </w:rPr>
      </w:pPr>
    </w:p>
    <w:p w:rsidR="00187668" w:rsidRDefault="00187668" w:rsidP="000315DC">
      <w:pPr>
        <w:pStyle w:val="SemEspaamento"/>
        <w:ind w:firstLine="993"/>
        <w:jc w:val="both"/>
        <w:rPr>
          <w:rFonts w:ascii="Arial" w:hAnsi="Arial" w:cs="Arial"/>
          <w:sz w:val="24"/>
          <w:szCs w:val="24"/>
        </w:rPr>
      </w:pPr>
    </w:p>
    <w:p w:rsidR="00187668" w:rsidRDefault="00187668" w:rsidP="000315DC">
      <w:pPr>
        <w:pStyle w:val="SemEspaamento"/>
        <w:ind w:firstLine="993"/>
        <w:jc w:val="both"/>
        <w:rPr>
          <w:rFonts w:ascii="Arial" w:hAnsi="Arial" w:cs="Arial"/>
          <w:sz w:val="24"/>
          <w:szCs w:val="24"/>
        </w:rPr>
      </w:pPr>
    </w:p>
    <w:p w:rsidR="00187668" w:rsidRDefault="00187668" w:rsidP="000315DC">
      <w:pPr>
        <w:pStyle w:val="SemEspaamento"/>
        <w:ind w:firstLine="993"/>
        <w:jc w:val="both"/>
        <w:rPr>
          <w:rFonts w:ascii="Arial" w:hAnsi="Arial" w:cs="Arial"/>
          <w:sz w:val="24"/>
          <w:szCs w:val="24"/>
        </w:rPr>
      </w:pPr>
    </w:p>
    <w:p w:rsidR="00187668" w:rsidRDefault="00187668" w:rsidP="000315DC">
      <w:pPr>
        <w:pStyle w:val="SemEspaamento"/>
        <w:ind w:firstLine="993"/>
        <w:jc w:val="both"/>
        <w:rPr>
          <w:rFonts w:ascii="Arial" w:hAnsi="Arial" w:cs="Arial"/>
          <w:sz w:val="24"/>
          <w:szCs w:val="24"/>
        </w:rPr>
      </w:pPr>
    </w:p>
    <w:p w:rsidR="00187668" w:rsidRDefault="00187668" w:rsidP="000315DC">
      <w:pPr>
        <w:pStyle w:val="SemEspaamento"/>
        <w:ind w:firstLine="993"/>
        <w:jc w:val="both"/>
        <w:rPr>
          <w:rFonts w:ascii="Arial" w:hAnsi="Arial" w:cs="Arial"/>
          <w:sz w:val="24"/>
          <w:szCs w:val="24"/>
        </w:rPr>
      </w:pPr>
    </w:p>
    <w:p w:rsidR="00187668" w:rsidRDefault="00187668" w:rsidP="000315DC">
      <w:pPr>
        <w:pStyle w:val="SemEspaamento"/>
        <w:ind w:firstLine="993"/>
        <w:jc w:val="both"/>
        <w:rPr>
          <w:rFonts w:ascii="Arial" w:hAnsi="Arial" w:cs="Arial"/>
          <w:sz w:val="24"/>
          <w:szCs w:val="24"/>
        </w:rPr>
      </w:pPr>
    </w:p>
    <w:p w:rsidR="00187668" w:rsidRDefault="00187668" w:rsidP="000315DC">
      <w:pPr>
        <w:pStyle w:val="SemEspaamento"/>
        <w:ind w:firstLine="993"/>
        <w:jc w:val="both"/>
        <w:rPr>
          <w:rFonts w:ascii="Arial" w:hAnsi="Arial" w:cs="Arial"/>
          <w:sz w:val="24"/>
          <w:szCs w:val="24"/>
        </w:rPr>
      </w:pPr>
    </w:p>
    <w:p w:rsidR="00187668" w:rsidRDefault="00187668" w:rsidP="000315DC">
      <w:pPr>
        <w:pStyle w:val="SemEspaamento"/>
        <w:ind w:firstLine="993"/>
        <w:jc w:val="both"/>
        <w:rPr>
          <w:rFonts w:ascii="Arial" w:hAnsi="Arial" w:cs="Arial"/>
          <w:sz w:val="24"/>
          <w:szCs w:val="24"/>
        </w:rPr>
      </w:pPr>
    </w:p>
    <w:p w:rsidR="00187668" w:rsidRDefault="00187668" w:rsidP="000315DC">
      <w:pPr>
        <w:pStyle w:val="SemEspaamento"/>
        <w:ind w:firstLine="993"/>
        <w:jc w:val="both"/>
        <w:rPr>
          <w:rFonts w:ascii="Arial" w:hAnsi="Arial" w:cs="Arial"/>
          <w:sz w:val="24"/>
          <w:szCs w:val="24"/>
        </w:rPr>
      </w:pPr>
    </w:p>
    <w:p w:rsidR="00187668" w:rsidRDefault="00187668" w:rsidP="000315DC">
      <w:pPr>
        <w:pStyle w:val="SemEspaamento"/>
        <w:ind w:firstLine="993"/>
        <w:jc w:val="both"/>
        <w:rPr>
          <w:rFonts w:ascii="Arial" w:hAnsi="Arial" w:cs="Arial"/>
          <w:sz w:val="24"/>
          <w:szCs w:val="24"/>
        </w:rPr>
      </w:pPr>
    </w:p>
    <w:p w:rsidR="00187668" w:rsidRDefault="00187668" w:rsidP="000315DC">
      <w:pPr>
        <w:pStyle w:val="SemEspaamento"/>
        <w:ind w:firstLine="993"/>
        <w:jc w:val="both"/>
        <w:rPr>
          <w:rFonts w:ascii="Arial" w:hAnsi="Arial" w:cs="Arial"/>
          <w:sz w:val="24"/>
          <w:szCs w:val="24"/>
        </w:rPr>
      </w:pPr>
    </w:p>
    <w:p w:rsidR="00187668" w:rsidRDefault="00187668" w:rsidP="000315DC">
      <w:pPr>
        <w:pStyle w:val="SemEspaamento"/>
        <w:ind w:firstLine="993"/>
        <w:jc w:val="both"/>
        <w:rPr>
          <w:rFonts w:ascii="Arial" w:hAnsi="Arial" w:cs="Arial"/>
          <w:sz w:val="24"/>
          <w:szCs w:val="24"/>
        </w:rPr>
      </w:pPr>
    </w:p>
    <w:p w:rsidR="00187668" w:rsidRDefault="00187668" w:rsidP="000315DC">
      <w:pPr>
        <w:pStyle w:val="SemEspaamento"/>
        <w:ind w:firstLine="993"/>
        <w:jc w:val="both"/>
        <w:rPr>
          <w:rFonts w:ascii="Arial" w:hAnsi="Arial" w:cs="Arial"/>
          <w:sz w:val="24"/>
          <w:szCs w:val="24"/>
        </w:rPr>
      </w:pPr>
    </w:p>
    <w:p w:rsidR="00187668" w:rsidRDefault="00187668" w:rsidP="000315DC">
      <w:pPr>
        <w:pStyle w:val="SemEspaamento"/>
        <w:ind w:firstLine="993"/>
        <w:jc w:val="both"/>
        <w:rPr>
          <w:rFonts w:ascii="Arial" w:hAnsi="Arial" w:cs="Arial"/>
          <w:sz w:val="24"/>
          <w:szCs w:val="24"/>
        </w:rPr>
      </w:pPr>
    </w:p>
    <w:p w:rsidR="00E140BC" w:rsidRDefault="00E140BC" w:rsidP="00B3193D">
      <w:pPr>
        <w:spacing w:before="772" w:line="274" w:lineRule="exact"/>
        <w:ind w:left="3384" w:right="432"/>
        <w:jc w:val="both"/>
        <w:textAlignment w:val="baseline"/>
        <w:rPr>
          <w:rFonts w:ascii="Arial" w:hAnsi="Arial" w:cs="Arial"/>
          <w:sz w:val="24"/>
          <w:szCs w:val="24"/>
        </w:rPr>
      </w:pPr>
    </w:p>
    <w:p w:rsidR="00A13E08" w:rsidRDefault="00A13E08" w:rsidP="00B3193D">
      <w:pPr>
        <w:spacing w:before="772" w:line="274" w:lineRule="exact"/>
        <w:ind w:left="3384" w:right="432"/>
        <w:jc w:val="both"/>
        <w:textAlignment w:val="baseline"/>
        <w:rPr>
          <w:rFonts w:ascii="Arial" w:eastAsia="Calibri" w:hAnsi="Arial" w:cs="Arial"/>
          <w:b/>
          <w:color w:val="000000"/>
          <w:sz w:val="24"/>
          <w:szCs w:val="24"/>
        </w:rPr>
      </w:pPr>
    </w:p>
    <w:p w:rsidR="00B3193D" w:rsidRPr="00B3193D" w:rsidRDefault="00B3193D" w:rsidP="00B3193D">
      <w:pPr>
        <w:spacing w:before="772" w:line="274" w:lineRule="exact"/>
        <w:ind w:left="3384" w:right="432"/>
        <w:jc w:val="both"/>
        <w:textAlignment w:val="baseline"/>
        <w:rPr>
          <w:rFonts w:ascii="Arial" w:eastAsia="Calibri" w:hAnsi="Arial" w:cs="Arial"/>
          <w:b/>
          <w:color w:val="000000"/>
          <w:sz w:val="24"/>
          <w:szCs w:val="24"/>
        </w:rPr>
      </w:pPr>
      <w:r w:rsidRPr="00B3193D">
        <w:rPr>
          <w:rFonts w:ascii="Arial" w:eastAsia="Calibri" w:hAnsi="Arial" w:cs="Arial"/>
          <w:b/>
          <w:color w:val="000000"/>
          <w:sz w:val="24"/>
          <w:szCs w:val="24"/>
        </w:rPr>
        <w:t xml:space="preserve">Projeto de Lei </w:t>
      </w:r>
      <w:r w:rsidRPr="00B3193D">
        <w:rPr>
          <w:rFonts w:ascii="Arial" w:hAnsi="Arial" w:cs="Arial"/>
          <w:b/>
          <w:color w:val="000000"/>
          <w:sz w:val="24"/>
          <w:szCs w:val="24"/>
        </w:rPr>
        <w:t xml:space="preserve">Complementar </w:t>
      </w:r>
      <w:r w:rsidRPr="00B3193D">
        <w:rPr>
          <w:rFonts w:ascii="Arial" w:eastAsia="Calibri" w:hAnsi="Arial" w:cs="Arial"/>
          <w:b/>
          <w:color w:val="000000"/>
          <w:sz w:val="24"/>
          <w:szCs w:val="24"/>
        </w:rPr>
        <w:t xml:space="preserve">nº </w:t>
      </w:r>
      <w:r w:rsidR="00493E95">
        <w:rPr>
          <w:rFonts w:ascii="Arial" w:hAnsi="Arial" w:cs="Arial"/>
          <w:b/>
          <w:color w:val="000000"/>
          <w:sz w:val="24"/>
          <w:szCs w:val="24"/>
        </w:rPr>
        <w:t>07</w:t>
      </w:r>
      <w:r w:rsidRPr="00B3193D">
        <w:rPr>
          <w:rFonts w:ascii="Arial" w:eastAsia="Calibri" w:hAnsi="Arial" w:cs="Arial"/>
          <w:b/>
          <w:color w:val="000000"/>
          <w:sz w:val="24"/>
          <w:szCs w:val="24"/>
        </w:rPr>
        <w:t>/201</w:t>
      </w:r>
      <w:r w:rsidRPr="00B3193D">
        <w:rPr>
          <w:rFonts w:ascii="Arial" w:hAnsi="Arial" w:cs="Arial"/>
          <w:b/>
          <w:color w:val="000000"/>
          <w:sz w:val="24"/>
          <w:szCs w:val="24"/>
        </w:rPr>
        <w:t>9</w:t>
      </w:r>
      <w:r w:rsidR="00957DA2">
        <w:rPr>
          <w:rFonts w:ascii="Arial" w:hAnsi="Arial" w:cs="Arial"/>
          <w:b/>
          <w:color w:val="000000"/>
          <w:sz w:val="24"/>
          <w:szCs w:val="24"/>
        </w:rPr>
        <w:t>, de 05 de dezembro de 2019</w:t>
      </w:r>
    </w:p>
    <w:p w:rsidR="00B3193D" w:rsidRPr="00B3193D" w:rsidRDefault="00B3193D" w:rsidP="00B3193D">
      <w:pPr>
        <w:spacing w:before="772" w:line="274" w:lineRule="exact"/>
        <w:ind w:left="3384" w:right="432"/>
        <w:jc w:val="both"/>
        <w:textAlignment w:val="baseline"/>
        <w:rPr>
          <w:rFonts w:ascii="Arial" w:eastAsia="Calibri" w:hAnsi="Arial" w:cs="Arial"/>
          <w:color w:val="000000"/>
          <w:sz w:val="24"/>
          <w:szCs w:val="24"/>
        </w:rPr>
      </w:pPr>
      <w:r w:rsidRPr="00B3193D">
        <w:rPr>
          <w:rFonts w:ascii="Arial" w:eastAsia="Calibri" w:hAnsi="Arial" w:cs="Arial"/>
          <w:color w:val="000000"/>
          <w:sz w:val="24"/>
          <w:szCs w:val="24"/>
        </w:rPr>
        <w:t>S</w:t>
      </w:r>
      <w:r>
        <w:rPr>
          <w:rFonts w:ascii="Arial" w:hAnsi="Arial" w:cs="Arial"/>
          <w:color w:val="000000"/>
          <w:sz w:val="24"/>
          <w:szCs w:val="24"/>
        </w:rPr>
        <w:t>ú</w:t>
      </w:r>
      <w:r w:rsidRPr="00B3193D">
        <w:rPr>
          <w:rFonts w:ascii="Arial" w:eastAsia="Calibri" w:hAnsi="Arial" w:cs="Arial"/>
          <w:color w:val="000000"/>
          <w:sz w:val="24"/>
          <w:szCs w:val="24"/>
        </w:rPr>
        <w:t xml:space="preserve">mula: </w:t>
      </w:r>
      <w:r>
        <w:rPr>
          <w:rFonts w:ascii="Arial" w:hAnsi="Arial" w:cs="Arial"/>
          <w:color w:val="000000"/>
          <w:sz w:val="24"/>
          <w:szCs w:val="24"/>
        </w:rPr>
        <w:t>Institui o novo sistema tributário do município de Formosa do Oeste e dá outras providências</w:t>
      </w:r>
      <w:r w:rsidRPr="00B3193D">
        <w:rPr>
          <w:rFonts w:ascii="Arial" w:eastAsia="Calibri" w:hAnsi="Arial" w:cs="Arial"/>
          <w:color w:val="000000"/>
          <w:sz w:val="24"/>
          <w:szCs w:val="24"/>
        </w:rPr>
        <w:t>:</w:t>
      </w:r>
    </w:p>
    <w:p w:rsidR="00B3193D" w:rsidRPr="00B3193D" w:rsidRDefault="00B3193D" w:rsidP="00B3193D">
      <w:pPr>
        <w:spacing w:before="772" w:line="274" w:lineRule="exact"/>
        <w:ind w:left="3384" w:right="432"/>
        <w:jc w:val="both"/>
        <w:textAlignment w:val="baseline"/>
        <w:rPr>
          <w:rFonts w:ascii="Arial" w:eastAsia="Calibri" w:hAnsi="Arial" w:cs="Arial"/>
          <w:color w:val="000000"/>
          <w:sz w:val="24"/>
          <w:szCs w:val="24"/>
        </w:rPr>
      </w:pPr>
      <w:r w:rsidRPr="00B3193D">
        <w:rPr>
          <w:rFonts w:ascii="Arial" w:eastAsia="Calibri" w:hAnsi="Arial" w:cs="Arial"/>
          <w:color w:val="000000"/>
          <w:sz w:val="24"/>
          <w:szCs w:val="24"/>
        </w:rPr>
        <w:t>O PREFEITO MUNICIPAL DE FORMOSA DO OESTE , ESTADO DO PARANÁ. Faz saber que a Câmara Municipal aprov</w:t>
      </w:r>
      <w:r>
        <w:rPr>
          <w:rFonts w:ascii="Arial" w:hAnsi="Arial" w:cs="Arial"/>
          <w:color w:val="000000"/>
          <w:sz w:val="24"/>
          <w:szCs w:val="24"/>
        </w:rPr>
        <w:t>ou e eu sanciono a seguinte Lei Complementar:</w:t>
      </w:r>
    </w:p>
    <w:p w:rsidR="00EB792A" w:rsidRDefault="00EB792A" w:rsidP="00047CF4">
      <w:pPr>
        <w:pStyle w:val="SemEspaamento"/>
        <w:jc w:val="center"/>
        <w:rPr>
          <w:rFonts w:ascii="Arial" w:hAnsi="Arial" w:cs="Arial"/>
          <w:b/>
          <w:sz w:val="24"/>
          <w:szCs w:val="24"/>
        </w:rPr>
      </w:pPr>
    </w:p>
    <w:p w:rsidR="00047CF4" w:rsidRPr="00047CF4" w:rsidRDefault="00047CF4" w:rsidP="00047CF4">
      <w:pPr>
        <w:pStyle w:val="SemEspaamento"/>
        <w:jc w:val="center"/>
        <w:rPr>
          <w:rFonts w:ascii="Arial" w:hAnsi="Arial" w:cs="Arial"/>
          <w:b/>
          <w:sz w:val="24"/>
          <w:szCs w:val="24"/>
        </w:rPr>
      </w:pPr>
      <w:r w:rsidRPr="00047CF4">
        <w:rPr>
          <w:rFonts w:ascii="Arial" w:hAnsi="Arial" w:cs="Arial"/>
          <w:b/>
          <w:sz w:val="24"/>
          <w:szCs w:val="24"/>
        </w:rPr>
        <w:t>TÍTULO I</w:t>
      </w:r>
    </w:p>
    <w:p w:rsidR="00047CF4" w:rsidRPr="00047CF4" w:rsidRDefault="00047CF4" w:rsidP="00047CF4">
      <w:pPr>
        <w:pStyle w:val="SemEspaamento"/>
        <w:jc w:val="center"/>
        <w:rPr>
          <w:rFonts w:ascii="Arial" w:hAnsi="Arial" w:cs="Arial"/>
          <w:b/>
          <w:sz w:val="24"/>
          <w:szCs w:val="24"/>
        </w:rPr>
      </w:pPr>
      <w:r w:rsidRPr="00047CF4">
        <w:rPr>
          <w:rFonts w:ascii="Arial" w:hAnsi="Arial" w:cs="Arial"/>
          <w:b/>
          <w:sz w:val="24"/>
          <w:szCs w:val="24"/>
        </w:rPr>
        <w:t>DA ESTRUTURA</w:t>
      </w:r>
    </w:p>
    <w:p w:rsidR="00047CF4" w:rsidRPr="00047CF4" w:rsidRDefault="00047CF4" w:rsidP="00047CF4">
      <w:pPr>
        <w:pStyle w:val="SemEspaamento"/>
        <w:jc w:val="center"/>
        <w:rPr>
          <w:b/>
        </w:rPr>
      </w:pPr>
    </w:p>
    <w:p w:rsidR="00047CF4" w:rsidRPr="00047CF4" w:rsidRDefault="00047CF4" w:rsidP="0036523D">
      <w:pPr>
        <w:ind w:firstLine="993"/>
        <w:jc w:val="both"/>
        <w:rPr>
          <w:rFonts w:ascii="Arial" w:hAnsi="Arial" w:cs="Arial"/>
          <w:sz w:val="24"/>
          <w:szCs w:val="24"/>
        </w:rPr>
      </w:pPr>
      <w:r w:rsidRPr="00047CF4">
        <w:rPr>
          <w:rFonts w:ascii="Arial" w:hAnsi="Arial" w:cs="Arial"/>
          <w:sz w:val="24"/>
          <w:szCs w:val="24"/>
        </w:rPr>
        <w:t xml:space="preserve"> </w:t>
      </w:r>
      <w:r w:rsidRPr="00047CF4">
        <w:rPr>
          <w:rFonts w:ascii="Arial" w:hAnsi="Arial" w:cs="Arial"/>
          <w:b/>
          <w:sz w:val="24"/>
          <w:szCs w:val="24"/>
        </w:rPr>
        <w:t>Art. 1º</w:t>
      </w:r>
      <w:r w:rsidRPr="00047CF4">
        <w:rPr>
          <w:rFonts w:ascii="Arial" w:hAnsi="Arial" w:cs="Arial"/>
          <w:sz w:val="24"/>
          <w:szCs w:val="24"/>
        </w:rPr>
        <w:t xml:space="preserve"> - Esta Lei</w:t>
      </w:r>
      <w:r w:rsidR="000422CF">
        <w:rPr>
          <w:rFonts w:ascii="Arial" w:hAnsi="Arial" w:cs="Arial"/>
          <w:sz w:val="24"/>
          <w:szCs w:val="24"/>
        </w:rPr>
        <w:t xml:space="preserve"> Complementar</w:t>
      </w:r>
      <w:r w:rsidRPr="00047CF4">
        <w:rPr>
          <w:rFonts w:ascii="Arial" w:hAnsi="Arial" w:cs="Arial"/>
          <w:sz w:val="24"/>
          <w:szCs w:val="24"/>
        </w:rPr>
        <w:t xml:space="preserve"> dispõe sobre o </w:t>
      </w:r>
      <w:r w:rsidRPr="00047CF4">
        <w:rPr>
          <w:rFonts w:ascii="Arial" w:hAnsi="Arial" w:cs="Arial"/>
          <w:b/>
          <w:sz w:val="24"/>
          <w:szCs w:val="24"/>
        </w:rPr>
        <w:t>CÓDIGO TRIBUTÁRIO DO MUNICÍPIO DE FORMOSA DO OESTE</w:t>
      </w:r>
      <w:r w:rsidRPr="00047CF4">
        <w:rPr>
          <w:rFonts w:ascii="Arial" w:hAnsi="Arial" w:cs="Arial"/>
          <w:sz w:val="24"/>
          <w:szCs w:val="24"/>
        </w:rPr>
        <w:t xml:space="preserve">, objetivando regular, com fundamento na Constituição </w:t>
      </w:r>
      <w:r w:rsidR="00873D40">
        <w:rPr>
          <w:rFonts w:ascii="Arial" w:hAnsi="Arial" w:cs="Arial"/>
          <w:sz w:val="24"/>
          <w:szCs w:val="24"/>
        </w:rPr>
        <w:t>da República Federativa do Brasil</w:t>
      </w:r>
      <w:r w:rsidRPr="00047CF4">
        <w:rPr>
          <w:rFonts w:ascii="Arial" w:hAnsi="Arial" w:cs="Arial"/>
          <w:sz w:val="24"/>
          <w:szCs w:val="24"/>
        </w:rPr>
        <w:t xml:space="preserve">, no Código Tributário Nacional e na Lei Orgânica do Município, os direitos e obrigações que emanam das relações jurídicas referentes a tributos de competência municipal. </w:t>
      </w:r>
    </w:p>
    <w:p w:rsidR="00047CF4" w:rsidRPr="00047CF4" w:rsidRDefault="00047CF4" w:rsidP="0036523D">
      <w:pPr>
        <w:pStyle w:val="SemEspaamento"/>
        <w:ind w:firstLine="993"/>
        <w:jc w:val="both"/>
        <w:rPr>
          <w:rFonts w:ascii="Arial" w:hAnsi="Arial" w:cs="Arial"/>
          <w:sz w:val="24"/>
          <w:szCs w:val="24"/>
        </w:rPr>
      </w:pPr>
      <w:r w:rsidRPr="00047CF4">
        <w:rPr>
          <w:rFonts w:ascii="Arial" w:hAnsi="Arial" w:cs="Arial"/>
          <w:b/>
          <w:sz w:val="24"/>
          <w:szCs w:val="24"/>
        </w:rPr>
        <w:t>Art. 2º</w:t>
      </w:r>
      <w:r w:rsidRPr="00047CF4">
        <w:rPr>
          <w:rFonts w:ascii="Arial" w:hAnsi="Arial" w:cs="Arial"/>
          <w:sz w:val="24"/>
          <w:szCs w:val="24"/>
        </w:rPr>
        <w:t xml:space="preserve"> - Integram o Sis</w:t>
      </w:r>
      <w:r>
        <w:rPr>
          <w:rFonts w:ascii="Arial" w:hAnsi="Arial" w:cs="Arial"/>
          <w:sz w:val="24"/>
          <w:szCs w:val="24"/>
        </w:rPr>
        <w:t xml:space="preserve">tema Tributário do Município de </w:t>
      </w:r>
      <w:r w:rsidRPr="00047CF4">
        <w:rPr>
          <w:rFonts w:ascii="Arial" w:hAnsi="Arial" w:cs="Arial"/>
          <w:sz w:val="24"/>
          <w:szCs w:val="24"/>
        </w:rPr>
        <w:t xml:space="preserve">Formosa do Oeste: </w:t>
      </w:r>
    </w:p>
    <w:p w:rsidR="00047CF4" w:rsidRPr="00047CF4" w:rsidRDefault="00047CF4" w:rsidP="0036523D">
      <w:pPr>
        <w:pStyle w:val="SemEspaamento"/>
        <w:ind w:firstLine="993"/>
        <w:jc w:val="both"/>
        <w:rPr>
          <w:rFonts w:ascii="Arial" w:hAnsi="Arial" w:cs="Arial"/>
          <w:sz w:val="24"/>
          <w:szCs w:val="24"/>
        </w:rPr>
      </w:pPr>
      <w:r w:rsidRPr="00047CF4">
        <w:rPr>
          <w:rFonts w:ascii="Arial" w:hAnsi="Arial" w:cs="Arial"/>
          <w:sz w:val="24"/>
          <w:szCs w:val="24"/>
        </w:rPr>
        <w:t>I - os impostos sobre:</w:t>
      </w:r>
    </w:p>
    <w:p w:rsidR="00047CF4" w:rsidRPr="00636D04" w:rsidRDefault="00047CF4" w:rsidP="0036523D">
      <w:pPr>
        <w:pStyle w:val="SemEspaamento"/>
        <w:ind w:firstLine="993"/>
        <w:jc w:val="both"/>
        <w:rPr>
          <w:rFonts w:ascii="Arial" w:hAnsi="Arial" w:cs="Arial"/>
          <w:sz w:val="24"/>
          <w:szCs w:val="24"/>
        </w:rPr>
      </w:pPr>
      <w:r w:rsidRPr="00636D04">
        <w:rPr>
          <w:rFonts w:ascii="Arial" w:hAnsi="Arial" w:cs="Arial"/>
          <w:sz w:val="24"/>
          <w:szCs w:val="24"/>
        </w:rPr>
        <w:t xml:space="preserve">a) propriedade predial e territorial urbana (IPTU); </w:t>
      </w:r>
    </w:p>
    <w:p w:rsidR="000422CF" w:rsidRPr="00636D04" w:rsidRDefault="00047CF4" w:rsidP="0036523D">
      <w:pPr>
        <w:pStyle w:val="SemEspaamento"/>
        <w:ind w:firstLine="993"/>
        <w:jc w:val="both"/>
        <w:rPr>
          <w:rFonts w:ascii="Arial" w:hAnsi="Arial" w:cs="Arial"/>
          <w:sz w:val="24"/>
          <w:szCs w:val="24"/>
        </w:rPr>
      </w:pPr>
      <w:r w:rsidRPr="00636D04">
        <w:rPr>
          <w:rFonts w:ascii="Arial" w:hAnsi="Arial" w:cs="Arial"/>
          <w:sz w:val="24"/>
          <w:szCs w:val="24"/>
        </w:rPr>
        <w:t>b) serviços de qualquer natureza (ISS</w:t>
      </w:r>
      <w:r w:rsidR="000422CF" w:rsidRPr="00636D04">
        <w:rPr>
          <w:rFonts w:ascii="Arial" w:hAnsi="Arial" w:cs="Arial"/>
          <w:sz w:val="24"/>
          <w:szCs w:val="24"/>
        </w:rPr>
        <w:t>QN</w:t>
      </w:r>
      <w:r w:rsidRPr="00636D04">
        <w:rPr>
          <w:rFonts w:ascii="Arial" w:hAnsi="Arial" w:cs="Arial"/>
          <w:sz w:val="24"/>
          <w:szCs w:val="24"/>
        </w:rPr>
        <w:t>)</w:t>
      </w:r>
    </w:p>
    <w:p w:rsidR="00047CF4" w:rsidRPr="00636D04" w:rsidRDefault="00047CF4" w:rsidP="0036523D">
      <w:pPr>
        <w:pStyle w:val="SemEspaamento"/>
        <w:ind w:firstLine="993"/>
        <w:jc w:val="both"/>
        <w:rPr>
          <w:rFonts w:ascii="Arial" w:hAnsi="Arial" w:cs="Arial"/>
          <w:sz w:val="24"/>
          <w:szCs w:val="24"/>
        </w:rPr>
      </w:pPr>
      <w:r w:rsidRPr="00636D04">
        <w:rPr>
          <w:rFonts w:ascii="Arial" w:hAnsi="Arial" w:cs="Arial"/>
          <w:sz w:val="24"/>
          <w:szCs w:val="24"/>
        </w:rPr>
        <w:t xml:space="preserve">c) transmissão inter vivos (ITBI), a qualquer título, por ato oneroso, de bens imóveis, por natureza ou acessão física, e de direitos reais sobre imóveis, exceto os de garantia, bem como cessão de direitos à sua aquisição; </w:t>
      </w:r>
    </w:p>
    <w:p w:rsidR="00047CF4" w:rsidRPr="00636D04" w:rsidRDefault="00047CF4" w:rsidP="0036523D">
      <w:pPr>
        <w:pStyle w:val="SemEspaamento"/>
        <w:ind w:firstLine="993"/>
        <w:jc w:val="both"/>
        <w:rPr>
          <w:rFonts w:ascii="Arial" w:hAnsi="Arial" w:cs="Arial"/>
          <w:sz w:val="24"/>
          <w:szCs w:val="24"/>
        </w:rPr>
      </w:pPr>
      <w:r w:rsidRPr="00636D04">
        <w:rPr>
          <w:rFonts w:ascii="Arial" w:hAnsi="Arial" w:cs="Arial"/>
          <w:sz w:val="24"/>
          <w:szCs w:val="24"/>
        </w:rPr>
        <w:t xml:space="preserve">II - as taxas decorrentes: </w:t>
      </w:r>
    </w:p>
    <w:p w:rsidR="00047CF4" w:rsidRPr="00636D04" w:rsidRDefault="00047CF4" w:rsidP="0036523D">
      <w:pPr>
        <w:pStyle w:val="SemEspaamento"/>
        <w:ind w:firstLine="993"/>
        <w:jc w:val="both"/>
        <w:rPr>
          <w:rFonts w:ascii="Arial" w:hAnsi="Arial" w:cs="Arial"/>
          <w:sz w:val="24"/>
          <w:szCs w:val="24"/>
        </w:rPr>
      </w:pPr>
      <w:r w:rsidRPr="00636D04">
        <w:rPr>
          <w:rFonts w:ascii="Arial" w:hAnsi="Arial" w:cs="Arial"/>
          <w:sz w:val="24"/>
          <w:szCs w:val="24"/>
        </w:rPr>
        <w:t xml:space="preserve">a) do exercício das atividades do poder de polícia do Município; </w:t>
      </w:r>
    </w:p>
    <w:p w:rsidR="00047CF4" w:rsidRPr="00636D04" w:rsidRDefault="00047CF4" w:rsidP="0036523D">
      <w:pPr>
        <w:pStyle w:val="SemEspaamento"/>
        <w:ind w:firstLine="993"/>
        <w:jc w:val="both"/>
        <w:rPr>
          <w:rFonts w:ascii="Arial" w:hAnsi="Arial" w:cs="Arial"/>
          <w:sz w:val="24"/>
          <w:szCs w:val="24"/>
        </w:rPr>
      </w:pPr>
      <w:r w:rsidRPr="00636D04">
        <w:rPr>
          <w:rFonts w:ascii="Arial" w:hAnsi="Arial" w:cs="Arial"/>
          <w:sz w:val="24"/>
          <w:szCs w:val="24"/>
        </w:rPr>
        <w:t xml:space="preserve">b) da utilização, efetiva ou potencial, dos serviços públicos específicos e divisíveis, prestados ao contribuinte ou postos à sua disposição. </w:t>
      </w:r>
    </w:p>
    <w:p w:rsidR="00047CF4" w:rsidRPr="00636D04" w:rsidRDefault="00047CF4" w:rsidP="0036523D">
      <w:pPr>
        <w:pStyle w:val="SemEspaamento"/>
        <w:ind w:firstLine="993"/>
        <w:jc w:val="both"/>
        <w:rPr>
          <w:rFonts w:ascii="Arial" w:hAnsi="Arial" w:cs="Arial"/>
          <w:sz w:val="24"/>
          <w:szCs w:val="24"/>
        </w:rPr>
      </w:pPr>
      <w:r w:rsidRPr="00636D04">
        <w:rPr>
          <w:rFonts w:ascii="Arial" w:hAnsi="Arial" w:cs="Arial"/>
          <w:sz w:val="24"/>
          <w:szCs w:val="24"/>
        </w:rPr>
        <w:t xml:space="preserve">III - a contribuição de melhoria, decorrente de obras públicas; </w:t>
      </w:r>
    </w:p>
    <w:p w:rsidR="00047CF4" w:rsidRPr="00047CF4" w:rsidRDefault="00047CF4" w:rsidP="0036523D">
      <w:pPr>
        <w:pStyle w:val="SemEspaamento"/>
        <w:ind w:firstLine="993"/>
        <w:jc w:val="both"/>
        <w:rPr>
          <w:rFonts w:ascii="Arial" w:hAnsi="Arial" w:cs="Arial"/>
          <w:sz w:val="24"/>
          <w:szCs w:val="24"/>
        </w:rPr>
      </w:pPr>
      <w:r w:rsidRPr="00636D04">
        <w:rPr>
          <w:rFonts w:ascii="Arial" w:hAnsi="Arial" w:cs="Arial"/>
          <w:sz w:val="24"/>
          <w:szCs w:val="24"/>
        </w:rPr>
        <w:t>IV - a contribuição para custeio dos se</w:t>
      </w:r>
      <w:r w:rsidR="004A2148" w:rsidRPr="00636D04">
        <w:rPr>
          <w:rFonts w:ascii="Arial" w:hAnsi="Arial" w:cs="Arial"/>
          <w:sz w:val="24"/>
          <w:szCs w:val="24"/>
        </w:rPr>
        <w:t>rviços de iluminação pública (COSI</w:t>
      </w:r>
      <w:r w:rsidRPr="00636D04">
        <w:rPr>
          <w:rFonts w:ascii="Arial" w:hAnsi="Arial" w:cs="Arial"/>
          <w:sz w:val="24"/>
          <w:szCs w:val="24"/>
        </w:rPr>
        <w:t>P).</w:t>
      </w:r>
      <w:r w:rsidRPr="00047CF4">
        <w:rPr>
          <w:rFonts w:ascii="Arial" w:hAnsi="Arial" w:cs="Arial"/>
          <w:sz w:val="24"/>
          <w:szCs w:val="24"/>
        </w:rPr>
        <w:t xml:space="preserve"> </w:t>
      </w:r>
    </w:p>
    <w:p w:rsidR="004A2148" w:rsidRDefault="004A2148" w:rsidP="0036523D">
      <w:pPr>
        <w:pStyle w:val="SemEspaamento"/>
        <w:ind w:firstLine="993"/>
        <w:jc w:val="both"/>
        <w:rPr>
          <w:rFonts w:ascii="Arial" w:hAnsi="Arial" w:cs="Arial"/>
          <w:sz w:val="24"/>
          <w:szCs w:val="24"/>
        </w:rPr>
      </w:pPr>
    </w:p>
    <w:p w:rsidR="00976677" w:rsidRDefault="004A2148" w:rsidP="0036523D">
      <w:pPr>
        <w:pStyle w:val="SemEspaamento"/>
        <w:ind w:firstLine="993"/>
        <w:jc w:val="both"/>
        <w:rPr>
          <w:rFonts w:ascii="Arial" w:hAnsi="Arial" w:cs="Arial"/>
          <w:sz w:val="24"/>
          <w:szCs w:val="24"/>
        </w:rPr>
      </w:pPr>
      <w:r>
        <w:rPr>
          <w:rFonts w:ascii="Arial" w:hAnsi="Arial" w:cs="Arial"/>
          <w:sz w:val="24"/>
          <w:szCs w:val="24"/>
        </w:rPr>
        <w:t>§ 1º</w:t>
      </w:r>
      <w:r w:rsidR="00047CF4" w:rsidRPr="00047CF4">
        <w:rPr>
          <w:rFonts w:ascii="Arial" w:hAnsi="Arial" w:cs="Arial"/>
          <w:sz w:val="24"/>
          <w:szCs w:val="24"/>
        </w:rPr>
        <w:t xml:space="preserve"> - Sempre que possível, os impostos terão caráter pessoal e serão graduados segundo a capacidade econômica do contribuinte, facultado à </w:t>
      </w:r>
      <w:r w:rsidR="00047CF4" w:rsidRPr="00047CF4">
        <w:rPr>
          <w:rFonts w:ascii="Arial" w:hAnsi="Arial" w:cs="Arial"/>
          <w:sz w:val="24"/>
          <w:szCs w:val="24"/>
        </w:rPr>
        <w:lastRenderedPageBreak/>
        <w:t>Administração Tributária, especialmente para conferir efetividade a esses objetivos, identificar, respeitados os direitos individuais e nos termos da lei, o patrimônio, os rendimentos e as atividades econômicas do contribuinte.</w:t>
      </w:r>
    </w:p>
    <w:p w:rsidR="004A2148" w:rsidRDefault="004A2148" w:rsidP="0036523D">
      <w:pPr>
        <w:pStyle w:val="SemEspaamento"/>
        <w:ind w:firstLine="993"/>
        <w:jc w:val="both"/>
        <w:rPr>
          <w:rFonts w:ascii="Arial" w:hAnsi="Arial" w:cs="Arial"/>
          <w:sz w:val="24"/>
          <w:szCs w:val="24"/>
        </w:rPr>
      </w:pPr>
    </w:p>
    <w:p w:rsidR="004A2148" w:rsidRPr="004A2148" w:rsidRDefault="004A2148" w:rsidP="0036523D">
      <w:pPr>
        <w:pStyle w:val="SemEspaamento"/>
        <w:ind w:firstLine="993"/>
        <w:jc w:val="both"/>
        <w:rPr>
          <w:rFonts w:ascii="Arial" w:hAnsi="Arial" w:cs="Arial"/>
          <w:sz w:val="24"/>
          <w:szCs w:val="24"/>
        </w:rPr>
      </w:pPr>
      <w:r w:rsidRPr="00636D04">
        <w:rPr>
          <w:rFonts w:ascii="Arial" w:hAnsi="Arial" w:cs="Arial"/>
          <w:sz w:val="24"/>
          <w:szCs w:val="24"/>
        </w:rPr>
        <w:t>§ 2º - Para serviços cuja natureza nã</w:t>
      </w:r>
      <w:r w:rsidR="00C517C5" w:rsidRPr="00636D04">
        <w:rPr>
          <w:rFonts w:ascii="Arial" w:hAnsi="Arial" w:cs="Arial"/>
          <w:sz w:val="24"/>
          <w:szCs w:val="24"/>
        </w:rPr>
        <w:t xml:space="preserve">o comporte a cobrança de taxas, </w:t>
      </w:r>
      <w:r w:rsidR="00DB32B2" w:rsidRPr="00636D04">
        <w:rPr>
          <w:rFonts w:ascii="Arial" w:hAnsi="Arial" w:cs="Arial"/>
          <w:sz w:val="24"/>
          <w:szCs w:val="24"/>
        </w:rPr>
        <w:t>serão estabelecidos</w:t>
      </w:r>
      <w:r w:rsidRPr="00636D04">
        <w:rPr>
          <w:rFonts w:ascii="Arial" w:hAnsi="Arial" w:cs="Arial"/>
          <w:sz w:val="24"/>
          <w:szCs w:val="24"/>
        </w:rPr>
        <w:t xml:space="preserve"> pelo Po</w:t>
      </w:r>
      <w:r w:rsidR="00DB32B2" w:rsidRPr="00636D04">
        <w:rPr>
          <w:rFonts w:ascii="Arial" w:hAnsi="Arial" w:cs="Arial"/>
          <w:sz w:val="24"/>
          <w:szCs w:val="24"/>
        </w:rPr>
        <w:t xml:space="preserve">der Executivo, preços públicos </w:t>
      </w:r>
      <w:r w:rsidRPr="00636D04">
        <w:rPr>
          <w:rFonts w:ascii="Arial" w:hAnsi="Arial" w:cs="Arial"/>
          <w:sz w:val="24"/>
          <w:szCs w:val="24"/>
        </w:rPr>
        <w:t>não submetidos à disciplina jurídica dos tributos.</w:t>
      </w:r>
    </w:p>
    <w:p w:rsidR="004A2148" w:rsidRDefault="004A2148" w:rsidP="004A2148">
      <w:pPr>
        <w:pStyle w:val="SemEspaamento"/>
        <w:ind w:firstLine="709"/>
        <w:jc w:val="both"/>
        <w:rPr>
          <w:rFonts w:ascii="Arial" w:hAnsi="Arial" w:cs="Arial"/>
          <w:sz w:val="24"/>
          <w:szCs w:val="24"/>
        </w:rPr>
      </w:pPr>
    </w:p>
    <w:p w:rsidR="004A2148" w:rsidRPr="00412690" w:rsidRDefault="004A2148" w:rsidP="00412690">
      <w:pPr>
        <w:pStyle w:val="SemEspaamento"/>
        <w:ind w:firstLine="709"/>
        <w:jc w:val="center"/>
        <w:rPr>
          <w:rFonts w:ascii="Arial" w:hAnsi="Arial" w:cs="Arial"/>
          <w:b/>
          <w:sz w:val="24"/>
          <w:szCs w:val="24"/>
        </w:rPr>
      </w:pPr>
      <w:r w:rsidRPr="00412690">
        <w:rPr>
          <w:rFonts w:ascii="Arial" w:hAnsi="Arial" w:cs="Arial"/>
          <w:b/>
          <w:sz w:val="24"/>
          <w:szCs w:val="24"/>
        </w:rPr>
        <w:t>TÍTULO II</w:t>
      </w:r>
    </w:p>
    <w:p w:rsidR="004A2148" w:rsidRPr="00412690" w:rsidRDefault="004A2148" w:rsidP="00412690">
      <w:pPr>
        <w:pStyle w:val="SemEspaamento"/>
        <w:ind w:firstLine="709"/>
        <w:jc w:val="center"/>
        <w:rPr>
          <w:rFonts w:ascii="Arial" w:hAnsi="Arial" w:cs="Arial"/>
          <w:sz w:val="24"/>
          <w:szCs w:val="24"/>
        </w:rPr>
      </w:pPr>
      <w:r w:rsidRPr="00412690">
        <w:rPr>
          <w:rFonts w:ascii="Arial" w:hAnsi="Arial" w:cs="Arial"/>
          <w:sz w:val="24"/>
          <w:szCs w:val="24"/>
        </w:rPr>
        <w:t>DOS TRIBUTOS</w:t>
      </w:r>
    </w:p>
    <w:p w:rsidR="004A2148" w:rsidRPr="00412690" w:rsidRDefault="004A2148" w:rsidP="00412690">
      <w:pPr>
        <w:pStyle w:val="SemEspaamento"/>
        <w:ind w:firstLine="709"/>
        <w:jc w:val="center"/>
        <w:rPr>
          <w:rFonts w:ascii="Arial" w:hAnsi="Arial" w:cs="Arial"/>
          <w:sz w:val="24"/>
          <w:szCs w:val="24"/>
        </w:rPr>
      </w:pPr>
    </w:p>
    <w:p w:rsidR="004A2148" w:rsidRPr="00412690" w:rsidRDefault="004A2148" w:rsidP="00412690">
      <w:pPr>
        <w:pStyle w:val="SemEspaamento"/>
        <w:ind w:firstLine="709"/>
        <w:jc w:val="center"/>
        <w:rPr>
          <w:rFonts w:ascii="Arial" w:hAnsi="Arial" w:cs="Arial"/>
          <w:b/>
          <w:sz w:val="24"/>
          <w:szCs w:val="24"/>
        </w:rPr>
      </w:pPr>
      <w:r w:rsidRPr="00412690">
        <w:rPr>
          <w:rFonts w:ascii="Arial" w:hAnsi="Arial" w:cs="Arial"/>
          <w:b/>
          <w:sz w:val="24"/>
          <w:szCs w:val="24"/>
        </w:rPr>
        <w:t>CAPÍTULO I</w:t>
      </w:r>
    </w:p>
    <w:p w:rsidR="004A2148" w:rsidRPr="00412690" w:rsidRDefault="004A2148" w:rsidP="00412690">
      <w:pPr>
        <w:pStyle w:val="SemEspaamento"/>
        <w:ind w:firstLine="709"/>
        <w:jc w:val="center"/>
        <w:rPr>
          <w:rFonts w:ascii="Arial" w:hAnsi="Arial" w:cs="Arial"/>
          <w:sz w:val="24"/>
          <w:szCs w:val="24"/>
        </w:rPr>
      </w:pPr>
      <w:r w:rsidRPr="00412690">
        <w:rPr>
          <w:rFonts w:ascii="Arial" w:hAnsi="Arial" w:cs="Arial"/>
          <w:sz w:val="24"/>
          <w:szCs w:val="24"/>
        </w:rPr>
        <w:t>DISPOSIÇÕES PRELIMINARES</w:t>
      </w:r>
    </w:p>
    <w:p w:rsidR="004A2148" w:rsidRPr="00412690" w:rsidRDefault="004A2148" w:rsidP="00412690">
      <w:pPr>
        <w:pStyle w:val="SemEspaamento"/>
        <w:ind w:firstLine="709"/>
        <w:jc w:val="center"/>
        <w:rPr>
          <w:rFonts w:ascii="Arial" w:hAnsi="Arial" w:cs="Arial"/>
          <w:sz w:val="24"/>
          <w:szCs w:val="24"/>
        </w:rPr>
      </w:pPr>
    </w:p>
    <w:p w:rsidR="004A2148" w:rsidRPr="00412690" w:rsidRDefault="004A2148" w:rsidP="00412690">
      <w:pPr>
        <w:pStyle w:val="SemEspaamento"/>
        <w:ind w:firstLine="709"/>
        <w:jc w:val="center"/>
        <w:rPr>
          <w:rFonts w:ascii="Arial" w:hAnsi="Arial" w:cs="Arial"/>
          <w:b/>
          <w:sz w:val="24"/>
          <w:szCs w:val="24"/>
        </w:rPr>
      </w:pPr>
      <w:r w:rsidRPr="00412690">
        <w:rPr>
          <w:rFonts w:ascii="Arial" w:hAnsi="Arial" w:cs="Arial"/>
          <w:b/>
          <w:sz w:val="24"/>
          <w:szCs w:val="24"/>
        </w:rPr>
        <w:t>Seção I</w:t>
      </w:r>
    </w:p>
    <w:p w:rsidR="004A2148" w:rsidRDefault="004A2148" w:rsidP="00412690">
      <w:pPr>
        <w:pStyle w:val="SemEspaamento"/>
        <w:ind w:firstLine="709"/>
        <w:jc w:val="center"/>
        <w:rPr>
          <w:rFonts w:ascii="Arial" w:hAnsi="Arial" w:cs="Arial"/>
          <w:sz w:val="24"/>
          <w:szCs w:val="24"/>
        </w:rPr>
      </w:pPr>
      <w:r w:rsidRPr="00412690">
        <w:rPr>
          <w:rFonts w:ascii="Arial" w:hAnsi="Arial" w:cs="Arial"/>
          <w:sz w:val="24"/>
          <w:szCs w:val="24"/>
        </w:rPr>
        <w:t>Da Conceituação</w:t>
      </w:r>
    </w:p>
    <w:p w:rsidR="00722EF4" w:rsidRDefault="00722EF4" w:rsidP="00622997">
      <w:pPr>
        <w:pStyle w:val="SemEspaamento"/>
        <w:ind w:firstLine="709"/>
        <w:jc w:val="both"/>
        <w:rPr>
          <w:rFonts w:ascii="Arial" w:hAnsi="Arial" w:cs="Arial"/>
          <w:sz w:val="24"/>
          <w:szCs w:val="24"/>
        </w:rPr>
      </w:pPr>
    </w:p>
    <w:p w:rsidR="00722EF4" w:rsidRDefault="00722EF4" w:rsidP="00622997">
      <w:pPr>
        <w:pStyle w:val="SemEspaamento"/>
        <w:ind w:firstLine="709"/>
        <w:jc w:val="both"/>
        <w:rPr>
          <w:rFonts w:ascii="Arial" w:hAnsi="Arial" w:cs="Arial"/>
          <w:sz w:val="24"/>
          <w:szCs w:val="24"/>
        </w:rPr>
      </w:pPr>
    </w:p>
    <w:p w:rsidR="004A2148" w:rsidRPr="004A2148" w:rsidRDefault="004A2148" w:rsidP="00622997">
      <w:pPr>
        <w:pStyle w:val="SemEspaamento"/>
        <w:ind w:firstLine="709"/>
        <w:jc w:val="both"/>
        <w:rPr>
          <w:rFonts w:ascii="Arial" w:hAnsi="Arial" w:cs="Arial"/>
          <w:sz w:val="24"/>
          <w:szCs w:val="24"/>
        </w:rPr>
      </w:pPr>
      <w:r w:rsidRPr="00412690">
        <w:rPr>
          <w:rFonts w:ascii="Arial" w:hAnsi="Arial" w:cs="Arial"/>
          <w:b/>
          <w:sz w:val="24"/>
          <w:szCs w:val="24"/>
        </w:rPr>
        <w:t>Art. 3º</w:t>
      </w:r>
      <w:r w:rsidRPr="004A2148">
        <w:rPr>
          <w:rFonts w:ascii="Arial" w:hAnsi="Arial" w:cs="Arial"/>
          <w:sz w:val="24"/>
          <w:szCs w:val="24"/>
        </w:rPr>
        <w:t xml:space="preserve"> - Tributo é toda a prestação pecuniária compulsória, em moeda ou cujo valor nela se possa exprimir, que não constitua sanção de ato ilícito, instituída em lei e cobrada mediante atividade administrativa plenamente vinculada.</w:t>
      </w:r>
    </w:p>
    <w:p w:rsidR="006F49D4" w:rsidRDefault="006F49D4" w:rsidP="004A2148">
      <w:pPr>
        <w:pStyle w:val="SemEspaamento"/>
        <w:ind w:firstLine="709"/>
        <w:jc w:val="both"/>
        <w:rPr>
          <w:rFonts w:ascii="Arial" w:hAnsi="Arial" w:cs="Arial"/>
          <w:b/>
          <w:sz w:val="24"/>
          <w:szCs w:val="24"/>
        </w:rPr>
      </w:pPr>
    </w:p>
    <w:p w:rsidR="004A2148" w:rsidRPr="00636D04" w:rsidRDefault="004A2148" w:rsidP="004A2148">
      <w:pPr>
        <w:pStyle w:val="SemEspaamento"/>
        <w:ind w:firstLine="709"/>
        <w:jc w:val="both"/>
        <w:rPr>
          <w:rFonts w:ascii="Arial" w:hAnsi="Arial" w:cs="Arial"/>
          <w:sz w:val="24"/>
          <w:szCs w:val="24"/>
        </w:rPr>
      </w:pPr>
      <w:r w:rsidRPr="00636D04">
        <w:rPr>
          <w:rFonts w:ascii="Arial" w:hAnsi="Arial" w:cs="Arial"/>
          <w:b/>
          <w:sz w:val="24"/>
          <w:szCs w:val="24"/>
        </w:rPr>
        <w:t>Art. 4º</w:t>
      </w:r>
      <w:r w:rsidRPr="00636D04">
        <w:rPr>
          <w:rFonts w:ascii="Arial" w:hAnsi="Arial" w:cs="Arial"/>
          <w:sz w:val="24"/>
          <w:szCs w:val="24"/>
        </w:rPr>
        <w:t xml:space="preserve"> - São tributos</w:t>
      </w:r>
      <w:r w:rsidR="000422CF" w:rsidRPr="00636D04">
        <w:rPr>
          <w:rFonts w:ascii="Arial" w:hAnsi="Arial" w:cs="Arial"/>
          <w:sz w:val="24"/>
          <w:szCs w:val="24"/>
        </w:rPr>
        <w:t>:</w:t>
      </w:r>
      <w:r w:rsidRPr="00636D04">
        <w:rPr>
          <w:rFonts w:ascii="Arial" w:hAnsi="Arial" w:cs="Arial"/>
          <w:sz w:val="24"/>
          <w:szCs w:val="24"/>
        </w:rPr>
        <w:t xml:space="preserve"> os impostos, as taxas, a contribuição de melhoria e a contribuição para custeio dos serviços de iluminação pública. </w:t>
      </w:r>
    </w:p>
    <w:p w:rsidR="00C517C5" w:rsidRPr="00636D04" w:rsidRDefault="00C517C5" w:rsidP="004A2148">
      <w:pPr>
        <w:pStyle w:val="SemEspaamento"/>
        <w:ind w:firstLine="709"/>
        <w:jc w:val="both"/>
        <w:rPr>
          <w:rFonts w:ascii="Arial" w:hAnsi="Arial" w:cs="Arial"/>
          <w:sz w:val="24"/>
          <w:szCs w:val="24"/>
        </w:rPr>
      </w:pPr>
    </w:p>
    <w:p w:rsidR="004A2148" w:rsidRPr="00636D04" w:rsidRDefault="004A2148" w:rsidP="004A2148">
      <w:pPr>
        <w:pStyle w:val="SemEspaamento"/>
        <w:ind w:firstLine="709"/>
        <w:jc w:val="both"/>
        <w:rPr>
          <w:rFonts w:ascii="Arial" w:hAnsi="Arial" w:cs="Arial"/>
          <w:sz w:val="24"/>
          <w:szCs w:val="24"/>
        </w:rPr>
      </w:pPr>
      <w:r w:rsidRPr="00636D04">
        <w:rPr>
          <w:rFonts w:ascii="Arial" w:hAnsi="Arial" w:cs="Arial"/>
          <w:sz w:val="24"/>
          <w:szCs w:val="24"/>
        </w:rPr>
        <w:t xml:space="preserve">§ 1º - Imposto é o tributo cuja obrigação tem por fato gerador uma situação independente de qualquer atividade estatal específica, relativa ao contribuinte. </w:t>
      </w:r>
    </w:p>
    <w:p w:rsidR="00C517C5" w:rsidRPr="00636D04" w:rsidRDefault="00C517C5" w:rsidP="004A2148">
      <w:pPr>
        <w:pStyle w:val="SemEspaamento"/>
        <w:ind w:firstLine="709"/>
        <w:jc w:val="both"/>
        <w:rPr>
          <w:rFonts w:ascii="Arial" w:hAnsi="Arial" w:cs="Arial"/>
          <w:sz w:val="24"/>
          <w:szCs w:val="24"/>
        </w:rPr>
      </w:pPr>
    </w:p>
    <w:p w:rsidR="004A2148" w:rsidRDefault="004A2148" w:rsidP="004A2148">
      <w:pPr>
        <w:pStyle w:val="SemEspaamento"/>
        <w:ind w:firstLine="709"/>
        <w:jc w:val="both"/>
        <w:rPr>
          <w:rFonts w:ascii="Arial" w:hAnsi="Arial" w:cs="Arial"/>
          <w:sz w:val="24"/>
          <w:szCs w:val="24"/>
        </w:rPr>
      </w:pPr>
      <w:r w:rsidRPr="00636D04">
        <w:rPr>
          <w:rFonts w:ascii="Arial" w:hAnsi="Arial" w:cs="Arial"/>
          <w:sz w:val="24"/>
          <w:szCs w:val="24"/>
        </w:rPr>
        <w:t>§ 2º - Taxa é o tributo cujo fato gerador é o exercício regular do poder de polícia ou a utilização, efetiva ou potencial, de serviço público específico e divisível, prestado ao contribuinte</w:t>
      </w:r>
      <w:r w:rsidRPr="004A2148">
        <w:rPr>
          <w:rFonts w:ascii="Arial" w:hAnsi="Arial" w:cs="Arial"/>
          <w:sz w:val="24"/>
          <w:szCs w:val="24"/>
        </w:rPr>
        <w:t xml:space="preserve"> ou posto à sua disposição. </w:t>
      </w:r>
    </w:p>
    <w:p w:rsidR="00C517C5" w:rsidRDefault="00C517C5" w:rsidP="004A2148">
      <w:pPr>
        <w:pStyle w:val="SemEspaamento"/>
        <w:ind w:firstLine="709"/>
        <w:jc w:val="both"/>
        <w:rPr>
          <w:rFonts w:ascii="Arial" w:hAnsi="Arial" w:cs="Arial"/>
          <w:sz w:val="24"/>
          <w:szCs w:val="24"/>
        </w:rPr>
      </w:pPr>
    </w:p>
    <w:p w:rsidR="004A2148" w:rsidRDefault="004A2148" w:rsidP="004A2148">
      <w:pPr>
        <w:pStyle w:val="SemEspaamento"/>
        <w:ind w:firstLine="709"/>
        <w:jc w:val="both"/>
        <w:rPr>
          <w:rFonts w:ascii="Arial" w:hAnsi="Arial" w:cs="Arial"/>
          <w:sz w:val="24"/>
          <w:szCs w:val="24"/>
        </w:rPr>
      </w:pPr>
      <w:r w:rsidRPr="004A2148">
        <w:rPr>
          <w:rFonts w:ascii="Arial" w:hAnsi="Arial" w:cs="Arial"/>
          <w:sz w:val="24"/>
          <w:szCs w:val="24"/>
        </w:rPr>
        <w:t xml:space="preserve">§ 3º - Contribuição de melhoria é o tributo instituído para fazer face ao custo de obras públicas e tem como fato gerador a valorização do imóvel decorrente da realização de obras públicas. </w:t>
      </w:r>
    </w:p>
    <w:p w:rsidR="00C517C5" w:rsidRDefault="00C517C5" w:rsidP="004A2148">
      <w:pPr>
        <w:pStyle w:val="SemEspaamento"/>
        <w:ind w:firstLine="709"/>
        <w:jc w:val="both"/>
        <w:rPr>
          <w:rFonts w:ascii="Arial" w:hAnsi="Arial" w:cs="Arial"/>
          <w:sz w:val="24"/>
          <w:szCs w:val="24"/>
        </w:rPr>
      </w:pPr>
    </w:p>
    <w:p w:rsidR="004A2148" w:rsidRPr="004A2148" w:rsidRDefault="004A2148" w:rsidP="004A2148">
      <w:pPr>
        <w:pStyle w:val="SemEspaamento"/>
        <w:ind w:firstLine="709"/>
        <w:jc w:val="both"/>
        <w:rPr>
          <w:rFonts w:ascii="Arial" w:hAnsi="Arial" w:cs="Arial"/>
          <w:sz w:val="24"/>
          <w:szCs w:val="24"/>
        </w:rPr>
      </w:pPr>
      <w:r w:rsidRPr="004A2148">
        <w:rPr>
          <w:rFonts w:ascii="Arial" w:hAnsi="Arial" w:cs="Arial"/>
          <w:sz w:val="24"/>
          <w:szCs w:val="24"/>
        </w:rPr>
        <w:t>§ 4º - A Contribuição para Custeio dos Serviços de Iluminação Pública (C</w:t>
      </w:r>
      <w:r w:rsidR="00412690">
        <w:rPr>
          <w:rFonts w:ascii="Arial" w:hAnsi="Arial" w:cs="Arial"/>
          <w:sz w:val="24"/>
          <w:szCs w:val="24"/>
        </w:rPr>
        <w:t>OS</w:t>
      </w:r>
      <w:r w:rsidRPr="004A2148">
        <w:rPr>
          <w:rFonts w:ascii="Arial" w:hAnsi="Arial" w:cs="Arial"/>
          <w:sz w:val="24"/>
          <w:szCs w:val="24"/>
        </w:rPr>
        <w:t>IP) é o tributo instituído para o custeio do serviço de iluminação pública e tem como fato gerador a prestação do serviço de iluminação pública.</w:t>
      </w:r>
    </w:p>
    <w:p w:rsidR="004A2148" w:rsidRDefault="004A2148" w:rsidP="004A2148">
      <w:pPr>
        <w:pStyle w:val="SemEspaamento"/>
        <w:ind w:firstLine="709"/>
        <w:jc w:val="both"/>
        <w:rPr>
          <w:rFonts w:ascii="Arial" w:hAnsi="Arial" w:cs="Arial"/>
          <w:sz w:val="24"/>
          <w:szCs w:val="24"/>
        </w:rPr>
      </w:pPr>
    </w:p>
    <w:p w:rsidR="004A2148" w:rsidRPr="00412690" w:rsidRDefault="004A2148" w:rsidP="00412690">
      <w:pPr>
        <w:pStyle w:val="SemEspaamento"/>
        <w:ind w:firstLine="709"/>
        <w:jc w:val="center"/>
        <w:rPr>
          <w:rFonts w:ascii="Arial" w:hAnsi="Arial" w:cs="Arial"/>
          <w:b/>
          <w:sz w:val="24"/>
          <w:szCs w:val="24"/>
        </w:rPr>
      </w:pPr>
      <w:r w:rsidRPr="00412690">
        <w:rPr>
          <w:rFonts w:ascii="Arial" w:hAnsi="Arial" w:cs="Arial"/>
          <w:b/>
          <w:sz w:val="24"/>
          <w:szCs w:val="24"/>
        </w:rPr>
        <w:t>Seção II</w:t>
      </w:r>
    </w:p>
    <w:p w:rsidR="004A2148" w:rsidRDefault="004A2148" w:rsidP="00412690">
      <w:pPr>
        <w:pStyle w:val="SemEspaamento"/>
        <w:ind w:firstLine="709"/>
        <w:jc w:val="center"/>
        <w:rPr>
          <w:rFonts w:ascii="Arial" w:hAnsi="Arial" w:cs="Arial"/>
          <w:sz w:val="24"/>
          <w:szCs w:val="24"/>
        </w:rPr>
      </w:pPr>
      <w:r w:rsidRPr="004A2148">
        <w:rPr>
          <w:rFonts w:ascii="Arial" w:hAnsi="Arial" w:cs="Arial"/>
          <w:sz w:val="24"/>
          <w:szCs w:val="24"/>
        </w:rPr>
        <w:t>Da Competência Tributária</w:t>
      </w:r>
    </w:p>
    <w:p w:rsidR="004A2148" w:rsidRDefault="004A2148" w:rsidP="004A2148">
      <w:pPr>
        <w:pStyle w:val="SemEspaamento"/>
        <w:ind w:firstLine="709"/>
        <w:jc w:val="both"/>
        <w:rPr>
          <w:rFonts w:ascii="Arial" w:hAnsi="Arial" w:cs="Arial"/>
          <w:sz w:val="24"/>
          <w:szCs w:val="24"/>
        </w:rPr>
      </w:pPr>
    </w:p>
    <w:p w:rsidR="00412690" w:rsidRDefault="004A2148" w:rsidP="004A2148">
      <w:pPr>
        <w:pStyle w:val="SemEspaamento"/>
        <w:ind w:firstLine="709"/>
        <w:jc w:val="both"/>
        <w:rPr>
          <w:rFonts w:ascii="Arial" w:hAnsi="Arial" w:cs="Arial"/>
          <w:sz w:val="24"/>
          <w:szCs w:val="24"/>
        </w:rPr>
      </w:pPr>
      <w:r w:rsidRPr="00412690">
        <w:rPr>
          <w:rFonts w:ascii="Arial" w:hAnsi="Arial" w:cs="Arial"/>
          <w:b/>
          <w:sz w:val="24"/>
          <w:szCs w:val="24"/>
        </w:rPr>
        <w:t>Art. 5º</w:t>
      </w:r>
      <w:r w:rsidRPr="004A2148">
        <w:rPr>
          <w:rFonts w:ascii="Arial" w:hAnsi="Arial" w:cs="Arial"/>
          <w:sz w:val="24"/>
          <w:szCs w:val="24"/>
        </w:rPr>
        <w:t xml:space="preserve"> - O Município de </w:t>
      </w:r>
      <w:r w:rsidR="00412690">
        <w:rPr>
          <w:rFonts w:ascii="Arial" w:hAnsi="Arial" w:cs="Arial"/>
          <w:sz w:val="24"/>
          <w:szCs w:val="24"/>
        </w:rPr>
        <w:t>Formosa do Oeste</w:t>
      </w:r>
      <w:r w:rsidRPr="004A2148">
        <w:rPr>
          <w:rFonts w:ascii="Arial" w:hAnsi="Arial" w:cs="Arial"/>
          <w:sz w:val="24"/>
          <w:szCs w:val="24"/>
        </w:rPr>
        <w:t xml:space="preserve">, ressalvadas as limitações de competência tributária constitucional, da Lei Orgânica, de leis complementares e deste Código, tem competência legislativa plena quanto à incidência, ao lançamento, à arrecadação e à fiscalização dos tributos municipais. </w:t>
      </w:r>
    </w:p>
    <w:p w:rsidR="00412690" w:rsidRDefault="00412690" w:rsidP="004A2148">
      <w:pPr>
        <w:pStyle w:val="SemEspaamento"/>
        <w:ind w:firstLine="709"/>
        <w:jc w:val="both"/>
        <w:rPr>
          <w:rFonts w:ascii="Arial" w:hAnsi="Arial" w:cs="Arial"/>
          <w:sz w:val="24"/>
          <w:szCs w:val="24"/>
        </w:rPr>
      </w:pPr>
    </w:p>
    <w:p w:rsidR="00412690" w:rsidRDefault="004A2148" w:rsidP="004A2148">
      <w:pPr>
        <w:pStyle w:val="SemEspaamento"/>
        <w:ind w:firstLine="709"/>
        <w:jc w:val="both"/>
        <w:rPr>
          <w:rFonts w:ascii="Arial" w:hAnsi="Arial" w:cs="Arial"/>
          <w:sz w:val="24"/>
          <w:szCs w:val="24"/>
        </w:rPr>
      </w:pPr>
      <w:r w:rsidRPr="00412690">
        <w:rPr>
          <w:rFonts w:ascii="Arial" w:hAnsi="Arial" w:cs="Arial"/>
          <w:b/>
          <w:sz w:val="24"/>
          <w:szCs w:val="24"/>
        </w:rPr>
        <w:t>Art. 6º</w:t>
      </w:r>
      <w:r w:rsidRPr="004A2148">
        <w:rPr>
          <w:rFonts w:ascii="Arial" w:hAnsi="Arial" w:cs="Arial"/>
          <w:sz w:val="24"/>
          <w:szCs w:val="24"/>
        </w:rPr>
        <w:t xml:space="preserve"> - A competência tributária é indelegável, salvo a atribuição das funções de arrecadar ou fiscalizar tributos, ou de executar leis, serviços, atos ou decisões administrativas em matéria tributária, conferida por uma pessoa jurídica de direito público a outra, nos termos da Constituição Federal. </w:t>
      </w:r>
    </w:p>
    <w:p w:rsidR="00412690" w:rsidRDefault="00412690" w:rsidP="004A2148">
      <w:pPr>
        <w:pStyle w:val="SemEspaamento"/>
        <w:ind w:firstLine="709"/>
        <w:jc w:val="both"/>
        <w:rPr>
          <w:rFonts w:ascii="Arial" w:hAnsi="Arial" w:cs="Arial"/>
          <w:sz w:val="24"/>
          <w:szCs w:val="24"/>
        </w:rPr>
      </w:pPr>
    </w:p>
    <w:p w:rsidR="00412690" w:rsidRDefault="004A2148" w:rsidP="004A2148">
      <w:pPr>
        <w:pStyle w:val="SemEspaamento"/>
        <w:ind w:firstLine="709"/>
        <w:jc w:val="both"/>
        <w:rPr>
          <w:rFonts w:ascii="Arial" w:hAnsi="Arial" w:cs="Arial"/>
          <w:sz w:val="24"/>
          <w:szCs w:val="24"/>
        </w:rPr>
      </w:pPr>
      <w:r w:rsidRPr="004A2148">
        <w:rPr>
          <w:rFonts w:ascii="Arial" w:hAnsi="Arial" w:cs="Arial"/>
          <w:sz w:val="24"/>
          <w:szCs w:val="24"/>
        </w:rPr>
        <w:t xml:space="preserve">§ 1º - A atribuição compreende as garantias e os privilégios processuais que competem à pessoa jurídica de direito público que a conferir. </w:t>
      </w:r>
    </w:p>
    <w:p w:rsidR="00412690" w:rsidRDefault="00412690" w:rsidP="004A2148">
      <w:pPr>
        <w:pStyle w:val="SemEspaamento"/>
        <w:ind w:firstLine="709"/>
        <w:jc w:val="both"/>
        <w:rPr>
          <w:rFonts w:ascii="Arial" w:hAnsi="Arial" w:cs="Arial"/>
          <w:sz w:val="24"/>
          <w:szCs w:val="24"/>
        </w:rPr>
      </w:pPr>
    </w:p>
    <w:p w:rsidR="00412690" w:rsidRDefault="004A2148" w:rsidP="004A2148">
      <w:pPr>
        <w:pStyle w:val="SemEspaamento"/>
        <w:ind w:firstLine="709"/>
        <w:jc w:val="both"/>
        <w:rPr>
          <w:rFonts w:ascii="Arial" w:hAnsi="Arial" w:cs="Arial"/>
          <w:sz w:val="24"/>
          <w:szCs w:val="24"/>
        </w:rPr>
      </w:pPr>
      <w:r w:rsidRPr="004A2148">
        <w:rPr>
          <w:rFonts w:ascii="Arial" w:hAnsi="Arial" w:cs="Arial"/>
          <w:sz w:val="24"/>
          <w:szCs w:val="24"/>
        </w:rPr>
        <w:t xml:space="preserve">§ 2º - A atribuição pode ser revogada a qualquer tempo, por ato unilateral da pessoa jurídica de direito público que a tenha conferido. </w:t>
      </w:r>
    </w:p>
    <w:p w:rsidR="00412690" w:rsidRDefault="00412690" w:rsidP="004A2148">
      <w:pPr>
        <w:pStyle w:val="SemEspaamento"/>
        <w:ind w:firstLine="709"/>
        <w:jc w:val="both"/>
        <w:rPr>
          <w:rFonts w:ascii="Arial" w:hAnsi="Arial" w:cs="Arial"/>
          <w:sz w:val="24"/>
          <w:szCs w:val="24"/>
        </w:rPr>
      </w:pPr>
    </w:p>
    <w:p w:rsidR="004A2148" w:rsidRPr="004A2148" w:rsidRDefault="004A2148" w:rsidP="004A2148">
      <w:pPr>
        <w:pStyle w:val="SemEspaamento"/>
        <w:ind w:firstLine="709"/>
        <w:jc w:val="both"/>
        <w:rPr>
          <w:rFonts w:ascii="Arial" w:hAnsi="Arial" w:cs="Arial"/>
          <w:sz w:val="24"/>
          <w:szCs w:val="24"/>
        </w:rPr>
      </w:pPr>
      <w:r w:rsidRPr="004A2148">
        <w:rPr>
          <w:rFonts w:ascii="Arial" w:hAnsi="Arial" w:cs="Arial"/>
          <w:sz w:val="24"/>
          <w:szCs w:val="24"/>
        </w:rPr>
        <w:t>§ 3º - Não constitui delegação de competência o cometimento a pessoas jurídicas de direito privado do encargo ou da função de arrecadar tributos.</w:t>
      </w:r>
    </w:p>
    <w:p w:rsidR="00412690" w:rsidRDefault="00412690" w:rsidP="004A2148">
      <w:pPr>
        <w:pStyle w:val="SemEspaamento"/>
        <w:ind w:firstLine="709"/>
        <w:jc w:val="both"/>
        <w:rPr>
          <w:rFonts w:ascii="Arial" w:hAnsi="Arial" w:cs="Arial"/>
          <w:sz w:val="24"/>
          <w:szCs w:val="24"/>
        </w:rPr>
      </w:pPr>
    </w:p>
    <w:p w:rsidR="00412690" w:rsidRPr="00412690" w:rsidRDefault="004A2148" w:rsidP="00412690">
      <w:pPr>
        <w:pStyle w:val="SemEspaamento"/>
        <w:ind w:firstLine="709"/>
        <w:jc w:val="center"/>
        <w:rPr>
          <w:rFonts w:ascii="Arial" w:hAnsi="Arial" w:cs="Arial"/>
          <w:b/>
          <w:sz w:val="24"/>
          <w:szCs w:val="24"/>
        </w:rPr>
      </w:pPr>
      <w:r w:rsidRPr="00412690">
        <w:rPr>
          <w:rFonts w:ascii="Arial" w:hAnsi="Arial" w:cs="Arial"/>
          <w:b/>
          <w:sz w:val="24"/>
          <w:szCs w:val="24"/>
        </w:rPr>
        <w:t>Seção III</w:t>
      </w:r>
    </w:p>
    <w:p w:rsidR="00412690" w:rsidRDefault="004A2148" w:rsidP="00412690">
      <w:pPr>
        <w:pStyle w:val="SemEspaamento"/>
        <w:ind w:firstLine="709"/>
        <w:jc w:val="center"/>
        <w:rPr>
          <w:rFonts w:ascii="Arial" w:hAnsi="Arial" w:cs="Arial"/>
          <w:sz w:val="24"/>
          <w:szCs w:val="24"/>
        </w:rPr>
      </w:pPr>
      <w:r w:rsidRPr="004A2148">
        <w:rPr>
          <w:rFonts w:ascii="Arial" w:hAnsi="Arial" w:cs="Arial"/>
          <w:sz w:val="24"/>
          <w:szCs w:val="24"/>
        </w:rPr>
        <w:t>Das Limitações da Competência de Tributar</w:t>
      </w:r>
    </w:p>
    <w:p w:rsidR="00412690" w:rsidRDefault="00412690" w:rsidP="004A2148">
      <w:pPr>
        <w:pStyle w:val="SemEspaamento"/>
        <w:ind w:firstLine="709"/>
        <w:jc w:val="both"/>
        <w:rPr>
          <w:rFonts w:ascii="Arial" w:hAnsi="Arial" w:cs="Arial"/>
          <w:sz w:val="24"/>
          <w:szCs w:val="24"/>
        </w:rPr>
      </w:pPr>
    </w:p>
    <w:p w:rsidR="00412690" w:rsidRDefault="004A2148" w:rsidP="004A2148">
      <w:pPr>
        <w:pStyle w:val="SemEspaamento"/>
        <w:ind w:firstLine="709"/>
        <w:jc w:val="both"/>
        <w:rPr>
          <w:rFonts w:ascii="Arial" w:hAnsi="Arial" w:cs="Arial"/>
          <w:sz w:val="24"/>
          <w:szCs w:val="24"/>
        </w:rPr>
      </w:pPr>
      <w:r w:rsidRPr="00412690">
        <w:rPr>
          <w:rFonts w:ascii="Arial" w:hAnsi="Arial" w:cs="Arial"/>
          <w:b/>
          <w:sz w:val="24"/>
          <w:szCs w:val="24"/>
        </w:rPr>
        <w:t>Art. 7º</w:t>
      </w:r>
      <w:r w:rsidRPr="004A2148">
        <w:rPr>
          <w:rFonts w:ascii="Arial" w:hAnsi="Arial" w:cs="Arial"/>
          <w:sz w:val="24"/>
          <w:szCs w:val="24"/>
        </w:rPr>
        <w:t xml:space="preserve"> - Sem prejuízo de outras garantias asseguradas ao contribuinte, é vedado ao Município: </w:t>
      </w:r>
    </w:p>
    <w:p w:rsidR="00412690" w:rsidRDefault="00412690" w:rsidP="004A2148">
      <w:pPr>
        <w:pStyle w:val="SemEspaamento"/>
        <w:ind w:firstLine="709"/>
        <w:jc w:val="both"/>
        <w:rPr>
          <w:rFonts w:ascii="Arial" w:hAnsi="Arial" w:cs="Arial"/>
          <w:sz w:val="24"/>
          <w:szCs w:val="24"/>
        </w:rPr>
      </w:pPr>
    </w:p>
    <w:p w:rsidR="00412690" w:rsidRDefault="004A2148" w:rsidP="004A2148">
      <w:pPr>
        <w:pStyle w:val="SemEspaamento"/>
        <w:ind w:firstLine="709"/>
        <w:jc w:val="both"/>
        <w:rPr>
          <w:rFonts w:ascii="Arial" w:hAnsi="Arial" w:cs="Arial"/>
          <w:sz w:val="24"/>
          <w:szCs w:val="24"/>
        </w:rPr>
      </w:pPr>
      <w:r w:rsidRPr="004A2148">
        <w:rPr>
          <w:rFonts w:ascii="Arial" w:hAnsi="Arial" w:cs="Arial"/>
          <w:sz w:val="24"/>
          <w:szCs w:val="24"/>
        </w:rPr>
        <w:t xml:space="preserve">I - exigir ou aumentar tributos, sem lei que o estabeleça; </w:t>
      </w:r>
    </w:p>
    <w:p w:rsidR="00412690" w:rsidRDefault="004A2148" w:rsidP="004A2148">
      <w:pPr>
        <w:pStyle w:val="SemEspaamento"/>
        <w:ind w:firstLine="709"/>
        <w:jc w:val="both"/>
        <w:rPr>
          <w:rFonts w:ascii="Arial" w:hAnsi="Arial" w:cs="Arial"/>
          <w:sz w:val="24"/>
          <w:szCs w:val="24"/>
        </w:rPr>
      </w:pPr>
      <w:r w:rsidRPr="004A2148">
        <w:rPr>
          <w:rFonts w:ascii="Arial" w:hAnsi="Arial" w:cs="Arial"/>
          <w:sz w:val="24"/>
          <w:szCs w:val="24"/>
        </w:rPr>
        <w:t xml:space="preserve">II - instituir tratamento desigual entre contribuintes que se encontrem em situação equivalente, proibida qualquer distinção em razão de ocupação profissional ou função por eles exercida, independentemente da denominação jurídica dos rendimentos, títulos ou direitos; </w:t>
      </w:r>
    </w:p>
    <w:p w:rsidR="006F49D4" w:rsidRDefault="006F49D4" w:rsidP="004A2148">
      <w:pPr>
        <w:pStyle w:val="SemEspaamento"/>
        <w:ind w:firstLine="709"/>
        <w:jc w:val="both"/>
        <w:rPr>
          <w:rFonts w:ascii="Arial" w:hAnsi="Arial" w:cs="Arial"/>
          <w:sz w:val="24"/>
          <w:szCs w:val="24"/>
        </w:rPr>
      </w:pPr>
    </w:p>
    <w:p w:rsidR="00412690" w:rsidRPr="00636D04" w:rsidRDefault="004A2148" w:rsidP="004A2148">
      <w:pPr>
        <w:pStyle w:val="SemEspaamento"/>
        <w:ind w:firstLine="709"/>
        <w:jc w:val="both"/>
        <w:rPr>
          <w:rFonts w:ascii="Arial" w:hAnsi="Arial" w:cs="Arial"/>
          <w:sz w:val="24"/>
          <w:szCs w:val="24"/>
        </w:rPr>
      </w:pPr>
      <w:r w:rsidRPr="00636D04">
        <w:rPr>
          <w:rFonts w:ascii="Arial" w:hAnsi="Arial" w:cs="Arial"/>
          <w:sz w:val="24"/>
          <w:szCs w:val="24"/>
        </w:rPr>
        <w:t xml:space="preserve">III - cobrar tributos: </w:t>
      </w:r>
    </w:p>
    <w:p w:rsidR="004A2148" w:rsidRPr="00636D04" w:rsidRDefault="004A2148" w:rsidP="004A2148">
      <w:pPr>
        <w:pStyle w:val="SemEspaamento"/>
        <w:ind w:firstLine="709"/>
        <w:jc w:val="both"/>
        <w:rPr>
          <w:rFonts w:ascii="Arial" w:hAnsi="Arial" w:cs="Arial"/>
          <w:sz w:val="24"/>
          <w:szCs w:val="24"/>
        </w:rPr>
      </w:pPr>
      <w:r w:rsidRPr="00636D04">
        <w:rPr>
          <w:rFonts w:ascii="Arial" w:hAnsi="Arial" w:cs="Arial"/>
          <w:sz w:val="24"/>
          <w:szCs w:val="24"/>
        </w:rPr>
        <w:t>a) em relação a fatos geradores ocorridos antes da vigência da lei que os houver instituído ou aumentado;</w:t>
      </w:r>
    </w:p>
    <w:p w:rsidR="00412690" w:rsidRDefault="004A2148" w:rsidP="004A2148">
      <w:pPr>
        <w:pStyle w:val="SemEspaamento"/>
        <w:ind w:firstLine="709"/>
        <w:jc w:val="both"/>
        <w:rPr>
          <w:rFonts w:ascii="Arial" w:hAnsi="Arial" w:cs="Arial"/>
          <w:sz w:val="24"/>
          <w:szCs w:val="24"/>
        </w:rPr>
      </w:pPr>
      <w:r w:rsidRPr="00636D04">
        <w:rPr>
          <w:rFonts w:ascii="Arial" w:hAnsi="Arial" w:cs="Arial"/>
          <w:sz w:val="24"/>
          <w:szCs w:val="24"/>
        </w:rPr>
        <w:t>b) no mesmo exercício financeiro em que tenha sido publicada a lei que os instituiu ou aumentou.</w:t>
      </w:r>
      <w:r w:rsidRPr="004A2148">
        <w:rPr>
          <w:rFonts w:ascii="Arial" w:hAnsi="Arial" w:cs="Arial"/>
          <w:sz w:val="24"/>
          <w:szCs w:val="24"/>
        </w:rPr>
        <w:t xml:space="preserve"> </w:t>
      </w:r>
    </w:p>
    <w:p w:rsidR="00412690" w:rsidRDefault="004A2148" w:rsidP="004A2148">
      <w:pPr>
        <w:pStyle w:val="SemEspaamento"/>
        <w:ind w:firstLine="709"/>
        <w:jc w:val="both"/>
        <w:rPr>
          <w:rFonts w:ascii="Arial" w:hAnsi="Arial" w:cs="Arial"/>
          <w:sz w:val="24"/>
          <w:szCs w:val="24"/>
        </w:rPr>
      </w:pPr>
      <w:r w:rsidRPr="004A2148">
        <w:rPr>
          <w:rFonts w:ascii="Arial" w:hAnsi="Arial" w:cs="Arial"/>
          <w:sz w:val="24"/>
          <w:szCs w:val="24"/>
        </w:rPr>
        <w:t xml:space="preserve">IV - utilizar tributo com efeito de confisco; </w:t>
      </w:r>
    </w:p>
    <w:p w:rsidR="00412690" w:rsidRDefault="004A2148" w:rsidP="004A2148">
      <w:pPr>
        <w:pStyle w:val="SemEspaamento"/>
        <w:ind w:firstLine="709"/>
        <w:jc w:val="both"/>
        <w:rPr>
          <w:rFonts w:ascii="Arial" w:hAnsi="Arial" w:cs="Arial"/>
          <w:sz w:val="24"/>
          <w:szCs w:val="24"/>
        </w:rPr>
      </w:pPr>
      <w:r w:rsidRPr="004A2148">
        <w:rPr>
          <w:rFonts w:ascii="Arial" w:hAnsi="Arial" w:cs="Arial"/>
          <w:sz w:val="24"/>
          <w:szCs w:val="24"/>
        </w:rPr>
        <w:t xml:space="preserve">V - instituir impostos sobre: </w:t>
      </w:r>
    </w:p>
    <w:p w:rsidR="00412690" w:rsidRDefault="004A2148" w:rsidP="004A2148">
      <w:pPr>
        <w:pStyle w:val="SemEspaamento"/>
        <w:ind w:firstLine="709"/>
        <w:jc w:val="both"/>
        <w:rPr>
          <w:rFonts w:ascii="Arial" w:hAnsi="Arial" w:cs="Arial"/>
          <w:sz w:val="24"/>
          <w:szCs w:val="24"/>
        </w:rPr>
      </w:pPr>
      <w:r w:rsidRPr="004A2148">
        <w:rPr>
          <w:rFonts w:ascii="Arial" w:hAnsi="Arial" w:cs="Arial"/>
          <w:sz w:val="24"/>
          <w:szCs w:val="24"/>
        </w:rPr>
        <w:t xml:space="preserve">a) patrimônio, renda ou serviço federal ou estadual; </w:t>
      </w:r>
    </w:p>
    <w:p w:rsidR="00412690" w:rsidRDefault="004A2148" w:rsidP="004A2148">
      <w:pPr>
        <w:pStyle w:val="SemEspaamento"/>
        <w:ind w:firstLine="709"/>
        <w:jc w:val="both"/>
        <w:rPr>
          <w:rFonts w:ascii="Arial" w:hAnsi="Arial" w:cs="Arial"/>
          <w:sz w:val="24"/>
          <w:szCs w:val="24"/>
        </w:rPr>
      </w:pPr>
      <w:r w:rsidRPr="004A2148">
        <w:rPr>
          <w:rFonts w:ascii="Arial" w:hAnsi="Arial" w:cs="Arial"/>
          <w:sz w:val="24"/>
          <w:szCs w:val="24"/>
        </w:rPr>
        <w:t xml:space="preserve">b) templos de qualquer culto; </w:t>
      </w:r>
    </w:p>
    <w:p w:rsidR="00412690" w:rsidRDefault="004A2148" w:rsidP="004A2148">
      <w:pPr>
        <w:pStyle w:val="SemEspaamento"/>
        <w:ind w:firstLine="709"/>
        <w:jc w:val="both"/>
        <w:rPr>
          <w:rFonts w:ascii="Arial" w:hAnsi="Arial" w:cs="Arial"/>
          <w:sz w:val="24"/>
          <w:szCs w:val="24"/>
        </w:rPr>
      </w:pPr>
      <w:r w:rsidRPr="004A2148">
        <w:rPr>
          <w:rFonts w:ascii="Arial" w:hAnsi="Arial" w:cs="Arial"/>
          <w:sz w:val="24"/>
          <w:szCs w:val="24"/>
        </w:rPr>
        <w:t>c) patrimônio, renda ou serviços dos partidos políticos, inclusive suas fundações, das entidades sindicais dos trabalhadores, das instituições de educação e de assistência social, sem fins lucrativos, atendidos os requisitos dos parágrafos deste artigo.</w:t>
      </w:r>
    </w:p>
    <w:p w:rsidR="00412690" w:rsidRDefault="004A2148" w:rsidP="004A2148">
      <w:pPr>
        <w:pStyle w:val="SemEspaamento"/>
        <w:ind w:firstLine="709"/>
        <w:jc w:val="both"/>
        <w:rPr>
          <w:rFonts w:ascii="Arial" w:hAnsi="Arial" w:cs="Arial"/>
          <w:sz w:val="24"/>
          <w:szCs w:val="24"/>
        </w:rPr>
      </w:pPr>
      <w:r w:rsidRPr="004A2148">
        <w:rPr>
          <w:rFonts w:ascii="Arial" w:hAnsi="Arial" w:cs="Arial"/>
          <w:sz w:val="24"/>
          <w:szCs w:val="24"/>
        </w:rPr>
        <w:t xml:space="preserve"> d) livros, jornais, periódicos e o papel destinado à sua impressão. </w:t>
      </w:r>
    </w:p>
    <w:p w:rsidR="00412690" w:rsidRDefault="004A2148" w:rsidP="004A2148">
      <w:pPr>
        <w:pStyle w:val="SemEspaamento"/>
        <w:ind w:firstLine="709"/>
        <w:jc w:val="both"/>
        <w:rPr>
          <w:rFonts w:ascii="Arial" w:hAnsi="Arial" w:cs="Arial"/>
          <w:sz w:val="24"/>
          <w:szCs w:val="24"/>
        </w:rPr>
      </w:pPr>
      <w:r w:rsidRPr="004A2148">
        <w:rPr>
          <w:rFonts w:ascii="Arial" w:hAnsi="Arial" w:cs="Arial"/>
          <w:sz w:val="24"/>
          <w:szCs w:val="24"/>
        </w:rPr>
        <w:t>VI - conceder qualquer anistia, remissão ou isenção que envolva matéria tributária, sem que lei municipal específica as autorize;</w:t>
      </w:r>
    </w:p>
    <w:p w:rsidR="00412690" w:rsidRDefault="004A2148" w:rsidP="004A2148">
      <w:pPr>
        <w:pStyle w:val="SemEspaamento"/>
        <w:ind w:firstLine="709"/>
        <w:jc w:val="both"/>
        <w:rPr>
          <w:rFonts w:ascii="Arial" w:hAnsi="Arial" w:cs="Arial"/>
          <w:sz w:val="24"/>
          <w:szCs w:val="24"/>
        </w:rPr>
      </w:pPr>
      <w:r w:rsidRPr="004A2148">
        <w:rPr>
          <w:rFonts w:ascii="Arial" w:hAnsi="Arial" w:cs="Arial"/>
          <w:sz w:val="24"/>
          <w:szCs w:val="24"/>
        </w:rPr>
        <w:t xml:space="preserve"> VII - exigir o pagamento de taxas que atentem contra: </w:t>
      </w:r>
    </w:p>
    <w:p w:rsidR="00412690" w:rsidRPr="00636D04" w:rsidRDefault="004A2148" w:rsidP="004A2148">
      <w:pPr>
        <w:pStyle w:val="SemEspaamento"/>
        <w:ind w:firstLine="709"/>
        <w:jc w:val="both"/>
        <w:rPr>
          <w:rFonts w:ascii="Arial" w:hAnsi="Arial" w:cs="Arial"/>
          <w:sz w:val="24"/>
          <w:szCs w:val="24"/>
        </w:rPr>
      </w:pPr>
      <w:r w:rsidRPr="004A2148">
        <w:rPr>
          <w:rFonts w:ascii="Arial" w:hAnsi="Arial" w:cs="Arial"/>
          <w:sz w:val="24"/>
          <w:szCs w:val="24"/>
        </w:rPr>
        <w:t xml:space="preserve">a) o direito de petição aos Poderes Executivo e Legislativo municipais em </w:t>
      </w:r>
      <w:r w:rsidRPr="00636D04">
        <w:rPr>
          <w:rFonts w:ascii="Arial" w:hAnsi="Arial" w:cs="Arial"/>
          <w:sz w:val="24"/>
          <w:szCs w:val="24"/>
        </w:rPr>
        <w:t xml:space="preserve">defesa de direitos ou contra a ilegalidade ou abuso de poder; </w:t>
      </w:r>
    </w:p>
    <w:p w:rsidR="00412690" w:rsidRPr="00636D04" w:rsidRDefault="004A2148" w:rsidP="004A2148">
      <w:pPr>
        <w:pStyle w:val="SemEspaamento"/>
        <w:ind w:firstLine="709"/>
        <w:jc w:val="both"/>
        <w:rPr>
          <w:rFonts w:ascii="Arial" w:hAnsi="Arial" w:cs="Arial"/>
          <w:sz w:val="24"/>
          <w:szCs w:val="24"/>
        </w:rPr>
      </w:pPr>
      <w:r w:rsidRPr="00636D04">
        <w:rPr>
          <w:rFonts w:ascii="Arial" w:hAnsi="Arial" w:cs="Arial"/>
          <w:sz w:val="24"/>
          <w:szCs w:val="24"/>
        </w:rPr>
        <w:t xml:space="preserve">b) a obtenção de certidões, em repartições públicas municipais, para defesa de direitos e esclarecimento de situações de interesse pessoal. </w:t>
      </w:r>
    </w:p>
    <w:p w:rsidR="00412690" w:rsidRPr="00636D04" w:rsidRDefault="004A2148" w:rsidP="004A2148">
      <w:pPr>
        <w:pStyle w:val="SemEspaamento"/>
        <w:ind w:firstLine="709"/>
        <w:jc w:val="both"/>
        <w:rPr>
          <w:rFonts w:ascii="Arial" w:hAnsi="Arial" w:cs="Arial"/>
          <w:sz w:val="24"/>
          <w:szCs w:val="24"/>
        </w:rPr>
      </w:pPr>
      <w:r w:rsidRPr="00636D04">
        <w:rPr>
          <w:rFonts w:ascii="Arial" w:hAnsi="Arial" w:cs="Arial"/>
          <w:sz w:val="24"/>
          <w:szCs w:val="24"/>
        </w:rPr>
        <w:lastRenderedPageBreak/>
        <w:t xml:space="preserve">VIII - estabelecer diferença tributária entre bens e serviços, de qualquer natureza, em razão de sua procedência ou destino; </w:t>
      </w:r>
    </w:p>
    <w:p w:rsidR="004A2148" w:rsidRDefault="004A2148" w:rsidP="004A2148">
      <w:pPr>
        <w:pStyle w:val="SemEspaamento"/>
        <w:ind w:firstLine="709"/>
        <w:jc w:val="both"/>
        <w:rPr>
          <w:rFonts w:ascii="Arial" w:hAnsi="Arial" w:cs="Arial"/>
          <w:sz w:val="24"/>
          <w:szCs w:val="24"/>
        </w:rPr>
      </w:pPr>
      <w:r w:rsidRPr="00636D04">
        <w:rPr>
          <w:rFonts w:ascii="Arial" w:hAnsi="Arial" w:cs="Arial"/>
          <w:sz w:val="24"/>
          <w:szCs w:val="24"/>
        </w:rPr>
        <w:t>IX – estabelecer limitações ao tráfego, no território municipal, de pessoas ou mercadorias por meio de tributos municipais e intermunicipais.</w:t>
      </w:r>
    </w:p>
    <w:p w:rsidR="00412690" w:rsidRDefault="00412690" w:rsidP="004A2148">
      <w:pPr>
        <w:pStyle w:val="SemEspaamento"/>
        <w:ind w:firstLine="709"/>
        <w:jc w:val="both"/>
        <w:rPr>
          <w:rFonts w:ascii="Arial" w:hAnsi="Arial" w:cs="Arial"/>
          <w:sz w:val="24"/>
          <w:szCs w:val="24"/>
        </w:rPr>
      </w:pPr>
    </w:p>
    <w:p w:rsidR="00412690" w:rsidRPr="00B25F3E" w:rsidRDefault="00412690" w:rsidP="00B25F3E">
      <w:pPr>
        <w:pStyle w:val="SemEspaamento"/>
        <w:ind w:firstLine="709"/>
        <w:jc w:val="center"/>
        <w:rPr>
          <w:rFonts w:ascii="Arial" w:hAnsi="Arial" w:cs="Arial"/>
          <w:b/>
          <w:sz w:val="24"/>
          <w:szCs w:val="24"/>
        </w:rPr>
      </w:pPr>
      <w:r w:rsidRPr="00B25F3E">
        <w:rPr>
          <w:rFonts w:ascii="Arial" w:hAnsi="Arial" w:cs="Arial"/>
          <w:b/>
          <w:sz w:val="24"/>
          <w:szCs w:val="24"/>
        </w:rPr>
        <w:t>CAPÍTULO II</w:t>
      </w:r>
    </w:p>
    <w:p w:rsidR="00B25F3E" w:rsidRDefault="00412690" w:rsidP="00B25F3E">
      <w:pPr>
        <w:pStyle w:val="SemEspaamento"/>
        <w:ind w:firstLine="709"/>
        <w:jc w:val="center"/>
        <w:rPr>
          <w:rFonts w:ascii="Arial" w:hAnsi="Arial" w:cs="Arial"/>
          <w:sz w:val="24"/>
          <w:szCs w:val="24"/>
        </w:rPr>
      </w:pPr>
      <w:r w:rsidRPr="00412690">
        <w:rPr>
          <w:rFonts w:ascii="Arial" w:hAnsi="Arial" w:cs="Arial"/>
          <w:sz w:val="24"/>
          <w:szCs w:val="24"/>
        </w:rPr>
        <w:t>DO IMPOSTO SOBRE A PROPRIEDADE PREDIAL E TERRITORIAL URBANA</w:t>
      </w:r>
    </w:p>
    <w:p w:rsidR="00B25F3E" w:rsidRDefault="00B25F3E" w:rsidP="00B25F3E">
      <w:pPr>
        <w:pStyle w:val="SemEspaamento"/>
        <w:ind w:firstLine="709"/>
        <w:jc w:val="center"/>
        <w:rPr>
          <w:rFonts w:ascii="Arial" w:hAnsi="Arial" w:cs="Arial"/>
          <w:sz w:val="24"/>
          <w:szCs w:val="24"/>
        </w:rPr>
      </w:pPr>
    </w:p>
    <w:p w:rsidR="00B25F3E" w:rsidRPr="00B25F3E" w:rsidRDefault="00412690" w:rsidP="00B25F3E">
      <w:pPr>
        <w:pStyle w:val="SemEspaamento"/>
        <w:ind w:firstLine="709"/>
        <w:jc w:val="center"/>
        <w:rPr>
          <w:rFonts w:ascii="Arial" w:hAnsi="Arial" w:cs="Arial"/>
          <w:b/>
          <w:sz w:val="24"/>
          <w:szCs w:val="24"/>
        </w:rPr>
      </w:pPr>
      <w:r w:rsidRPr="00B25F3E">
        <w:rPr>
          <w:rFonts w:ascii="Arial" w:hAnsi="Arial" w:cs="Arial"/>
          <w:b/>
          <w:sz w:val="24"/>
          <w:szCs w:val="24"/>
        </w:rPr>
        <w:t>Seção I</w:t>
      </w:r>
    </w:p>
    <w:p w:rsidR="00B25F3E" w:rsidRDefault="00412690" w:rsidP="00B25F3E">
      <w:pPr>
        <w:pStyle w:val="SemEspaamento"/>
        <w:ind w:firstLine="709"/>
        <w:jc w:val="center"/>
        <w:rPr>
          <w:rFonts w:ascii="Arial" w:hAnsi="Arial" w:cs="Arial"/>
          <w:sz w:val="24"/>
          <w:szCs w:val="24"/>
        </w:rPr>
      </w:pPr>
      <w:r w:rsidRPr="00412690">
        <w:rPr>
          <w:rFonts w:ascii="Arial" w:hAnsi="Arial" w:cs="Arial"/>
          <w:sz w:val="24"/>
          <w:szCs w:val="24"/>
        </w:rPr>
        <w:t>Da Incidência e do Fato Gerador</w:t>
      </w:r>
    </w:p>
    <w:p w:rsidR="00B25F3E" w:rsidRDefault="00B25F3E" w:rsidP="00B27712">
      <w:pPr>
        <w:pStyle w:val="SemEspaamento"/>
        <w:ind w:firstLine="993"/>
        <w:jc w:val="both"/>
        <w:rPr>
          <w:rFonts w:ascii="Arial" w:hAnsi="Arial" w:cs="Arial"/>
          <w:sz w:val="24"/>
          <w:szCs w:val="24"/>
        </w:rPr>
      </w:pPr>
    </w:p>
    <w:p w:rsidR="00A56C78" w:rsidRDefault="00412690" w:rsidP="00B27712">
      <w:pPr>
        <w:pStyle w:val="SemEspaamento"/>
        <w:ind w:firstLine="993"/>
        <w:jc w:val="both"/>
        <w:rPr>
          <w:rFonts w:ascii="Arial" w:hAnsi="Arial" w:cs="Arial"/>
          <w:sz w:val="24"/>
          <w:szCs w:val="24"/>
        </w:rPr>
      </w:pPr>
      <w:r w:rsidRPr="00A56C78">
        <w:rPr>
          <w:rFonts w:ascii="Arial" w:hAnsi="Arial" w:cs="Arial"/>
          <w:b/>
          <w:sz w:val="24"/>
          <w:szCs w:val="24"/>
        </w:rPr>
        <w:t>Art. 8º</w:t>
      </w:r>
      <w:r w:rsidRPr="00412690">
        <w:rPr>
          <w:rFonts w:ascii="Arial" w:hAnsi="Arial" w:cs="Arial"/>
          <w:sz w:val="24"/>
          <w:szCs w:val="24"/>
        </w:rPr>
        <w:t xml:space="preserve"> - O Imposto sobre a Propriedade Predial e Territorial Urbana (IPTU) incide sobre: </w:t>
      </w:r>
    </w:p>
    <w:p w:rsidR="00A56C78" w:rsidRDefault="00A56C78" w:rsidP="00B27712">
      <w:pPr>
        <w:pStyle w:val="SemEspaamento"/>
        <w:ind w:firstLine="993"/>
        <w:jc w:val="both"/>
        <w:rPr>
          <w:rFonts w:ascii="Arial" w:hAnsi="Arial" w:cs="Arial"/>
          <w:sz w:val="24"/>
          <w:szCs w:val="24"/>
        </w:rPr>
      </w:pPr>
    </w:p>
    <w:p w:rsidR="00A56C78" w:rsidRDefault="00412690" w:rsidP="00B27712">
      <w:pPr>
        <w:pStyle w:val="SemEspaamento"/>
        <w:ind w:firstLine="993"/>
        <w:jc w:val="both"/>
        <w:rPr>
          <w:rFonts w:ascii="Arial" w:hAnsi="Arial" w:cs="Arial"/>
          <w:sz w:val="24"/>
          <w:szCs w:val="24"/>
        </w:rPr>
      </w:pPr>
      <w:r w:rsidRPr="00412690">
        <w:rPr>
          <w:rFonts w:ascii="Arial" w:hAnsi="Arial" w:cs="Arial"/>
          <w:sz w:val="24"/>
          <w:szCs w:val="24"/>
        </w:rPr>
        <w:t xml:space="preserve">I - imóveis sem edificação; </w:t>
      </w:r>
    </w:p>
    <w:p w:rsidR="00B25F3E" w:rsidRDefault="00412690" w:rsidP="00B27712">
      <w:pPr>
        <w:pStyle w:val="SemEspaamento"/>
        <w:ind w:firstLine="993"/>
        <w:jc w:val="both"/>
        <w:rPr>
          <w:rFonts w:ascii="Arial" w:hAnsi="Arial" w:cs="Arial"/>
          <w:sz w:val="24"/>
          <w:szCs w:val="24"/>
        </w:rPr>
      </w:pPr>
      <w:r w:rsidRPr="00412690">
        <w:rPr>
          <w:rFonts w:ascii="Arial" w:hAnsi="Arial" w:cs="Arial"/>
          <w:sz w:val="24"/>
          <w:szCs w:val="24"/>
        </w:rPr>
        <w:t xml:space="preserve">II - imóveis com edificação. </w:t>
      </w:r>
    </w:p>
    <w:p w:rsidR="00B25F3E" w:rsidRDefault="00B25F3E" w:rsidP="00B27712">
      <w:pPr>
        <w:pStyle w:val="SemEspaamento"/>
        <w:ind w:firstLine="993"/>
        <w:jc w:val="both"/>
        <w:rPr>
          <w:rFonts w:ascii="Arial" w:hAnsi="Arial" w:cs="Arial"/>
          <w:sz w:val="24"/>
          <w:szCs w:val="24"/>
        </w:rPr>
      </w:pPr>
    </w:p>
    <w:p w:rsidR="00B25F3E" w:rsidRDefault="00412690" w:rsidP="00B27712">
      <w:pPr>
        <w:pStyle w:val="SemEspaamento"/>
        <w:ind w:firstLine="993"/>
        <w:jc w:val="both"/>
        <w:rPr>
          <w:rFonts w:ascii="Arial" w:hAnsi="Arial" w:cs="Arial"/>
          <w:sz w:val="24"/>
          <w:szCs w:val="24"/>
        </w:rPr>
      </w:pPr>
      <w:r w:rsidRPr="00A56C78">
        <w:rPr>
          <w:rFonts w:ascii="Arial" w:hAnsi="Arial" w:cs="Arial"/>
          <w:b/>
          <w:sz w:val="24"/>
          <w:szCs w:val="24"/>
        </w:rPr>
        <w:t>Art. 9º</w:t>
      </w:r>
      <w:r w:rsidRPr="00412690">
        <w:rPr>
          <w:rFonts w:ascii="Arial" w:hAnsi="Arial" w:cs="Arial"/>
          <w:sz w:val="24"/>
          <w:szCs w:val="24"/>
        </w:rPr>
        <w:t xml:space="preserve"> - São considerados sem edificação os imóveis: </w:t>
      </w:r>
    </w:p>
    <w:p w:rsidR="00A56C78" w:rsidRDefault="00A56C78" w:rsidP="00B27712">
      <w:pPr>
        <w:pStyle w:val="SemEspaamento"/>
        <w:ind w:firstLine="993"/>
        <w:jc w:val="both"/>
        <w:rPr>
          <w:rFonts w:ascii="Arial" w:hAnsi="Arial" w:cs="Arial"/>
          <w:sz w:val="24"/>
          <w:szCs w:val="24"/>
        </w:rPr>
      </w:pPr>
    </w:p>
    <w:p w:rsidR="00B25F3E" w:rsidRDefault="00D42A93" w:rsidP="00B27712">
      <w:pPr>
        <w:pStyle w:val="SemEspaamento"/>
        <w:ind w:firstLine="993"/>
        <w:jc w:val="both"/>
        <w:rPr>
          <w:rFonts w:ascii="Arial" w:hAnsi="Arial" w:cs="Arial"/>
          <w:sz w:val="24"/>
          <w:szCs w:val="24"/>
        </w:rPr>
      </w:pPr>
      <w:r>
        <w:rPr>
          <w:rFonts w:ascii="Arial" w:hAnsi="Arial" w:cs="Arial"/>
          <w:sz w:val="24"/>
          <w:szCs w:val="24"/>
        </w:rPr>
        <w:t xml:space="preserve">     </w:t>
      </w:r>
      <w:r w:rsidR="00412690" w:rsidRPr="00412690">
        <w:rPr>
          <w:rFonts w:ascii="Arial" w:hAnsi="Arial" w:cs="Arial"/>
          <w:sz w:val="24"/>
          <w:szCs w:val="24"/>
        </w:rPr>
        <w:t xml:space="preserve">I - baldios; </w:t>
      </w:r>
    </w:p>
    <w:p w:rsidR="00B25F3E" w:rsidRPr="00636D04" w:rsidRDefault="00412690" w:rsidP="00F004C4">
      <w:pPr>
        <w:pStyle w:val="SemEspaamento"/>
        <w:ind w:firstLine="1276"/>
        <w:jc w:val="both"/>
        <w:rPr>
          <w:rFonts w:ascii="Arial" w:hAnsi="Arial" w:cs="Arial"/>
          <w:sz w:val="24"/>
          <w:szCs w:val="24"/>
        </w:rPr>
      </w:pPr>
      <w:r w:rsidRPr="00412690">
        <w:rPr>
          <w:rFonts w:ascii="Arial" w:hAnsi="Arial" w:cs="Arial"/>
          <w:sz w:val="24"/>
          <w:szCs w:val="24"/>
        </w:rPr>
        <w:t xml:space="preserve">II - com edificação em demolição ou cuja obra esteja paralisada, bem como </w:t>
      </w:r>
      <w:r w:rsidRPr="00636D04">
        <w:rPr>
          <w:rFonts w:ascii="Arial" w:hAnsi="Arial" w:cs="Arial"/>
          <w:sz w:val="24"/>
          <w:szCs w:val="24"/>
        </w:rPr>
        <w:t xml:space="preserve">com edificações condenadas ou em ruínas; </w:t>
      </w:r>
    </w:p>
    <w:p w:rsidR="00B25F3E" w:rsidRPr="00636D04" w:rsidRDefault="00D42A93" w:rsidP="00873D40">
      <w:pPr>
        <w:pStyle w:val="SemEspaamento"/>
        <w:ind w:firstLine="1276"/>
        <w:jc w:val="both"/>
        <w:rPr>
          <w:rFonts w:ascii="Arial" w:hAnsi="Arial" w:cs="Arial"/>
          <w:sz w:val="24"/>
          <w:szCs w:val="24"/>
        </w:rPr>
      </w:pPr>
      <w:r>
        <w:rPr>
          <w:rFonts w:ascii="Arial" w:hAnsi="Arial" w:cs="Arial"/>
          <w:sz w:val="24"/>
          <w:szCs w:val="24"/>
        </w:rPr>
        <w:t>III</w:t>
      </w:r>
      <w:r w:rsidR="00412690" w:rsidRPr="00636D04">
        <w:rPr>
          <w:rFonts w:ascii="Arial" w:hAnsi="Arial" w:cs="Arial"/>
          <w:sz w:val="24"/>
          <w:szCs w:val="24"/>
        </w:rPr>
        <w:t xml:space="preserve"> - em que houver edificação considerada, a critério da administração, como inadequada, seja pela situação, dimensão, destino ou utilidade da mesma; </w:t>
      </w:r>
    </w:p>
    <w:p w:rsidR="00B25F3E" w:rsidRDefault="00D42A93" w:rsidP="00873D40">
      <w:pPr>
        <w:pStyle w:val="SemEspaamento"/>
        <w:ind w:firstLine="1276"/>
        <w:jc w:val="both"/>
        <w:rPr>
          <w:rFonts w:ascii="Arial" w:hAnsi="Arial" w:cs="Arial"/>
          <w:sz w:val="24"/>
          <w:szCs w:val="24"/>
        </w:rPr>
      </w:pPr>
      <w:r>
        <w:rPr>
          <w:rFonts w:ascii="Arial" w:hAnsi="Arial" w:cs="Arial"/>
          <w:sz w:val="24"/>
          <w:szCs w:val="24"/>
        </w:rPr>
        <w:t>I</w:t>
      </w:r>
      <w:r w:rsidR="00412690" w:rsidRPr="00636D04">
        <w:rPr>
          <w:rFonts w:ascii="Arial" w:hAnsi="Arial" w:cs="Arial"/>
          <w:sz w:val="24"/>
          <w:szCs w:val="24"/>
        </w:rPr>
        <w:t>V - destinados a depósito de materiais</w:t>
      </w:r>
      <w:r w:rsidR="00DF5E4D">
        <w:rPr>
          <w:rFonts w:ascii="Arial" w:hAnsi="Arial" w:cs="Arial"/>
          <w:sz w:val="24"/>
          <w:szCs w:val="24"/>
        </w:rPr>
        <w:t xml:space="preserve"> objeto de construções</w:t>
      </w:r>
      <w:r w:rsidR="00412690" w:rsidRPr="00636D04">
        <w:rPr>
          <w:rFonts w:ascii="Arial" w:hAnsi="Arial" w:cs="Arial"/>
          <w:sz w:val="24"/>
          <w:szCs w:val="24"/>
        </w:rPr>
        <w:t>, desde que a construção seja desprovida de edificação específica.</w:t>
      </w:r>
      <w:r w:rsidR="00412690" w:rsidRPr="00412690">
        <w:rPr>
          <w:rFonts w:ascii="Arial" w:hAnsi="Arial" w:cs="Arial"/>
          <w:sz w:val="24"/>
          <w:szCs w:val="24"/>
        </w:rPr>
        <w:t xml:space="preserve"> </w:t>
      </w:r>
    </w:p>
    <w:p w:rsidR="00B25F3E" w:rsidRDefault="00B25F3E" w:rsidP="00873D40">
      <w:pPr>
        <w:pStyle w:val="SemEspaamento"/>
        <w:ind w:firstLine="1276"/>
        <w:jc w:val="both"/>
        <w:rPr>
          <w:rFonts w:ascii="Arial" w:hAnsi="Arial" w:cs="Arial"/>
          <w:sz w:val="24"/>
          <w:szCs w:val="24"/>
        </w:rPr>
      </w:pPr>
    </w:p>
    <w:p w:rsidR="00412690" w:rsidRPr="00412690" w:rsidRDefault="00412690" w:rsidP="00873D40">
      <w:pPr>
        <w:pStyle w:val="SemEspaamento"/>
        <w:ind w:firstLine="1276"/>
        <w:jc w:val="both"/>
        <w:rPr>
          <w:rFonts w:ascii="Arial" w:hAnsi="Arial" w:cs="Arial"/>
          <w:sz w:val="24"/>
          <w:szCs w:val="24"/>
        </w:rPr>
      </w:pPr>
      <w:r w:rsidRPr="00A56C78">
        <w:rPr>
          <w:rFonts w:ascii="Arial" w:hAnsi="Arial" w:cs="Arial"/>
          <w:b/>
          <w:sz w:val="24"/>
          <w:szCs w:val="24"/>
        </w:rPr>
        <w:t>Art. 10</w:t>
      </w:r>
      <w:r w:rsidRPr="00412690">
        <w:rPr>
          <w:rFonts w:ascii="Arial" w:hAnsi="Arial" w:cs="Arial"/>
          <w:sz w:val="24"/>
          <w:szCs w:val="24"/>
        </w:rPr>
        <w:t xml:space="preserve"> - São considerados com edificação os imóveis edificados que possam ser utilizados para o exercício de qualquer atividade seja qual for a denominação, forma ou destino, desde que não compreendidos no artigo anterior.</w:t>
      </w:r>
    </w:p>
    <w:p w:rsidR="00B25F3E" w:rsidRDefault="00B25F3E" w:rsidP="00873D40">
      <w:pPr>
        <w:pStyle w:val="SemEspaamento"/>
        <w:ind w:firstLine="1276"/>
        <w:jc w:val="both"/>
        <w:rPr>
          <w:rFonts w:ascii="Arial" w:hAnsi="Arial" w:cs="Arial"/>
          <w:sz w:val="24"/>
          <w:szCs w:val="24"/>
        </w:rPr>
      </w:pPr>
    </w:p>
    <w:p w:rsidR="00B25F3E" w:rsidRDefault="00412690" w:rsidP="00873D40">
      <w:pPr>
        <w:pStyle w:val="SemEspaamento"/>
        <w:ind w:firstLine="1276"/>
        <w:jc w:val="both"/>
        <w:rPr>
          <w:rFonts w:ascii="Arial" w:hAnsi="Arial" w:cs="Arial"/>
          <w:sz w:val="24"/>
          <w:szCs w:val="24"/>
        </w:rPr>
      </w:pPr>
      <w:r w:rsidRPr="00A56C78">
        <w:rPr>
          <w:rFonts w:ascii="Arial" w:hAnsi="Arial" w:cs="Arial"/>
          <w:b/>
          <w:sz w:val="24"/>
          <w:szCs w:val="24"/>
        </w:rPr>
        <w:t>Art. 11</w:t>
      </w:r>
      <w:r w:rsidRPr="00412690">
        <w:rPr>
          <w:rFonts w:ascii="Arial" w:hAnsi="Arial" w:cs="Arial"/>
          <w:sz w:val="24"/>
          <w:szCs w:val="24"/>
        </w:rPr>
        <w:t xml:space="preserve"> - A incidência do imposto independe da regularidade jurídica dos títulos de propriedade, domínio útil ou posse do terreno, ou de satisfação de quaisquer exigências legais e administrativas para a utilização do imóvel. </w:t>
      </w:r>
    </w:p>
    <w:p w:rsidR="00B25F3E" w:rsidRDefault="00B25F3E" w:rsidP="00873D40">
      <w:pPr>
        <w:pStyle w:val="SemEspaamento"/>
        <w:ind w:firstLine="1276"/>
        <w:jc w:val="both"/>
        <w:rPr>
          <w:rFonts w:ascii="Arial" w:hAnsi="Arial" w:cs="Arial"/>
          <w:sz w:val="24"/>
          <w:szCs w:val="24"/>
        </w:rPr>
      </w:pPr>
    </w:p>
    <w:p w:rsidR="00B25F3E" w:rsidRDefault="00412690" w:rsidP="00873D40">
      <w:pPr>
        <w:pStyle w:val="SemEspaamento"/>
        <w:ind w:firstLine="1276"/>
        <w:jc w:val="both"/>
        <w:rPr>
          <w:rFonts w:ascii="Arial" w:hAnsi="Arial" w:cs="Arial"/>
          <w:sz w:val="24"/>
          <w:szCs w:val="24"/>
        </w:rPr>
      </w:pPr>
      <w:r w:rsidRPr="00A56C78">
        <w:rPr>
          <w:rFonts w:ascii="Arial" w:hAnsi="Arial" w:cs="Arial"/>
          <w:b/>
          <w:sz w:val="24"/>
          <w:szCs w:val="24"/>
        </w:rPr>
        <w:t>Art. 12</w:t>
      </w:r>
      <w:r w:rsidRPr="00412690">
        <w:rPr>
          <w:rFonts w:ascii="Arial" w:hAnsi="Arial" w:cs="Arial"/>
          <w:sz w:val="24"/>
          <w:szCs w:val="24"/>
        </w:rPr>
        <w:t xml:space="preserve"> - O imposto constitui ônus real e acompanha o imóvel em todos os casos de transferências de propriedade ou de direito real a ele relativo. </w:t>
      </w:r>
    </w:p>
    <w:p w:rsidR="00B25F3E" w:rsidRDefault="00B25F3E" w:rsidP="00873D40">
      <w:pPr>
        <w:pStyle w:val="SemEspaamento"/>
        <w:ind w:firstLine="1276"/>
        <w:jc w:val="both"/>
        <w:rPr>
          <w:rFonts w:ascii="Arial" w:hAnsi="Arial" w:cs="Arial"/>
          <w:sz w:val="24"/>
          <w:szCs w:val="24"/>
        </w:rPr>
      </w:pPr>
    </w:p>
    <w:p w:rsidR="00B25F3E" w:rsidRDefault="00412690" w:rsidP="00873D40">
      <w:pPr>
        <w:pStyle w:val="SemEspaamento"/>
        <w:ind w:firstLine="1276"/>
        <w:jc w:val="both"/>
        <w:rPr>
          <w:rFonts w:ascii="Arial" w:hAnsi="Arial" w:cs="Arial"/>
          <w:sz w:val="24"/>
          <w:szCs w:val="24"/>
        </w:rPr>
      </w:pPr>
      <w:r w:rsidRPr="00A56C78">
        <w:rPr>
          <w:rFonts w:ascii="Arial" w:hAnsi="Arial" w:cs="Arial"/>
          <w:b/>
          <w:sz w:val="24"/>
          <w:szCs w:val="24"/>
        </w:rPr>
        <w:t>Art. 13</w:t>
      </w:r>
      <w:r w:rsidRPr="00412690">
        <w:rPr>
          <w:rFonts w:ascii="Arial" w:hAnsi="Arial" w:cs="Arial"/>
          <w:sz w:val="24"/>
          <w:szCs w:val="24"/>
        </w:rPr>
        <w:t xml:space="preserve"> - O IPTU tem como fato gerador a propriedade, o domínio útil ou a posse do bem imóvel por natureza ou acessão física, como definido na lei civil, construído ou não, localizado em zona urbana do Município. </w:t>
      </w:r>
    </w:p>
    <w:p w:rsidR="00B25F3E" w:rsidRDefault="00B25F3E" w:rsidP="00873D40">
      <w:pPr>
        <w:pStyle w:val="SemEspaamento"/>
        <w:ind w:firstLine="1276"/>
        <w:jc w:val="both"/>
        <w:rPr>
          <w:rFonts w:ascii="Arial" w:hAnsi="Arial" w:cs="Arial"/>
          <w:sz w:val="24"/>
          <w:szCs w:val="24"/>
        </w:rPr>
      </w:pPr>
    </w:p>
    <w:p w:rsidR="00A56C78" w:rsidRDefault="00412690" w:rsidP="00873D40">
      <w:pPr>
        <w:pStyle w:val="SemEspaamento"/>
        <w:ind w:firstLine="1276"/>
        <w:jc w:val="both"/>
        <w:rPr>
          <w:rFonts w:ascii="Arial" w:hAnsi="Arial" w:cs="Arial"/>
          <w:sz w:val="24"/>
          <w:szCs w:val="24"/>
        </w:rPr>
      </w:pPr>
      <w:r w:rsidRPr="00412690">
        <w:rPr>
          <w:rFonts w:ascii="Arial" w:hAnsi="Arial" w:cs="Arial"/>
          <w:sz w:val="24"/>
          <w:szCs w:val="24"/>
        </w:rPr>
        <w:t xml:space="preserve">§ 1º - Para efeito do imposto de que trata o caput deste artigo, entende-se como zona urbana a definida em lei municipal, observado o </w:t>
      </w:r>
      <w:r w:rsidRPr="00412690">
        <w:rPr>
          <w:rFonts w:ascii="Arial" w:hAnsi="Arial" w:cs="Arial"/>
          <w:sz w:val="24"/>
          <w:szCs w:val="24"/>
        </w:rPr>
        <w:lastRenderedPageBreak/>
        <w:t>requisito mínimo da existência de, pelo menos</w:t>
      </w:r>
      <w:r w:rsidRPr="00636D04">
        <w:rPr>
          <w:rFonts w:ascii="Arial" w:hAnsi="Arial" w:cs="Arial"/>
          <w:sz w:val="24"/>
          <w:szCs w:val="24"/>
        </w:rPr>
        <w:t>, dois dos</w:t>
      </w:r>
      <w:r w:rsidRPr="00412690">
        <w:rPr>
          <w:rFonts w:ascii="Arial" w:hAnsi="Arial" w:cs="Arial"/>
          <w:sz w:val="24"/>
          <w:szCs w:val="24"/>
        </w:rPr>
        <w:t xml:space="preserve"> seguintes benefícios implantados ou mantidos pelo Poder Público: </w:t>
      </w:r>
    </w:p>
    <w:p w:rsidR="00A56C78" w:rsidRDefault="00A56C78" w:rsidP="00873D40">
      <w:pPr>
        <w:pStyle w:val="SemEspaamento"/>
        <w:ind w:firstLine="1276"/>
        <w:jc w:val="both"/>
        <w:rPr>
          <w:rFonts w:ascii="Arial" w:hAnsi="Arial" w:cs="Arial"/>
          <w:sz w:val="24"/>
          <w:szCs w:val="24"/>
        </w:rPr>
      </w:pPr>
    </w:p>
    <w:p w:rsidR="00A56C78" w:rsidRDefault="00412690" w:rsidP="00873D40">
      <w:pPr>
        <w:pStyle w:val="SemEspaamento"/>
        <w:ind w:firstLine="1276"/>
        <w:jc w:val="both"/>
        <w:rPr>
          <w:rFonts w:ascii="Arial" w:hAnsi="Arial" w:cs="Arial"/>
          <w:sz w:val="24"/>
          <w:szCs w:val="24"/>
        </w:rPr>
      </w:pPr>
      <w:r w:rsidRPr="00412690">
        <w:rPr>
          <w:rFonts w:ascii="Arial" w:hAnsi="Arial" w:cs="Arial"/>
          <w:sz w:val="24"/>
          <w:szCs w:val="24"/>
        </w:rPr>
        <w:t xml:space="preserve">I - meio-fio, pavimentação ou calçamento, com canalização de águas pluviais; </w:t>
      </w:r>
    </w:p>
    <w:p w:rsidR="00A56C78" w:rsidRDefault="00412690" w:rsidP="00873D40">
      <w:pPr>
        <w:pStyle w:val="SemEspaamento"/>
        <w:ind w:firstLine="1276"/>
        <w:jc w:val="both"/>
        <w:rPr>
          <w:rFonts w:ascii="Arial" w:hAnsi="Arial" w:cs="Arial"/>
          <w:sz w:val="24"/>
          <w:szCs w:val="24"/>
        </w:rPr>
      </w:pPr>
      <w:r w:rsidRPr="00412690">
        <w:rPr>
          <w:rFonts w:ascii="Arial" w:hAnsi="Arial" w:cs="Arial"/>
          <w:sz w:val="24"/>
          <w:szCs w:val="24"/>
        </w:rPr>
        <w:t xml:space="preserve">II - abastecimento de água; </w:t>
      </w:r>
    </w:p>
    <w:p w:rsidR="00A56C78" w:rsidRDefault="00412690" w:rsidP="00873D40">
      <w:pPr>
        <w:pStyle w:val="SemEspaamento"/>
        <w:ind w:firstLine="1276"/>
        <w:jc w:val="both"/>
        <w:rPr>
          <w:rFonts w:ascii="Arial" w:hAnsi="Arial" w:cs="Arial"/>
          <w:sz w:val="24"/>
          <w:szCs w:val="24"/>
        </w:rPr>
      </w:pPr>
      <w:r w:rsidRPr="00412690">
        <w:rPr>
          <w:rFonts w:ascii="Arial" w:hAnsi="Arial" w:cs="Arial"/>
          <w:sz w:val="24"/>
          <w:szCs w:val="24"/>
        </w:rPr>
        <w:t xml:space="preserve">III - sistemas de esgotos sanitários; </w:t>
      </w:r>
    </w:p>
    <w:p w:rsidR="00A56C78" w:rsidRDefault="00412690" w:rsidP="00873D40">
      <w:pPr>
        <w:pStyle w:val="SemEspaamento"/>
        <w:ind w:firstLine="1276"/>
        <w:jc w:val="both"/>
        <w:rPr>
          <w:rFonts w:ascii="Arial" w:hAnsi="Arial" w:cs="Arial"/>
          <w:sz w:val="24"/>
          <w:szCs w:val="24"/>
        </w:rPr>
      </w:pPr>
      <w:r w:rsidRPr="00412690">
        <w:rPr>
          <w:rFonts w:ascii="Arial" w:hAnsi="Arial" w:cs="Arial"/>
          <w:sz w:val="24"/>
          <w:szCs w:val="24"/>
        </w:rPr>
        <w:t xml:space="preserve">IV - rede de iluminação pública, com ou sem posteamento para distribuição domiciliar; </w:t>
      </w:r>
    </w:p>
    <w:p w:rsidR="00412690" w:rsidRDefault="00412690" w:rsidP="00873D40">
      <w:pPr>
        <w:pStyle w:val="SemEspaamento"/>
        <w:ind w:firstLine="1276"/>
        <w:jc w:val="both"/>
        <w:rPr>
          <w:rFonts w:ascii="Arial" w:hAnsi="Arial" w:cs="Arial"/>
          <w:sz w:val="24"/>
          <w:szCs w:val="24"/>
        </w:rPr>
      </w:pPr>
      <w:r w:rsidRPr="00412690">
        <w:rPr>
          <w:rFonts w:ascii="Arial" w:hAnsi="Arial" w:cs="Arial"/>
          <w:sz w:val="24"/>
          <w:szCs w:val="24"/>
        </w:rPr>
        <w:t>V - escola primária ou posto de saúde, a uma distância máxima de três quilômetros do imóvel considerado.</w:t>
      </w:r>
    </w:p>
    <w:p w:rsidR="00A56C78" w:rsidRPr="00412690" w:rsidRDefault="00A56C78" w:rsidP="00873D40">
      <w:pPr>
        <w:pStyle w:val="SemEspaamento"/>
        <w:ind w:firstLine="1276"/>
        <w:jc w:val="both"/>
        <w:rPr>
          <w:rFonts w:ascii="Arial" w:hAnsi="Arial" w:cs="Arial"/>
          <w:sz w:val="24"/>
          <w:szCs w:val="24"/>
        </w:rPr>
      </w:pPr>
    </w:p>
    <w:p w:rsidR="00412690" w:rsidRDefault="00412690" w:rsidP="00873D40">
      <w:pPr>
        <w:pStyle w:val="SemEspaamento"/>
        <w:ind w:firstLine="1276"/>
        <w:jc w:val="both"/>
        <w:rPr>
          <w:rFonts w:ascii="Arial" w:hAnsi="Arial" w:cs="Arial"/>
          <w:sz w:val="24"/>
          <w:szCs w:val="24"/>
        </w:rPr>
      </w:pPr>
      <w:r w:rsidRPr="00412690">
        <w:rPr>
          <w:rFonts w:ascii="Arial" w:hAnsi="Arial" w:cs="Arial"/>
          <w:sz w:val="24"/>
          <w:szCs w:val="24"/>
        </w:rPr>
        <w:t>Consideram-se, também, zonas urbanas:</w:t>
      </w:r>
    </w:p>
    <w:p w:rsidR="00A56C78" w:rsidRPr="00412690" w:rsidRDefault="00A56C78" w:rsidP="00873D40">
      <w:pPr>
        <w:pStyle w:val="SemEspaamento"/>
        <w:ind w:firstLine="1276"/>
        <w:jc w:val="both"/>
        <w:rPr>
          <w:rFonts w:ascii="Arial" w:hAnsi="Arial" w:cs="Arial"/>
          <w:sz w:val="24"/>
          <w:szCs w:val="24"/>
        </w:rPr>
      </w:pPr>
    </w:p>
    <w:p w:rsidR="00A56C78" w:rsidRDefault="00412690" w:rsidP="00873D40">
      <w:pPr>
        <w:pStyle w:val="SemEspaamento"/>
        <w:ind w:firstLine="1276"/>
        <w:jc w:val="both"/>
        <w:rPr>
          <w:rFonts w:ascii="Arial" w:hAnsi="Arial" w:cs="Arial"/>
          <w:sz w:val="24"/>
          <w:szCs w:val="24"/>
        </w:rPr>
      </w:pPr>
      <w:r w:rsidRPr="00412690">
        <w:rPr>
          <w:rFonts w:ascii="Arial" w:hAnsi="Arial" w:cs="Arial"/>
          <w:sz w:val="24"/>
          <w:szCs w:val="24"/>
        </w:rPr>
        <w:t xml:space="preserve">I – as áreas urbanizáveis ou de expansão urbana, integrantes de loteamentos aprovados pela Municipalidade, destinados à habitação, à indústria, ao comércio e à prestação de serviços, e os sítios de recreio, mesmo que localizados fora da zona definida nos termos do parágrafo anterior; </w:t>
      </w:r>
    </w:p>
    <w:p w:rsidR="00A56C78" w:rsidRDefault="00412690" w:rsidP="00873D40">
      <w:pPr>
        <w:pStyle w:val="SemEspaamento"/>
        <w:ind w:firstLine="1276"/>
        <w:jc w:val="both"/>
        <w:rPr>
          <w:rFonts w:ascii="Arial" w:hAnsi="Arial" w:cs="Arial"/>
          <w:sz w:val="24"/>
          <w:szCs w:val="24"/>
        </w:rPr>
      </w:pPr>
      <w:r w:rsidRPr="00636D04">
        <w:rPr>
          <w:rFonts w:ascii="Arial" w:hAnsi="Arial" w:cs="Arial"/>
          <w:sz w:val="24"/>
          <w:szCs w:val="24"/>
        </w:rPr>
        <w:t xml:space="preserve">II – </w:t>
      </w:r>
      <w:r w:rsidR="00A56C78" w:rsidRPr="00636D04">
        <w:rPr>
          <w:rFonts w:ascii="Arial" w:hAnsi="Arial" w:cs="Arial"/>
          <w:sz w:val="24"/>
          <w:szCs w:val="24"/>
        </w:rPr>
        <w:t>sobre o imóvel que, localizado fora da zona urbana, seja comprovadamente utilizado como sítio de recreio e no qual a eventual produção não se destina ao comércio.</w:t>
      </w:r>
    </w:p>
    <w:p w:rsidR="00A56C78" w:rsidRPr="00412690" w:rsidRDefault="00A56C78" w:rsidP="004A2148">
      <w:pPr>
        <w:pStyle w:val="SemEspaamento"/>
        <w:ind w:firstLine="709"/>
        <w:jc w:val="both"/>
        <w:rPr>
          <w:rFonts w:ascii="Arial" w:hAnsi="Arial" w:cs="Arial"/>
          <w:sz w:val="24"/>
          <w:szCs w:val="24"/>
        </w:rPr>
      </w:pPr>
    </w:p>
    <w:p w:rsidR="00412690" w:rsidRDefault="00412690" w:rsidP="00873D40">
      <w:pPr>
        <w:pStyle w:val="SemEspaamento"/>
        <w:ind w:firstLine="1276"/>
        <w:jc w:val="both"/>
        <w:rPr>
          <w:rFonts w:ascii="Arial" w:hAnsi="Arial" w:cs="Arial"/>
          <w:sz w:val="24"/>
          <w:szCs w:val="24"/>
        </w:rPr>
      </w:pPr>
      <w:r w:rsidRPr="00412690">
        <w:rPr>
          <w:rFonts w:ascii="Arial" w:hAnsi="Arial" w:cs="Arial"/>
          <w:sz w:val="24"/>
          <w:szCs w:val="24"/>
        </w:rPr>
        <w:t>§ 3º – Para todos os efeitos legais, considera-se ocorrido o fato gerador</w:t>
      </w:r>
      <w:r w:rsidR="00A56C78">
        <w:rPr>
          <w:rFonts w:ascii="Arial" w:hAnsi="Arial" w:cs="Arial"/>
          <w:sz w:val="24"/>
          <w:szCs w:val="24"/>
        </w:rPr>
        <w:t>:</w:t>
      </w:r>
    </w:p>
    <w:p w:rsidR="006F49D4" w:rsidRDefault="006F49D4" w:rsidP="00873D40">
      <w:pPr>
        <w:pStyle w:val="SemEspaamento"/>
        <w:ind w:firstLine="1276"/>
        <w:jc w:val="both"/>
        <w:rPr>
          <w:rFonts w:ascii="Arial" w:hAnsi="Arial" w:cs="Arial"/>
          <w:sz w:val="24"/>
          <w:szCs w:val="24"/>
        </w:rPr>
      </w:pPr>
    </w:p>
    <w:p w:rsidR="00A56C78" w:rsidRDefault="00412690" w:rsidP="00873D40">
      <w:pPr>
        <w:pStyle w:val="SemEspaamento"/>
        <w:ind w:firstLine="1276"/>
        <w:jc w:val="both"/>
        <w:rPr>
          <w:rFonts w:ascii="Arial" w:hAnsi="Arial" w:cs="Arial"/>
          <w:sz w:val="24"/>
          <w:szCs w:val="24"/>
        </w:rPr>
      </w:pPr>
      <w:r w:rsidRPr="00412690">
        <w:rPr>
          <w:rFonts w:ascii="Arial" w:hAnsi="Arial" w:cs="Arial"/>
          <w:sz w:val="24"/>
          <w:szCs w:val="24"/>
        </w:rPr>
        <w:t xml:space="preserve">I – no primeiro dia de cada ano, para os imóveis situados em loteamentos aprovados em exercícios anteriores; </w:t>
      </w:r>
    </w:p>
    <w:p w:rsidR="00412690" w:rsidRPr="00636D04" w:rsidRDefault="00412690" w:rsidP="00873D40">
      <w:pPr>
        <w:pStyle w:val="SemEspaamento"/>
        <w:ind w:firstLine="1276"/>
        <w:jc w:val="both"/>
        <w:rPr>
          <w:rFonts w:ascii="Arial" w:hAnsi="Arial" w:cs="Arial"/>
          <w:sz w:val="24"/>
          <w:szCs w:val="24"/>
        </w:rPr>
      </w:pPr>
      <w:r w:rsidRPr="00636D04">
        <w:rPr>
          <w:rFonts w:ascii="Arial" w:hAnsi="Arial" w:cs="Arial"/>
          <w:sz w:val="24"/>
          <w:szCs w:val="24"/>
        </w:rPr>
        <w:t>II – no primeiro dia do mês seguinte ao da aprovação do loteamento, em se tratando de imóveis situados em loteamentos aprovados durante o exercício.</w:t>
      </w:r>
    </w:p>
    <w:p w:rsidR="00571446" w:rsidRDefault="00571446" w:rsidP="00873D40">
      <w:pPr>
        <w:pStyle w:val="SemEspaamento"/>
        <w:ind w:firstLine="1276"/>
        <w:jc w:val="both"/>
        <w:rPr>
          <w:rFonts w:ascii="Arial" w:eastAsia="Verdana" w:hAnsi="Arial" w:cs="Arial"/>
          <w:color w:val="000000"/>
          <w:sz w:val="24"/>
        </w:rPr>
      </w:pPr>
      <w:r w:rsidRPr="00636D04">
        <w:rPr>
          <w:rFonts w:ascii="Arial" w:hAnsi="Arial" w:cs="Arial"/>
          <w:sz w:val="24"/>
          <w:szCs w:val="24"/>
        </w:rPr>
        <w:t xml:space="preserve">III - </w:t>
      </w:r>
      <w:r w:rsidRPr="00636D04">
        <w:rPr>
          <w:rFonts w:ascii="Arial" w:eastAsia="Verdana" w:hAnsi="Arial" w:cs="Arial"/>
          <w:color w:val="000000"/>
          <w:sz w:val="24"/>
        </w:rPr>
        <w:t>na data da aprovação do projeto pelo órgão competente da municipalidade</w:t>
      </w:r>
      <w:r w:rsidRPr="00636D04">
        <w:rPr>
          <w:rFonts w:ascii="Arial" w:hAnsi="Arial" w:cs="Arial"/>
          <w:sz w:val="24"/>
          <w:szCs w:val="24"/>
        </w:rPr>
        <w:t xml:space="preserve"> para o</w:t>
      </w:r>
      <w:r w:rsidRPr="00636D04">
        <w:rPr>
          <w:rFonts w:ascii="Arial" w:eastAsia="Verdana" w:hAnsi="Arial" w:cs="Arial"/>
          <w:color w:val="000000"/>
          <w:sz w:val="24"/>
        </w:rPr>
        <w:t xml:space="preserve"> imóvel que for objeto de parcelamento do solo durante o exercício.</w:t>
      </w:r>
    </w:p>
    <w:p w:rsidR="00571446" w:rsidRDefault="00571446" w:rsidP="00571446">
      <w:pPr>
        <w:rPr>
          <w:rFonts w:ascii="Arial" w:eastAsia="Verdana" w:hAnsi="Arial" w:cs="Arial"/>
          <w:color w:val="000000"/>
          <w:sz w:val="24"/>
        </w:rPr>
      </w:pPr>
    </w:p>
    <w:p w:rsidR="00571446" w:rsidRPr="00500AD0" w:rsidRDefault="00571446" w:rsidP="00500AD0">
      <w:pPr>
        <w:pStyle w:val="SemEspaamento"/>
        <w:jc w:val="center"/>
        <w:rPr>
          <w:rFonts w:ascii="Arial" w:hAnsi="Arial" w:cs="Arial"/>
          <w:b/>
          <w:sz w:val="24"/>
          <w:szCs w:val="24"/>
        </w:rPr>
      </w:pPr>
      <w:r w:rsidRPr="00500AD0">
        <w:rPr>
          <w:rFonts w:ascii="Arial" w:hAnsi="Arial" w:cs="Arial"/>
          <w:b/>
          <w:sz w:val="24"/>
          <w:szCs w:val="24"/>
        </w:rPr>
        <w:t>Seção II</w:t>
      </w:r>
    </w:p>
    <w:p w:rsidR="00571446" w:rsidRDefault="00571446" w:rsidP="00500AD0">
      <w:pPr>
        <w:pStyle w:val="SemEspaamento"/>
        <w:jc w:val="center"/>
        <w:rPr>
          <w:rFonts w:ascii="Arial" w:hAnsi="Arial" w:cs="Arial"/>
          <w:sz w:val="24"/>
          <w:szCs w:val="24"/>
        </w:rPr>
      </w:pPr>
      <w:r w:rsidRPr="00571446">
        <w:rPr>
          <w:rFonts w:ascii="Arial" w:hAnsi="Arial" w:cs="Arial"/>
          <w:sz w:val="24"/>
          <w:szCs w:val="24"/>
        </w:rPr>
        <w:t>Da Base de Cálculo e das Alíquotas</w:t>
      </w:r>
    </w:p>
    <w:p w:rsidR="00571446" w:rsidRPr="00571446" w:rsidRDefault="00571446" w:rsidP="00571446">
      <w:pPr>
        <w:pStyle w:val="SemEspaamento"/>
        <w:jc w:val="both"/>
        <w:rPr>
          <w:rFonts w:ascii="Arial" w:eastAsia="Verdana" w:hAnsi="Arial" w:cs="Arial"/>
          <w:color w:val="000000"/>
          <w:sz w:val="24"/>
          <w:szCs w:val="24"/>
        </w:rPr>
      </w:pPr>
    </w:p>
    <w:p w:rsidR="00571446" w:rsidRPr="00571446" w:rsidRDefault="00571446" w:rsidP="000B65AD">
      <w:pPr>
        <w:pStyle w:val="SemEspaamento"/>
        <w:ind w:firstLine="1276"/>
        <w:jc w:val="both"/>
        <w:rPr>
          <w:rFonts w:ascii="Arial" w:hAnsi="Arial" w:cs="Arial"/>
          <w:sz w:val="24"/>
          <w:szCs w:val="24"/>
        </w:rPr>
      </w:pPr>
      <w:r w:rsidRPr="00500AD0">
        <w:rPr>
          <w:rFonts w:ascii="Arial" w:hAnsi="Arial" w:cs="Arial"/>
          <w:b/>
          <w:sz w:val="24"/>
          <w:szCs w:val="24"/>
        </w:rPr>
        <w:t>Art. 14</w:t>
      </w:r>
      <w:r w:rsidRPr="00571446">
        <w:rPr>
          <w:rFonts w:ascii="Arial" w:hAnsi="Arial" w:cs="Arial"/>
          <w:sz w:val="24"/>
          <w:szCs w:val="24"/>
        </w:rPr>
        <w:t xml:space="preserve"> - A base de cálculo para a cobrança do IPTU é o valor venal do imóvel.</w:t>
      </w:r>
    </w:p>
    <w:p w:rsidR="00571446" w:rsidRDefault="00571446" w:rsidP="00571446">
      <w:pPr>
        <w:pStyle w:val="SemEspaamento"/>
        <w:jc w:val="both"/>
        <w:rPr>
          <w:rFonts w:ascii="Arial" w:hAnsi="Arial" w:cs="Arial"/>
          <w:sz w:val="24"/>
          <w:szCs w:val="24"/>
        </w:rPr>
      </w:pPr>
    </w:p>
    <w:p w:rsidR="00500AD0" w:rsidRDefault="00571446" w:rsidP="000B65AD">
      <w:pPr>
        <w:pStyle w:val="SemEspaamento"/>
        <w:ind w:firstLine="1276"/>
        <w:jc w:val="both"/>
        <w:rPr>
          <w:rFonts w:ascii="Arial" w:hAnsi="Arial" w:cs="Arial"/>
          <w:sz w:val="24"/>
          <w:szCs w:val="24"/>
        </w:rPr>
      </w:pPr>
      <w:r w:rsidRPr="00500AD0">
        <w:rPr>
          <w:rFonts w:ascii="Arial" w:hAnsi="Arial" w:cs="Arial"/>
          <w:b/>
          <w:sz w:val="24"/>
          <w:szCs w:val="24"/>
        </w:rPr>
        <w:t>Art. 15</w:t>
      </w:r>
      <w:r w:rsidRPr="00571446">
        <w:rPr>
          <w:rFonts w:ascii="Arial" w:hAnsi="Arial" w:cs="Arial"/>
          <w:sz w:val="24"/>
          <w:szCs w:val="24"/>
        </w:rPr>
        <w:t xml:space="preserve"> - Considera-se valor venal o valor de venda à vista obtido no mercado imobiliário dos imóveis sujeitos à incidência do IPTU, de acordo com o disposto nos artigos 9º e 10 desta Lei. </w:t>
      </w:r>
    </w:p>
    <w:p w:rsidR="00500AD0" w:rsidRDefault="00500AD0" w:rsidP="00571446">
      <w:pPr>
        <w:pStyle w:val="SemEspaamento"/>
        <w:jc w:val="both"/>
        <w:rPr>
          <w:rFonts w:ascii="Arial" w:hAnsi="Arial" w:cs="Arial"/>
          <w:sz w:val="24"/>
          <w:szCs w:val="24"/>
        </w:rPr>
      </w:pPr>
    </w:p>
    <w:p w:rsidR="00500AD0" w:rsidRDefault="00571446" w:rsidP="000B65AD">
      <w:pPr>
        <w:pStyle w:val="SemEspaamento"/>
        <w:ind w:firstLine="1276"/>
        <w:jc w:val="both"/>
        <w:rPr>
          <w:rFonts w:ascii="Arial" w:hAnsi="Arial" w:cs="Arial"/>
          <w:sz w:val="24"/>
          <w:szCs w:val="24"/>
        </w:rPr>
      </w:pPr>
      <w:r w:rsidRPr="00571446">
        <w:rPr>
          <w:rFonts w:ascii="Arial" w:hAnsi="Arial" w:cs="Arial"/>
          <w:sz w:val="24"/>
          <w:szCs w:val="24"/>
        </w:rPr>
        <w:t xml:space="preserve">§ 1º - O valor venal dos imóveis será calculado com base nos dados registrados no cadastro imobiliário fiscal, levando-se em conta os seguintes elementos, em conjunto ou isoladamente: </w:t>
      </w:r>
    </w:p>
    <w:p w:rsidR="00500AD0" w:rsidRDefault="00500AD0" w:rsidP="00571446">
      <w:pPr>
        <w:pStyle w:val="SemEspaamento"/>
        <w:jc w:val="both"/>
        <w:rPr>
          <w:rFonts w:ascii="Arial" w:hAnsi="Arial" w:cs="Arial"/>
          <w:sz w:val="24"/>
          <w:szCs w:val="24"/>
        </w:rPr>
      </w:pPr>
    </w:p>
    <w:p w:rsidR="00500AD0" w:rsidRDefault="00571446" w:rsidP="000B65AD">
      <w:pPr>
        <w:pStyle w:val="SemEspaamento"/>
        <w:ind w:firstLine="1276"/>
        <w:jc w:val="both"/>
        <w:rPr>
          <w:rFonts w:ascii="Arial" w:hAnsi="Arial" w:cs="Arial"/>
          <w:sz w:val="24"/>
          <w:szCs w:val="24"/>
        </w:rPr>
      </w:pPr>
      <w:r w:rsidRPr="00571446">
        <w:rPr>
          <w:rFonts w:ascii="Arial" w:hAnsi="Arial" w:cs="Arial"/>
          <w:sz w:val="24"/>
          <w:szCs w:val="24"/>
        </w:rPr>
        <w:lastRenderedPageBreak/>
        <w:t xml:space="preserve">I - para terrenos: </w:t>
      </w:r>
    </w:p>
    <w:p w:rsidR="00500AD0" w:rsidRDefault="00571446" w:rsidP="000B65AD">
      <w:pPr>
        <w:pStyle w:val="SemEspaamento"/>
        <w:ind w:firstLine="1276"/>
        <w:jc w:val="both"/>
        <w:rPr>
          <w:rFonts w:ascii="Arial" w:hAnsi="Arial" w:cs="Arial"/>
          <w:sz w:val="24"/>
          <w:szCs w:val="24"/>
        </w:rPr>
      </w:pPr>
      <w:r w:rsidRPr="00571446">
        <w:rPr>
          <w:rFonts w:ascii="Arial" w:hAnsi="Arial" w:cs="Arial"/>
          <w:sz w:val="24"/>
          <w:szCs w:val="24"/>
        </w:rPr>
        <w:t xml:space="preserve">a) a ocupação, o valor do imóvel, a destinação, a forma, a situação, a topografia, a pedologia, o nível da rua, a pavimentação e a área; </w:t>
      </w:r>
    </w:p>
    <w:p w:rsidR="001402EC" w:rsidRDefault="00571446" w:rsidP="000B65AD">
      <w:pPr>
        <w:pStyle w:val="SemEspaamento"/>
        <w:ind w:firstLine="1276"/>
        <w:jc w:val="both"/>
        <w:rPr>
          <w:rFonts w:ascii="Arial" w:hAnsi="Arial" w:cs="Arial"/>
          <w:sz w:val="24"/>
          <w:szCs w:val="24"/>
        </w:rPr>
      </w:pPr>
      <w:r w:rsidRPr="00571446">
        <w:rPr>
          <w:rFonts w:ascii="Arial" w:hAnsi="Arial" w:cs="Arial"/>
          <w:sz w:val="24"/>
          <w:szCs w:val="24"/>
        </w:rPr>
        <w:t xml:space="preserve">b) quaisquer outros dados informativos obtidos pelas repartições competentes. </w:t>
      </w:r>
    </w:p>
    <w:p w:rsidR="00500AD0" w:rsidRDefault="00571446" w:rsidP="000B65AD">
      <w:pPr>
        <w:pStyle w:val="SemEspaamento"/>
        <w:ind w:firstLine="1276"/>
        <w:jc w:val="both"/>
        <w:rPr>
          <w:rFonts w:ascii="Arial" w:hAnsi="Arial" w:cs="Arial"/>
          <w:sz w:val="24"/>
          <w:szCs w:val="24"/>
        </w:rPr>
      </w:pPr>
      <w:r w:rsidRPr="00571446">
        <w:rPr>
          <w:rFonts w:ascii="Arial" w:hAnsi="Arial" w:cs="Arial"/>
          <w:sz w:val="24"/>
          <w:szCs w:val="24"/>
        </w:rPr>
        <w:t xml:space="preserve">II - para edificações: </w:t>
      </w:r>
    </w:p>
    <w:p w:rsidR="00500AD0" w:rsidRPr="00636D04" w:rsidRDefault="00571446" w:rsidP="000B65AD">
      <w:pPr>
        <w:pStyle w:val="SemEspaamento"/>
        <w:ind w:firstLine="1276"/>
        <w:jc w:val="both"/>
        <w:rPr>
          <w:rFonts w:ascii="Arial" w:hAnsi="Arial" w:cs="Arial"/>
          <w:sz w:val="24"/>
          <w:szCs w:val="24"/>
        </w:rPr>
      </w:pPr>
      <w:r w:rsidRPr="00636D04">
        <w:rPr>
          <w:rFonts w:ascii="Arial" w:hAnsi="Arial" w:cs="Arial"/>
          <w:sz w:val="24"/>
          <w:szCs w:val="24"/>
        </w:rPr>
        <w:t xml:space="preserve">a) tipo de construção, características, utilização, posição, conservação, esquadrias, pintura, acabamento, cobertura, cozinha, pisos, forro, instalação elétrica, instalações sanitárias e número de banheiros; </w:t>
      </w:r>
    </w:p>
    <w:p w:rsidR="00500AD0" w:rsidRPr="00636D04" w:rsidRDefault="00571446" w:rsidP="000B65AD">
      <w:pPr>
        <w:pStyle w:val="SemEspaamento"/>
        <w:ind w:firstLine="1276"/>
        <w:jc w:val="both"/>
        <w:rPr>
          <w:rFonts w:ascii="Arial" w:hAnsi="Arial" w:cs="Arial"/>
          <w:sz w:val="24"/>
          <w:szCs w:val="24"/>
        </w:rPr>
      </w:pPr>
      <w:r w:rsidRPr="00636D04">
        <w:rPr>
          <w:rFonts w:ascii="Arial" w:hAnsi="Arial" w:cs="Arial"/>
          <w:sz w:val="24"/>
          <w:szCs w:val="24"/>
        </w:rPr>
        <w:t xml:space="preserve">b) área construída; </w:t>
      </w:r>
    </w:p>
    <w:p w:rsidR="00500AD0" w:rsidRDefault="00571446" w:rsidP="000B65AD">
      <w:pPr>
        <w:pStyle w:val="SemEspaamento"/>
        <w:ind w:firstLine="1276"/>
        <w:jc w:val="both"/>
        <w:rPr>
          <w:rFonts w:ascii="Arial" w:hAnsi="Arial" w:cs="Arial"/>
          <w:sz w:val="24"/>
          <w:szCs w:val="24"/>
        </w:rPr>
      </w:pPr>
      <w:r w:rsidRPr="00636D04">
        <w:rPr>
          <w:rFonts w:ascii="Arial" w:hAnsi="Arial" w:cs="Arial"/>
          <w:sz w:val="24"/>
          <w:szCs w:val="24"/>
        </w:rPr>
        <w:t>c) valor unitário da construção.</w:t>
      </w:r>
      <w:r w:rsidRPr="00571446">
        <w:rPr>
          <w:rFonts w:ascii="Arial" w:hAnsi="Arial" w:cs="Arial"/>
          <w:sz w:val="24"/>
          <w:szCs w:val="24"/>
        </w:rPr>
        <w:t xml:space="preserve"> </w:t>
      </w:r>
    </w:p>
    <w:p w:rsidR="00A437C9" w:rsidRDefault="00A437C9" w:rsidP="00571446">
      <w:pPr>
        <w:pStyle w:val="SemEspaamento"/>
        <w:jc w:val="both"/>
        <w:rPr>
          <w:rFonts w:ascii="Arial" w:hAnsi="Arial" w:cs="Arial"/>
          <w:sz w:val="24"/>
          <w:szCs w:val="24"/>
        </w:rPr>
      </w:pPr>
    </w:p>
    <w:p w:rsidR="00A437C9" w:rsidRDefault="00571446" w:rsidP="000B65AD">
      <w:pPr>
        <w:pStyle w:val="SemEspaamento"/>
        <w:ind w:firstLine="1276"/>
        <w:jc w:val="both"/>
        <w:rPr>
          <w:rFonts w:ascii="Arial" w:hAnsi="Arial" w:cs="Arial"/>
          <w:sz w:val="24"/>
          <w:szCs w:val="24"/>
        </w:rPr>
      </w:pPr>
      <w:r w:rsidRPr="00571446">
        <w:rPr>
          <w:rFonts w:ascii="Arial" w:hAnsi="Arial" w:cs="Arial"/>
          <w:sz w:val="24"/>
          <w:szCs w:val="24"/>
        </w:rPr>
        <w:t xml:space="preserve">§ 2º - Na determinação da base de cálculo, não será considerado o valor dos bens móveis mantidos, em caráter permanente ou temporário, no imóvel, para efeito de sua utilização, exploração, aformoseamento ou comodidade. </w:t>
      </w:r>
    </w:p>
    <w:p w:rsidR="00A437C9" w:rsidRDefault="00A437C9" w:rsidP="00571446">
      <w:pPr>
        <w:pStyle w:val="SemEspaamento"/>
        <w:jc w:val="both"/>
        <w:rPr>
          <w:rFonts w:ascii="Arial" w:hAnsi="Arial" w:cs="Arial"/>
          <w:sz w:val="24"/>
          <w:szCs w:val="24"/>
        </w:rPr>
      </w:pPr>
    </w:p>
    <w:p w:rsidR="00A437C9" w:rsidRDefault="00571446" w:rsidP="000B65AD">
      <w:pPr>
        <w:pStyle w:val="SemEspaamento"/>
        <w:ind w:firstLine="1276"/>
        <w:jc w:val="both"/>
        <w:rPr>
          <w:rFonts w:ascii="Arial" w:hAnsi="Arial" w:cs="Arial"/>
          <w:sz w:val="24"/>
          <w:szCs w:val="24"/>
        </w:rPr>
      </w:pPr>
      <w:r w:rsidRPr="00636D04">
        <w:rPr>
          <w:rFonts w:ascii="Arial" w:hAnsi="Arial" w:cs="Arial"/>
          <w:sz w:val="24"/>
          <w:szCs w:val="24"/>
        </w:rPr>
        <w:t>§ 3º - O critério a ser utilizado para apuração dos valores que servirão como base de cálculo para o lançamento e recolhimento do IPTU, bem como o número de parcelas, a data de vencimento e os descontos concedidos, serão definidos em regulamento e tabelas de valores a serem baixados anualmente, através de decreto, pelo Executivo, atendidos:</w:t>
      </w:r>
      <w:r w:rsidRPr="00571446">
        <w:rPr>
          <w:rFonts w:ascii="Arial" w:hAnsi="Arial" w:cs="Arial"/>
          <w:sz w:val="24"/>
          <w:szCs w:val="24"/>
        </w:rPr>
        <w:t xml:space="preserve"> </w:t>
      </w:r>
    </w:p>
    <w:p w:rsidR="00A437C9" w:rsidRDefault="00A437C9" w:rsidP="00571446">
      <w:pPr>
        <w:pStyle w:val="SemEspaamento"/>
        <w:jc w:val="both"/>
        <w:rPr>
          <w:rFonts w:ascii="Arial" w:hAnsi="Arial" w:cs="Arial"/>
          <w:sz w:val="24"/>
          <w:szCs w:val="24"/>
        </w:rPr>
      </w:pPr>
    </w:p>
    <w:p w:rsidR="00A437C9" w:rsidRDefault="00571446" w:rsidP="000B65AD">
      <w:pPr>
        <w:pStyle w:val="SemEspaamento"/>
        <w:ind w:firstLine="1276"/>
        <w:jc w:val="both"/>
        <w:rPr>
          <w:rFonts w:ascii="Arial" w:hAnsi="Arial" w:cs="Arial"/>
          <w:sz w:val="24"/>
          <w:szCs w:val="24"/>
        </w:rPr>
      </w:pPr>
      <w:r w:rsidRPr="00571446">
        <w:rPr>
          <w:rFonts w:ascii="Arial" w:hAnsi="Arial" w:cs="Arial"/>
          <w:sz w:val="24"/>
          <w:szCs w:val="24"/>
        </w:rPr>
        <w:t xml:space="preserve">I - o interesse público; </w:t>
      </w:r>
    </w:p>
    <w:p w:rsidR="00A437C9" w:rsidRDefault="00571446" w:rsidP="000B65AD">
      <w:pPr>
        <w:pStyle w:val="SemEspaamento"/>
        <w:ind w:firstLine="1276"/>
        <w:jc w:val="both"/>
        <w:rPr>
          <w:rFonts w:ascii="Arial" w:hAnsi="Arial" w:cs="Arial"/>
          <w:sz w:val="24"/>
          <w:szCs w:val="24"/>
        </w:rPr>
      </w:pPr>
      <w:r w:rsidRPr="00571446">
        <w:rPr>
          <w:rFonts w:ascii="Arial" w:hAnsi="Arial" w:cs="Arial"/>
          <w:sz w:val="24"/>
          <w:szCs w:val="24"/>
        </w:rPr>
        <w:t xml:space="preserve">II - a capacidade econômica do contribuinte; </w:t>
      </w:r>
    </w:p>
    <w:p w:rsidR="00A437C9" w:rsidRDefault="00571446" w:rsidP="000B65AD">
      <w:pPr>
        <w:pStyle w:val="SemEspaamento"/>
        <w:ind w:firstLine="1276"/>
        <w:jc w:val="both"/>
        <w:rPr>
          <w:rFonts w:ascii="Arial" w:hAnsi="Arial" w:cs="Arial"/>
          <w:sz w:val="24"/>
          <w:szCs w:val="24"/>
        </w:rPr>
      </w:pPr>
      <w:r w:rsidRPr="00571446">
        <w:rPr>
          <w:rFonts w:ascii="Arial" w:hAnsi="Arial" w:cs="Arial"/>
          <w:sz w:val="24"/>
          <w:szCs w:val="24"/>
        </w:rPr>
        <w:t xml:space="preserve">III - a manutenção do poder aquisitivo da moeda. </w:t>
      </w:r>
    </w:p>
    <w:p w:rsidR="00A437C9" w:rsidRDefault="00A437C9" w:rsidP="00571446">
      <w:pPr>
        <w:pStyle w:val="SemEspaamento"/>
        <w:jc w:val="both"/>
        <w:rPr>
          <w:rFonts w:ascii="Arial" w:hAnsi="Arial" w:cs="Arial"/>
          <w:sz w:val="24"/>
          <w:szCs w:val="24"/>
        </w:rPr>
      </w:pPr>
    </w:p>
    <w:p w:rsidR="00A437C9" w:rsidRDefault="00571446" w:rsidP="00DF5E4D">
      <w:pPr>
        <w:pStyle w:val="SemEspaamento"/>
        <w:ind w:firstLine="1276"/>
        <w:jc w:val="both"/>
        <w:rPr>
          <w:rFonts w:ascii="Arial" w:hAnsi="Arial" w:cs="Arial"/>
          <w:sz w:val="24"/>
          <w:szCs w:val="24"/>
        </w:rPr>
      </w:pPr>
      <w:r w:rsidRPr="00636D04">
        <w:rPr>
          <w:rFonts w:ascii="Arial" w:hAnsi="Arial" w:cs="Arial"/>
          <w:sz w:val="24"/>
          <w:szCs w:val="24"/>
        </w:rPr>
        <w:t xml:space="preserve">§ 4º – A base de cálculo adotada pela Administração Tributária para a cobrança do ITBI incidente sobre a transmissão de um bem imóvel em determinado ano, </w:t>
      </w:r>
      <w:r w:rsidR="00DF5E4D">
        <w:rPr>
          <w:rFonts w:ascii="Arial" w:hAnsi="Arial" w:cs="Arial"/>
          <w:sz w:val="24"/>
          <w:szCs w:val="24"/>
        </w:rPr>
        <w:t>será</w:t>
      </w:r>
      <w:r w:rsidRPr="00636D04">
        <w:rPr>
          <w:rFonts w:ascii="Arial" w:hAnsi="Arial" w:cs="Arial"/>
          <w:sz w:val="24"/>
          <w:szCs w:val="24"/>
        </w:rPr>
        <w:t xml:space="preserve"> utilizada para o lançamento e cobrança do IPTU relativo ao mesmo imóvel, a partir do ano seguinte</w:t>
      </w:r>
    </w:p>
    <w:p w:rsidR="00A437C9" w:rsidRDefault="00A437C9" w:rsidP="00571446">
      <w:pPr>
        <w:pStyle w:val="SemEspaamento"/>
        <w:jc w:val="both"/>
        <w:rPr>
          <w:rFonts w:ascii="Arial" w:hAnsi="Arial" w:cs="Arial"/>
          <w:sz w:val="24"/>
          <w:szCs w:val="24"/>
        </w:rPr>
      </w:pPr>
    </w:p>
    <w:p w:rsidR="00A437C9" w:rsidRDefault="00571446" w:rsidP="000B65AD">
      <w:pPr>
        <w:pStyle w:val="SemEspaamento"/>
        <w:ind w:firstLine="1276"/>
        <w:jc w:val="both"/>
        <w:rPr>
          <w:rFonts w:ascii="Arial" w:hAnsi="Arial" w:cs="Arial"/>
          <w:sz w:val="24"/>
          <w:szCs w:val="24"/>
        </w:rPr>
      </w:pPr>
      <w:r w:rsidRPr="000B65AD">
        <w:rPr>
          <w:rFonts w:ascii="Arial" w:hAnsi="Arial" w:cs="Arial"/>
          <w:b/>
          <w:sz w:val="24"/>
          <w:szCs w:val="24"/>
        </w:rPr>
        <w:t>Art. 16</w:t>
      </w:r>
      <w:r w:rsidRPr="00571446">
        <w:rPr>
          <w:rFonts w:ascii="Arial" w:hAnsi="Arial" w:cs="Arial"/>
          <w:sz w:val="24"/>
          <w:szCs w:val="24"/>
        </w:rPr>
        <w:t xml:space="preserve"> - Quando da vistoria de atualização cadastral in loco das propriedades imobiliárias, ficam os proprietários contribuintes, a qualquer título, obrigados ao fornecimento de todas as informações solicitadas pelos servidores credenciados pelo Município. </w:t>
      </w:r>
    </w:p>
    <w:p w:rsidR="00A437C9" w:rsidRDefault="00A437C9" w:rsidP="00571446">
      <w:pPr>
        <w:pStyle w:val="SemEspaamento"/>
        <w:jc w:val="both"/>
        <w:rPr>
          <w:rFonts w:ascii="Arial" w:hAnsi="Arial" w:cs="Arial"/>
          <w:sz w:val="24"/>
          <w:szCs w:val="24"/>
        </w:rPr>
      </w:pPr>
    </w:p>
    <w:p w:rsidR="00A437C9" w:rsidRDefault="00571446" w:rsidP="000B65AD">
      <w:pPr>
        <w:pStyle w:val="SemEspaamento"/>
        <w:ind w:firstLine="1276"/>
        <w:jc w:val="both"/>
        <w:rPr>
          <w:rFonts w:ascii="Arial" w:hAnsi="Arial" w:cs="Arial"/>
          <w:sz w:val="24"/>
          <w:szCs w:val="24"/>
        </w:rPr>
      </w:pPr>
      <w:r w:rsidRPr="000B65AD">
        <w:rPr>
          <w:rFonts w:ascii="Arial" w:hAnsi="Arial" w:cs="Arial"/>
          <w:b/>
          <w:sz w:val="24"/>
          <w:szCs w:val="24"/>
        </w:rPr>
        <w:t>Art. 17</w:t>
      </w:r>
      <w:r w:rsidRPr="00571446">
        <w:rPr>
          <w:rFonts w:ascii="Arial" w:hAnsi="Arial" w:cs="Arial"/>
          <w:sz w:val="24"/>
          <w:szCs w:val="24"/>
        </w:rPr>
        <w:t xml:space="preserve"> - O IPTU será calculado mediante a aplicação sobre o valor venal dos imóveis das seguintes alíquotas: </w:t>
      </w:r>
    </w:p>
    <w:p w:rsidR="00A437C9" w:rsidRDefault="00571446" w:rsidP="00873D40">
      <w:pPr>
        <w:pStyle w:val="SemEspaamento"/>
        <w:ind w:firstLine="1276"/>
        <w:jc w:val="both"/>
        <w:rPr>
          <w:rFonts w:ascii="Arial" w:hAnsi="Arial" w:cs="Arial"/>
          <w:sz w:val="24"/>
          <w:szCs w:val="24"/>
        </w:rPr>
      </w:pPr>
      <w:r w:rsidRPr="00571446">
        <w:rPr>
          <w:rFonts w:ascii="Arial" w:hAnsi="Arial" w:cs="Arial"/>
          <w:sz w:val="24"/>
          <w:szCs w:val="24"/>
        </w:rPr>
        <w:t xml:space="preserve">I - imóveis edificados: </w:t>
      </w:r>
      <w:r w:rsidR="00B9008A">
        <w:rPr>
          <w:rFonts w:ascii="Arial" w:hAnsi="Arial" w:cs="Arial"/>
          <w:sz w:val="24"/>
          <w:szCs w:val="24"/>
        </w:rPr>
        <w:t xml:space="preserve">um </w:t>
      </w:r>
      <w:r w:rsidRPr="00571446">
        <w:rPr>
          <w:rFonts w:ascii="Arial" w:hAnsi="Arial" w:cs="Arial"/>
          <w:sz w:val="24"/>
          <w:szCs w:val="24"/>
        </w:rPr>
        <w:t xml:space="preserve">por cento; </w:t>
      </w:r>
    </w:p>
    <w:p w:rsidR="001402EC" w:rsidRPr="00A80727" w:rsidRDefault="00571446" w:rsidP="00873D40">
      <w:pPr>
        <w:pStyle w:val="SemEspaamento"/>
        <w:ind w:firstLine="1276"/>
        <w:jc w:val="both"/>
        <w:rPr>
          <w:rFonts w:ascii="Arial" w:hAnsi="Arial" w:cs="Arial"/>
          <w:sz w:val="24"/>
          <w:szCs w:val="24"/>
        </w:rPr>
      </w:pPr>
      <w:r w:rsidRPr="00571446">
        <w:rPr>
          <w:rFonts w:ascii="Arial" w:hAnsi="Arial" w:cs="Arial"/>
          <w:sz w:val="24"/>
          <w:szCs w:val="24"/>
        </w:rPr>
        <w:t>II - imóveis não edificados: dois por cento;</w:t>
      </w:r>
      <w:r w:rsidR="001402EC">
        <w:rPr>
          <w:rFonts w:ascii="Arial" w:hAnsi="Arial" w:cs="Arial"/>
          <w:sz w:val="24"/>
          <w:szCs w:val="24"/>
        </w:rPr>
        <w:t xml:space="preserve"> </w:t>
      </w:r>
      <w:r w:rsidR="001402EC" w:rsidRPr="00A80727">
        <w:rPr>
          <w:rFonts w:ascii="Arial" w:hAnsi="Arial" w:cs="Arial"/>
          <w:sz w:val="24"/>
          <w:szCs w:val="24"/>
        </w:rPr>
        <w:t xml:space="preserve">a partir </w:t>
      </w:r>
      <w:r w:rsidR="001402EC">
        <w:rPr>
          <w:rFonts w:ascii="Arial" w:hAnsi="Arial" w:cs="Arial"/>
          <w:sz w:val="24"/>
          <w:szCs w:val="24"/>
        </w:rPr>
        <w:t xml:space="preserve">do segundo ano de vigência </w:t>
      </w:r>
      <w:r w:rsidR="001402EC" w:rsidRPr="00636D04">
        <w:rPr>
          <w:rFonts w:ascii="Arial" w:hAnsi="Arial" w:cs="Arial"/>
          <w:sz w:val="24"/>
          <w:szCs w:val="24"/>
        </w:rPr>
        <w:t xml:space="preserve">desta lei complementar será acrescido anualmente </w:t>
      </w:r>
      <w:r w:rsidR="008B6FA9" w:rsidRPr="00636D04">
        <w:rPr>
          <w:rFonts w:ascii="Arial" w:hAnsi="Arial" w:cs="Arial"/>
          <w:sz w:val="24"/>
          <w:szCs w:val="24"/>
        </w:rPr>
        <w:t>2</w:t>
      </w:r>
      <w:r w:rsidR="001402EC" w:rsidRPr="00636D04">
        <w:rPr>
          <w:rFonts w:ascii="Arial" w:hAnsi="Arial" w:cs="Arial"/>
          <w:sz w:val="24"/>
          <w:szCs w:val="24"/>
        </w:rPr>
        <w:t>% (</w:t>
      </w:r>
      <w:r w:rsidR="008B6FA9" w:rsidRPr="00636D04">
        <w:rPr>
          <w:rFonts w:ascii="Arial" w:hAnsi="Arial" w:cs="Arial"/>
          <w:sz w:val="24"/>
          <w:szCs w:val="24"/>
        </w:rPr>
        <w:t>dois</w:t>
      </w:r>
      <w:r w:rsidR="001402EC" w:rsidRPr="00636D04">
        <w:rPr>
          <w:rFonts w:ascii="Arial" w:hAnsi="Arial" w:cs="Arial"/>
          <w:sz w:val="24"/>
          <w:szCs w:val="24"/>
        </w:rPr>
        <w:t xml:space="preserve"> por cento) até atingir o máximo de 8% (oito por cento), conforme § 1º do artigo 156 da Constituição Federal.</w:t>
      </w:r>
    </w:p>
    <w:p w:rsidR="00571446" w:rsidRPr="00571446" w:rsidRDefault="00571446" w:rsidP="00571446">
      <w:pPr>
        <w:pStyle w:val="SemEspaamento"/>
        <w:jc w:val="both"/>
        <w:rPr>
          <w:rFonts w:ascii="Arial" w:hAnsi="Arial" w:cs="Arial"/>
          <w:sz w:val="24"/>
          <w:szCs w:val="24"/>
        </w:rPr>
      </w:pPr>
    </w:p>
    <w:p w:rsidR="00264602" w:rsidRDefault="00264602" w:rsidP="00571446">
      <w:pPr>
        <w:pStyle w:val="SemEspaamento"/>
        <w:jc w:val="both"/>
        <w:rPr>
          <w:rFonts w:ascii="Arial" w:hAnsi="Arial" w:cs="Arial"/>
          <w:sz w:val="24"/>
          <w:szCs w:val="24"/>
        </w:rPr>
      </w:pPr>
    </w:p>
    <w:p w:rsidR="00264602" w:rsidRPr="00264602" w:rsidRDefault="00264602" w:rsidP="00264602">
      <w:pPr>
        <w:pStyle w:val="SemEspaamento"/>
        <w:jc w:val="center"/>
        <w:rPr>
          <w:rFonts w:ascii="Arial" w:hAnsi="Arial" w:cs="Arial"/>
          <w:b/>
          <w:sz w:val="24"/>
          <w:szCs w:val="24"/>
        </w:rPr>
      </w:pPr>
      <w:r w:rsidRPr="00264602">
        <w:rPr>
          <w:rFonts w:ascii="Arial" w:hAnsi="Arial" w:cs="Arial"/>
          <w:b/>
          <w:sz w:val="24"/>
          <w:szCs w:val="24"/>
        </w:rPr>
        <w:t>Seção III</w:t>
      </w:r>
    </w:p>
    <w:p w:rsidR="00264602" w:rsidRDefault="00264602" w:rsidP="00264602">
      <w:pPr>
        <w:pStyle w:val="SemEspaamento"/>
        <w:jc w:val="center"/>
        <w:rPr>
          <w:rFonts w:ascii="Arial" w:hAnsi="Arial" w:cs="Arial"/>
          <w:sz w:val="24"/>
          <w:szCs w:val="24"/>
        </w:rPr>
      </w:pPr>
      <w:r w:rsidRPr="00264602">
        <w:rPr>
          <w:rFonts w:ascii="Arial" w:hAnsi="Arial" w:cs="Arial"/>
          <w:sz w:val="24"/>
          <w:szCs w:val="24"/>
        </w:rPr>
        <w:t>Da Inscrição no Cadastro Imobiliário</w:t>
      </w:r>
    </w:p>
    <w:p w:rsidR="00264602" w:rsidRDefault="00264602" w:rsidP="00571446">
      <w:pPr>
        <w:pStyle w:val="SemEspaamento"/>
        <w:jc w:val="both"/>
        <w:rPr>
          <w:rFonts w:ascii="Arial" w:hAnsi="Arial" w:cs="Arial"/>
          <w:sz w:val="24"/>
          <w:szCs w:val="24"/>
        </w:rPr>
      </w:pPr>
    </w:p>
    <w:p w:rsidR="00264602" w:rsidRDefault="00264602" w:rsidP="000B65AD">
      <w:pPr>
        <w:pStyle w:val="SemEspaamento"/>
        <w:ind w:firstLine="1276"/>
        <w:jc w:val="both"/>
        <w:rPr>
          <w:rFonts w:ascii="Arial" w:hAnsi="Arial" w:cs="Arial"/>
          <w:sz w:val="24"/>
          <w:szCs w:val="24"/>
        </w:rPr>
      </w:pPr>
      <w:r w:rsidRPr="00264602">
        <w:rPr>
          <w:rFonts w:ascii="Arial" w:hAnsi="Arial" w:cs="Arial"/>
          <w:b/>
          <w:sz w:val="24"/>
          <w:szCs w:val="24"/>
        </w:rPr>
        <w:lastRenderedPageBreak/>
        <w:t xml:space="preserve">Art. </w:t>
      </w:r>
      <w:r w:rsidR="00F004C4">
        <w:rPr>
          <w:rFonts w:ascii="Arial" w:hAnsi="Arial" w:cs="Arial"/>
          <w:b/>
          <w:sz w:val="24"/>
          <w:szCs w:val="24"/>
        </w:rPr>
        <w:t>18</w:t>
      </w:r>
      <w:r w:rsidRPr="00264602">
        <w:rPr>
          <w:rFonts w:ascii="Arial" w:hAnsi="Arial" w:cs="Arial"/>
          <w:sz w:val="24"/>
          <w:szCs w:val="24"/>
        </w:rPr>
        <w:t xml:space="preserve"> - A inscrição dos imóveis urbanos no cadastro imobiliário será promovida: </w:t>
      </w:r>
    </w:p>
    <w:p w:rsidR="00264602" w:rsidRDefault="00264602" w:rsidP="000B65AD">
      <w:pPr>
        <w:pStyle w:val="SemEspaamento"/>
        <w:ind w:firstLine="1276"/>
        <w:jc w:val="both"/>
        <w:rPr>
          <w:rFonts w:ascii="Arial" w:hAnsi="Arial" w:cs="Arial"/>
          <w:sz w:val="24"/>
          <w:szCs w:val="24"/>
        </w:rPr>
      </w:pPr>
      <w:r w:rsidRPr="00264602">
        <w:rPr>
          <w:rFonts w:ascii="Arial" w:hAnsi="Arial" w:cs="Arial"/>
          <w:sz w:val="24"/>
          <w:szCs w:val="24"/>
        </w:rPr>
        <w:t xml:space="preserve">I - pelo proprietário ou seu representante legal; </w:t>
      </w:r>
    </w:p>
    <w:p w:rsidR="00264602" w:rsidRDefault="00264602" w:rsidP="000B65AD">
      <w:pPr>
        <w:pStyle w:val="SemEspaamento"/>
        <w:ind w:firstLine="1276"/>
        <w:jc w:val="both"/>
        <w:rPr>
          <w:rFonts w:ascii="Arial" w:hAnsi="Arial" w:cs="Arial"/>
          <w:sz w:val="24"/>
          <w:szCs w:val="24"/>
        </w:rPr>
      </w:pPr>
      <w:r w:rsidRPr="00264602">
        <w:rPr>
          <w:rFonts w:ascii="Arial" w:hAnsi="Arial" w:cs="Arial"/>
          <w:sz w:val="24"/>
          <w:szCs w:val="24"/>
        </w:rPr>
        <w:t xml:space="preserve">II - por qualquer dos condôminos, em se tratando de condomínio; </w:t>
      </w:r>
    </w:p>
    <w:p w:rsidR="00264602" w:rsidRDefault="00264602" w:rsidP="000B65AD">
      <w:pPr>
        <w:pStyle w:val="SemEspaamento"/>
        <w:ind w:firstLine="1276"/>
        <w:jc w:val="both"/>
        <w:rPr>
          <w:rFonts w:ascii="Arial" w:hAnsi="Arial" w:cs="Arial"/>
          <w:sz w:val="24"/>
          <w:szCs w:val="24"/>
        </w:rPr>
      </w:pPr>
      <w:r w:rsidRPr="00264602">
        <w:rPr>
          <w:rFonts w:ascii="Arial" w:hAnsi="Arial" w:cs="Arial"/>
          <w:sz w:val="24"/>
          <w:szCs w:val="24"/>
        </w:rPr>
        <w:t xml:space="preserve">III - pelo compromissário comprador, nos casos de compromisso de compra e venda; </w:t>
      </w:r>
    </w:p>
    <w:p w:rsidR="00264602" w:rsidRDefault="00264602" w:rsidP="000B65AD">
      <w:pPr>
        <w:pStyle w:val="SemEspaamento"/>
        <w:ind w:firstLine="1276"/>
        <w:jc w:val="both"/>
        <w:rPr>
          <w:rFonts w:ascii="Arial" w:hAnsi="Arial" w:cs="Arial"/>
          <w:sz w:val="24"/>
          <w:szCs w:val="24"/>
        </w:rPr>
      </w:pPr>
      <w:r w:rsidRPr="00264602">
        <w:rPr>
          <w:rFonts w:ascii="Arial" w:hAnsi="Arial" w:cs="Arial"/>
          <w:sz w:val="24"/>
          <w:szCs w:val="24"/>
        </w:rPr>
        <w:t xml:space="preserve">IV - pelo possuidor do imóvel, a qualquer título; </w:t>
      </w:r>
    </w:p>
    <w:p w:rsidR="00264602" w:rsidRDefault="00264602" w:rsidP="000B65AD">
      <w:pPr>
        <w:pStyle w:val="SemEspaamento"/>
        <w:ind w:firstLine="1276"/>
        <w:jc w:val="both"/>
        <w:rPr>
          <w:rFonts w:ascii="Arial" w:hAnsi="Arial" w:cs="Arial"/>
          <w:sz w:val="24"/>
          <w:szCs w:val="24"/>
        </w:rPr>
      </w:pPr>
      <w:r w:rsidRPr="00264602">
        <w:rPr>
          <w:rFonts w:ascii="Arial" w:hAnsi="Arial" w:cs="Arial"/>
          <w:sz w:val="24"/>
          <w:szCs w:val="24"/>
        </w:rPr>
        <w:t xml:space="preserve">V - de ofício, em se tratando de próprio federal, estadual, municipal ou de entidade autárquica, ou, ainda, quando a inscrição deixar de ser feita no prazo regulamentar; </w:t>
      </w:r>
    </w:p>
    <w:p w:rsidR="00264602" w:rsidRDefault="00264602" w:rsidP="000B65AD">
      <w:pPr>
        <w:pStyle w:val="SemEspaamento"/>
        <w:ind w:firstLine="1276"/>
        <w:jc w:val="both"/>
        <w:rPr>
          <w:rFonts w:ascii="Arial" w:hAnsi="Arial" w:cs="Arial"/>
          <w:sz w:val="24"/>
          <w:szCs w:val="24"/>
        </w:rPr>
      </w:pPr>
      <w:r w:rsidRPr="00264602">
        <w:rPr>
          <w:rFonts w:ascii="Arial" w:hAnsi="Arial" w:cs="Arial"/>
          <w:sz w:val="24"/>
          <w:szCs w:val="24"/>
        </w:rPr>
        <w:t xml:space="preserve">VI - pelo inventariante, síndico ou liquidante, quando se tratar de imóvel pertencente a espólio, massa falida ou sociedade em liquidação. </w:t>
      </w:r>
    </w:p>
    <w:p w:rsidR="00264602" w:rsidRDefault="00264602" w:rsidP="00571446">
      <w:pPr>
        <w:pStyle w:val="SemEspaamento"/>
        <w:jc w:val="both"/>
        <w:rPr>
          <w:rFonts w:ascii="Arial" w:hAnsi="Arial" w:cs="Arial"/>
          <w:sz w:val="24"/>
          <w:szCs w:val="24"/>
        </w:rPr>
      </w:pPr>
    </w:p>
    <w:p w:rsidR="00264602" w:rsidRDefault="00264602" w:rsidP="000B65AD">
      <w:pPr>
        <w:pStyle w:val="SemEspaamento"/>
        <w:ind w:firstLine="1276"/>
        <w:jc w:val="both"/>
        <w:rPr>
          <w:rFonts w:ascii="Arial" w:hAnsi="Arial" w:cs="Arial"/>
          <w:sz w:val="24"/>
          <w:szCs w:val="24"/>
        </w:rPr>
      </w:pPr>
      <w:r w:rsidRPr="00264602">
        <w:rPr>
          <w:rFonts w:ascii="Arial" w:hAnsi="Arial" w:cs="Arial"/>
          <w:b/>
          <w:sz w:val="24"/>
          <w:szCs w:val="24"/>
        </w:rPr>
        <w:t xml:space="preserve">Art. </w:t>
      </w:r>
      <w:r w:rsidR="00F004C4">
        <w:rPr>
          <w:rFonts w:ascii="Arial" w:hAnsi="Arial" w:cs="Arial"/>
          <w:b/>
          <w:sz w:val="24"/>
          <w:szCs w:val="24"/>
        </w:rPr>
        <w:t>19</w:t>
      </w:r>
      <w:r w:rsidRPr="00264602">
        <w:rPr>
          <w:rFonts w:ascii="Arial" w:hAnsi="Arial" w:cs="Arial"/>
          <w:sz w:val="24"/>
          <w:szCs w:val="24"/>
        </w:rPr>
        <w:t xml:space="preserve"> - Em caso de litígio sobre o domínio do imóvel, a ficha de inscrição mencionará tal circunstância, bem como os nomes dos litigantes e dos possuidores do imóvel, a natureza do feito, o juízo e o cartório por onde tramita a ação. </w:t>
      </w:r>
    </w:p>
    <w:p w:rsidR="00264602" w:rsidRDefault="00264602" w:rsidP="00571446">
      <w:pPr>
        <w:pStyle w:val="SemEspaamento"/>
        <w:jc w:val="both"/>
        <w:rPr>
          <w:rFonts w:ascii="Arial" w:hAnsi="Arial" w:cs="Arial"/>
          <w:sz w:val="24"/>
          <w:szCs w:val="24"/>
        </w:rPr>
      </w:pPr>
    </w:p>
    <w:p w:rsidR="00264602" w:rsidRDefault="00264602" w:rsidP="00281A45">
      <w:pPr>
        <w:pStyle w:val="SemEspaamento"/>
        <w:ind w:firstLine="993"/>
        <w:jc w:val="both"/>
        <w:rPr>
          <w:rFonts w:ascii="Arial" w:hAnsi="Arial" w:cs="Arial"/>
          <w:sz w:val="24"/>
          <w:szCs w:val="24"/>
        </w:rPr>
      </w:pPr>
      <w:r w:rsidRPr="000B65AD">
        <w:rPr>
          <w:rFonts w:ascii="Arial" w:hAnsi="Arial" w:cs="Arial"/>
          <w:b/>
          <w:sz w:val="24"/>
          <w:szCs w:val="24"/>
        </w:rPr>
        <w:t>Parágrafo único</w:t>
      </w:r>
      <w:r w:rsidRPr="00264602">
        <w:rPr>
          <w:rFonts w:ascii="Arial" w:hAnsi="Arial" w:cs="Arial"/>
          <w:sz w:val="24"/>
          <w:szCs w:val="24"/>
        </w:rPr>
        <w:t xml:space="preserve"> - Incluem-se, também, na situação prevista no caput deste artigo, o espólio, a massa falida e as sociedades em liquidação. </w:t>
      </w:r>
    </w:p>
    <w:p w:rsidR="00264602" w:rsidRDefault="00264602" w:rsidP="00571446">
      <w:pPr>
        <w:pStyle w:val="SemEspaamento"/>
        <w:jc w:val="both"/>
        <w:rPr>
          <w:rFonts w:ascii="Arial" w:hAnsi="Arial" w:cs="Arial"/>
          <w:sz w:val="24"/>
          <w:szCs w:val="24"/>
        </w:rPr>
      </w:pPr>
    </w:p>
    <w:p w:rsidR="00264602" w:rsidRPr="00636D04" w:rsidRDefault="00264602" w:rsidP="00281A45">
      <w:pPr>
        <w:pStyle w:val="SemEspaamento"/>
        <w:ind w:firstLine="993"/>
        <w:jc w:val="both"/>
        <w:rPr>
          <w:rFonts w:ascii="Arial" w:hAnsi="Arial" w:cs="Arial"/>
          <w:sz w:val="24"/>
          <w:szCs w:val="24"/>
        </w:rPr>
      </w:pPr>
      <w:r w:rsidRPr="00636D04">
        <w:rPr>
          <w:rFonts w:ascii="Arial" w:hAnsi="Arial" w:cs="Arial"/>
          <w:b/>
          <w:sz w:val="24"/>
          <w:szCs w:val="24"/>
        </w:rPr>
        <w:t>Art. 2</w:t>
      </w:r>
      <w:r w:rsidR="00F004C4" w:rsidRPr="00636D04">
        <w:rPr>
          <w:rFonts w:ascii="Arial" w:hAnsi="Arial" w:cs="Arial"/>
          <w:b/>
          <w:sz w:val="24"/>
          <w:szCs w:val="24"/>
        </w:rPr>
        <w:t>0</w:t>
      </w:r>
      <w:r w:rsidRPr="00636D04">
        <w:rPr>
          <w:rFonts w:ascii="Arial" w:hAnsi="Arial" w:cs="Arial"/>
          <w:sz w:val="24"/>
          <w:szCs w:val="24"/>
        </w:rPr>
        <w:t xml:space="preserve"> - Em se tratando de área loteada, em loteamento licenciado pelo Município, deverá o impresso de inscrição estar acompanhado de uma planta completa em escala que permita a anotação dos desdobramentos e designar o valor da aquisição, os logradouros, as quadras e os lotes, a área total, as áreas cedidas ao patrimônio público municipal, as áreas compromissadas e as alienadas. </w:t>
      </w:r>
    </w:p>
    <w:p w:rsidR="00264602" w:rsidRPr="00636D04" w:rsidRDefault="00264602" w:rsidP="00571446">
      <w:pPr>
        <w:pStyle w:val="SemEspaamento"/>
        <w:jc w:val="both"/>
        <w:rPr>
          <w:rFonts w:ascii="Arial" w:hAnsi="Arial" w:cs="Arial"/>
          <w:sz w:val="24"/>
          <w:szCs w:val="24"/>
        </w:rPr>
      </w:pPr>
    </w:p>
    <w:p w:rsidR="00264602" w:rsidRPr="00636D04" w:rsidRDefault="00264602" w:rsidP="000B65AD">
      <w:pPr>
        <w:pStyle w:val="SemEspaamento"/>
        <w:ind w:firstLine="993"/>
        <w:jc w:val="both"/>
        <w:rPr>
          <w:rFonts w:ascii="Arial" w:hAnsi="Arial" w:cs="Arial"/>
          <w:sz w:val="24"/>
          <w:szCs w:val="24"/>
        </w:rPr>
      </w:pPr>
      <w:r w:rsidRPr="00636D04">
        <w:rPr>
          <w:rFonts w:ascii="Arial" w:hAnsi="Arial" w:cs="Arial"/>
          <w:b/>
          <w:sz w:val="24"/>
          <w:szCs w:val="24"/>
        </w:rPr>
        <w:t>Art. 2</w:t>
      </w:r>
      <w:r w:rsidR="00F004C4" w:rsidRPr="00636D04">
        <w:rPr>
          <w:rFonts w:ascii="Arial" w:hAnsi="Arial" w:cs="Arial"/>
          <w:b/>
          <w:sz w:val="24"/>
          <w:szCs w:val="24"/>
        </w:rPr>
        <w:t>1</w:t>
      </w:r>
      <w:r w:rsidRPr="00636D04">
        <w:rPr>
          <w:rFonts w:ascii="Arial" w:hAnsi="Arial" w:cs="Arial"/>
          <w:sz w:val="24"/>
          <w:szCs w:val="24"/>
        </w:rPr>
        <w:t xml:space="preserve"> - Os responsáveis por loteamentos deverão fornecer ao final de cada mês à Administração Tributária do Município, a relação dos lotes que tenham sido alienados definitivamente ou mediante compromisso de compra e venda, a fim de ser feita a anotação no cadastro imobiliário. </w:t>
      </w:r>
    </w:p>
    <w:p w:rsidR="00264602" w:rsidRPr="00636D04" w:rsidRDefault="00264602" w:rsidP="00571446">
      <w:pPr>
        <w:pStyle w:val="SemEspaamento"/>
        <w:jc w:val="both"/>
        <w:rPr>
          <w:rFonts w:ascii="Arial" w:hAnsi="Arial" w:cs="Arial"/>
          <w:sz w:val="24"/>
          <w:szCs w:val="24"/>
        </w:rPr>
      </w:pPr>
    </w:p>
    <w:p w:rsidR="00264602" w:rsidRDefault="00264602" w:rsidP="000B65AD">
      <w:pPr>
        <w:pStyle w:val="SemEspaamento"/>
        <w:ind w:firstLine="993"/>
        <w:jc w:val="both"/>
        <w:rPr>
          <w:rFonts w:ascii="Arial" w:hAnsi="Arial" w:cs="Arial"/>
          <w:sz w:val="24"/>
          <w:szCs w:val="24"/>
        </w:rPr>
      </w:pPr>
      <w:r w:rsidRPr="00636D04">
        <w:rPr>
          <w:rFonts w:ascii="Arial" w:hAnsi="Arial" w:cs="Arial"/>
          <w:b/>
          <w:sz w:val="24"/>
          <w:szCs w:val="24"/>
        </w:rPr>
        <w:t>Parágrafo único</w:t>
      </w:r>
      <w:r w:rsidRPr="00636D04">
        <w:rPr>
          <w:rFonts w:ascii="Arial" w:hAnsi="Arial" w:cs="Arial"/>
          <w:sz w:val="24"/>
          <w:szCs w:val="24"/>
        </w:rPr>
        <w:t xml:space="preserve"> - A anotação a que se refere o caput deste artigo, in fine, somente se efetivará após o pagamento do respectivo ITBI.</w:t>
      </w:r>
    </w:p>
    <w:p w:rsidR="00507366" w:rsidRDefault="00507366" w:rsidP="00264602">
      <w:pPr>
        <w:pStyle w:val="SemEspaamento"/>
        <w:ind w:firstLine="851"/>
        <w:jc w:val="both"/>
        <w:rPr>
          <w:rFonts w:ascii="Arial" w:hAnsi="Arial" w:cs="Arial"/>
          <w:sz w:val="24"/>
          <w:szCs w:val="24"/>
        </w:rPr>
      </w:pPr>
    </w:p>
    <w:p w:rsidR="00507366" w:rsidRPr="00507366" w:rsidRDefault="00507366" w:rsidP="00507366">
      <w:pPr>
        <w:pStyle w:val="SemEspaamento"/>
        <w:ind w:firstLine="851"/>
        <w:jc w:val="center"/>
        <w:rPr>
          <w:rFonts w:ascii="Arial" w:hAnsi="Arial" w:cs="Arial"/>
          <w:b/>
          <w:sz w:val="24"/>
          <w:szCs w:val="24"/>
        </w:rPr>
      </w:pPr>
      <w:r w:rsidRPr="00507366">
        <w:rPr>
          <w:rFonts w:ascii="Arial" w:hAnsi="Arial" w:cs="Arial"/>
          <w:b/>
          <w:sz w:val="24"/>
          <w:szCs w:val="24"/>
        </w:rPr>
        <w:t>Seção IV</w:t>
      </w:r>
    </w:p>
    <w:p w:rsidR="00507366" w:rsidRDefault="00507366" w:rsidP="00507366">
      <w:pPr>
        <w:pStyle w:val="SemEspaamento"/>
        <w:ind w:firstLine="851"/>
        <w:jc w:val="center"/>
        <w:rPr>
          <w:rFonts w:ascii="Arial" w:hAnsi="Arial" w:cs="Arial"/>
          <w:sz w:val="24"/>
          <w:szCs w:val="24"/>
        </w:rPr>
      </w:pPr>
      <w:r w:rsidRPr="00507366">
        <w:rPr>
          <w:rFonts w:ascii="Arial" w:hAnsi="Arial" w:cs="Arial"/>
          <w:sz w:val="24"/>
          <w:szCs w:val="24"/>
        </w:rPr>
        <w:t>Do Lançamento e da Arrecadação</w:t>
      </w:r>
    </w:p>
    <w:p w:rsidR="00507366" w:rsidRDefault="00507366" w:rsidP="00264602">
      <w:pPr>
        <w:pStyle w:val="SemEspaamento"/>
        <w:ind w:firstLine="851"/>
        <w:jc w:val="both"/>
        <w:rPr>
          <w:rFonts w:ascii="Arial" w:hAnsi="Arial" w:cs="Arial"/>
          <w:sz w:val="24"/>
          <w:szCs w:val="24"/>
        </w:rPr>
      </w:pPr>
    </w:p>
    <w:p w:rsidR="00A437C9" w:rsidRDefault="00507366" w:rsidP="000B65AD">
      <w:pPr>
        <w:pStyle w:val="SemEspaamento"/>
        <w:ind w:firstLine="993"/>
        <w:jc w:val="both"/>
        <w:rPr>
          <w:rFonts w:ascii="Arial" w:hAnsi="Arial" w:cs="Arial"/>
          <w:sz w:val="24"/>
          <w:szCs w:val="24"/>
        </w:rPr>
      </w:pPr>
      <w:r w:rsidRPr="00507366">
        <w:rPr>
          <w:rFonts w:ascii="Arial" w:hAnsi="Arial" w:cs="Arial"/>
          <w:b/>
          <w:sz w:val="24"/>
          <w:szCs w:val="24"/>
        </w:rPr>
        <w:t>Art. 2</w:t>
      </w:r>
      <w:r w:rsidR="00281A45">
        <w:rPr>
          <w:rFonts w:ascii="Arial" w:hAnsi="Arial" w:cs="Arial"/>
          <w:b/>
          <w:sz w:val="24"/>
          <w:szCs w:val="24"/>
        </w:rPr>
        <w:t>2</w:t>
      </w:r>
      <w:r w:rsidRPr="00507366">
        <w:rPr>
          <w:rFonts w:ascii="Arial" w:hAnsi="Arial" w:cs="Arial"/>
          <w:sz w:val="24"/>
          <w:szCs w:val="24"/>
        </w:rPr>
        <w:t xml:space="preserve"> - O lançamento do IPTU poderá ser feito em conjunto com os demais tributos que incidam sobre o imóvel. </w:t>
      </w:r>
    </w:p>
    <w:p w:rsidR="00A437C9" w:rsidRDefault="00A437C9" w:rsidP="00264602">
      <w:pPr>
        <w:pStyle w:val="SemEspaamento"/>
        <w:ind w:firstLine="851"/>
        <w:jc w:val="both"/>
        <w:rPr>
          <w:rFonts w:ascii="Arial" w:hAnsi="Arial" w:cs="Arial"/>
          <w:sz w:val="24"/>
          <w:szCs w:val="24"/>
        </w:rPr>
      </w:pPr>
    </w:p>
    <w:p w:rsidR="00A437C9" w:rsidRDefault="00507366" w:rsidP="000B65AD">
      <w:pPr>
        <w:pStyle w:val="SemEspaamento"/>
        <w:ind w:firstLine="993"/>
        <w:jc w:val="both"/>
        <w:rPr>
          <w:rFonts w:ascii="Arial" w:hAnsi="Arial" w:cs="Arial"/>
          <w:sz w:val="24"/>
          <w:szCs w:val="24"/>
        </w:rPr>
      </w:pPr>
      <w:r w:rsidRPr="000B65AD">
        <w:rPr>
          <w:rFonts w:ascii="Arial" w:hAnsi="Arial" w:cs="Arial"/>
          <w:b/>
          <w:sz w:val="24"/>
          <w:szCs w:val="24"/>
        </w:rPr>
        <w:t>Parágrafo único</w:t>
      </w:r>
      <w:r w:rsidRPr="00507366">
        <w:rPr>
          <w:rFonts w:ascii="Arial" w:hAnsi="Arial" w:cs="Arial"/>
          <w:sz w:val="24"/>
          <w:szCs w:val="24"/>
        </w:rPr>
        <w:t xml:space="preserve"> - O imposto a que se refere o caput deste artigo será lançado independentemente da regularidade jurídica dos títulos de propriedade, domínio útil ou posse do terreno, ou da satisfação de quaisquer exigências administrativas para utilização do imóvel. </w:t>
      </w:r>
    </w:p>
    <w:p w:rsidR="00A437C9" w:rsidRDefault="00A437C9" w:rsidP="00264602">
      <w:pPr>
        <w:pStyle w:val="SemEspaamento"/>
        <w:ind w:firstLine="851"/>
        <w:jc w:val="both"/>
        <w:rPr>
          <w:rFonts w:ascii="Arial" w:hAnsi="Arial" w:cs="Arial"/>
          <w:sz w:val="24"/>
          <w:szCs w:val="24"/>
        </w:rPr>
      </w:pPr>
    </w:p>
    <w:p w:rsidR="00507366" w:rsidRDefault="00507366" w:rsidP="000B65AD">
      <w:pPr>
        <w:pStyle w:val="SemEspaamento"/>
        <w:ind w:firstLine="993"/>
        <w:jc w:val="both"/>
        <w:rPr>
          <w:rFonts w:ascii="Arial" w:hAnsi="Arial" w:cs="Arial"/>
          <w:sz w:val="24"/>
          <w:szCs w:val="24"/>
        </w:rPr>
      </w:pPr>
      <w:r w:rsidRPr="00507366">
        <w:rPr>
          <w:rFonts w:ascii="Arial" w:hAnsi="Arial" w:cs="Arial"/>
          <w:b/>
          <w:sz w:val="24"/>
          <w:szCs w:val="24"/>
        </w:rPr>
        <w:t>Art. 2</w:t>
      </w:r>
      <w:r w:rsidR="00281A45">
        <w:rPr>
          <w:rFonts w:ascii="Arial" w:hAnsi="Arial" w:cs="Arial"/>
          <w:b/>
          <w:sz w:val="24"/>
          <w:szCs w:val="24"/>
        </w:rPr>
        <w:t>3</w:t>
      </w:r>
      <w:r w:rsidRPr="00507366">
        <w:rPr>
          <w:rFonts w:ascii="Arial" w:hAnsi="Arial" w:cs="Arial"/>
          <w:sz w:val="24"/>
          <w:szCs w:val="24"/>
        </w:rPr>
        <w:t xml:space="preserve"> - O lançamento será efetuado em nome de quem estiver cadastrado o imóvel na repartição e á vista dos elementos constantes do </w:t>
      </w:r>
      <w:r w:rsidRPr="00507366">
        <w:rPr>
          <w:rFonts w:ascii="Arial" w:hAnsi="Arial" w:cs="Arial"/>
          <w:sz w:val="24"/>
          <w:szCs w:val="24"/>
        </w:rPr>
        <w:lastRenderedPageBreak/>
        <w:t>cadastro imobiliário fiscal, quer declarados pelo contribuinte, quer apurados pelo fisco</w:t>
      </w:r>
      <w:r w:rsidR="00A437C9">
        <w:rPr>
          <w:rFonts w:ascii="Arial" w:hAnsi="Arial" w:cs="Arial"/>
          <w:sz w:val="24"/>
          <w:szCs w:val="24"/>
        </w:rPr>
        <w:t>.</w:t>
      </w:r>
    </w:p>
    <w:p w:rsidR="00507366" w:rsidRPr="00507366" w:rsidRDefault="00507366" w:rsidP="00264602">
      <w:pPr>
        <w:pStyle w:val="SemEspaamento"/>
        <w:ind w:firstLine="851"/>
        <w:jc w:val="both"/>
        <w:rPr>
          <w:rFonts w:ascii="Arial" w:hAnsi="Arial" w:cs="Arial"/>
          <w:sz w:val="24"/>
          <w:szCs w:val="24"/>
        </w:rPr>
      </w:pPr>
      <w:r w:rsidRPr="00507366">
        <w:rPr>
          <w:rFonts w:ascii="Arial" w:hAnsi="Arial" w:cs="Arial"/>
          <w:sz w:val="24"/>
          <w:szCs w:val="24"/>
        </w:rPr>
        <w:t>.</w:t>
      </w:r>
    </w:p>
    <w:p w:rsidR="00507366" w:rsidRDefault="00507366" w:rsidP="000B65AD">
      <w:pPr>
        <w:pStyle w:val="SemEspaamento"/>
        <w:ind w:firstLine="993"/>
        <w:jc w:val="both"/>
        <w:rPr>
          <w:rFonts w:ascii="Arial" w:hAnsi="Arial" w:cs="Arial"/>
          <w:sz w:val="24"/>
          <w:szCs w:val="24"/>
        </w:rPr>
      </w:pPr>
      <w:r w:rsidRPr="000B65AD">
        <w:rPr>
          <w:rFonts w:ascii="Arial" w:hAnsi="Arial" w:cs="Arial"/>
          <w:b/>
          <w:sz w:val="24"/>
          <w:szCs w:val="24"/>
        </w:rPr>
        <w:t>Parágrafo único</w:t>
      </w:r>
      <w:r w:rsidRPr="00507366">
        <w:rPr>
          <w:rFonts w:ascii="Arial" w:hAnsi="Arial" w:cs="Arial"/>
          <w:sz w:val="24"/>
          <w:szCs w:val="24"/>
        </w:rPr>
        <w:t xml:space="preserve"> - Não sendo conhecido o proprietário, o lançamento será feito em nome de quem esteja na posse do imóvel. </w:t>
      </w:r>
    </w:p>
    <w:p w:rsidR="00507366" w:rsidRDefault="00507366" w:rsidP="00264602">
      <w:pPr>
        <w:pStyle w:val="SemEspaamento"/>
        <w:ind w:firstLine="851"/>
        <w:jc w:val="both"/>
        <w:rPr>
          <w:rFonts w:ascii="Arial" w:hAnsi="Arial" w:cs="Arial"/>
          <w:sz w:val="24"/>
          <w:szCs w:val="24"/>
        </w:rPr>
      </w:pPr>
    </w:p>
    <w:p w:rsidR="00A437C9" w:rsidRDefault="00507366" w:rsidP="000B65AD">
      <w:pPr>
        <w:pStyle w:val="SemEspaamento"/>
        <w:ind w:firstLine="993"/>
        <w:jc w:val="both"/>
        <w:rPr>
          <w:rFonts w:ascii="Arial" w:hAnsi="Arial" w:cs="Arial"/>
          <w:sz w:val="24"/>
          <w:szCs w:val="24"/>
        </w:rPr>
      </w:pPr>
      <w:r w:rsidRPr="00507366">
        <w:rPr>
          <w:rFonts w:ascii="Arial" w:hAnsi="Arial" w:cs="Arial"/>
          <w:b/>
          <w:sz w:val="24"/>
          <w:szCs w:val="24"/>
        </w:rPr>
        <w:t>Art. 2</w:t>
      </w:r>
      <w:r w:rsidR="00281A45">
        <w:rPr>
          <w:rFonts w:ascii="Arial" w:hAnsi="Arial" w:cs="Arial"/>
          <w:b/>
          <w:sz w:val="24"/>
          <w:szCs w:val="24"/>
        </w:rPr>
        <w:t>4</w:t>
      </w:r>
      <w:r w:rsidRPr="00507366">
        <w:rPr>
          <w:rFonts w:ascii="Arial" w:hAnsi="Arial" w:cs="Arial"/>
          <w:sz w:val="24"/>
          <w:szCs w:val="24"/>
        </w:rPr>
        <w:t xml:space="preserve"> - Na hipótese de condomínio, o imposto será lançado em nome de um, de al</w:t>
      </w:r>
      <w:r w:rsidR="00B9008A">
        <w:rPr>
          <w:rFonts w:ascii="Arial" w:hAnsi="Arial" w:cs="Arial"/>
          <w:sz w:val="24"/>
          <w:szCs w:val="24"/>
        </w:rPr>
        <w:t xml:space="preserve">guns ou de todos os condôminos, neste último caso, </w:t>
      </w:r>
      <w:r w:rsidR="00A5468D">
        <w:rPr>
          <w:rFonts w:ascii="Arial" w:hAnsi="Arial" w:cs="Arial"/>
          <w:sz w:val="24"/>
          <w:szCs w:val="24"/>
        </w:rPr>
        <w:t>utilizar-se-á</w:t>
      </w:r>
      <w:r w:rsidR="00B9008A">
        <w:rPr>
          <w:rFonts w:ascii="Arial" w:hAnsi="Arial" w:cs="Arial"/>
          <w:sz w:val="24"/>
          <w:szCs w:val="24"/>
        </w:rPr>
        <w:t xml:space="preserve"> o termo "</w:t>
      </w:r>
      <w:r w:rsidR="00BA0CC5">
        <w:rPr>
          <w:rFonts w:ascii="Arial" w:hAnsi="Arial" w:cs="Arial"/>
          <w:sz w:val="24"/>
          <w:szCs w:val="24"/>
        </w:rPr>
        <w:t xml:space="preserve">e </w:t>
      </w:r>
      <w:r w:rsidR="00B9008A">
        <w:rPr>
          <w:rFonts w:ascii="Arial" w:hAnsi="Arial" w:cs="Arial"/>
          <w:sz w:val="24"/>
          <w:szCs w:val="24"/>
        </w:rPr>
        <w:t>outros".</w:t>
      </w:r>
    </w:p>
    <w:p w:rsidR="00A437C9" w:rsidRDefault="00A437C9" w:rsidP="00264602">
      <w:pPr>
        <w:pStyle w:val="SemEspaamento"/>
        <w:ind w:firstLine="851"/>
        <w:jc w:val="both"/>
        <w:rPr>
          <w:rFonts w:ascii="Arial" w:hAnsi="Arial" w:cs="Arial"/>
          <w:sz w:val="24"/>
          <w:szCs w:val="24"/>
        </w:rPr>
      </w:pPr>
    </w:p>
    <w:p w:rsidR="00507366" w:rsidRDefault="00507366" w:rsidP="000B65AD">
      <w:pPr>
        <w:pStyle w:val="SemEspaamento"/>
        <w:ind w:firstLine="993"/>
        <w:jc w:val="both"/>
        <w:rPr>
          <w:rFonts w:ascii="Arial" w:hAnsi="Arial" w:cs="Arial"/>
          <w:sz w:val="24"/>
          <w:szCs w:val="24"/>
        </w:rPr>
      </w:pPr>
      <w:r w:rsidRPr="000B65AD">
        <w:rPr>
          <w:rFonts w:ascii="Arial" w:hAnsi="Arial" w:cs="Arial"/>
          <w:b/>
          <w:sz w:val="24"/>
          <w:szCs w:val="24"/>
        </w:rPr>
        <w:t>Parágrafo único</w:t>
      </w:r>
      <w:r w:rsidRPr="00507366">
        <w:rPr>
          <w:rFonts w:ascii="Arial" w:hAnsi="Arial" w:cs="Arial"/>
          <w:sz w:val="24"/>
          <w:szCs w:val="24"/>
        </w:rPr>
        <w:t xml:space="preserve"> - Para a aplicação do disposto no caput deste artigo, em se tratando de condomínio com unidades autônomas, nos termos da lei civil, o imposto será lançado individualmente em nome de cada um dos respectivos titulares. </w:t>
      </w:r>
    </w:p>
    <w:p w:rsidR="00507366" w:rsidRDefault="00507366" w:rsidP="00264602">
      <w:pPr>
        <w:pStyle w:val="SemEspaamento"/>
        <w:ind w:firstLine="851"/>
        <w:jc w:val="both"/>
        <w:rPr>
          <w:rFonts w:ascii="Arial" w:hAnsi="Arial" w:cs="Arial"/>
          <w:sz w:val="24"/>
          <w:szCs w:val="24"/>
        </w:rPr>
      </w:pPr>
    </w:p>
    <w:p w:rsidR="00BA0CC5" w:rsidRDefault="00BA0CC5" w:rsidP="000B65AD">
      <w:pPr>
        <w:pStyle w:val="SemEspaamento"/>
        <w:ind w:firstLine="993"/>
        <w:jc w:val="both"/>
        <w:rPr>
          <w:rFonts w:ascii="Arial" w:hAnsi="Arial" w:cs="Arial"/>
          <w:b/>
          <w:sz w:val="24"/>
          <w:szCs w:val="24"/>
        </w:rPr>
      </w:pPr>
    </w:p>
    <w:p w:rsidR="00A437C9" w:rsidRDefault="00507366" w:rsidP="000B65AD">
      <w:pPr>
        <w:pStyle w:val="SemEspaamento"/>
        <w:ind w:firstLine="993"/>
        <w:jc w:val="both"/>
        <w:rPr>
          <w:rFonts w:ascii="Arial" w:hAnsi="Arial" w:cs="Arial"/>
          <w:sz w:val="24"/>
          <w:szCs w:val="24"/>
        </w:rPr>
      </w:pPr>
      <w:r w:rsidRPr="00507366">
        <w:rPr>
          <w:rFonts w:ascii="Arial" w:hAnsi="Arial" w:cs="Arial"/>
          <w:b/>
          <w:sz w:val="24"/>
          <w:szCs w:val="24"/>
        </w:rPr>
        <w:t>Art. 2</w:t>
      </w:r>
      <w:r w:rsidR="00BA0CC5">
        <w:rPr>
          <w:rFonts w:ascii="Arial" w:hAnsi="Arial" w:cs="Arial"/>
          <w:b/>
          <w:sz w:val="24"/>
          <w:szCs w:val="24"/>
        </w:rPr>
        <w:t>5</w:t>
      </w:r>
      <w:r w:rsidRPr="00507366">
        <w:rPr>
          <w:rFonts w:ascii="Arial" w:hAnsi="Arial" w:cs="Arial"/>
          <w:sz w:val="24"/>
          <w:szCs w:val="24"/>
        </w:rPr>
        <w:t xml:space="preserve"> - O imposto que incidir sobre imóvel em processo de inventário será lançado </w:t>
      </w:r>
      <w:r w:rsidRPr="00636D04">
        <w:rPr>
          <w:rFonts w:ascii="Arial" w:hAnsi="Arial" w:cs="Arial"/>
          <w:sz w:val="24"/>
          <w:szCs w:val="24"/>
        </w:rPr>
        <w:t>em nome do espólio.</w:t>
      </w:r>
      <w:r w:rsidRPr="00507366">
        <w:rPr>
          <w:rFonts w:ascii="Arial" w:hAnsi="Arial" w:cs="Arial"/>
          <w:sz w:val="24"/>
          <w:szCs w:val="24"/>
        </w:rPr>
        <w:t xml:space="preserve"> </w:t>
      </w:r>
    </w:p>
    <w:p w:rsidR="00A437C9" w:rsidRDefault="00A437C9" w:rsidP="00264602">
      <w:pPr>
        <w:pStyle w:val="SemEspaamento"/>
        <w:ind w:firstLine="851"/>
        <w:jc w:val="both"/>
        <w:rPr>
          <w:rFonts w:ascii="Arial" w:hAnsi="Arial" w:cs="Arial"/>
          <w:sz w:val="24"/>
          <w:szCs w:val="24"/>
        </w:rPr>
      </w:pPr>
    </w:p>
    <w:p w:rsidR="00507366" w:rsidRDefault="00507366" w:rsidP="000B65AD">
      <w:pPr>
        <w:pStyle w:val="SemEspaamento"/>
        <w:ind w:firstLine="993"/>
        <w:jc w:val="both"/>
        <w:rPr>
          <w:rFonts w:ascii="Arial" w:hAnsi="Arial" w:cs="Arial"/>
          <w:sz w:val="24"/>
          <w:szCs w:val="24"/>
        </w:rPr>
      </w:pPr>
      <w:r w:rsidRPr="000B65AD">
        <w:rPr>
          <w:rFonts w:ascii="Arial" w:hAnsi="Arial" w:cs="Arial"/>
          <w:b/>
          <w:sz w:val="24"/>
          <w:szCs w:val="24"/>
        </w:rPr>
        <w:t>Parágrafo único</w:t>
      </w:r>
      <w:r w:rsidRPr="00507366">
        <w:rPr>
          <w:rFonts w:ascii="Arial" w:hAnsi="Arial" w:cs="Arial"/>
          <w:sz w:val="24"/>
          <w:szCs w:val="24"/>
        </w:rPr>
        <w:t xml:space="preserve"> - Feita a partilha, o lançamento será transferido para o nome dos sucessores, ficando estes sujeitos à transferência do imóvel perante a Administração Tributária municipal no prazo de trinta dias, contados do julgamento da partilha ou da adjudicação. </w:t>
      </w:r>
    </w:p>
    <w:p w:rsidR="00507366" w:rsidRDefault="00507366" w:rsidP="00264602">
      <w:pPr>
        <w:pStyle w:val="SemEspaamento"/>
        <w:ind w:firstLine="851"/>
        <w:jc w:val="both"/>
        <w:rPr>
          <w:rFonts w:ascii="Arial" w:hAnsi="Arial" w:cs="Arial"/>
          <w:sz w:val="24"/>
          <w:szCs w:val="24"/>
        </w:rPr>
      </w:pPr>
    </w:p>
    <w:p w:rsidR="00507366" w:rsidRDefault="00507366" w:rsidP="000B65AD">
      <w:pPr>
        <w:pStyle w:val="SemEspaamento"/>
        <w:ind w:firstLine="993"/>
        <w:jc w:val="both"/>
        <w:rPr>
          <w:rFonts w:ascii="Arial" w:hAnsi="Arial" w:cs="Arial"/>
          <w:sz w:val="24"/>
          <w:szCs w:val="24"/>
        </w:rPr>
      </w:pPr>
      <w:r w:rsidRPr="00507366">
        <w:rPr>
          <w:rFonts w:ascii="Arial" w:hAnsi="Arial" w:cs="Arial"/>
          <w:b/>
          <w:sz w:val="24"/>
          <w:szCs w:val="24"/>
        </w:rPr>
        <w:t>Art. 2</w:t>
      </w:r>
      <w:r w:rsidR="00BA0CC5">
        <w:rPr>
          <w:rFonts w:ascii="Arial" w:hAnsi="Arial" w:cs="Arial"/>
          <w:b/>
          <w:sz w:val="24"/>
          <w:szCs w:val="24"/>
        </w:rPr>
        <w:t>6</w:t>
      </w:r>
      <w:r w:rsidRPr="00507366">
        <w:rPr>
          <w:rFonts w:ascii="Arial" w:hAnsi="Arial" w:cs="Arial"/>
          <w:sz w:val="24"/>
          <w:szCs w:val="24"/>
        </w:rPr>
        <w:t xml:space="preserve"> - Para os imóveis objeto de compromisso de compra e venda, o lançamento poderá ser feito indistintamente em nome do compromitente vendedor ou do compromissário comprador, ou, ainda, em nome de ambos, ficando um e outro, solidariamente, responsáveis pelo pagamento do tributo. </w:t>
      </w:r>
    </w:p>
    <w:p w:rsidR="00507366" w:rsidRDefault="00507366" w:rsidP="00264602">
      <w:pPr>
        <w:pStyle w:val="SemEspaamento"/>
        <w:ind w:firstLine="851"/>
        <w:jc w:val="both"/>
        <w:rPr>
          <w:rFonts w:ascii="Arial" w:hAnsi="Arial" w:cs="Arial"/>
          <w:sz w:val="24"/>
          <w:szCs w:val="24"/>
        </w:rPr>
      </w:pPr>
    </w:p>
    <w:p w:rsidR="00507366" w:rsidRDefault="00507366" w:rsidP="000B65AD">
      <w:pPr>
        <w:pStyle w:val="SemEspaamento"/>
        <w:ind w:firstLine="993"/>
        <w:jc w:val="both"/>
        <w:rPr>
          <w:rFonts w:ascii="Arial" w:hAnsi="Arial" w:cs="Arial"/>
          <w:sz w:val="24"/>
          <w:szCs w:val="24"/>
        </w:rPr>
      </w:pPr>
      <w:r w:rsidRPr="00507366">
        <w:rPr>
          <w:rFonts w:ascii="Arial" w:hAnsi="Arial" w:cs="Arial"/>
          <w:b/>
          <w:sz w:val="24"/>
          <w:szCs w:val="24"/>
        </w:rPr>
        <w:t>Art. 2</w:t>
      </w:r>
      <w:r w:rsidR="00BA0CC5">
        <w:rPr>
          <w:rFonts w:ascii="Arial" w:hAnsi="Arial" w:cs="Arial"/>
          <w:b/>
          <w:sz w:val="24"/>
          <w:szCs w:val="24"/>
        </w:rPr>
        <w:t>7</w:t>
      </w:r>
      <w:r w:rsidRPr="00507366">
        <w:rPr>
          <w:rFonts w:ascii="Arial" w:hAnsi="Arial" w:cs="Arial"/>
          <w:sz w:val="24"/>
          <w:szCs w:val="24"/>
        </w:rPr>
        <w:t xml:space="preserve"> - Poderão, a qualquer tempo, ser efetuados lançamentos omitidos por quaisquer circunstâncias nas épocas próprias, promovidos lançamentos aditivos, retiradas as falhas dos lançamentos existentes, bem como feitos lançamentos substitutivos</w:t>
      </w:r>
      <w:r>
        <w:rPr>
          <w:rFonts w:ascii="Arial" w:hAnsi="Arial" w:cs="Arial"/>
          <w:sz w:val="24"/>
          <w:szCs w:val="24"/>
        </w:rPr>
        <w:t>.</w:t>
      </w:r>
    </w:p>
    <w:p w:rsidR="00507366" w:rsidRDefault="00507366" w:rsidP="00507366">
      <w:pPr>
        <w:pStyle w:val="SemEspaamento"/>
        <w:jc w:val="both"/>
        <w:rPr>
          <w:rFonts w:ascii="Arial" w:hAnsi="Arial" w:cs="Arial"/>
          <w:b/>
          <w:sz w:val="24"/>
          <w:szCs w:val="24"/>
        </w:rPr>
      </w:pPr>
    </w:p>
    <w:p w:rsidR="00507366" w:rsidRPr="00507366" w:rsidRDefault="00507366" w:rsidP="000B65AD">
      <w:pPr>
        <w:pStyle w:val="SemEspaamento"/>
        <w:ind w:firstLine="993"/>
        <w:jc w:val="both"/>
        <w:rPr>
          <w:rFonts w:ascii="Arial" w:hAnsi="Arial" w:cs="Arial"/>
          <w:b/>
          <w:sz w:val="24"/>
          <w:szCs w:val="24"/>
        </w:rPr>
      </w:pPr>
      <w:r w:rsidRPr="00636D04">
        <w:rPr>
          <w:rFonts w:ascii="Arial" w:hAnsi="Arial" w:cs="Arial"/>
          <w:b/>
          <w:sz w:val="24"/>
          <w:szCs w:val="24"/>
        </w:rPr>
        <w:t xml:space="preserve">Art. </w:t>
      </w:r>
      <w:r w:rsidR="00BA0CC5" w:rsidRPr="00636D04">
        <w:rPr>
          <w:rFonts w:ascii="Arial" w:hAnsi="Arial" w:cs="Arial"/>
          <w:b/>
          <w:sz w:val="24"/>
          <w:szCs w:val="24"/>
        </w:rPr>
        <w:t>28</w:t>
      </w:r>
      <w:r w:rsidRPr="00636D04">
        <w:rPr>
          <w:rFonts w:ascii="Arial" w:hAnsi="Arial" w:cs="Arial"/>
          <w:b/>
          <w:sz w:val="24"/>
          <w:szCs w:val="24"/>
        </w:rPr>
        <w:t xml:space="preserve">. </w:t>
      </w:r>
      <w:r w:rsidRPr="00636D04">
        <w:rPr>
          <w:rFonts w:ascii="Arial" w:hAnsi="Arial" w:cs="Arial"/>
          <w:sz w:val="24"/>
          <w:szCs w:val="24"/>
        </w:rPr>
        <w:t>O imposto sobre a propriedade predial e territorial urbana e as taxas lançadas e cobradas no mesmo carnê pode</w:t>
      </w:r>
      <w:r w:rsidR="009F0840" w:rsidRPr="00636D04">
        <w:rPr>
          <w:rFonts w:ascii="Arial" w:hAnsi="Arial" w:cs="Arial"/>
          <w:sz w:val="24"/>
          <w:szCs w:val="24"/>
        </w:rPr>
        <w:t>r</w:t>
      </w:r>
      <w:r w:rsidRPr="00636D04">
        <w:rPr>
          <w:rFonts w:ascii="Arial" w:hAnsi="Arial" w:cs="Arial"/>
          <w:sz w:val="24"/>
          <w:szCs w:val="24"/>
        </w:rPr>
        <w:t xml:space="preserve">ão ser pagos (as) em </w:t>
      </w:r>
      <w:r w:rsidR="009F0840" w:rsidRPr="00636D04">
        <w:rPr>
          <w:rFonts w:ascii="Arial" w:hAnsi="Arial" w:cs="Arial"/>
          <w:sz w:val="24"/>
          <w:szCs w:val="24"/>
        </w:rPr>
        <w:t>cota</w:t>
      </w:r>
      <w:r w:rsidRPr="00636D04">
        <w:rPr>
          <w:rFonts w:ascii="Arial" w:hAnsi="Arial" w:cs="Arial"/>
          <w:sz w:val="24"/>
          <w:szCs w:val="24"/>
        </w:rPr>
        <w:t xml:space="preserve"> única ou parcelados em até 09 (nove) vezes mensais subsequentes, em datas definidas no calendário fiscal, conforme decreto do Chefe do Executivo Municipal.</w:t>
      </w:r>
    </w:p>
    <w:p w:rsidR="00507366" w:rsidRDefault="00507366" w:rsidP="00507366">
      <w:pPr>
        <w:pStyle w:val="SemEspaamento"/>
        <w:jc w:val="both"/>
        <w:rPr>
          <w:rFonts w:ascii="Arial" w:hAnsi="Arial" w:cs="Arial"/>
          <w:b/>
          <w:sz w:val="24"/>
          <w:szCs w:val="24"/>
        </w:rPr>
      </w:pPr>
    </w:p>
    <w:p w:rsidR="00507366" w:rsidRDefault="00507366" w:rsidP="000B65AD">
      <w:pPr>
        <w:pStyle w:val="SemEspaamento"/>
        <w:ind w:firstLine="993"/>
        <w:jc w:val="both"/>
        <w:rPr>
          <w:rFonts w:ascii="Arial" w:hAnsi="Arial" w:cs="Arial"/>
          <w:sz w:val="24"/>
          <w:szCs w:val="24"/>
        </w:rPr>
      </w:pPr>
      <w:r w:rsidRPr="00507366">
        <w:rPr>
          <w:rFonts w:ascii="Arial" w:hAnsi="Arial" w:cs="Arial"/>
          <w:b/>
          <w:sz w:val="24"/>
          <w:szCs w:val="24"/>
        </w:rPr>
        <w:t xml:space="preserve">§ 1º </w:t>
      </w:r>
      <w:r w:rsidRPr="00507366">
        <w:rPr>
          <w:rFonts w:ascii="Arial" w:hAnsi="Arial" w:cs="Arial"/>
          <w:sz w:val="24"/>
          <w:szCs w:val="24"/>
        </w:rPr>
        <w:t>No pagamento do imposto em cota única, se efetuado até o vencimento da primeira parcela, será concedido:</w:t>
      </w:r>
    </w:p>
    <w:p w:rsidR="009F0840" w:rsidRPr="00507366" w:rsidRDefault="009F0840" w:rsidP="00507366">
      <w:pPr>
        <w:pStyle w:val="SemEspaamento"/>
        <w:ind w:firstLine="851"/>
        <w:jc w:val="both"/>
        <w:rPr>
          <w:rFonts w:ascii="Arial" w:hAnsi="Arial" w:cs="Arial"/>
          <w:sz w:val="24"/>
          <w:szCs w:val="24"/>
        </w:rPr>
      </w:pPr>
    </w:p>
    <w:p w:rsidR="00507366" w:rsidRPr="00636D04" w:rsidRDefault="00507366" w:rsidP="00507366">
      <w:pPr>
        <w:pStyle w:val="SemEspaamento"/>
        <w:ind w:firstLine="851"/>
        <w:jc w:val="both"/>
        <w:rPr>
          <w:rFonts w:ascii="Arial" w:hAnsi="Arial" w:cs="Arial"/>
          <w:sz w:val="24"/>
          <w:szCs w:val="24"/>
        </w:rPr>
      </w:pPr>
      <w:r w:rsidRPr="00636D04">
        <w:rPr>
          <w:rFonts w:ascii="Arial" w:hAnsi="Arial" w:cs="Arial"/>
          <w:sz w:val="24"/>
          <w:szCs w:val="24"/>
        </w:rPr>
        <w:t xml:space="preserve">I  - desconto de 30% (trinta por cento) se efetuado até o vencimento da primeira parcela, </w:t>
      </w:r>
      <w:r w:rsidR="009F0840" w:rsidRPr="00636D04">
        <w:rPr>
          <w:rFonts w:ascii="Arial" w:hAnsi="Arial" w:cs="Arial"/>
          <w:sz w:val="24"/>
          <w:szCs w:val="24"/>
        </w:rPr>
        <w:t>no primeiro ano</w:t>
      </w:r>
      <w:r w:rsidRPr="00636D04">
        <w:rPr>
          <w:rFonts w:ascii="Arial" w:hAnsi="Arial" w:cs="Arial"/>
          <w:sz w:val="24"/>
          <w:szCs w:val="24"/>
        </w:rPr>
        <w:t xml:space="preserve"> </w:t>
      </w:r>
      <w:r w:rsidR="00054D21" w:rsidRPr="00636D04">
        <w:rPr>
          <w:rFonts w:ascii="Arial" w:hAnsi="Arial" w:cs="Arial"/>
          <w:sz w:val="24"/>
          <w:szCs w:val="24"/>
        </w:rPr>
        <w:t>de vigência</w:t>
      </w:r>
      <w:r w:rsidRPr="00636D04">
        <w:rPr>
          <w:rFonts w:ascii="Arial" w:hAnsi="Arial" w:cs="Arial"/>
          <w:sz w:val="24"/>
          <w:szCs w:val="24"/>
        </w:rPr>
        <w:t xml:space="preserve"> desta Lei</w:t>
      </w:r>
      <w:r w:rsidR="009F0840" w:rsidRPr="00636D04">
        <w:rPr>
          <w:rFonts w:ascii="Arial" w:hAnsi="Arial" w:cs="Arial"/>
          <w:sz w:val="24"/>
          <w:szCs w:val="24"/>
        </w:rPr>
        <w:t xml:space="preserve"> Complementar</w:t>
      </w:r>
      <w:r w:rsidRPr="00636D04">
        <w:rPr>
          <w:rFonts w:ascii="Arial" w:hAnsi="Arial" w:cs="Arial"/>
          <w:sz w:val="24"/>
          <w:szCs w:val="24"/>
        </w:rPr>
        <w:t>.</w:t>
      </w:r>
    </w:p>
    <w:p w:rsidR="00507366" w:rsidRPr="00636D04" w:rsidRDefault="00507366" w:rsidP="00507366">
      <w:pPr>
        <w:pStyle w:val="SemEspaamento"/>
        <w:ind w:firstLine="851"/>
        <w:jc w:val="both"/>
        <w:rPr>
          <w:rFonts w:ascii="Arial" w:hAnsi="Arial" w:cs="Arial"/>
          <w:sz w:val="24"/>
          <w:szCs w:val="24"/>
        </w:rPr>
      </w:pPr>
      <w:r w:rsidRPr="00636D04">
        <w:rPr>
          <w:rFonts w:ascii="Arial" w:hAnsi="Arial" w:cs="Arial"/>
          <w:sz w:val="24"/>
          <w:szCs w:val="24"/>
        </w:rPr>
        <w:t xml:space="preserve">II - desconto de 20% (vinte por cento) se efetuado até o vencimento da primeira parcela, </w:t>
      </w:r>
      <w:r w:rsidR="009F0840" w:rsidRPr="00636D04">
        <w:rPr>
          <w:rFonts w:ascii="Arial" w:hAnsi="Arial" w:cs="Arial"/>
          <w:sz w:val="24"/>
          <w:szCs w:val="24"/>
        </w:rPr>
        <w:t>no segundo</w:t>
      </w:r>
      <w:r w:rsidRPr="00636D04">
        <w:rPr>
          <w:rFonts w:ascii="Arial" w:hAnsi="Arial" w:cs="Arial"/>
          <w:sz w:val="24"/>
          <w:szCs w:val="24"/>
        </w:rPr>
        <w:t xml:space="preserve"> </w:t>
      </w:r>
      <w:r w:rsidR="00054D21" w:rsidRPr="00636D04">
        <w:rPr>
          <w:rFonts w:ascii="Arial" w:hAnsi="Arial" w:cs="Arial"/>
          <w:sz w:val="24"/>
          <w:szCs w:val="24"/>
        </w:rPr>
        <w:t>ano de vigência</w:t>
      </w:r>
      <w:r w:rsidRPr="00636D04">
        <w:rPr>
          <w:rFonts w:ascii="Arial" w:hAnsi="Arial" w:cs="Arial"/>
          <w:sz w:val="24"/>
          <w:szCs w:val="24"/>
        </w:rPr>
        <w:t xml:space="preserve"> desta Lei</w:t>
      </w:r>
      <w:r w:rsidR="009F0840" w:rsidRPr="00636D04">
        <w:rPr>
          <w:rFonts w:ascii="Arial" w:hAnsi="Arial" w:cs="Arial"/>
          <w:sz w:val="24"/>
          <w:szCs w:val="24"/>
        </w:rPr>
        <w:t xml:space="preserve"> Complementar</w:t>
      </w:r>
      <w:r w:rsidRPr="00636D04">
        <w:rPr>
          <w:rFonts w:ascii="Arial" w:hAnsi="Arial" w:cs="Arial"/>
          <w:sz w:val="24"/>
          <w:szCs w:val="24"/>
        </w:rPr>
        <w:t>.</w:t>
      </w:r>
    </w:p>
    <w:p w:rsidR="00507366" w:rsidRDefault="00507366" w:rsidP="00507366">
      <w:pPr>
        <w:pStyle w:val="SemEspaamento"/>
        <w:ind w:firstLine="851"/>
        <w:jc w:val="both"/>
        <w:rPr>
          <w:rFonts w:ascii="Arial" w:hAnsi="Arial" w:cs="Arial"/>
          <w:sz w:val="24"/>
          <w:szCs w:val="24"/>
        </w:rPr>
      </w:pPr>
      <w:r w:rsidRPr="00636D04">
        <w:rPr>
          <w:rFonts w:ascii="Arial" w:hAnsi="Arial" w:cs="Arial"/>
          <w:sz w:val="24"/>
          <w:szCs w:val="24"/>
        </w:rPr>
        <w:t>III - desconto de 1</w:t>
      </w:r>
      <w:r w:rsidR="00BA0CC5" w:rsidRPr="00636D04">
        <w:rPr>
          <w:rFonts w:ascii="Arial" w:hAnsi="Arial" w:cs="Arial"/>
          <w:sz w:val="24"/>
          <w:szCs w:val="24"/>
        </w:rPr>
        <w:t>0</w:t>
      </w:r>
      <w:r w:rsidRPr="00636D04">
        <w:rPr>
          <w:rFonts w:ascii="Arial" w:hAnsi="Arial" w:cs="Arial"/>
          <w:sz w:val="24"/>
          <w:szCs w:val="24"/>
        </w:rPr>
        <w:t>% (</w:t>
      </w:r>
      <w:r w:rsidR="00BA0CC5" w:rsidRPr="00636D04">
        <w:rPr>
          <w:rFonts w:ascii="Arial" w:hAnsi="Arial" w:cs="Arial"/>
          <w:sz w:val="24"/>
          <w:szCs w:val="24"/>
        </w:rPr>
        <w:t>dez</w:t>
      </w:r>
      <w:r w:rsidRPr="00636D04">
        <w:rPr>
          <w:rFonts w:ascii="Arial" w:hAnsi="Arial" w:cs="Arial"/>
          <w:sz w:val="24"/>
          <w:szCs w:val="24"/>
        </w:rPr>
        <w:t xml:space="preserve"> por cento) se efetuado até o vencimento da primeira parcela, </w:t>
      </w:r>
      <w:r w:rsidR="009F0840" w:rsidRPr="00636D04">
        <w:rPr>
          <w:rFonts w:ascii="Arial" w:hAnsi="Arial" w:cs="Arial"/>
          <w:sz w:val="24"/>
          <w:szCs w:val="24"/>
        </w:rPr>
        <w:t xml:space="preserve">no terceiro ano </w:t>
      </w:r>
      <w:r w:rsidR="00054D21" w:rsidRPr="00636D04">
        <w:rPr>
          <w:rFonts w:ascii="Arial" w:hAnsi="Arial" w:cs="Arial"/>
          <w:sz w:val="24"/>
          <w:szCs w:val="24"/>
        </w:rPr>
        <w:t>de vigência</w:t>
      </w:r>
      <w:r w:rsidRPr="00636D04">
        <w:rPr>
          <w:rFonts w:ascii="Arial" w:hAnsi="Arial" w:cs="Arial"/>
          <w:sz w:val="24"/>
          <w:szCs w:val="24"/>
        </w:rPr>
        <w:t xml:space="preserve"> desta Lei</w:t>
      </w:r>
      <w:r w:rsidR="009F0840" w:rsidRPr="00636D04">
        <w:rPr>
          <w:rFonts w:ascii="Arial" w:hAnsi="Arial" w:cs="Arial"/>
          <w:sz w:val="24"/>
          <w:szCs w:val="24"/>
        </w:rPr>
        <w:t xml:space="preserve"> Complementar</w:t>
      </w:r>
      <w:r w:rsidRPr="00636D04">
        <w:rPr>
          <w:rFonts w:ascii="Arial" w:hAnsi="Arial" w:cs="Arial"/>
          <w:sz w:val="24"/>
          <w:szCs w:val="24"/>
        </w:rPr>
        <w:t xml:space="preserve">, </w:t>
      </w:r>
      <w:r w:rsidRPr="00636D04">
        <w:rPr>
          <w:rFonts w:ascii="Arial" w:hAnsi="Arial" w:cs="Arial"/>
          <w:sz w:val="24"/>
          <w:szCs w:val="24"/>
        </w:rPr>
        <w:lastRenderedPageBreak/>
        <w:t>permanecendo neste percentual de desconto para os anos posteriores, ressalvado Lei Municipal que o revogue.</w:t>
      </w:r>
    </w:p>
    <w:p w:rsidR="009F0840" w:rsidRDefault="009F0840" w:rsidP="00507366">
      <w:pPr>
        <w:pStyle w:val="SemEspaamento"/>
        <w:ind w:firstLine="851"/>
        <w:jc w:val="both"/>
        <w:rPr>
          <w:rFonts w:ascii="Arial" w:hAnsi="Arial" w:cs="Arial"/>
          <w:sz w:val="24"/>
          <w:szCs w:val="24"/>
        </w:rPr>
      </w:pPr>
    </w:p>
    <w:p w:rsidR="009F0840" w:rsidRPr="009F0840" w:rsidRDefault="009F0840" w:rsidP="000B65AD">
      <w:pPr>
        <w:pStyle w:val="SemEspaamento"/>
        <w:ind w:firstLine="993"/>
        <w:jc w:val="both"/>
        <w:rPr>
          <w:rFonts w:ascii="Arial" w:hAnsi="Arial" w:cs="Arial"/>
          <w:b/>
          <w:sz w:val="24"/>
          <w:szCs w:val="24"/>
        </w:rPr>
      </w:pPr>
      <w:r w:rsidRPr="009F0840">
        <w:rPr>
          <w:rFonts w:ascii="Arial" w:hAnsi="Arial" w:cs="Arial"/>
          <w:b/>
          <w:sz w:val="24"/>
          <w:szCs w:val="24"/>
        </w:rPr>
        <w:t xml:space="preserve">§ 2º </w:t>
      </w:r>
      <w:r w:rsidRPr="009F0840">
        <w:rPr>
          <w:rFonts w:ascii="Arial" w:hAnsi="Arial" w:cs="Arial"/>
          <w:sz w:val="24"/>
          <w:szCs w:val="24"/>
        </w:rPr>
        <w:t>O pagamento do imposto não implica reconhecimento, pelo Município, para quaisquer fins, da legitimidade da propriedade, do d</w:t>
      </w:r>
      <w:r w:rsidR="0006345A">
        <w:rPr>
          <w:rFonts w:ascii="Arial" w:hAnsi="Arial" w:cs="Arial"/>
          <w:sz w:val="24"/>
          <w:szCs w:val="24"/>
        </w:rPr>
        <w:t>omínio útil ou da posse do imóvel</w:t>
      </w:r>
      <w:r w:rsidRPr="009F0840">
        <w:rPr>
          <w:rFonts w:ascii="Arial" w:hAnsi="Arial" w:cs="Arial"/>
          <w:sz w:val="24"/>
          <w:szCs w:val="24"/>
        </w:rPr>
        <w:t>.</w:t>
      </w:r>
    </w:p>
    <w:p w:rsidR="00BA0CC5" w:rsidRPr="00636D04" w:rsidRDefault="00BA0CC5" w:rsidP="000B65AD">
      <w:pPr>
        <w:pStyle w:val="SemEspaamento"/>
        <w:ind w:firstLine="993"/>
        <w:jc w:val="both"/>
        <w:rPr>
          <w:rFonts w:ascii="Arial" w:hAnsi="Arial" w:cs="Arial"/>
          <w:b/>
          <w:sz w:val="24"/>
          <w:szCs w:val="24"/>
        </w:rPr>
      </w:pPr>
    </w:p>
    <w:p w:rsidR="009F0840" w:rsidRPr="009F0840" w:rsidRDefault="009F0840" w:rsidP="000B65AD">
      <w:pPr>
        <w:pStyle w:val="SemEspaamento"/>
        <w:ind w:firstLine="993"/>
        <w:jc w:val="both"/>
        <w:rPr>
          <w:rFonts w:ascii="Arial" w:hAnsi="Arial" w:cs="Arial"/>
          <w:sz w:val="24"/>
          <w:szCs w:val="24"/>
        </w:rPr>
      </w:pPr>
      <w:r w:rsidRPr="00636D04">
        <w:rPr>
          <w:rFonts w:ascii="Arial" w:hAnsi="Arial" w:cs="Arial"/>
          <w:b/>
          <w:sz w:val="24"/>
          <w:szCs w:val="24"/>
        </w:rPr>
        <w:t xml:space="preserve">§ 3º </w:t>
      </w:r>
      <w:r w:rsidRPr="00636D04">
        <w:rPr>
          <w:rFonts w:ascii="Arial" w:hAnsi="Arial" w:cs="Arial"/>
          <w:sz w:val="24"/>
          <w:szCs w:val="24"/>
        </w:rPr>
        <w:t>O pagamento das parcelas vincendas só poderá ser efetuado após o pagamento das parcelas vencidas.</w:t>
      </w:r>
    </w:p>
    <w:p w:rsidR="00507366" w:rsidRDefault="00507366" w:rsidP="00264602">
      <w:pPr>
        <w:pStyle w:val="SemEspaamento"/>
        <w:ind w:firstLine="851"/>
        <w:jc w:val="both"/>
        <w:rPr>
          <w:rFonts w:ascii="Arial" w:hAnsi="Arial" w:cs="Arial"/>
          <w:sz w:val="24"/>
          <w:szCs w:val="24"/>
        </w:rPr>
      </w:pPr>
    </w:p>
    <w:p w:rsidR="00507366" w:rsidRDefault="00507366" w:rsidP="00264602">
      <w:pPr>
        <w:pStyle w:val="SemEspaamento"/>
        <w:ind w:firstLine="851"/>
        <w:jc w:val="both"/>
        <w:rPr>
          <w:rFonts w:ascii="Arial" w:hAnsi="Arial" w:cs="Arial"/>
          <w:sz w:val="24"/>
          <w:szCs w:val="24"/>
        </w:rPr>
      </w:pPr>
    </w:p>
    <w:p w:rsidR="00507366" w:rsidRPr="00507366" w:rsidRDefault="00507366" w:rsidP="00507366">
      <w:pPr>
        <w:pStyle w:val="SemEspaamento"/>
        <w:ind w:firstLine="851"/>
        <w:jc w:val="center"/>
        <w:rPr>
          <w:rFonts w:ascii="Arial" w:hAnsi="Arial" w:cs="Arial"/>
          <w:b/>
          <w:sz w:val="24"/>
          <w:szCs w:val="24"/>
        </w:rPr>
      </w:pPr>
      <w:r w:rsidRPr="00507366">
        <w:rPr>
          <w:rFonts w:ascii="Arial" w:hAnsi="Arial" w:cs="Arial"/>
          <w:b/>
          <w:sz w:val="24"/>
          <w:szCs w:val="24"/>
        </w:rPr>
        <w:t>Seção V</w:t>
      </w:r>
    </w:p>
    <w:p w:rsidR="00507366" w:rsidRDefault="00507366" w:rsidP="00507366">
      <w:pPr>
        <w:pStyle w:val="SemEspaamento"/>
        <w:ind w:firstLine="851"/>
        <w:jc w:val="center"/>
        <w:rPr>
          <w:rFonts w:ascii="Arial" w:hAnsi="Arial" w:cs="Arial"/>
          <w:sz w:val="24"/>
          <w:szCs w:val="24"/>
        </w:rPr>
      </w:pPr>
      <w:r w:rsidRPr="00507366">
        <w:rPr>
          <w:rFonts w:ascii="Arial" w:hAnsi="Arial" w:cs="Arial"/>
          <w:sz w:val="24"/>
          <w:szCs w:val="24"/>
        </w:rPr>
        <w:t>Do Sujeito Passivo</w:t>
      </w:r>
    </w:p>
    <w:p w:rsidR="00507366" w:rsidRDefault="00507366" w:rsidP="00264602">
      <w:pPr>
        <w:pStyle w:val="SemEspaamento"/>
        <w:ind w:firstLine="851"/>
        <w:jc w:val="both"/>
        <w:rPr>
          <w:rFonts w:ascii="Arial" w:hAnsi="Arial" w:cs="Arial"/>
          <w:sz w:val="24"/>
          <w:szCs w:val="24"/>
        </w:rPr>
      </w:pPr>
    </w:p>
    <w:p w:rsidR="00BA0CC5" w:rsidRDefault="00BA0CC5" w:rsidP="000B65AD">
      <w:pPr>
        <w:pStyle w:val="SemEspaamento"/>
        <w:ind w:firstLine="993"/>
        <w:jc w:val="both"/>
        <w:rPr>
          <w:rFonts w:ascii="Arial" w:hAnsi="Arial" w:cs="Arial"/>
          <w:b/>
          <w:sz w:val="24"/>
          <w:szCs w:val="24"/>
        </w:rPr>
      </w:pPr>
    </w:p>
    <w:p w:rsidR="00BA0CC5" w:rsidRDefault="00BA0CC5" w:rsidP="000B65AD">
      <w:pPr>
        <w:pStyle w:val="SemEspaamento"/>
        <w:ind w:firstLine="993"/>
        <w:jc w:val="both"/>
        <w:rPr>
          <w:rFonts w:ascii="Arial" w:hAnsi="Arial" w:cs="Arial"/>
          <w:b/>
          <w:sz w:val="24"/>
          <w:szCs w:val="24"/>
        </w:rPr>
      </w:pPr>
    </w:p>
    <w:p w:rsidR="00A437C9" w:rsidRDefault="00507366" w:rsidP="000B65AD">
      <w:pPr>
        <w:pStyle w:val="SemEspaamento"/>
        <w:ind w:firstLine="993"/>
        <w:jc w:val="both"/>
        <w:rPr>
          <w:rFonts w:ascii="Arial" w:hAnsi="Arial" w:cs="Arial"/>
          <w:sz w:val="24"/>
          <w:szCs w:val="24"/>
        </w:rPr>
      </w:pPr>
      <w:r w:rsidRPr="00507366">
        <w:rPr>
          <w:rFonts w:ascii="Arial" w:hAnsi="Arial" w:cs="Arial"/>
          <w:b/>
          <w:sz w:val="24"/>
          <w:szCs w:val="24"/>
        </w:rPr>
        <w:t xml:space="preserve">Art. </w:t>
      </w:r>
      <w:r w:rsidR="00BA0CC5">
        <w:rPr>
          <w:rFonts w:ascii="Arial" w:hAnsi="Arial" w:cs="Arial"/>
          <w:b/>
          <w:sz w:val="24"/>
          <w:szCs w:val="24"/>
        </w:rPr>
        <w:t>29</w:t>
      </w:r>
      <w:r w:rsidRPr="00507366">
        <w:rPr>
          <w:rFonts w:ascii="Arial" w:hAnsi="Arial" w:cs="Arial"/>
          <w:sz w:val="24"/>
          <w:szCs w:val="24"/>
        </w:rPr>
        <w:t xml:space="preserve"> - O contribuinte do imposto é o proprietário do imóvel, o titular de seu domínio útil ou seu possuidor, a qualquer título. </w:t>
      </w:r>
    </w:p>
    <w:p w:rsidR="00A437C9" w:rsidRDefault="00A437C9" w:rsidP="00264602">
      <w:pPr>
        <w:pStyle w:val="SemEspaamento"/>
        <w:ind w:firstLine="851"/>
        <w:jc w:val="both"/>
        <w:rPr>
          <w:rFonts w:ascii="Arial" w:hAnsi="Arial" w:cs="Arial"/>
          <w:sz w:val="24"/>
          <w:szCs w:val="24"/>
        </w:rPr>
      </w:pPr>
    </w:p>
    <w:p w:rsidR="00507366" w:rsidRDefault="00507366" w:rsidP="000B65AD">
      <w:pPr>
        <w:pStyle w:val="SemEspaamento"/>
        <w:ind w:firstLine="993"/>
        <w:jc w:val="both"/>
        <w:rPr>
          <w:rFonts w:ascii="Arial" w:hAnsi="Arial" w:cs="Arial"/>
          <w:sz w:val="24"/>
          <w:szCs w:val="24"/>
        </w:rPr>
      </w:pPr>
      <w:r w:rsidRPr="00C81D73">
        <w:rPr>
          <w:rFonts w:ascii="Arial" w:hAnsi="Arial" w:cs="Arial"/>
          <w:b/>
          <w:sz w:val="24"/>
          <w:szCs w:val="24"/>
        </w:rPr>
        <w:t>Parágrafo único</w:t>
      </w:r>
      <w:r w:rsidRPr="00507366">
        <w:rPr>
          <w:rFonts w:ascii="Arial" w:hAnsi="Arial" w:cs="Arial"/>
          <w:sz w:val="24"/>
          <w:szCs w:val="24"/>
        </w:rPr>
        <w:t xml:space="preserve"> - Respondem, solidariamente, pelo pagamento do tributo: </w:t>
      </w:r>
    </w:p>
    <w:p w:rsidR="00507366" w:rsidRDefault="00507366" w:rsidP="00C81D73">
      <w:pPr>
        <w:pStyle w:val="SemEspaamento"/>
        <w:ind w:firstLine="993"/>
        <w:jc w:val="both"/>
        <w:rPr>
          <w:rFonts w:ascii="Arial" w:hAnsi="Arial" w:cs="Arial"/>
          <w:sz w:val="24"/>
          <w:szCs w:val="24"/>
        </w:rPr>
      </w:pPr>
      <w:r w:rsidRPr="00507366">
        <w:rPr>
          <w:rFonts w:ascii="Arial" w:hAnsi="Arial" w:cs="Arial"/>
          <w:sz w:val="24"/>
          <w:szCs w:val="24"/>
        </w:rPr>
        <w:t xml:space="preserve">I - o titular do domínio útil; </w:t>
      </w:r>
    </w:p>
    <w:p w:rsidR="00507366" w:rsidRDefault="00507366" w:rsidP="00C81D73">
      <w:pPr>
        <w:pStyle w:val="SemEspaamento"/>
        <w:ind w:firstLine="993"/>
        <w:jc w:val="both"/>
        <w:rPr>
          <w:rFonts w:ascii="Arial" w:hAnsi="Arial" w:cs="Arial"/>
          <w:sz w:val="24"/>
          <w:szCs w:val="24"/>
        </w:rPr>
      </w:pPr>
      <w:r w:rsidRPr="00507366">
        <w:rPr>
          <w:rFonts w:ascii="Arial" w:hAnsi="Arial" w:cs="Arial"/>
          <w:sz w:val="24"/>
          <w:szCs w:val="24"/>
        </w:rPr>
        <w:t xml:space="preserve">II - o justo possuidor; </w:t>
      </w:r>
    </w:p>
    <w:p w:rsidR="00507366" w:rsidRDefault="00507366" w:rsidP="00C81D73">
      <w:pPr>
        <w:pStyle w:val="SemEspaamento"/>
        <w:ind w:firstLine="993"/>
        <w:jc w:val="both"/>
        <w:rPr>
          <w:rFonts w:ascii="Arial" w:hAnsi="Arial" w:cs="Arial"/>
          <w:sz w:val="24"/>
          <w:szCs w:val="24"/>
        </w:rPr>
      </w:pPr>
      <w:r w:rsidRPr="00507366">
        <w:rPr>
          <w:rFonts w:ascii="Arial" w:hAnsi="Arial" w:cs="Arial"/>
          <w:sz w:val="24"/>
          <w:szCs w:val="24"/>
        </w:rPr>
        <w:t xml:space="preserve">III - o titular de direito; </w:t>
      </w:r>
    </w:p>
    <w:p w:rsidR="00507366" w:rsidRDefault="00507366" w:rsidP="00C81D73">
      <w:pPr>
        <w:pStyle w:val="SemEspaamento"/>
        <w:ind w:firstLine="993"/>
        <w:jc w:val="both"/>
        <w:rPr>
          <w:rFonts w:ascii="Arial" w:hAnsi="Arial" w:cs="Arial"/>
          <w:sz w:val="24"/>
          <w:szCs w:val="24"/>
        </w:rPr>
      </w:pPr>
      <w:r w:rsidRPr="00507366">
        <w:rPr>
          <w:rFonts w:ascii="Arial" w:hAnsi="Arial" w:cs="Arial"/>
          <w:sz w:val="24"/>
          <w:szCs w:val="24"/>
        </w:rPr>
        <w:t xml:space="preserve">IV - o titular de usufruto, uso ou habitação; </w:t>
      </w:r>
    </w:p>
    <w:p w:rsidR="00507366" w:rsidRDefault="00507366" w:rsidP="00C81D73">
      <w:pPr>
        <w:pStyle w:val="SemEspaamento"/>
        <w:ind w:firstLine="993"/>
        <w:jc w:val="both"/>
        <w:rPr>
          <w:rFonts w:ascii="Arial" w:hAnsi="Arial" w:cs="Arial"/>
          <w:sz w:val="24"/>
          <w:szCs w:val="24"/>
        </w:rPr>
      </w:pPr>
      <w:r w:rsidRPr="00507366">
        <w:rPr>
          <w:rFonts w:ascii="Arial" w:hAnsi="Arial" w:cs="Arial"/>
          <w:sz w:val="24"/>
          <w:szCs w:val="24"/>
        </w:rPr>
        <w:t xml:space="preserve">V - os promitentes imitidos na posse; </w:t>
      </w:r>
    </w:p>
    <w:p w:rsidR="00507366" w:rsidRDefault="00507366" w:rsidP="00C81D73">
      <w:pPr>
        <w:pStyle w:val="SemEspaamento"/>
        <w:ind w:firstLine="993"/>
        <w:jc w:val="both"/>
        <w:rPr>
          <w:rFonts w:ascii="Arial" w:hAnsi="Arial" w:cs="Arial"/>
          <w:sz w:val="24"/>
          <w:szCs w:val="24"/>
        </w:rPr>
      </w:pPr>
      <w:r w:rsidRPr="00507366">
        <w:rPr>
          <w:rFonts w:ascii="Arial" w:hAnsi="Arial" w:cs="Arial"/>
          <w:sz w:val="24"/>
          <w:szCs w:val="24"/>
        </w:rPr>
        <w:t xml:space="preserve">VI - os cessionários; </w:t>
      </w:r>
    </w:p>
    <w:p w:rsidR="00507366" w:rsidRDefault="00507366" w:rsidP="00C81D73">
      <w:pPr>
        <w:pStyle w:val="SemEspaamento"/>
        <w:ind w:firstLine="993"/>
        <w:jc w:val="both"/>
        <w:rPr>
          <w:rFonts w:ascii="Arial" w:hAnsi="Arial" w:cs="Arial"/>
          <w:sz w:val="24"/>
          <w:szCs w:val="24"/>
        </w:rPr>
      </w:pPr>
      <w:r w:rsidRPr="00507366">
        <w:rPr>
          <w:rFonts w:ascii="Arial" w:hAnsi="Arial" w:cs="Arial"/>
          <w:sz w:val="24"/>
          <w:szCs w:val="24"/>
        </w:rPr>
        <w:t xml:space="preserve">VII - os posseiros; </w:t>
      </w:r>
    </w:p>
    <w:p w:rsidR="00507366" w:rsidRDefault="00507366" w:rsidP="00C81D73">
      <w:pPr>
        <w:pStyle w:val="SemEspaamento"/>
        <w:ind w:firstLine="993"/>
        <w:jc w:val="both"/>
        <w:rPr>
          <w:rFonts w:ascii="Arial" w:hAnsi="Arial" w:cs="Arial"/>
          <w:sz w:val="24"/>
          <w:szCs w:val="24"/>
        </w:rPr>
      </w:pPr>
      <w:r w:rsidRPr="00507366">
        <w:rPr>
          <w:rFonts w:ascii="Arial" w:hAnsi="Arial" w:cs="Arial"/>
          <w:sz w:val="24"/>
          <w:szCs w:val="24"/>
        </w:rPr>
        <w:t xml:space="preserve">VIII - os comodatários; </w:t>
      </w:r>
    </w:p>
    <w:p w:rsidR="006F49D4" w:rsidRDefault="006F49D4" w:rsidP="00264602">
      <w:pPr>
        <w:pStyle w:val="SemEspaamento"/>
        <w:ind w:firstLine="851"/>
        <w:jc w:val="both"/>
        <w:rPr>
          <w:rFonts w:ascii="Arial" w:hAnsi="Arial" w:cs="Arial"/>
          <w:sz w:val="24"/>
          <w:szCs w:val="24"/>
        </w:rPr>
      </w:pPr>
    </w:p>
    <w:p w:rsidR="00507366" w:rsidRDefault="00507366" w:rsidP="00C81D73">
      <w:pPr>
        <w:pStyle w:val="SemEspaamento"/>
        <w:ind w:firstLine="993"/>
        <w:jc w:val="both"/>
        <w:rPr>
          <w:rFonts w:ascii="Arial" w:hAnsi="Arial" w:cs="Arial"/>
          <w:sz w:val="24"/>
          <w:szCs w:val="24"/>
        </w:rPr>
      </w:pPr>
      <w:r w:rsidRPr="00C81D73">
        <w:rPr>
          <w:rFonts w:ascii="Arial" w:hAnsi="Arial" w:cs="Arial"/>
          <w:b/>
          <w:sz w:val="24"/>
          <w:szCs w:val="24"/>
        </w:rPr>
        <w:t>IX</w:t>
      </w:r>
      <w:r w:rsidRPr="00507366">
        <w:rPr>
          <w:rFonts w:ascii="Arial" w:hAnsi="Arial" w:cs="Arial"/>
          <w:sz w:val="24"/>
          <w:szCs w:val="24"/>
        </w:rPr>
        <w:t xml:space="preserve"> - os ocupantes, a qualquer título, ainda que pertencentes a qualquer pessoa física ou jurídica, de direito público ou privado, isento do imposto ou a ele imune. </w:t>
      </w:r>
    </w:p>
    <w:p w:rsidR="00507366" w:rsidRDefault="00507366" w:rsidP="00264602">
      <w:pPr>
        <w:pStyle w:val="SemEspaamento"/>
        <w:ind w:firstLine="851"/>
        <w:jc w:val="both"/>
        <w:rPr>
          <w:rFonts w:ascii="Arial" w:hAnsi="Arial" w:cs="Arial"/>
          <w:sz w:val="24"/>
          <w:szCs w:val="24"/>
        </w:rPr>
      </w:pPr>
    </w:p>
    <w:p w:rsidR="00A437C9" w:rsidRDefault="00507366" w:rsidP="00C81D73">
      <w:pPr>
        <w:pStyle w:val="SemEspaamento"/>
        <w:ind w:firstLine="993"/>
        <w:jc w:val="both"/>
        <w:rPr>
          <w:rFonts w:ascii="Arial" w:hAnsi="Arial" w:cs="Arial"/>
          <w:sz w:val="24"/>
          <w:szCs w:val="24"/>
        </w:rPr>
      </w:pPr>
      <w:r w:rsidRPr="00507366">
        <w:rPr>
          <w:rFonts w:ascii="Arial" w:hAnsi="Arial" w:cs="Arial"/>
          <w:b/>
          <w:sz w:val="24"/>
          <w:szCs w:val="24"/>
        </w:rPr>
        <w:t>Art. 3</w:t>
      </w:r>
      <w:r w:rsidR="00BA0CC5">
        <w:rPr>
          <w:rFonts w:ascii="Arial" w:hAnsi="Arial" w:cs="Arial"/>
          <w:b/>
          <w:sz w:val="24"/>
          <w:szCs w:val="24"/>
        </w:rPr>
        <w:t>0</w:t>
      </w:r>
      <w:r w:rsidRPr="00507366">
        <w:rPr>
          <w:rFonts w:ascii="Arial" w:hAnsi="Arial" w:cs="Arial"/>
          <w:sz w:val="24"/>
          <w:szCs w:val="24"/>
        </w:rPr>
        <w:t xml:space="preserve"> - O imposto é anual e, na forma da lei civil, transmite-se aos adquirentes do respectivo imóvel.</w:t>
      </w:r>
    </w:p>
    <w:p w:rsidR="00A437C9" w:rsidRDefault="00A437C9" w:rsidP="00264602">
      <w:pPr>
        <w:pStyle w:val="SemEspaamento"/>
        <w:ind w:firstLine="851"/>
        <w:jc w:val="both"/>
        <w:rPr>
          <w:rFonts w:ascii="Arial" w:hAnsi="Arial" w:cs="Arial"/>
          <w:sz w:val="24"/>
          <w:szCs w:val="24"/>
        </w:rPr>
      </w:pPr>
    </w:p>
    <w:p w:rsidR="002D5655" w:rsidRPr="00666E74" w:rsidRDefault="002D5655" w:rsidP="002D5655">
      <w:pPr>
        <w:autoSpaceDE w:val="0"/>
        <w:autoSpaceDN w:val="0"/>
        <w:adjustRightInd w:val="0"/>
        <w:spacing w:after="0" w:line="240" w:lineRule="auto"/>
        <w:jc w:val="center"/>
        <w:rPr>
          <w:rFonts w:ascii="Arial" w:hAnsi="Arial" w:cs="Arial"/>
          <w:b/>
          <w:sz w:val="24"/>
          <w:szCs w:val="24"/>
        </w:rPr>
      </w:pPr>
      <w:r w:rsidRPr="00666E74">
        <w:rPr>
          <w:rFonts w:ascii="Arial" w:hAnsi="Arial" w:cs="Arial"/>
          <w:b/>
          <w:sz w:val="24"/>
          <w:szCs w:val="24"/>
        </w:rPr>
        <w:t>Seção VI</w:t>
      </w:r>
    </w:p>
    <w:p w:rsidR="002D5655" w:rsidRPr="00666E74" w:rsidRDefault="002D5655" w:rsidP="002D5655">
      <w:pPr>
        <w:autoSpaceDE w:val="0"/>
        <w:autoSpaceDN w:val="0"/>
        <w:adjustRightInd w:val="0"/>
        <w:spacing w:after="0" w:line="240" w:lineRule="auto"/>
        <w:jc w:val="center"/>
        <w:rPr>
          <w:rFonts w:ascii="Arial" w:hAnsi="Arial" w:cs="Arial"/>
          <w:b/>
          <w:sz w:val="24"/>
          <w:szCs w:val="24"/>
        </w:rPr>
      </w:pPr>
      <w:r w:rsidRPr="00666E74">
        <w:rPr>
          <w:rFonts w:ascii="Arial" w:hAnsi="Arial" w:cs="Arial"/>
          <w:b/>
          <w:sz w:val="24"/>
          <w:szCs w:val="24"/>
        </w:rPr>
        <w:t>Das Isenções</w:t>
      </w:r>
    </w:p>
    <w:p w:rsidR="002D5655" w:rsidRDefault="002D5655" w:rsidP="002D5655">
      <w:pPr>
        <w:autoSpaceDE w:val="0"/>
        <w:autoSpaceDN w:val="0"/>
        <w:adjustRightInd w:val="0"/>
        <w:spacing w:after="0" w:line="240" w:lineRule="auto"/>
        <w:jc w:val="both"/>
        <w:rPr>
          <w:rFonts w:ascii="Arial" w:hAnsi="Arial" w:cs="Arial"/>
          <w:sz w:val="24"/>
          <w:szCs w:val="24"/>
        </w:rPr>
      </w:pPr>
    </w:p>
    <w:p w:rsidR="002D5655" w:rsidRDefault="002D5655" w:rsidP="00C81D73">
      <w:pPr>
        <w:autoSpaceDE w:val="0"/>
        <w:autoSpaceDN w:val="0"/>
        <w:adjustRightInd w:val="0"/>
        <w:spacing w:after="0" w:line="240" w:lineRule="auto"/>
        <w:ind w:firstLine="993"/>
        <w:jc w:val="both"/>
        <w:rPr>
          <w:rFonts w:ascii="Arial" w:hAnsi="Arial" w:cs="Arial"/>
          <w:sz w:val="24"/>
          <w:szCs w:val="24"/>
        </w:rPr>
      </w:pPr>
      <w:r w:rsidRPr="002D5655">
        <w:rPr>
          <w:rFonts w:ascii="Arial" w:hAnsi="Arial" w:cs="Arial"/>
          <w:b/>
          <w:sz w:val="24"/>
          <w:szCs w:val="24"/>
        </w:rPr>
        <w:t>Art. 3</w:t>
      </w:r>
      <w:r w:rsidR="00BA0CC5">
        <w:rPr>
          <w:rFonts w:ascii="Arial" w:hAnsi="Arial" w:cs="Arial"/>
          <w:b/>
          <w:sz w:val="24"/>
          <w:szCs w:val="24"/>
        </w:rPr>
        <w:t>1</w:t>
      </w:r>
      <w:r>
        <w:rPr>
          <w:rFonts w:ascii="Arial" w:hAnsi="Arial" w:cs="Arial"/>
          <w:sz w:val="24"/>
          <w:szCs w:val="24"/>
        </w:rPr>
        <w:t xml:space="preserve"> - </w:t>
      </w:r>
      <w:r w:rsidRPr="00DE587D">
        <w:rPr>
          <w:rFonts w:ascii="Arial" w:hAnsi="Arial" w:cs="Arial"/>
          <w:sz w:val="24"/>
          <w:szCs w:val="24"/>
        </w:rPr>
        <w:t xml:space="preserve">São isentos do pagamento do IPTU, desde que cumpridas as exigências previstas nesta Lei e </w:t>
      </w:r>
      <w:r>
        <w:rPr>
          <w:rFonts w:ascii="Arial" w:hAnsi="Arial" w:cs="Arial"/>
          <w:sz w:val="24"/>
          <w:szCs w:val="24"/>
        </w:rPr>
        <w:t>no</w:t>
      </w:r>
      <w:r w:rsidRPr="00DE587D">
        <w:rPr>
          <w:rFonts w:ascii="Arial" w:hAnsi="Arial" w:cs="Arial"/>
          <w:sz w:val="24"/>
          <w:szCs w:val="24"/>
        </w:rPr>
        <w:t xml:space="preserve"> que regulamentar a matéria: </w:t>
      </w:r>
    </w:p>
    <w:p w:rsidR="002D5655" w:rsidRDefault="002D5655" w:rsidP="00C81D73">
      <w:pPr>
        <w:autoSpaceDE w:val="0"/>
        <w:autoSpaceDN w:val="0"/>
        <w:adjustRightInd w:val="0"/>
        <w:spacing w:after="0" w:line="240" w:lineRule="auto"/>
        <w:ind w:firstLine="993"/>
        <w:jc w:val="both"/>
        <w:rPr>
          <w:rFonts w:ascii="Arial" w:hAnsi="Arial" w:cs="Arial"/>
          <w:sz w:val="24"/>
          <w:szCs w:val="24"/>
        </w:rPr>
      </w:pPr>
      <w:r w:rsidRPr="00DE587D">
        <w:rPr>
          <w:rFonts w:ascii="Arial" w:hAnsi="Arial" w:cs="Arial"/>
          <w:sz w:val="24"/>
          <w:szCs w:val="24"/>
        </w:rPr>
        <w:t xml:space="preserve">I - as instituições ou sociedades, sem fins lucrativos, declaradas de utilidade pública, desde que no efetivo exercício de suas finalidades estatutárias e que comprovem o cumprimento dos requisitos previstos nos </w:t>
      </w:r>
      <w:r w:rsidR="00BA0CC5" w:rsidRPr="00A44121">
        <w:rPr>
          <w:rFonts w:ascii="Arial" w:hAnsi="Arial" w:cs="Arial"/>
          <w:sz w:val="24"/>
          <w:szCs w:val="24"/>
        </w:rPr>
        <w:t>incisos I e</w:t>
      </w:r>
      <w:r w:rsidRPr="00A44121">
        <w:rPr>
          <w:rFonts w:ascii="Arial" w:hAnsi="Arial" w:cs="Arial"/>
          <w:sz w:val="24"/>
          <w:szCs w:val="24"/>
        </w:rPr>
        <w:t xml:space="preserve"> VII do § 1º do artigo 7º desta Lei;</w:t>
      </w:r>
      <w:r w:rsidRPr="00DE587D">
        <w:rPr>
          <w:rFonts w:ascii="Arial" w:hAnsi="Arial" w:cs="Arial"/>
          <w:sz w:val="24"/>
          <w:szCs w:val="24"/>
        </w:rPr>
        <w:t xml:space="preserve"> </w:t>
      </w:r>
    </w:p>
    <w:p w:rsidR="002D5655" w:rsidRDefault="002D5655" w:rsidP="00C81D73">
      <w:pPr>
        <w:autoSpaceDE w:val="0"/>
        <w:autoSpaceDN w:val="0"/>
        <w:adjustRightInd w:val="0"/>
        <w:spacing w:after="0" w:line="240" w:lineRule="auto"/>
        <w:ind w:firstLine="993"/>
        <w:jc w:val="both"/>
        <w:rPr>
          <w:rFonts w:ascii="Arial" w:hAnsi="Arial" w:cs="Arial"/>
          <w:sz w:val="24"/>
          <w:szCs w:val="24"/>
        </w:rPr>
      </w:pPr>
      <w:r w:rsidRPr="00DE587D">
        <w:rPr>
          <w:rFonts w:ascii="Arial" w:hAnsi="Arial" w:cs="Arial"/>
          <w:sz w:val="24"/>
          <w:szCs w:val="24"/>
        </w:rPr>
        <w:t xml:space="preserve">II - as autoridades eclesiásticas, para o imposto incidente sobre imóvel localizado no mesmo terreno do templo religioso; </w:t>
      </w:r>
    </w:p>
    <w:p w:rsidR="002D5655" w:rsidRDefault="002D5655" w:rsidP="00C81D73">
      <w:pPr>
        <w:autoSpaceDE w:val="0"/>
        <w:autoSpaceDN w:val="0"/>
        <w:adjustRightInd w:val="0"/>
        <w:spacing w:after="0" w:line="240" w:lineRule="auto"/>
        <w:ind w:firstLine="993"/>
        <w:jc w:val="both"/>
        <w:rPr>
          <w:rFonts w:ascii="Arial" w:hAnsi="Arial" w:cs="Arial"/>
          <w:sz w:val="24"/>
          <w:szCs w:val="24"/>
        </w:rPr>
      </w:pPr>
      <w:r w:rsidRPr="00DE587D">
        <w:rPr>
          <w:rFonts w:ascii="Arial" w:hAnsi="Arial" w:cs="Arial"/>
          <w:sz w:val="24"/>
          <w:szCs w:val="24"/>
        </w:rPr>
        <w:lastRenderedPageBreak/>
        <w:t xml:space="preserve">III - os proprietários de imóveis declarados de utilidade pública, para fins de desapropriação, relativamente ao imposto incidente sobre estes, observando-se o seguinte: </w:t>
      </w:r>
    </w:p>
    <w:p w:rsidR="002D5655" w:rsidRDefault="002D5655" w:rsidP="00C81D73">
      <w:pPr>
        <w:autoSpaceDE w:val="0"/>
        <w:autoSpaceDN w:val="0"/>
        <w:adjustRightInd w:val="0"/>
        <w:spacing w:after="0" w:line="240" w:lineRule="auto"/>
        <w:ind w:firstLine="993"/>
        <w:jc w:val="both"/>
        <w:rPr>
          <w:rFonts w:ascii="Arial" w:hAnsi="Arial" w:cs="Arial"/>
          <w:sz w:val="24"/>
          <w:szCs w:val="24"/>
        </w:rPr>
      </w:pPr>
      <w:r w:rsidRPr="00DE587D">
        <w:rPr>
          <w:rFonts w:ascii="Arial" w:hAnsi="Arial" w:cs="Arial"/>
          <w:sz w:val="24"/>
          <w:szCs w:val="24"/>
        </w:rPr>
        <w:t xml:space="preserve">a) em se tratando de imóveis edificados, a partir da imissão de posse ou ocupação efetiva pelo Poder desapropriante; </w:t>
      </w:r>
    </w:p>
    <w:p w:rsidR="002D5655" w:rsidRDefault="002D5655" w:rsidP="00C81D73">
      <w:pPr>
        <w:autoSpaceDE w:val="0"/>
        <w:autoSpaceDN w:val="0"/>
        <w:adjustRightInd w:val="0"/>
        <w:spacing w:after="0" w:line="240" w:lineRule="auto"/>
        <w:ind w:firstLine="993"/>
        <w:jc w:val="both"/>
        <w:rPr>
          <w:rFonts w:ascii="Arial" w:hAnsi="Arial" w:cs="Arial"/>
          <w:sz w:val="24"/>
          <w:szCs w:val="24"/>
        </w:rPr>
      </w:pPr>
      <w:r w:rsidRPr="00DE587D">
        <w:rPr>
          <w:rFonts w:ascii="Arial" w:hAnsi="Arial" w:cs="Arial"/>
          <w:sz w:val="24"/>
          <w:szCs w:val="24"/>
        </w:rPr>
        <w:t xml:space="preserve">b) em se tratando de imóveis baldios, a partir da data da declaração. </w:t>
      </w:r>
    </w:p>
    <w:p w:rsidR="002D5655" w:rsidRDefault="002D5655" w:rsidP="00C81D73">
      <w:pPr>
        <w:autoSpaceDE w:val="0"/>
        <w:autoSpaceDN w:val="0"/>
        <w:adjustRightInd w:val="0"/>
        <w:spacing w:after="0" w:line="240" w:lineRule="auto"/>
        <w:ind w:firstLine="993"/>
        <w:jc w:val="both"/>
        <w:rPr>
          <w:rFonts w:ascii="Arial" w:hAnsi="Arial" w:cs="Arial"/>
          <w:sz w:val="24"/>
          <w:szCs w:val="24"/>
        </w:rPr>
      </w:pPr>
    </w:p>
    <w:p w:rsidR="002D5655" w:rsidRDefault="002D5655" w:rsidP="00C81D73">
      <w:pPr>
        <w:autoSpaceDE w:val="0"/>
        <w:autoSpaceDN w:val="0"/>
        <w:adjustRightInd w:val="0"/>
        <w:spacing w:after="0" w:line="240" w:lineRule="auto"/>
        <w:ind w:firstLine="993"/>
        <w:jc w:val="both"/>
        <w:rPr>
          <w:rFonts w:ascii="Arial" w:hAnsi="Arial" w:cs="Arial"/>
          <w:sz w:val="24"/>
          <w:szCs w:val="24"/>
        </w:rPr>
      </w:pPr>
      <w:r>
        <w:rPr>
          <w:rFonts w:ascii="Arial" w:hAnsi="Arial" w:cs="Arial"/>
          <w:sz w:val="24"/>
          <w:szCs w:val="24"/>
        </w:rPr>
        <w:t>I</w:t>
      </w:r>
      <w:r w:rsidRPr="00DE587D">
        <w:rPr>
          <w:rFonts w:ascii="Arial" w:hAnsi="Arial" w:cs="Arial"/>
          <w:sz w:val="24"/>
          <w:szCs w:val="24"/>
        </w:rPr>
        <w:t>V - o proprietário de imóvel oficialmente declarado como área de preservação ambiental, para o imposto incidente sobre ela;</w:t>
      </w:r>
    </w:p>
    <w:p w:rsidR="002D5655" w:rsidRDefault="002D5655" w:rsidP="00C81D73">
      <w:pPr>
        <w:autoSpaceDE w:val="0"/>
        <w:autoSpaceDN w:val="0"/>
        <w:adjustRightInd w:val="0"/>
        <w:spacing w:after="0" w:line="240" w:lineRule="auto"/>
        <w:ind w:firstLine="993"/>
        <w:jc w:val="both"/>
        <w:rPr>
          <w:rFonts w:ascii="Arial" w:hAnsi="Arial" w:cs="Arial"/>
          <w:sz w:val="24"/>
          <w:szCs w:val="24"/>
        </w:rPr>
      </w:pPr>
    </w:p>
    <w:p w:rsidR="002D5655" w:rsidRDefault="002D5655" w:rsidP="00C81D73">
      <w:pPr>
        <w:autoSpaceDE w:val="0"/>
        <w:autoSpaceDN w:val="0"/>
        <w:adjustRightInd w:val="0"/>
        <w:spacing w:after="0" w:line="240" w:lineRule="auto"/>
        <w:ind w:firstLine="993"/>
        <w:jc w:val="both"/>
        <w:rPr>
          <w:rFonts w:ascii="Arial" w:hAnsi="Arial" w:cs="Arial"/>
          <w:sz w:val="24"/>
          <w:szCs w:val="24"/>
        </w:rPr>
      </w:pPr>
      <w:r>
        <w:rPr>
          <w:rFonts w:ascii="Arial" w:hAnsi="Arial" w:cs="Arial"/>
          <w:sz w:val="24"/>
          <w:szCs w:val="24"/>
        </w:rPr>
        <w:t>V</w:t>
      </w:r>
      <w:r w:rsidRPr="00074872">
        <w:rPr>
          <w:rFonts w:ascii="Arial" w:hAnsi="Arial" w:cs="Arial"/>
          <w:sz w:val="24"/>
          <w:szCs w:val="24"/>
        </w:rPr>
        <w:t xml:space="preserve"> - o contribuinte que preencher, </w:t>
      </w:r>
      <w:r w:rsidRPr="00636D04">
        <w:rPr>
          <w:rFonts w:ascii="Arial" w:hAnsi="Arial" w:cs="Arial"/>
          <w:sz w:val="24"/>
          <w:szCs w:val="24"/>
        </w:rPr>
        <w:t>cumulativamente, os</w:t>
      </w:r>
      <w:r w:rsidRPr="00074872">
        <w:rPr>
          <w:rFonts w:ascii="Arial" w:hAnsi="Arial" w:cs="Arial"/>
          <w:sz w:val="24"/>
          <w:szCs w:val="24"/>
        </w:rPr>
        <w:t xml:space="preserve"> seguintes requisitos:</w:t>
      </w:r>
    </w:p>
    <w:p w:rsidR="002D5655" w:rsidRDefault="002D5655" w:rsidP="00C81D73">
      <w:pPr>
        <w:autoSpaceDE w:val="0"/>
        <w:autoSpaceDN w:val="0"/>
        <w:adjustRightInd w:val="0"/>
        <w:spacing w:after="0" w:line="240" w:lineRule="auto"/>
        <w:ind w:firstLine="993"/>
        <w:jc w:val="both"/>
        <w:rPr>
          <w:rFonts w:ascii="Arial" w:hAnsi="Arial" w:cs="Arial"/>
          <w:sz w:val="24"/>
          <w:szCs w:val="24"/>
        </w:rPr>
      </w:pPr>
    </w:p>
    <w:p w:rsidR="002D5655" w:rsidRPr="00074872" w:rsidRDefault="002D5655" w:rsidP="00C81D73">
      <w:pPr>
        <w:autoSpaceDE w:val="0"/>
        <w:autoSpaceDN w:val="0"/>
        <w:adjustRightInd w:val="0"/>
        <w:spacing w:after="0" w:line="240" w:lineRule="auto"/>
        <w:ind w:firstLine="993"/>
        <w:jc w:val="both"/>
        <w:rPr>
          <w:rFonts w:ascii="Arial" w:hAnsi="Arial" w:cs="Arial"/>
          <w:sz w:val="24"/>
          <w:szCs w:val="24"/>
        </w:rPr>
      </w:pPr>
      <w:r w:rsidRPr="00636D04">
        <w:rPr>
          <w:rFonts w:ascii="Arial" w:hAnsi="Arial" w:cs="Arial"/>
          <w:sz w:val="24"/>
          <w:szCs w:val="24"/>
        </w:rPr>
        <w:t>a)  ser aposentado ou pensionista;</w:t>
      </w:r>
    </w:p>
    <w:p w:rsidR="002D5655" w:rsidRPr="00074872" w:rsidRDefault="002D5655" w:rsidP="00C81D73">
      <w:pPr>
        <w:autoSpaceDE w:val="0"/>
        <w:autoSpaceDN w:val="0"/>
        <w:adjustRightInd w:val="0"/>
        <w:spacing w:after="0" w:line="240" w:lineRule="auto"/>
        <w:ind w:firstLine="993"/>
        <w:jc w:val="both"/>
        <w:rPr>
          <w:rFonts w:ascii="Arial" w:hAnsi="Arial" w:cs="Arial"/>
          <w:sz w:val="24"/>
          <w:szCs w:val="24"/>
        </w:rPr>
      </w:pPr>
      <w:r w:rsidRPr="00636D04">
        <w:rPr>
          <w:rFonts w:ascii="Arial" w:hAnsi="Arial" w:cs="Arial"/>
          <w:sz w:val="24"/>
          <w:szCs w:val="24"/>
        </w:rPr>
        <w:t>b) ser proprietário ou possuidor de um único imóvel no qual resida, mesmo abrigando edificações de terceiros em situação de fato ou em condomínio, medi</w:t>
      </w:r>
      <w:r w:rsidR="00DF5E4D">
        <w:rPr>
          <w:rFonts w:ascii="Arial" w:hAnsi="Arial" w:cs="Arial"/>
          <w:sz w:val="24"/>
          <w:szCs w:val="24"/>
        </w:rPr>
        <w:t>ante declaração do proprietário;</w:t>
      </w:r>
    </w:p>
    <w:p w:rsidR="002D5655" w:rsidRPr="00074872" w:rsidRDefault="002D5655" w:rsidP="00C81D73">
      <w:pPr>
        <w:autoSpaceDE w:val="0"/>
        <w:autoSpaceDN w:val="0"/>
        <w:adjustRightInd w:val="0"/>
        <w:spacing w:after="0" w:line="240" w:lineRule="auto"/>
        <w:ind w:firstLine="993"/>
        <w:jc w:val="both"/>
        <w:rPr>
          <w:rFonts w:ascii="Arial" w:hAnsi="Arial" w:cs="Arial"/>
          <w:sz w:val="24"/>
          <w:szCs w:val="24"/>
        </w:rPr>
      </w:pPr>
      <w:r w:rsidRPr="00636D04">
        <w:rPr>
          <w:rFonts w:ascii="Arial" w:hAnsi="Arial" w:cs="Arial"/>
          <w:sz w:val="24"/>
          <w:szCs w:val="24"/>
        </w:rPr>
        <w:t>c) não possuir outro imóvel, construído ou não, qualquer que seja sua localização; comprovado por Certidão de Única Propriedade fornecida pelo Registro de Imóveis do município de Formosa do Oeste;</w:t>
      </w:r>
    </w:p>
    <w:p w:rsidR="002D5655" w:rsidRPr="00074872" w:rsidRDefault="002D5655" w:rsidP="00C81D73">
      <w:pPr>
        <w:autoSpaceDE w:val="0"/>
        <w:autoSpaceDN w:val="0"/>
        <w:adjustRightInd w:val="0"/>
        <w:spacing w:after="0" w:line="240" w:lineRule="auto"/>
        <w:ind w:firstLine="993"/>
        <w:jc w:val="both"/>
        <w:rPr>
          <w:rFonts w:ascii="Arial" w:hAnsi="Arial" w:cs="Arial"/>
          <w:sz w:val="24"/>
          <w:szCs w:val="24"/>
        </w:rPr>
      </w:pPr>
      <w:r w:rsidRPr="00EB792A">
        <w:rPr>
          <w:rFonts w:ascii="Arial" w:hAnsi="Arial" w:cs="Arial"/>
          <w:sz w:val="24"/>
          <w:szCs w:val="24"/>
        </w:rPr>
        <w:t>d</w:t>
      </w:r>
      <w:r w:rsidR="00D42A93" w:rsidRPr="00EB792A">
        <w:rPr>
          <w:rFonts w:ascii="Arial" w:hAnsi="Arial" w:cs="Arial"/>
          <w:sz w:val="24"/>
          <w:szCs w:val="24"/>
        </w:rPr>
        <w:t xml:space="preserve">) ter rendimento mensal </w:t>
      </w:r>
      <w:r w:rsidRPr="00EB792A">
        <w:rPr>
          <w:rFonts w:ascii="Arial" w:hAnsi="Arial" w:cs="Arial"/>
          <w:sz w:val="24"/>
          <w:szCs w:val="24"/>
        </w:rPr>
        <w:t>não superior a 1,</w:t>
      </w:r>
      <w:r w:rsidR="00EB792A" w:rsidRPr="00EB792A">
        <w:rPr>
          <w:rFonts w:ascii="Arial" w:hAnsi="Arial" w:cs="Arial"/>
          <w:sz w:val="24"/>
          <w:szCs w:val="24"/>
        </w:rPr>
        <w:t>7</w:t>
      </w:r>
      <w:r w:rsidR="00A44121" w:rsidRPr="00EB792A">
        <w:rPr>
          <w:rFonts w:ascii="Arial" w:hAnsi="Arial" w:cs="Arial"/>
          <w:sz w:val="24"/>
          <w:szCs w:val="24"/>
        </w:rPr>
        <w:t xml:space="preserve"> salários mínimos</w:t>
      </w:r>
      <w:r w:rsidRPr="00EB792A">
        <w:rPr>
          <w:rFonts w:ascii="Arial" w:hAnsi="Arial" w:cs="Arial"/>
          <w:sz w:val="24"/>
          <w:szCs w:val="24"/>
        </w:rPr>
        <w:t xml:space="preserve"> </w:t>
      </w:r>
      <w:r w:rsidR="00A44121" w:rsidRPr="00EB792A">
        <w:rPr>
          <w:rFonts w:ascii="Arial" w:hAnsi="Arial" w:cs="Arial"/>
          <w:sz w:val="24"/>
          <w:szCs w:val="24"/>
        </w:rPr>
        <w:t>vigente</w:t>
      </w:r>
      <w:r w:rsidRPr="00EB792A">
        <w:rPr>
          <w:rFonts w:ascii="Arial" w:hAnsi="Arial" w:cs="Arial"/>
          <w:sz w:val="24"/>
          <w:szCs w:val="24"/>
        </w:rPr>
        <w:t xml:space="preserve"> no País; comprovado por extrato bancário/holerite</w:t>
      </w:r>
      <w:r w:rsidR="00D42A93">
        <w:rPr>
          <w:rFonts w:ascii="Arial" w:hAnsi="Arial" w:cs="Arial"/>
          <w:sz w:val="24"/>
          <w:szCs w:val="24"/>
        </w:rPr>
        <w:t xml:space="preserve"> e mediante vistoria in loco realizado por assistente social;</w:t>
      </w:r>
    </w:p>
    <w:p w:rsidR="002D5655" w:rsidRPr="00074872" w:rsidRDefault="002D5655" w:rsidP="00C81D73">
      <w:pPr>
        <w:autoSpaceDE w:val="0"/>
        <w:autoSpaceDN w:val="0"/>
        <w:adjustRightInd w:val="0"/>
        <w:spacing w:after="0" w:line="240" w:lineRule="auto"/>
        <w:ind w:firstLine="993"/>
        <w:jc w:val="both"/>
        <w:rPr>
          <w:rFonts w:ascii="Arial" w:hAnsi="Arial" w:cs="Arial"/>
          <w:sz w:val="24"/>
          <w:szCs w:val="24"/>
        </w:rPr>
      </w:pPr>
      <w:r w:rsidRPr="00636D04">
        <w:rPr>
          <w:rFonts w:ascii="Arial" w:hAnsi="Arial" w:cs="Arial"/>
          <w:sz w:val="24"/>
          <w:szCs w:val="24"/>
        </w:rPr>
        <w:t>e) ter padrão de vida compatível com a renda a que se refere a alínea anterior, constatada mediante estudo socioeconômico realizado por assistente social.</w:t>
      </w:r>
    </w:p>
    <w:p w:rsidR="002D5655" w:rsidRDefault="002D5655" w:rsidP="00C81D73">
      <w:pPr>
        <w:autoSpaceDE w:val="0"/>
        <w:autoSpaceDN w:val="0"/>
        <w:adjustRightInd w:val="0"/>
        <w:spacing w:after="0" w:line="240" w:lineRule="auto"/>
        <w:ind w:firstLine="993"/>
        <w:jc w:val="both"/>
        <w:rPr>
          <w:rFonts w:ascii="Arial" w:hAnsi="Arial" w:cs="Arial"/>
          <w:sz w:val="24"/>
          <w:szCs w:val="24"/>
        </w:rPr>
      </w:pPr>
    </w:p>
    <w:p w:rsidR="002D5655" w:rsidRPr="00074872" w:rsidRDefault="002D5655" w:rsidP="00C81D73">
      <w:pPr>
        <w:autoSpaceDE w:val="0"/>
        <w:autoSpaceDN w:val="0"/>
        <w:adjustRightInd w:val="0"/>
        <w:spacing w:after="0" w:line="240" w:lineRule="auto"/>
        <w:ind w:firstLine="993"/>
        <w:jc w:val="both"/>
        <w:rPr>
          <w:rFonts w:ascii="Arial" w:hAnsi="Arial" w:cs="Arial"/>
          <w:sz w:val="24"/>
          <w:szCs w:val="24"/>
        </w:rPr>
      </w:pPr>
      <w:r>
        <w:rPr>
          <w:rFonts w:ascii="Arial" w:hAnsi="Arial" w:cs="Arial"/>
          <w:sz w:val="24"/>
          <w:szCs w:val="24"/>
        </w:rPr>
        <w:t>VI</w:t>
      </w:r>
      <w:r w:rsidRPr="00074872">
        <w:rPr>
          <w:rFonts w:ascii="Arial" w:hAnsi="Arial" w:cs="Arial"/>
          <w:sz w:val="24"/>
          <w:szCs w:val="24"/>
        </w:rPr>
        <w:t xml:space="preserve"> – o contribuinte portador, ou que possua na família pessoa portadora, de esclerose múltipla,</w:t>
      </w:r>
      <w:r>
        <w:rPr>
          <w:rFonts w:ascii="Arial" w:hAnsi="Arial" w:cs="Arial"/>
          <w:sz w:val="24"/>
          <w:szCs w:val="24"/>
        </w:rPr>
        <w:t xml:space="preserve"> </w:t>
      </w:r>
      <w:r w:rsidRPr="00074872">
        <w:rPr>
          <w:rFonts w:ascii="Arial" w:hAnsi="Arial" w:cs="Arial"/>
          <w:sz w:val="24"/>
          <w:szCs w:val="24"/>
        </w:rPr>
        <w:t>neoplasia maligna, cegueira, paralisia irreversí</w:t>
      </w:r>
      <w:r>
        <w:rPr>
          <w:rFonts w:ascii="Arial" w:hAnsi="Arial" w:cs="Arial"/>
          <w:sz w:val="24"/>
          <w:szCs w:val="24"/>
        </w:rPr>
        <w:t xml:space="preserve">vel e </w:t>
      </w:r>
      <w:r w:rsidRPr="00074872">
        <w:rPr>
          <w:rFonts w:ascii="Arial" w:hAnsi="Arial" w:cs="Arial"/>
          <w:sz w:val="24"/>
          <w:szCs w:val="24"/>
        </w:rPr>
        <w:t>incapacitante, doença de Parkinson, doença</w:t>
      </w:r>
      <w:r>
        <w:rPr>
          <w:rFonts w:ascii="Arial" w:hAnsi="Arial" w:cs="Arial"/>
          <w:sz w:val="24"/>
          <w:szCs w:val="24"/>
        </w:rPr>
        <w:t xml:space="preserve"> </w:t>
      </w:r>
      <w:r w:rsidRPr="00074872">
        <w:rPr>
          <w:rFonts w:ascii="Arial" w:hAnsi="Arial" w:cs="Arial"/>
          <w:sz w:val="24"/>
          <w:szCs w:val="24"/>
        </w:rPr>
        <w:t>de Alzheimer, síndrome da imunodeficiência adquirida, nefropatia grave, cardiopatia grave,</w:t>
      </w:r>
      <w:r>
        <w:rPr>
          <w:rFonts w:ascii="Arial" w:hAnsi="Arial" w:cs="Arial"/>
          <w:sz w:val="24"/>
          <w:szCs w:val="24"/>
        </w:rPr>
        <w:t xml:space="preserve"> </w:t>
      </w:r>
      <w:r w:rsidR="00C81D73">
        <w:rPr>
          <w:rFonts w:ascii="Arial" w:hAnsi="Arial" w:cs="Arial"/>
          <w:sz w:val="24"/>
          <w:szCs w:val="24"/>
        </w:rPr>
        <w:t xml:space="preserve"> </w:t>
      </w:r>
      <w:r w:rsidRPr="00074872">
        <w:rPr>
          <w:rFonts w:ascii="Arial" w:hAnsi="Arial" w:cs="Arial"/>
          <w:sz w:val="24"/>
          <w:szCs w:val="24"/>
        </w:rPr>
        <w:t>espondiloartrose anquilosante, estados avançados da doença de Paget (osteíte deformante),</w:t>
      </w:r>
      <w:r>
        <w:rPr>
          <w:rFonts w:ascii="Arial" w:hAnsi="Arial" w:cs="Arial"/>
          <w:sz w:val="24"/>
          <w:szCs w:val="24"/>
        </w:rPr>
        <w:t xml:space="preserve"> </w:t>
      </w:r>
      <w:r w:rsidRPr="00074872">
        <w:rPr>
          <w:rFonts w:ascii="Arial" w:hAnsi="Arial" w:cs="Arial"/>
          <w:sz w:val="24"/>
          <w:szCs w:val="24"/>
        </w:rPr>
        <w:t>contaminação por radiação, fibrose cística (mucoviscidose), transtorno mental, ou outra</w:t>
      </w:r>
      <w:r>
        <w:rPr>
          <w:rFonts w:ascii="Arial" w:hAnsi="Arial" w:cs="Arial"/>
          <w:sz w:val="24"/>
          <w:szCs w:val="24"/>
        </w:rPr>
        <w:t xml:space="preserve"> </w:t>
      </w:r>
      <w:r w:rsidRPr="00074872">
        <w:rPr>
          <w:rFonts w:ascii="Arial" w:hAnsi="Arial" w:cs="Arial"/>
          <w:sz w:val="24"/>
          <w:szCs w:val="24"/>
        </w:rPr>
        <w:t>deficiência ou doença grave e crônica que exijam dispêndios necessários ao tratamento, desde</w:t>
      </w:r>
      <w:r>
        <w:rPr>
          <w:rFonts w:ascii="Arial" w:hAnsi="Arial" w:cs="Arial"/>
          <w:sz w:val="24"/>
          <w:szCs w:val="24"/>
        </w:rPr>
        <w:t xml:space="preserve"> </w:t>
      </w:r>
      <w:r w:rsidRPr="00074872">
        <w:rPr>
          <w:rFonts w:ascii="Arial" w:hAnsi="Arial" w:cs="Arial"/>
          <w:sz w:val="24"/>
          <w:szCs w:val="24"/>
        </w:rPr>
        <w:t>que preencha, cumulativamente, os seguintes requisitos:</w:t>
      </w:r>
    </w:p>
    <w:p w:rsidR="002D5655" w:rsidRDefault="002D5655" w:rsidP="00C81D73">
      <w:pPr>
        <w:autoSpaceDE w:val="0"/>
        <w:autoSpaceDN w:val="0"/>
        <w:adjustRightInd w:val="0"/>
        <w:spacing w:after="0" w:line="240" w:lineRule="auto"/>
        <w:ind w:firstLine="993"/>
        <w:jc w:val="both"/>
        <w:rPr>
          <w:rFonts w:ascii="Arial" w:hAnsi="Arial" w:cs="Arial"/>
          <w:sz w:val="24"/>
          <w:szCs w:val="24"/>
        </w:rPr>
      </w:pPr>
      <w:r w:rsidRPr="00074872">
        <w:rPr>
          <w:rFonts w:ascii="Arial" w:hAnsi="Arial" w:cs="Arial"/>
          <w:sz w:val="24"/>
          <w:szCs w:val="24"/>
        </w:rPr>
        <w:t>a) comprovar que a pessoa portadora da deficiência ou doença está incapacitada para o</w:t>
      </w:r>
      <w:r>
        <w:rPr>
          <w:rFonts w:ascii="Arial" w:hAnsi="Arial" w:cs="Arial"/>
          <w:sz w:val="24"/>
          <w:szCs w:val="24"/>
        </w:rPr>
        <w:t xml:space="preserve"> </w:t>
      </w:r>
      <w:r w:rsidRPr="00074872">
        <w:rPr>
          <w:rFonts w:ascii="Arial" w:hAnsi="Arial" w:cs="Arial"/>
          <w:sz w:val="24"/>
          <w:szCs w:val="24"/>
        </w:rPr>
        <w:t>trabalho;</w:t>
      </w:r>
    </w:p>
    <w:p w:rsidR="002D5655" w:rsidRPr="00074872" w:rsidRDefault="002D5655" w:rsidP="00C81D73">
      <w:pPr>
        <w:autoSpaceDE w:val="0"/>
        <w:autoSpaceDN w:val="0"/>
        <w:adjustRightInd w:val="0"/>
        <w:spacing w:after="0" w:line="240" w:lineRule="auto"/>
        <w:ind w:firstLine="993"/>
        <w:jc w:val="both"/>
        <w:rPr>
          <w:rFonts w:ascii="Arial" w:hAnsi="Arial" w:cs="Arial"/>
          <w:sz w:val="24"/>
          <w:szCs w:val="24"/>
        </w:rPr>
      </w:pPr>
      <w:r w:rsidRPr="00074872">
        <w:rPr>
          <w:rFonts w:ascii="Arial" w:hAnsi="Arial" w:cs="Arial"/>
          <w:sz w:val="24"/>
          <w:szCs w:val="24"/>
        </w:rPr>
        <w:t>b) ser proprietário ou possuidor de um único imóvel,</w:t>
      </w:r>
      <w:r>
        <w:rPr>
          <w:rFonts w:ascii="Arial" w:hAnsi="Arial" w:cs="Arial"/>
          <w:sz w:val="24"/>
          <w:szCs w:val="24"/>
        </w:rPr>
        <w:t xml:space="preserve"> no qual reside,</w:t>
      </w:r>
      <w:r w:rsidRPr="00074872">
        <w:rPr>
          <w:rFonts w:ascii="Arial" w:hAnsi="Arial" w:cs="Arial"/>
          <w:sz w:val="24"/>
          <w:szCs w:val="24"/>
        </w:rPr>
        <w:t xml:space="preserve"> </w:t>
      </w:r>
      <w:r>
        <w:rPr>
          <w:rFonts w:ascii="Arial" w:hAnsi="Arial" w:cs="Arial"/>
          <w:sz w:val="24"/>
          <w:szCs w:val="24"/>
        </w:rPr>
        <w:t>comprovado por certidão de única propriedade fornecida pelo registro de imóveis de Formosa do Oeste/PR</w:t>
      </w:r>
    </w:p>
    <w:p w:rsidR="002D5655" w:rsidRPr="00074872" w:rsidRDefault="002D5655" w:rsidP="00C81D73">
      <w:pPr>
        <w:autoSpaceDE w:val="0"/>
        <w:autoSpaceDN w:val="0"/>
        <w:adjustRightInd w:val="0"/>
        <w:spacing w:after="0" w:line="240" w:lineRule="auto"/>
        <w:ind w:firstLine="993"/>
        <w:jc w:val="both"/>
        <w:rPr>
          <w:rFonts w:ascii="Arial" w:hAnsi="Arial" w:cs="Arial"/>
          <w:sz w:val="24"/>
          <w:szCs w:val="24"/>
        </w:rPr>
      </w:pPr>
      <w:r w:rsidRPr="00074872">
        <w:rPr>
          <w:rFonts w:ascii="Arial" w:hAnsi="Arial" w:cs="Arial"/>
          <w:sz w:val="24"/>
          <w:szCs w:val="24"/>
        </w:rPr>
        <w:t xml:space="preserve">c) ter rendimento mensal familiar não superior a </w:t>
      </w:r>
      <w:r>
        <w:rPr>
          <w:rFonts w:ascii="Arial" w:hAnsi="Arial" w:cs="Arial"/>
          <w:sz w:val="24"/>
          <w:szCs w:val="24"/>
        </w:rPr>
        <w:t>1,8 salários</w:t>
      </w:r>
      <w:r w:rsidRPr="00074872">
        <w:rPr>
          <w:rFonts w:ascii="Arial" w:hAnsi="Arial" w:cs="Arial"/>
          <w:sz w:val="24"/>
          <w:szCs w:val="24"/>
        </w:rPr>
        <w:t xml:space="preserve"> mínimos nacionais;</w:t>
      </w:r>
    </w:p>
    <w:p w:rsidR="002D5655" w:rsidRPr="00074872" w:rsidRDefault="002D5655" w:rsidP="00C81D73">
      <w:pPr>
        <w:autoSpaceDE w:val="0"/>
        <w:autoSpaceDN w:val="0"/>
        <w:adjustRightInd w:val="0"/>
        <w:spacing w:after="0" w:line="240" w:lineRule="auto"/>
        <w:ind w:firstLine="993"/>
        <w:jc w:val="both"/>
        <w:rPr>
          <w:rFonts w:ascii="Arial" w:hAnsi="Arial" w:cs="Arial"/>
          <w:sz w:val="24"/>
          <w:szCs w:val="24"/>
        </w:rPr>
      </w:pPr>
      <w:r w:rsidRPr="00074872">
        <w:rPr>
          <w:rFonts w:ascii="Arial" w:hAnsi="Arial" w:cs="Arial"/>
          <w:sz w:val="24"/>
          <w:szCs w:val="24"/>
        </w:rPr>
        <w:t>d) ter padrão de vida compatível com a renda a que se refere a alínea anterior, constatada</w:t>
      </w:r>
      <w:r>
        <w:rPr>
          <w:rFonts w:ascii="Arial" w:hAnsi="Arial" w:cs="Arial"/>
          <w:sz w:val="24"/>
          <w:szCs w:val="24"/>
        </w:rPr>
        <w:t xml:space="preserve"> </w:t>
      </w:r>
      <w:r w:rsidRPr="00074872">
        <w:rPr>
          <w:rFonts w:ascii="Arial" w:hAnsi="Arial" w:cs="Arial"/>
          <w:sz w:val="24"/>
          <w:szCs w:val="24"/>
        </w:rPr>
        <w:t>mediante estudo socioeconômico;</w:t>
      </w:r>
    </w:p>
    <w:p w:rsidR="002D5655" w:rsidRPr="00074872" w:rsidRDefault="002D5655" w:rsidP="00C81D73">
      <w:pPr>
        <w:autoSpaceDE w:val="0"/>
        <w:autoSpaceDN w:val="0"/>
        <w:adjustRightInd w:val="0"/>
        <w:spacing w:after="0" w:line="240" w:lineRule="auto"/>
        <w:ind w:firstLine="993"/>
        <w:jc w:val="both"/>
        <w:rPr>
          <w:rFonts w:ascii="Arial" w:hAnsi="Arial" w:cs="Arial"/>
          <w:sz w:val="24"/>
          <w:szCs w:val="24"/>
        </w:rPr>
      </w:pPr>
      <w:r w:rsidRPr="00074872">
        <w:rPr>
          <w:rFonts w:ascii="Arial" w:hAnsi="Arial" w:cs="Arial"/>
          <w:sz w:val="24"/>
          <w:szCs w:val="24"/>
        </w:rPr>
        <w:t>e) estar em situação de vulnerabilidade socioeconômica familiar, constatada mediante</w:t>
      </w:r>
      <w:r>
        <w:rPr>
          <w:rFonts w:ascii="Arial" w:hAnsi="Arial" w:cs="Arial"/>
          <w:sz w:val="24"/>
          <w:szCs w:val="24"/>
        </w:rPr>
        <w:t xml:space="preserve"> </w:t>
      </w:r>
      <w:r w:rsidRPr="00074872">
        <w:rPr>
          <w:rFonts w:ascii="Arial" w:hAnsi="Arial" w:cs="Arial"/>
          <w:sz w:val="24"/>
          <w:szCs w:val="24"/>
        </w:rPr>
        <w:t>avaliação da situação socioeconômica realizada por assistente social;</w:t>
      </w:r>
    </w:p>
    <w:p w:rsidR="002D5655" w:rsidRDefault="002D5655" w:rsidP="00C81D73">
      <w:pPr>
        <w:autoSpaceDE w:val="0"/>
        <w:autoSpaceDN w:val="0"/>
        <w:adjustRightInd w:val="0"/>
        <w:spacing w:after="0" w:line="240" w:lineRule="auto"/>
        <w:ind w:firstLine="993"/>
        <w:jc w:val="both"/>
        <w:rPr>
          <w:rFonts w:ascii="Arial" w:hAnsi="Arial" w:cs="Arial"/>
          <w:sz w:val="24"/>
          <w:szCs w:val="24"/>
        </w:rPr>
      </w:pPr>
      <w:r w:rsidRPr="00074872">
        <w:rPr>
          <w:rFonts w:ascii="Arial" w:hAnsi="Arial" w:cs="Arial"/>
          <w:sz w:val="24"/>
          <w:szCs w:val="24"/>
        </w:rPr>
        <w:lastRenderedPageBreak/>
        <w:t>f) comprovar que a pessoa acometida pela deficiência ou doença seja o contribuinte ou pessoa</w:t>
      </w:r>
      <w:r>
        <w:rPr>
          <w:rFonts w:ascii="Arial" w:hAnsi="Arial" w:cs="Arial"/>
          <w:sz w:val="24"/>
          <w:szCs w:val="24"/>
        </w:rPr>
        <w:t xml:space="preserve"> </w:t>
      </w:r>
      <w:r w:rsidRPr="00074872">
        <w:rPr>
          <w:rFonts w:ascii="Arial" w:hAnsi="Arial" w:cs="Arial"/>
          <w:sz w:val="24"/>
          <w:szCs w:val="24"/>
        </w:rPr>
        <w:t>da família que com ele resida e seja seu dependente.</w:t>
      </w:r>
    </w:p>
    <w:p w:rsidR="002D5655" w:rsidRDefault="002D5655" w:rsidP="00C81D73">
      <w:pPr>
        <w:autoSpaceDE w:val="0"/>
        <w:autoSpaceDN w:val="0"/>
        <w:adjustRightInd w:val="0"/>
        <w:spacing w:after="0" w:line="240" w:lineRule="auto"/>
        <w:ind w:firstLine="993"/>
        <w:jc w:val="both"/>
        <w:rPr>
          <w:rFonts w:ascii="Arial" w:hAnsi="Arial" w:cs="Arial"/>
          <w:sz w:val="24"/>
          <w:szCs w:val="24"/>
        </w:rPr>
      </w:pPr>
    </w:p>
    <w:p w:rsidR="002D5655" w:rsidRDefault="002D5655" w:rsidP="00C81D73">
      <w:pPr>
        <w:autoSpaceDE w:val="0"/>
        <w:autoSpaceDN w:val="0"/>
        <w:adjustRightInd w:val="0"/>
        <w:spacing w:after="0" w:line="240" w:lineRule="auto"/>
        <w:ind w:firstLine="993"/>
        <w:jc w:val="both"/>
        <w:rPr>
          <w:rFonts w:ascii="Arial" w:hAnsi="Arial" w:cs="Arial"/>
          <w:sz w:val="24"/>
          <w:szCs w:val="24"/>
        </w:rPr>
      </w:pPr>
      <w:r w:rsidRPr="00797D8D">
        <w:rPr>
          <w:rFonts w:ascii="Arial" w:hAnsi="Arial" w:cs="Arial"/>
          <w:sz w:val="24"/>
          <w:szCs w:val="24"/>
        </w:rPr>
        <w:t xml:space="preserve">§ 1º - O Município reservar-se-á o direito de buscar e averiguar todas as informações necessárias para o fim de conceder ou não a isenção requerida. </w:t>
      </w:r>
    </w:p>
    <w:p w:rsidR="002D5655" w:rsidRDefault="002D5655" w:rsidP="00C81D73">
      <w:pPr>
        <w:autoSpaceDE w:val="0"/>
        <w:autoSpaceDN w:val="0"/>
        <w:adjustRightInd w:val="0"/>
        <w:spacing w:after="0" w:line="240" w:lineRule="auto"/>
        <w:ind w:firstLine="993"/>
        <w:jc w:val="both"/>
        <w:rPr>
          <w:rFonts w:ascii="Arial" w:hAnsi="Arial" w:cs="Arial"/>
          <w:sz w:val="24"/>
          <w:szCs w:val="24"/>
        </w:rPr>
      </w:pPr>
    </w:p>
    <w:p w:rsidR="002D5655" w:rsidRPr="00DE587D" w:rsidRDefault="002D5655" w:rsidP="00C81D73">
      <w:pPr>
        <w:autoSpaceDE w:val="0"/>
        <w:autoSpaceDN w:val="0"/>
        <w:adjustRightInd w:val="0"/>
        <w:spacing w:after="0" w:line="240" w:lineRule="auto"/>
        <w:ind w:firstLine="993"/>
        <w:jc w:val="both"/>
        <w:rPr>
          <w:rFonts w:ascii="Arial" w:hAnsi="Arial" w:cs="Arial"/>
          <w:sz w:val="24"/>
          <w:szCs w:val="24"/>
        </w:rPr>
      </w:pPr>
      <w:r w:rsidRPr="00797D8D">
        <w:rPr>
          <w:rFonts w:ascii="Arial" w:hAnsi="Arial" w:cs="Arial"/>
          <w:sz w:val="24"/>
          <w:szCs w:val="24"/>
        </w:rPr>
        <w:t xml:space="preserve">§ 2º - </w:t>
      </w:r>
      <w:r w:rsidRPr="00DE587D">
        <w:rPr>
          <w:rFonts w:ascii="Arial" w:hAnsi="Arial" w:cs="Arial"/>
          <w:sz w:val="24"/>
          <w:szCs w:val="24"/>
        </w:rPr>
        <w:t xml:space="preserve">As isenções a que alude este artigo poderão ser requeridas </w:t>
      </w:r>
      <w:r w:rsidRPr="00DE587D">
        <w:rPr>
          <w:rFonts w:ascii="Arial" w:eastAsia="Verdana" w:hAnsi="Arial" w:cs="Arial"/>
          <w:color w:val="000000"/>
          <w:sz w:val="24"/>
        </w:rPr>
        <w:t xml:space="preserve">até o </w:t>
      </w:r>
      <w:r w:rsidRPr="00636D04">
        <w:rPr>
          <w:rFonts w:ascii="Arial" w:eastAsia="Verdana" w:hAnsi="Arial" w:cs="Arial"/>
          <w:color w:val="000000"/>
          <w:sz w:val="24"/>
        </w:rPr>
        <w:t xml:space="preserve">último dia útil do mês de dezembro do exercício anterior aquele que se pretenda o benefício, acompanhado dos documentos de </w:t>
      </w:r>
      <w:r w:rsidRPr="00636D04">
        <w:rPr>
          <w:rFonts w:ascii="Arial" w:hAnsi="Arial" w:cs="Arial"/>
          <w:sz w:val="24"/>
          <w:szCs w:val="24"/>
        </w:rPr>
        <w:t>comprovação dos requisitos necessários à concessão, sendo que os contribuintes beneficiados num exercício poderão ser automaticamente isentos no exercício subseqüente, ressalvado o direito da Divisão de Tributação e Posturas Públicas exigir o pagamento do tributo, caso seja constatada a alteração das condições que motivaram a isenção.</w:t>
      </w:r>
    </w:p>
    <w:p w:rsidR="00BA0CC5" w:rsidRDefault="00BA0CC5" w:rsidP="00C81D73">
      <w:pPr>
        <w:autoSpaceDE w:val="0"/>
        <w:autoSpaceDN w:val="0"/>
        <w:adjustRightInd w:val="0"/>
        <w:spacing w:after="0" w:line="240" w:lineRule="auto"/>
        <w:ind w:firstLine="993"/>
        <w:jc w:val="both"/>
        <w:rPr>
          <w:rFonts w:ascii="Arial" w:hAnsi="Arial" w:cs="Arial"/>
          <w:sz w:val="24"/>
          <w:szCs w:val="24"/>
        </w:rPr>
      </w:pPr>
    </w:p>
    <w:p w:rsidR="002D5655" w:rsidRDefault="002D5655" w:rsidP="00C81D73">
      <w:pPr>
        <w:autoSpaceDE w:val="0"/>
        <w:autoSpaceDN w:val="0"/>
        <w:adjustRightInd w:val="0"/>
        <w:spacing w:after="0" w:line="240" w:lineRule="auto"/>
        <w:ind w:firstLine="993"/>
        <w:jc w:val="both"/>
        <w:rPr>
          <w:rFonts w:ascii="Arial" w:hAnsi="Arial" w:cs="Arial"/>
          <w:sz w:val="24"/>
          <w:szCs w:val="24"/>
        </w:rPr>
      </w:pPr>
      <w:r w:rsidRPr="00797D8D">
        <w:rPr>
          <w:rFonts w:ascii="Arial" w:hAnsi="Arial" w:cs="Arial"/>
          <w:sz w:val="24"/>
          <w:szCs w:val="24"/>
        </w:rPr>
        <w:t xml:space="preserve"> § 3º - Será indeferido o pedido de isenção em casos de omissão de rendimentos ou informações inverídicas sobre seu padrão de vida ou sobre sua situação econômico-financeira, sem prejuízo da aplicação das demais penalidades cabíveis.</w:t>
      </w:r>
    </w:p>
    <w:p w:rsidR="002D5655" w:rsidRDefault="002D5655" w:rsidP="00C81D73">
      <w:pPr>
        <w:autoSpaceDE w:val="0"/>
        <w:autoSpaceDN w:val="0"/>
        <w:adjustRightInd w:val="0"/>
        <w:spacing w:after="0" w:line="240" w:lineRule="auto"/>
        <w:ind w:firstLine="993"/>
        <w:rPr>
          <w:rFonts w:ascii="Arial" w:hAnsi="Arial" w:cs="Arial"/>
          <w:sz w:val="24"/>
          <w:szCs w:val="24"/>
        </w:rPr>
      </w:pPr>
    </w:p>
    <w:p w:rsidR="002D5655" w:rsidRPr="00797D8D" w:rsidRDefault="002D5655" w:rsidP="00C81D73">
      <w:pPr>
        <w:autoSpaceDE w:val="0"/>
        <w:autoSpaceDN w:val="0"/>
        <w:adjustRightInd w:val="0"/>
        <w:spacing w:after="0" w:line="240" w:lineRule="auto"/>
        <w:ind w:firstLine="993"/>
        <w:jc w:val="both"/>
        <w:rPr>
          <w:rFonts w:ascii="Arial" w:hAnsi="Arial" w:cs="Arial"/>
          <w:sz w:val="24"/>
          <w:szCs w:val="24"/>
        </w:rPr>
      </w:pPr>
      <w:r w:rsidRPr="00636D04">
        <w:rPr>
          <w:rFonts w:ascii="Arial" w:hAnsi="Arial" w:cs="Arial"/>
          <w:sz w:val="24"/>
          <w:szCs w:val="24"/>
        </w:rPr>
        <w:t>§  4º – Entende-se por pessoa portadora de deficiência ou doença grave e crônica, para fins do disposto no inciso IX do caput deste artigo, aquela que esteja incapacitada para o trabalho e que realiza dispêndios com o tratamento, sendo que a incapacidade e o pagamento dos dispêndios deverão ser comprovados mediante apresentação dos documentos relacionados a seguir, além de outros que poderão ser exigidos pela Administração Tributária:</w:t>
      </w:r>
    </w:p>
    <w:p w:rsidR="002D5655" w:rsidRPr="00797D8D" w:rsidRDefault="002D5655" w:rsidP="00C81D73">
      <w:pPr>
        <w:autoSpaceDE w:val="0"/>
        <w:autoSpaceDN w:val="0"/>
        <w:adjustRightInd w:val="0"/>
        <w:spacing w:after="0" w:line="240" w:lineRule="auto"/>
        <w:ind w:firstLine="993"/>
        <w:jc w:val="both"/>
        <w:rPr>
          <w:rFonts w:ascii="Arial" w:hAnsi="Arial" w:cs="Arial"/>
          <w:sz w:val="24"/>
          <w:szCs w:val="24"/>
        </w:rPr>
      </w:pPr>
      <w:r w:rsidRPr="00797D8D">
        <w:rPr>
          <w:rFonts w:ascii="Arial" w:hAnsi="Arial" w:cs="Arial"/>
          <w:sz w:val="24"/>
          <w:szCs w:val="24"/>
        </w:rPr>
        <w:t>I – laudos ou atestados médicos e/ou outro documento idôneo que atestem ou demonstrem a incapacidade para o trabalho; ou quando a pessoa portadora da deficiência ou doença estiver recebendo Benefício de Prestação Continuada da Assistência Social – BPC, auxílio doença ou aposentadoria por invalidez, mediante apresentação de Declaração do INSS ou outro(s) documento(s) expedido(s) por instituição pública ou privada, atualizados anualmente, que comprovem o recebimento do benefício motivado por deficiência ou doença grave e crônica; II – receituários médicos acompanhados de documentos fiscais, atualizados anualmente, que comprovem os gastos necessários ao tratamento.</w:t>
      </w:r>
    </w:p>
    <w:p w:rsidR="002D5655" w:rsidRDefault="002D5655" w:rsidP="00C81D73">
      <w:pPr>
        <w:autoSpaceDE w:val="0"/>
        <w:autoSpaceDN w:val="0"/>
        <w:adjustRightInd w:val="0"/>
        <w:spacing w:after="0" w:line="240" w:lineRule="auto"/>
        <w:ind w:firstLine="993"/>
        <w:jc w:val="both"/>
        <w:rPr>
          <w:rFonts w:ascii="Arial" w:hAnsi="Arial" w:cs="Arial"/>
          <w:sz w:val="24"/>
          <w:szCs w:val="24"/>
        </w:rPr>
      </w:pPr>
    </w:p>
    <w:p w:rsidR="002D5655" w:rsidRDefault="002D5655" w:rsidP="00C81D73">
      <w:pPr>
        <w:autoSpaceDE w:val="0"/>
        <w:autoSpaceDN w:val="0"/>
        <w:adjustRightInd w:val="0"/>
        <w:spacing w:after="0" w:line="240" w:lineRule="auto"/>
        <w:ind w:firstLine="993"/>
        <w:jc w:val="both"/>
        <w:rPr>
          <w:rFonts w:ascii="Arial" w:hAnsi="Arial" w:cs="Arial"/>
          <w:sz w:val="24"/>
          <w:szCs w:val="24"/>
        </w:rPr>
      </w:pPr>
      <w:r w:rsidRPr="00797D8D">
        <w:rPr>
          <w:rFonts w:ascii="Arial" w:hAnsi="Arial" w:cs="Arial"/>
          <w:sz w:val="24"/>
          <w:szCs w:val="24"/>
        </w:rPr>
        <w:t xml:space="preserve">§ </w:t>
      </w:r>
      <w:r>
        <w:rPr>
          <w:rFonts w:ascii="Arial" w:hAnsi="Arial" w:cs="Arial"/>
          <w:sz w:val="24"/>
          <w:szCs w:val="24"/>
        </w:rPr>
        <w:t xml:space="preserve"> 5</w:t>
      </w:r>
      <w:r w:rsidRPr="00797D8D">
        <w:rPr>
          <w:rFonts w:ascii="Arial" w:hAnsi="Arial" w:cs="Arial"/>
          <w:sz w:val="24"/>
          <w:szCs w:val="24"/>
        </w:rPr>
        <w:t>º – Entende-se por situação de vulnerabilidade socioeconômica familiar, para fins da isenção a que se refere o inciso IX do caput deste artigo, aquela em que o contribuinte e sua família se encontrem com efetivas dificuldades para cumprir satisfatoriamente suas necessidades vitais básicas, ou quando exista prejuízo ou iminente risco no atendimento dos direitos sociais e das necessidades vitais básicas do contribuinte e dos membros da sua família, que com ele resida, ou ainda conforme preconiza a Política Nacional de Assistência Social.</w:t>
      </w:r>
    </w:p>
    <w:p w:rsidR="0006345A" w:rsidRDefault="0006345A" w:rsidP="002D5655">
      <w:pPr>
        <w:autoSpaceDE w:val="0"/>
        <w:autoSpaceDN w:val="0"/>
        <w:adjustRightInd w:val="0"/>
        <w:spacing w:after="0" w:line="240" w:lineRule="auto"/>
        <w:ind w:firstLine="993"/>
        <w:jc w:val="both"/>
        <w:rPr>
          <w:rFonts w:ascii="Arial" w:hAnsi="Arial" w:cs="Arial"/>
          <w:sz w:val="24"/>
          <w:szCs w:val="24"/>
        </w:rPr>
      </w:pPr>
    </w:p>
    <w:p w:rsidR="005667D9" w:rsidRPr="00057425" w:rsidRDefault="005667D9" w:rsidP="005667D9">
      <w:pPr>
        <w:pStyle w:val="SemEspaamento"/>
        <w:jc w:val="center"/>
        <w:rPr>
          <w:rFonts w:ascii="Arial" w:hAnsi="Arial" w:cs="Arial"/>
          <w:b/>
          <w:sz w:val="24"/>
          <w:szCs w:val="24"/>
        </w:rPr>
      </w:pPr>
      <w:r w:rsidRPr="00057425">
        <w:rPr>
          <w:rFonts w:ascii="Arial" w:hAnsi="Arial" w:cs="Arial"/>
          <w:b/>
          <w:sz w:val="24"/>
          <w:szCs w:val="24"/>
        </w:rPr>
        <w:t>CAPÍTULO III</w:t>
      </w:r>
    </w:p>
    <w:p w:rsidR="005667D9" w:rsidRPr="00057425" w:rsidRDefault="005667D9" w:rsidP="005667D9">
      <w:pPr>
        <w:pStyle w:val="SemEspaamento"/>
        <w:jc w:val="center"/>
        <w:rPr>
          <w:rFonts w:ascii="Arial" w:hAnsi="Arial" w:cs="Arial"/>
          <w:b/>
          <w:sz w:val="24"/>
          <w:szCs w:val="24"/>
        </w:rPr>
      </w:pPr>
      <w:r w:rsidRPr="00057425">
        <w:rPr>
          <w:rFonts w:ascii="Arial" w:hAnsi="Arial" w:cs="Arial"/>
          <w:b/>
          <w:sz w:val="24"/>
          <w:szCs w:val="24"/>
        </w:rPr>
        <w:t>DO IMPOSTO SOBRE SERVIÇOS DE QUALQUER NATUREZA</w:t>
      </w:r>
    </w:p>
    <w:p w:rsidR="005667D9" w:rsidRPr="00057425" w:rsidRDefault="005667D9" w:rsidP="005667D9">
      <w:pPr>
        <w:pStyle w:val="SemEspaamento"/>
        <w:jc w:val="center"/>
        <w:rPr>
          <w:rFonts w:ascii="Arial" w:hAnsi="Arial" w:cs="Arial"/>
          <w:b/>
          <w:sz w:val="24"/>
          <w:szCs w:val="24"/>
        </w:rPr>
      </w:pPr>
      <w:r w:rsidRPr="00057425">
        <w:rPr>
          <w:rFonts w:ascii="Arial" w:hAnsi="Arial" w:cs="Arial"/>
          <w:b/>
          <w:sz w:val="24"/>
          <w:szCs w:val="24"/>
        </w:rPr>
        <w:lastRenderedPageBreak/>
        <w:t>Seção I</w:t>
      </w:r>
    </w:p>
    <w:p w:rsidR="005667D9" w:rsidRPr="00057425" w:rsidRDefault="005667D9" w:rsidP="005667D9">
      <w:pPr>
        <w:pStyle w:val="SemEspaamento"/>
        <w:ind w:firstLine="993"/>
        <w:jc w:val="center"/>
        <w:rPr>
          <w:rFonts w:ascii="Arial" w:hAnsi="Arial" w:cs="Arial"/>
          <w:b/>
          <w:sz w:val="24"/>
          <w:szCs w:val="24"/>
        </w:rPr>
      </w:pPr>
      <w:r w:rsidRPr="00057425">
        <w:rPr>
          <w:rFonts w:ascii="Arial" w:hAnsi="Arial" w:cs="Arial"/>
          <w:b/>
          <w:sz w:val="24"/>
          <w:szCs w:val="24"/>
        </w:rPr>
        <w:t>Da Incidência e do Fato Gerador</w:t>
      </w:r>
    </w:p>
    <w:p w:rsidR="005667D9" w:rsidRPr="0005472F" w:rsidRDefault="005667D9" w:rsidP="005667D9">
      <w:pPr>
        <w:pStyle w:val="SemEspaamento"/>
        <w:ind w:firstLine="993"/>
        <w:jc w:val="center"/>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7425">
        <w:rPr>
          <w:rFonts w:ascii="Arial" w:hAnsi="Arial" w:cs="Arial"/>
          <w:b/>
          <w:sz w:val="24"/>
          <w:szCs w:val="24"/>
        </w:rPr>
        <w:t>Art. 3</w:t>
      </w:r>
      <w:r w:rsidR="00BA0CC5">
        <w:rPr>
          <w:rFonts w:ascii="Arial" w:hAnsi="Arial" w:cs="Arial"/>
          <w:b/>
          <w:sz w:val="24"/>
          <w:szCs w:val="24"/>
        </w:rPr>
        <w:t>2</w:t>
      </w:r>
      <w:r w:rsidRPr="0005472F">
        <w:rPr>
          <w:rFonts w:ascii="Arial" w:hAnsi="Arial" w:cs="Arial"/>
          <w:sz w:val="24"/>
          <w:szCs w:val="24"/>
        </w:rPr>
        <w:t xml:space="preserve"> - O Imposto Sobre Serviços de Qualquer Natureza (ISS</w:t>
      </w:r>
      <w:r>
        <w:rPr>
          <w:rFonts w:ascii="Arial" w:hAnsi="Arial" w:cs="Arial"/>
          <w:sz w:val="24"/>
          <w:szCs w:val="24"/>
        </w:rPr>
        <w:t>QN</w:t>
      </w:r>
      <w:r w:rsidRPr="0005472F">
        <w:rPr>
          <w:rFonts w:ascii="Arial" w:hAnsi="Arial" w:cs="Arial"/>
          <w:sz w:val="24"/>
          <w:szCs w:val="24"/>
        </w:rPr>
        <w:t>) tem como</w:t>
      </w:r>
      <w:r>
        <w:rPr>
          <w:rFonts w:ascii="Arial" w:hAnsi="Arial" w:cs="Arial"/>
          <w:sz w:val="24"/>
          <w:szCs w:val="24"/>
        </w:rPr>
        <w:t xml:space="preserve"> </w:t>
      </w:r>
      <w:r w:rsidRPr="0005472F">
        <w:rPr>
          <w:rFonts w:ascii="Arial" w:hAnsi="Arial" w:cs="Arial"/>
          <w:sz w:val="24"/>
          <w:szCs w:val="24"/>
        </w:rPr>
        <w:t>fato gerador a prestação de serviços constantes na lista do ANEXO I desta Lei, ainda que</w:t>
      </w:r>
      <w:r>
        <w:rPr>
          <w:rFonts w:ascii="Arial" w:hAnsi="Arial" w:cs="Arial"/>
          <w:sz w:val="24"/>
          <w:szCs w:val="24"/>
        </w:rPr>
        <w:t xml:space="preserve"> </w:t>
      </w:r>
      <w:r w:rsidRPr="0005472F">
        <w:rPr>
          <w:rFonts w:ascii="Arial" w:hAnsi="Arial" w:cs="Arial"/>
          <w:sz w:val="24"/>
          <w:szCs w:val="24"/>
        </w:rPr>
        <w:t>esses não se constituam como atividade preponderante do prestador.</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7425">
        <w:rPr>
          <w:rFonts w:ascii="Arial" w:hAnsi="Arial" w:cs="Arial"/>
          <w:b/>
          <w:sz w:val="24"/>
          <w:szCs w:val="24"/>
        </w:rPr>
        <w:t>§ 1º</w:t>
      </w:r>
      <w:r w:rsidRPr="0005472F">
        <w:rPr>
          <w:rFonts w:ascii="Arial" w:hAnsi="Arial" w:cs="Arial"/>
          <w:sz w:val="24"/>
          <w:szCs w:val="24"/>
        </w:rPr>
        <w:t xml:space="preserve"> - O imposto incide também sobre o serviço proveniente do exterior do</w:t>
      </w:r>
      <w:r>
        <w:rPr>
          <w:rFonts w:ascii="Arial" w:hAnsi="Arial" w:cs="Arial"/>
          <w:sz w:val="24"/>
          <w:szCs w:val="24"/>
        </w:rPr>
        <w:t xml:space="preserve"> </w:t>
      </w:r>
      <w:r w:rsidRPr="0005472F">
        <w:rPr>
          <w:rFonts w:ascii="Arial" w:hAnsi="Arial" w:cs="Arial"/>
          <w:sz w:val="24"/>
          <w:szCs w:val="24"/>
        </w:rPr>
        <w:t>País ou cuja prestação tenha se iniciado no exterior do País.</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7425">
        <w:rPr>
          <w:rFonts w:ascii="Arial" w:hAnsi="Arial" w:cs="Arial"/>
          <w:b/>
          <w:sz w:val="24"/>
          <w:szCs w:val="24"/>
        </w:rPr>
        <w:t>§ 2º</w:t>
      </w:r>
      <w:r w:rsidRPr="0005472F">
        <w:rPr>
          <w:rFonts w:ascii="Arial" w:hAnsi="Arial" w:cs="Arial"/>
          <w:sz w:val="24"/>
          <w:szCs w:val="24"/>
        </w:rPr>
        <w:t xml:space="preserve"> - Ressalvadas as exceções expressas na lista do ANEXO I, os serviços</w:t>
      </w:r>
      <w:r>
        <w:rPr>
          <w:rFonts w:ascii="Arial" w:hAnsi="Arial" w:cs="Arial"/>
          <w:sz w:val="24"/>
          <w:szCs w:val="24"/>
        </w:rPr>
        <w:t xml:space="preserve"> </w:t>
      </w:r>
      <w:r w:rsidRPr="0005472F">
        <w:rPr>
          <w:rFonts w:ascii="Arial" w:hAnsi="Arial" w:cs="Arial"/>
          <w:sz w:val="24"/>
          <w:szCs w:val="24"/>
        </w:rPr>
        <w:t>nela mencionados ficam sujeitos ao Imposto Sobre Serviços de Qualquer Natureza, ainda</w:t>
      </w:r>
      <w:r>
        <w:rPr>
          <w:rFonts w:ascii="Arial" w:hAnsi="Arial" w:cs="Arial"/>
          <w:sz w:val="24"/>
          <w:szCs w:val="24"/>
        </w:rPr>
        <w:t xml:space="preserve"> </w:t>
      </w:r>
      <w:r w:rsidRPr="0005472F">
        <w:rPr>
          <w:rFonts w:ascii="Arial" w:hAnsi="Arial" w:cs="Arial"/>
          <w:sz w:val="24"/>
          <w:szCs w:val="24"/>
        </w:rPr>
        <w:t>que sua prestação envolva fornecimento de mercadorias.</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7425">
        <w:rPr>
          <w:rFonts w:ascii="Arial" w:hAnsi="Arial" w:cs="Arial"/>
          <w:b/>
          <w:sz w:val="24"/>
          <w:szCs w:val="24"/>
        </w:rPr>
        <w:t>§ 3º</w:t>
      </w:r>
      <w:r w:rsidRPr="0005472F">
        <w:rPr>
          <w:rFonts w:ascii="Arial" w:hAnsi="Arial" w:cs="Arial"/>
          <w:sz w:val="24"/>
          <w:szCs w:val="24"/>
        </w:rPr>
        <w:t xml:space="preserve"> - O ISS incide ainda sobre os serviços prestados mediante a utilização de</w:t>
      </w:r>
      <w:r>
        <w:rPr>
          <w:rFonts w:ascii="Arial" w:hAnsi="Arial" w:cs="Arial"/>
          <w:sz w:val="24"/>
          <w:szCs w:val="24"/>
        </w:rPr>
        <w:t xml:space="preserve"> </w:t>
      </w:r>
      <w:r w:rsidRPr="0005472F">
        <w:rPr>
          <w:rFonts w:ascii="Arial" w:hAnsi="Arial" w:cs="Arial"/>
          <w:sz w:val="24"/>
          <w:szCs w:val="24"/>
        </w:rPr>
        <w:t>bens e serviços públicos explorados economicamente mediante autorização, permissão,</w:t>
      </w:r>
      <w:r>
        <w:rPr>
          <w:rFonts w:ascii="Arial" w:hAnsi="Arial" w:cs="Arial"/>
          <w:sz w:val="24"/>
          <w:szCs w:val="24"/>
        </w:rPr>
        <w:t xml:space="preserve"> </w:t>
      </w:r>
      <w:r w:rsidRPr="0005472F">
        <w:rPr>
          <w:rFonts w:ascii="Arial" w:hAnsi="Arial" w:cs="Arial"/>
          <w:sz w:val="24"/>
          <w:szCs w:val="24"/>
        </w:rPr>
        <w:t>concessão ou delegação, com o pagamento de tarifa, preço ou pedágio pelo usuário final do</w:t>
      </w:r>
      <w:r>
        <w:rPr>
          <w:rFonts w:ascii="Arial" w:hAnsi="Arial" w:cs="Arial"/>
          <w:sz w:val="24"/>
          <w:szCs w:val="24"/>
        </w:rPr>
        <w:t xml:space="preserve"> </w:t>
      </w:r>
      <w:r w:rsidRPr="0005472F">
        <w:rPr>
          <w:rFonts w:ascii="Arial" w:hAnsi="Arial" w:cs="Arial"/>
          <w:sz w:val="24"/>
          <w:szCs w:val="24"/>
        </w:rPr>
        <w:t>serviço.</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7425">
        <w:rPr>
          <w:rFonts w:ascii="Arial" w:hAnsi="Arial" w:cs="Arial"/>
          <w:b/>
          <w:sz w:val="24"/>
          <w:szCs w:val="24"/>
        </w:rPr>
        <w:t>Art. 3</w:t>
      </w:r>
      <w:r w:rsidR="00BA0CC5">
        <w:rPr>
          <w:rFonts w:ascii="Arial" w:hAnsi="Arial" w:cs="Arial"/>
          <w:b/>
          <w:sz w:val="24"/>
          <w:szCs w:val="24"/>
        </w:rPr>
        <w:t>3</w:t>
      </w:r>
      <w:r w:rsidRPr="0005472F">
        <w:rPr>
          <w:rFonts w:ascii="Arial" w:hAnsi="Arial" w:cs="Arial"/>
          <w:sz w:val="24"/>
          <w:szCs w:val="24"/>
        </w:rPr>
        <w:t>- A incidência do ISS e sua cobrança não dependem:</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I - da existência de estabelecimento fixo;</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II - do cumprimento de quaisquer exigências legais, regulamentares ou</w:t>
      </w:r>
      <w:r>
        <w:rPr>
          <w:rFonts w:ascii="Arial" w:hAnsi="Arial" w:cs="Arial"/>
          <w:sz w:val="24"/>
          <w:szCs w:val="24"/>
        </w:rPr>
        <w:t xml:space="preserve"> </w:t>
      </w:r>
      <w:r w:rsidRPr="0005472F">
        <w:rPr>
          <w:rFonts w:ascii="Arial" w:hAnsi="Arial" w:cs="Arial"/>
          <w:sz w:val="24"/>
          <w:szCs w:val="24"/>
        </w:rPr>
        <w:t>administrativas, relativas à atividade, sem prejuízo das cominações cabíveis;</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III - do recebimento do preço ou do resultado econômico da prestação dos</w:t>
      </w:r>
      <w:r>
        <w:rPr>
          <w:rFonts w:ascii="Arial" w:hAnsi="Arial" w:cs="Arial"/>
          <w:sz w:val="24"/>
          <w:szCs w:val="24"/>
        </w:rPr>
        <w:t xml:space="preserve"> </w:t>
      </w:r>
      <w:r w:rsidRPr="0005472F">
        <w:rPr>
          <w:rFonts w:ascii="Arial" w:hAnsi="Arial" w:cs="Arial"/>
          <w:sz w:val="24"/>
          <w:szCs w:val="24"/>
        </w:rPr>
        <w:t>serviços;</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IV - da denominação dada ao serviço prestado.</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7425">
        <w:rPr>
          <w:rFonts w:ascii="Arial" w:hAnsi="Arial" w:cs="Arial"/>
          <w:b/>
          <w:sz w:val="24"/>
          <w:szCs w:val="24"/>
        </w:rPr>
        <w:t>Art. 3</w:t>
      </w:r>
      <w:r w:rsidR="00BA0CC5">
        <w:rPr>
          <w:rFonts w:ascii="Arial" w:hAnsi="Arial" w:cs="Arial"/>
          <w:b/>
          <w:sz w:val="24"/>
          <w:szCs w:val="24"/>
        </w:rPr>
        <w:t>4</w:t>
      </w:r>
      <w:r w:rsidRPr="0005472F">
        <w:rPr>
          <w:rFonts w:ascii="Arial" w:hAnsi="Arial" w:cs="Arial"/>
          <w:sz w:val="24"/>
          <w:szCs w:val="24"/>
        </w:rPr>
        <w:t xml:space="preserve"> - O serviço considera-se prestado e o imposto devido no local do</w:t>
      </w:r>
      <w:r>
        <w:rPr>
          <w:rFonts w:ascii="Arial" w:hAnsi="Arial" w:cs="Arial"/>
          <w:sz w:val="24"/>
          <w:szCs w:val="24"/>
        </w:rPr>
        <w:t xml:space="preserve"> </w:t>
      </w:r>
      <w:r w:rsidRPr="0005472F">
        <w:rPr>
          <w:rFonts w:ascii="Arial" w:hAnsi="Arial" w:cs="Arial"/>
          <w:sz w:val="24"/>
          <w:szCs w:val="24"/>
        </w:rPr>
        <w:t>estabelecimento prestador ou, na falta do estabelecimento, no local do domicílio do</w:t>
      </w:r>
      <w:r>
        <w:rPr>
          <w:rFonts w:ascii="Arial" w:hAnsi="Arial" w:cs="Arial"/>
          <w:sz w:val="24"/>
          <w:szCs w:val="24"/>
        </w:rPr>
        <w:t xml:space="preserve"> </w:t>
      </w:r>
      <w:r w:rsidRPr="0005472F">
        <w:rPr>
          <w:rFonts w:ascii="Arial" w:hAnsi="Arial" w:cs="Arial"/>
          <w:sz w:val="24"/>
          <w:szCs w:val="24"/>
        </w:rPr>
        <w:t>prestador, exceto nas hipóteses previstas nos incisos deste artigo, quando o imposto será</w:t>
      </w:r>
      <w:r>
        <w:rPr>
          <w:rFonts w:ascii="Arial" w:hAnsi="Arial" w:cs="Arial"/>
          <w:sz w:val="24"/>
          <w:szCs w:val="24"/>
        </w:rPr>
        <w:t xml:space="preserve"> </w:t>
      </w:r>
      <w:r w:rsidRPr="0005472F">
        <w:rPr>
          <w:rFonts w:ascii="Arial" w:hAnsi="Arial" w:cs="Arial"/>
          <w:sz w:val="24"/>
          <w:szCs w:val="24"/>
        </w:rPr>
        <w:t>devido no local:</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I - do estabelecimento do tomador ou intermediário do serviço ou, na falta de</w:t>
      </w:r>
      <w:r>
        <w:rPr>
          <w:rFonts w:ascii="Arial" w:hAnsi="Arial" w:cs="Arial"/>
          <w:sz w:val="24"/>
          <w:szCs w:val="24"/>
        </w:rPr>
        <w:t xml:space="preserve"> </w:t>
      </w:r>
      <w:r w:rsidRPr="0005472F">
        <w:rPr>
          <w:rFonts w:ascii="Arial" w:hAnsi="Arial" w:cs="Arial"/>
          <w:sz w:val="24"/>
          <w:szCs w:val="24"/>
        </w:rPr>
        <w:t>estabelecimento, onde ele estiver domiciliado, na hipótese do § 1o do art. 33 desta Lei;</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II - da instalação dos andaimes, palcos, coberturas e outras estruturas, no</w:t>
      </w:r>
      <w:r>
        <w:rPr>
          <w:rFonts w:ascii="Arial" w:hAnsi="Arial" w:cs="Arial"/>
          <w:sz w:val="24"/>
          <w:szCs w:val="24"/>
        </w:rPr>
        <w:t xml:space="preserve"> </w:t>
      </w:r>
      <w:r w:rsidRPr="0005472F">
        <w:rPr>
          <w:rFonts w:ascii="Arial" w:hAnsi="Arial" w:cs="Arial"/>
          <w:sz w:val="24"/>
          <w:szCs w:val="24"/>
        </w:rPr>
        <w:t>caso dos serviços descritos no subitem 3.05 da lista do ANEXO I;</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III - da execução da obra, no caso dos serviços descritos no subitem 7.02 e</w:t>
      </w:r>
      <w:r>
        <w:rPr>
          <w:rFonts w:ascii="Arial" w:hAnsi="Arial" w:cs="Arial"/>
          <w:sz w:val="24"/>
          <w:szCs w:val="24"/>
        </w:rPr>
        <w:t xml:space="preserve"> </w:t>
      </w:r>
      <w:r w:rsidRPr="0005472F">
        <w:rPr>
          <w:rFonts w:ascii="Arial" w:hAnsi="Arial" w:cs="Arial"/>
          <w:sz w:val="24"/>
          <w:szCs w:val="24"/>
        </w:rPr>
        <w:t>7.19 da lista do ANEXO I;</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IV - da demolição, no caso dos serviços descritos no subitem 7.04 da lista do</w:t>
      </w:r>
      <w:r>
        <w:rPr>
          <w:rFonts w:ascii="Arial" w:hAnsi="Arial" w:cs="Arial"/>
          <w:sz w:val="24"/>
          <w:szCs w:val="24"/>
        </w:rPr>
        <w:t xml:space="preserve"> </w:t>
      </w:r>
      <w:r w:rsidRPr="0005472F">
        <w:rPr>
          <w:rFonts w:ascii="Arial" w:hAnsi="Arial" w:cs="Arial"/>
          <w:sz w:val="24"/>
          <w:szCs w:val="24"/>
        </w:rPr>
        <w:t>ANEXO I;</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V - das edificações em geral, estradas, pontes e congêneres, no caso dos</w:t>
      </w:r>
      <w:r>
        <w:rPr>
          <w:rFonts w:ascii="Arial" w:hAnsi="Arial" w:cs="Arial"/>
          <w:sz w:val="24"/>
          <w:szCs w:val="24"/>
        </w:rPr>
        <w:t xml:space="preserve"> </w:t>
      </w:r>
      <w:r w:rsidRPr="0005472F">
        <w:rPr>
          <w:rFonts w:ascii="Arial" w:hAnsi="Arial" w:cs="Arial"/>
          <w:sz w:val="24"/>
          <w:szCs w:val="24"/>
        </w:rPr>
        <w:t>serviços descritos no subitem 7.05 da lista do ANEXO I;</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VI - da execução da varrição, coleta, remoção, incineração, tratamento,</w:t>
      </w:r>
      <w:r>
        <w:rPr>
          <w:rFonts w:ascii="Arial" w:hAnsi="Arial" w:cs="Arial"/>
          <w:sz w:val="24"/>
          <w:szCs w:val="24"/>
        </w:rPr>
        <w:t xml:space="preserve"> </w:t>
      </w:r>
      <w:r w:rsidRPr="0005472F">
        <w:rPr>
          <w:rFonts w:ascii="Arial" w:hAnsi="Arial" w:cs="Arial"/>
          <w:sz w:val="24"/>
          <w:szCs w:val="24"/>
        </w:rPr>
        <w:t xml:space="preserve">reciclagem, separação e destinação final de lixo, rejeitos e outros </w:t>
      </w:r>
      <w:r w:rsidRPr="0005472F">
        <w:rPr>
          <w:rFonts w:ascii="Arial" w:hAnsi="Arial" w:cs="Arial"/>
          <w:sz w:val="24"/>
          <w:szCs w:val="24"/>
        </w:rPr>
        <w:lastRenderedPageBreak/>
        <w:t>resíduos quaisquer, no</w:t>
      </w:r>
      <w:r>
        <w:rPr>
          <w:rFonts w:ascii="Arial" w:hAnsi="Arial" w:cs="Arial"/>
          <w:sz w:val="24"/>
          <w:szCs w:val="24"/>
        </w:rPr>
        <w:t xml:space="preserve"> </w:t>
      </w:r>
      <w:r w:rsidRPr="0005472F">
        <w:rPr>
          <w:rFonts w:ascii="Arial" w:hAnsi="Arial" w:cs="Arial"/>
          <w:sz w:val="24"/>
          <w:szCs w:val="24"/>
        </w:rPr>
        <w:t>caso dos serviços descritos no subitem 7.09 da lista do ANEXO I;</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VII - da execução da limpeza, manutenção e conservação de vias e</w:t>
      </w:r>
      <w:r>
        <w:rPr>
          <w:rFonts w:ascii="Arial" w:hAnsi="Arial" w:cs="Arial"/>
          <w:sz w:val="24"/>
          <w:szCs w:val="24"/>
        </w:rPr>
        <w:t xml:space="preserve"> </w:t>
      </w:r>
      <w:r w:rsidRPr="0005472F">
        <w:rPr>
          <w:rFonts w:ascii="Arial" w:hAnsi="Arial" w:cs="Arial"/>
          <w:sz w:val="24"/>
          <w:szCs w:val="24"/>
        </w:rPr>
        <w:t>logradouros públicos, imóveis, chaminés, piscinas, parques, jardins e congêneres, no caso</w:t>
      </w:r>
      <w:r>
        <w:rPr>
          <w:rFonts w:ascii="Arial" w:hAnsi="Arial" w:cs="Arial"/>
          <w:sz w:val="24"/>
          <w:szCs w:val="24"/>
        </w:rPr>
        <w:t xml:space="preserve"> </w:t>
      </w:r>
      <w:r w:rsidRPr="0005472F">
        <w:rPr>
          <w:rFonts w:ascii="Arial" w:hAnsi="Arial" w:cs="Arial"/>
          <w:sz w:val="24"/>
          <w:szCs w:val="24"/>
        </w:rPr>
        <w:t>dos serviços descritos no subitem 7.10 da lista do ANEXO I;</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VIII - da execução da decoração e jardinagem, do corte e poda de árvores, no</w:t>
      </w:r>
      <w:r>
        <w:rPr>
          <w:rFonts w:ascii="Arial" w:hAnsi="Arial" w:cs="Arial"/>
          <w:sz w:val="24"/>
          <w:szCs w:val="24"/>
        </w:rPr>
        <w:t xml:space="preserve"> </w:t>
      </w:r>
      <w:r w:rsidRPr="0005472F">
        <w:rPr>
          <w:rFonts w:ascii="Arial" w:hAnsi="Arial" w:cs="Arial"/>
          <w:sz w:val="24"/>
          <w:szCs w:val="24"/>
        </w:rPr>
        <w:t>caso dos serviços descritos no subitem 7.11 da lista do ANEXO I;</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IX - do controle e tratamento de efluentes de qualquer natureza e de agentes</w:t>
      </w:r>
      <w:r>
        <w:rPr>
          <w:rFonts w:ascii="Arial" w:hAnsi="Arial" w:cs="Arial"/>
          <w:sz w:val="24"/>
          <w:szCs w:val="24"/>
        </w:rPr>
        <w:t xml:space="preserve"> </w:t>
      </w:r>
      <w:r w:rsidRPr="0005472F">
        <w:rPr>
          <w:rFonts w:ascii="Arial" w:hAnsi="Arial" w:cs="Arial"/>
          <w:sz w:val="24"/>
          <w:szCs w:val="24"/>
        </w:rPr>
        <w:t>físicos, químicos e biológicos, no caso dos serviços descritos no subitem 7.12 da lista do</w:t>
      </w:r>
      <w:r>
        <w:rPr>
          <w:rFonts w:ascii="Arial" w:hAnsi="Arial" w:cs="Arial"/>
          <w:sz w:val="24"/>
          <w:szCs w:val="24"/>
        </w:rPr>
        <w:t xml:space="preserve"> </w:t>
      </w:r>
      <w:r w:rsidRPr="0005472F">
        <w:rPr>
          <w:rFonts w:ascii="Arial" w:hAnsi="Arial" w:cs="Arial"/>
          <w:sz w:val="24"/>
          <w:szCs w:val="24"/>
        </w:rPr>
        <w:t>ANEXO I;</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X – do florestamento, reflorestamento, semeadura, adubação, reparação de</w:t>
      </w:r>
      <w:r>
        <w:rPr>
          <w:rFonts w:ascii="Arial" w:hAnsi="Arial" w:cs="Arial"/>
          <w:sz w:val="24"/>
          <w:szCs w:val="24"/>
        </w:rPr>
        <w:t xml:space="preserve"> </w:t>
      </w:r>
      <w:r w:rsidRPr="0005472F">
        <w:rPr>
          <w:rFonts w:ascii="Arial" w:hAnsi="Arial" w:cs="Arial"/>
          <w:sz w:val="24"/>
          <w:szCs w:val="24"/>
        </w:rPr>
        <w:t>solo, plantio, silagem, colheita, corte, descascamento de árvores, silvicultura, exploração florestal</w:t>
      </w:r>
      <w:r>
        <w:rPr>
          <w:rFonts w:ascii="Arial" w:hAnsi="Arial" w:cs="Arial"/>
          <w:sz w:val="24"/>
          <w:szCs w:val="24"/>
        </w:rPr>
        <w:t xml:space="preserve"> </w:t>
      </w:r>
      <w:r w:rsidRPr="0005472F">
        <w:rPr>
          <w:rFonts w:ascii="Arial" w:hAnsi="Arial" w:cs="Arial"/>
          <w:sz w:val="24"/>
          <w:szCs w:val="24"/>
        </w:rPr>
        <w:t>e serviços congêneres indissociáveis da formação, manutenção e colheita de florestas</w:t>
      </w:r>
      <w:r>
        <w:rPr>
          <w:rFonts w:ascii="Arial" w:hAnsi="Arial" w:cs="Arial"/>
          <w:sz w:val="24"/>
          <w:szCs w:val="24"/>
        </w:rPr>
        <w:t xml:space="preserve"> </w:t>
      </w:r>
      <w:r w:rsidRPr="0005472F">
        <w:rPr>
          <w:rFonts w:ascii="Arial" w:hAnsi="Arial" w:cs="Arial"/>
          <w:sz w:val="24"/>
          <w:szCs w:val="24"/>
        </w:rPr>
        <w:t>para quaisquer fins e por quaisquer meios</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XI - da execução dos serviços de escoramento, contenção de encostas e</w:t>
      </w:r>
      <w:r>
        <w:rPr>
          <w:rFonts w:ascii="Arial" w:hAnsi="Arial" w:cs="Arial"/>
          <w:sz w:val="24"/>
          <w:szCs w:val="24"/>
        </w:rPr>
        <w:t xml:space="preserve"> </w:t>
      </w:r>
      <w:r w:rsidRPr="0005472F">
        <w:rPr>
          <w:rFonts w:ascii="Arial" w:hAnsi="Arial" w:cs="Arial"/>
          <w:sz w:val="24"/>
          <w:szCs w:val="24"/>
        </w:rPr>
        <w:t>congêneres, no caso dos serviços descritos no subitem 7.17 da lista do ANEXO I;</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XII - da limpeza e dragagem, no caso dos serviços descritos no subitem 7.18</w:t>
      </w:r>
      <w:r>
        <w:rPr>
          <w:rFonts w:ascii="Arial" w:hAnsi="Arial" w:cs="Arial"/>
          <w:sz w:val="24"/>
          <w:szCs w:val="24"/>
        </w:rPr>
        <w:t xml:space="preserve"> </w:t>
      </w:r>
      <w:r w:rsidRPr="0005472F">
        <w:rPr>
          <w:rFonts w:ascii="Arial" w:hAnsi="Arial" w:cs="Arial"/>
          <w:sz w:val="24"/>
          <w:szCs w:val="24"/>
        </w:rPr>
        <w:t>da lista do ANEXO I;</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XIII - onde o bem estiver guardado ou estacionado, no caso dos serviços</w:t>
      </w:r>
      <w:r>
        <w:rPr>
          <w:rFonts w:ascii="Arial" w:hAnsi="Arial" w:cs="Arial"/>
          <w:sz w:val="24"/>
          <w:szCs w:val="24"/>
        </w:rPr>
        <w:t xml:space="preserve"> </w:t>
      </w:r>
      <w:r w:rsidRPr="0005472F">
        <w:rPr>
          <w:rFonts w:ascii="Arial" w:hAnsi="Arial" w:cs="Arial"/>
          <w:sz w:val="24"/>
          <w:szCs w:val="24"/>
        </w:rPr>
        <w:t>descritos no subitem 11.01 da lista do ANEXO I;</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XIV – dos bens, dos semoventes ou do domicílio das pessoas, vigiados,</w:t>
      </w:r>
      <w:r>
        <w:rPr>
          <w:rFonts w:ascii="Arial" w:hAnsi="Arial" w:cs="Arial"/>
          <w:sz w:val="24"/>
          <w:szCs w:val="24"/>
        </w:rPr>
        <w:t xml:space="preserve"> </w:t>
      </w:r>
      <w:r w:rsidRPr="0005472F">
        <w:rPr>
          <w:rFonts w:ascii="Arial" w:hAnsi="Arial" w:cs="Arial"/>
          <w:sz w:val="24"/>
          <w:szCs w:val="24"/>
        </w:rPr>
        <w:t>segurados ou monitorados, no caso dos serviços descritos no subitem 11.02 da lista do</w:t>
      </w:r>
      <w:r>
        <w:rPr>
          <w:rFonts w:ascii="Arial" w:hAnsi="Arial" w:cs="Arial"/>
          <w:sz w:val="24"/>
          <w:szCs w:val="24"/>
        </w:rPr>
        <w:t xml:space="preserve"> </w:t>
      </w:r>
      <w:r w:rsidRPr="0005472F">
        <w:rPr>
          <w:rFonts w:ascii="Arial" w:hAnsi="Arial" w:cs="Arial"/>
          <w:sz w:val="24"/>
          <w:szCs w:val="24"/>
        </w:rPr>
        <w:t>ANEXO I;</w:t>
      </w:r>
    </w:p>
    <w:p w:rsidR="005667D9" w:rsidRDefault="005667D9" w:rsidP="005667D9">
      <w:pPr>
        <w:pStyle w:val="SemEspaamento"/>
        <w:ind w:firstLine="993"/>
        <w:jc w:val="both"/>
        <w:rPr>
          <w:rFonts w:ascii="Arial" w:hAnsi="Arial" w:cs="Arial"/>
          <w:sz w:val="24"/>
          <w:szCs w:val="24"/>
        </w:rPr>
      </w:pPr>
      <w:r w:rsidRPr="0005472F">
        <w:rPr>
          <w:rFonts w:ascii="Arial" w:hAnsi="Arial" w:cs="Arial"/>
          <w:sz w:val="24"/>
          <w:szCs w:val="24"/>
        </w:rPr>
        <w:t>XV - do armazenamento, depósito, carga, descarga, arrumação e guarda do</w:t>
      </w:r>
      <w:r>
        <w:rPr>
          <w:rFonts w:ascii="Arial" w:hAnsi="Arial" w:cs="Arial"/>
          <w:sz w:val="24"/>
          <w:szCs w:val="24"/>
        </w:rPr>
        <w:t xml:space="preserve"> </w:t>
      </w:r>
      <w:r w:rsidRPr="0005472F">
        <w:rPr>
          <w:rFonts w:ascii="Arial" w:hAnsi="Arial" w:cs="Arial"/>
          <w:sz w:val="24"/>
          <w:szCs w:val="24"/>
        </w:rPr>
        <w:t>bem, no caso dos serviços descritos no subitem 11.04 da lista do ANEXO I;</w:t>
      </w:r>
      <w:r>
        <w:rPr>
          <w:rFonts w:ascii="Arial" w:hAnsi="Arial" w:cs="Arial"/>
          <w:sz w:val="24"/>
          <w:szCs w:val="24"/>
        </w:rPr>
        <w:t xml:space="preserve"> </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XVI - da execução dos serviços de diversão, lazer, entretenimento e</w:t>
      </w:r>
      <w:r>
        <w:rPr>
          <w:rFonts w:ascii="Arial" w:hAnsi="Arial" w:cs="Arial"/>
          <w:sz w:val="24"/>
          <w:szCs w:val="24"/>
        </w:rPr>
        <w:t xml:space="preserve"> </w:t>
      </w:r>
      <w:r w:rsidRPr="0005472F">
        <w:rPr>
          <w:rFonts w:ascii="Arial" w:hAnsi="Arial" w:cs="Arial"/>
          <w:sz w:val="24"/>
          <w:szCs w:val="24"/>
        </w:rPr>
        <w:t>congêneres, no caso dos serviços descritos nos subitens do item 12, exceto o 12.13, da</w:t>
      </w:r>
      <w:r>
        <w:rPr>
          <w:rFonts w:ascii="Arial" w:hAnsi="Arial" w:cs="Arial"/>
          <w:sz w:val="24"/>
          <w:szCs w:val="24"/>
        </w:rPr>
        <w:t xml:space="preserve"> </w:t>
      </w:r>
      <w:r w:rsidRPr="0005472F">
        <w:rPr>
          <w:rFonts w:ascii="Arial" w:hAnsi="Arial" w:cs="Arial"/>
          <w:sz w:val="24"/>
          <w:szCs w:val="24"/>
        </w:rPr>
        <w:t>lista do ANEXO I;</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XVII − do Município onde está sendo executado o transporte, no caso dos</w:t>
      </w:r>
      <w:r>
        <w:rPr>
          <w:rFonts w:ascii="Arial" w:hAnsi="Arial" w:cs="Arial"/>
          <w:sz w:val="24"/>
          <w:szCs w:val="24"/>
        </w:rPr>
        <w:t xml:space="preserve"> </w:t>
      </w:r>
      <w:r w:rsidRPr="0005472F">
        <w:rPr>
          <w:rFonts w:ascii="Arial" w:hAnsi="Arial" w:cs="Arial"/>
          <w:sz w:val="24"/>
          <w:szCs w:val="24"/>
        </w:rPr>
        <w:t>serviços descritos pelo item 16 da lista do ANEXO I</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XVIII - do estabelecimento do tomador da mão-de-obra ou, na falta de</w:t>
      </w:r>
      <w:r>
        <w:rPr>
          <w:rFonts w:ascii="Arial" w:hAnsi="Arial" w:cs="Arial"/>
          <w:sz w:val="24"/>
          <w:szCs w:val="24"/>
        </w:rPr>
        <w:t xml:space="preserve"> </w:t>
      </w:r>
      <w:r w:rsidRPr="0005472F">
        <w:rPr>
          <w:rFonts w:ascii="Arial" w:hAnsi="Arial" w:cs="Arial"/>
          <w:sz w:val="24"/>
          <w:szCs w:val="24"/>
        </w:rPr>
        <w:t>estabelecimento, onde ele estiver domiciliado, no caso dos serviços descritos pelo subitem</w:t>
      </w:r>
      <w:r>
        <w:rPr>
          <w:rFonts w:ascii="Arial" w:hAnsi="Arial" w:cs="Arial"/>
          <w:sz w:val="24"/>
          <w:szCs w:val="24"/>
        </w:rPr>
        <w:t xml:space="preserve"> </w:t>
      </w:r>
      <w:r w:rsidRPr="0005472F">
        <w:rPr>
          <w:rFonts w:ascii="Arial" w:hAnsi="Arial" w:cs="Arial"/>
          <w:sz w:val="24"/>
          <w:szCs w:val="24"/>
        </w:rPr>
        <w:t>17.05 da lista do ANEXO I;</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XIX - da feira, exposição, congresso ou congênere a que se referir o</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planejamento, organização e administração, no caso dos serviços descritos pelo subitem</w:t>
      </w:r>
      <w:r>
        <w:rPr>
          <w:rFonts w:ascii="Arial" w:hAnsi="Arial" w:cs="Arial"/>
          <w:sz w:val="24"/>
          <w:szCs w:val="24"/>
        </w:rPr>
        <w:t xml:space="preserve"> </w:t>
      </w:r>
      <w:r w:rsidRPr="0005472F">
        <w:rPr>
          <w:rFonts w:ascii="Arial" w:hAnsi="Arial" w:cs="Arial"/>
          <w:sz w:val="24"/>
          <w:szCs w:val="24"/>
        </w:rPr>
        <w:t>17.10 da lista do ANEXO I;</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XX – do porto, do aeroporto, ferroporto, terminal rodoviário ou ferroviário, no</w:t>
      </w:r>
      <w:r>
        <w:rPr>
          <w:rFonts w:ascii="Arial" w:hAnsi="Arial" w:cs="Arial"/>
          <w:sz w:val="24"/>
          <w:szCs w:val="24"/>
        </w:rPr>
        <w:t xml:space="preserve"> </w:t>
      </w:r>
      <w:r w:rsidRPr="0005472F">
        <w:rPr>
          <w:rFonts w:ascii="Arial" w:hAnsi="Arial" w:cs="Arial"/>
          <w:sz w:val="24"/>
          <w:szCs w:val="24"/>
        </w:rPr>
        <w:t>caso dos serviços descritos pelo item 20 da lista do ANEXO I;</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XXI − do domicílio do tomador dos serviços dos subitens 4.22, 4.23 e 5.09 da</w:t>
      </w:r>
      <w:r>
        <w:rPr>
          <w:rFonts w:ascii="Arial" w:hAnsi="Arial" w:cs="Arial"/>
          <w:sz w:val="24"/>
          <w:szCs w:val="24"/>
        </w:rPr>
        <w:t xml:space="preserve"> </w:t>
      </w:r>
      <w:r w:rsidRPr="0005472F">
        <w:rPr>
          <w:rFonts w:ascii="Arial" w:hAnsi="Arial" w:cs="Arial"/>
          <w:sz w:val="24"/>
          <w:szCs w:val="24"/>
        </w:rPr>
        <w:t>lista do ANEXO I;</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XXII − do domicílio do tomador do serviço, no caso dos serviços prestados</w:t>
      </w:r>
      <w:r>
        <w:rPr>
          <w:rFonts w:ascii="Arial" w:hAnsi="Arial" w:cs="Arial"/>
          <w:sz w:val="24"/>
          <w:szCs w:val="24"/>
        </w:rPr>
        <w:t xml:space="preserve"> </w:t>
      </w:r>
      <w:r w:rsidRPr="0005472F">
        <w:rPr>
          <w:rFonts w:ascii="Arial" w:hAnsi="Arial" w:cs="Arial"/>
          <w:sz w:val="24"/>
          <w:szCs w:val="24"/>
        </w:rPr>
        <w:t>pelas administradoras de cartão de crédito ou débito e demais descritos no subitem 15.01</w:t>
      </w:r>
      <w:r>
        <w:rPr>
          <w:rFonts w:ascii="Arial" w:hAnsi="Arial" w:cs="Arial"/>
          <w:sz w:val="24"/>
          <w:szCs w:val="24"/>
        </w:rPr>
        <w:t xml:space="preserve"> </w:t>
      </w:r>
      <w:r w:rsidRPr="0005472F">
        <w:rPr>
          <w:rFonts w:ascii="Arial" w:hAnsi="Arial" w:cs="Arial"/>
          <w:sz w:val="24"/>
          <w:szCs w:val="24"/>
        </w:rPr>
        <w:t>da lista do ANEXO I;</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XXIII − do domicílio do tomador dos serviços dos subitens 10.04 e 15.09 da</w:t>
      </w:r>
      <w:r>
        <w:rPr>
          <w:rFonts w:ascii="Arial" w:hAnsi="Arial" w:cs="Arial"/>
          <w:sz w:val="24"/>
          <w:szCs w:val="24"/>
        </w:rPr>
        <w:t xml:space="preserve"> </w:t>
      </w:r>
      <w:r w:rsidRPr="0005472F">
        <w:rPr>
          <w:rFonts w:ascii="Arial" w:hAnsi="Arial" w:cs="Arial"/>
          <w:sz w:val="24"/>
          <w:szCs w:val="24"/>
        </w:rPr>
        <w:t>lista do ANEXO I.</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 1º − No caso dos serviços a que se refere o subitem 3.04 da lista do ANEXO</w:t>
      </w:r>
      <w:r>
        <w:rPr>
          <w:rFonts w:ascii="Arial" w:hAnsi="Arial" w:cs="Arial"/>
          <w:sz w:val="24"/>
          <w:szCs w:val="24"/>
        </w:rPr>
        <w:t xml:space="preserve"> </w:t>
      </w:r>
      <w:r w:rsidRPr="0005472F">
        <w:rPr>
          <w:rFonts w:ascii="Arial" w:hAnsi="Arial" w:cs="Arial"/>
          <w:sz w:val="24"/>
          <w:szCs w:val="24"/>
        </w:rPr>
        <w:t>I, considera-se ocorrido o fato gerador e devido o imposto em cada Município em cujo</w:t>
      </w:r>
      <w:r>
        <w:rPr>
          <w:rFonts w:ascii="Arial" w:hAnsi="Arial" w:cs="Arial"/>
          <w:sz w:val="24"/>
          <w:szCs w:val="24"/>
        </w:rPr>
        <w:t xml:space="preserve"> </w:t>
      </w:r>
      <w:r w:rsidRPr="0005472F">
        <w:rPr>
          <w:rFonts w:ascii="Arial" w:hAnsi="Arial" w:cs="Arial"/>
          <w:sz w:val="24"/>
          <w:szCs w:val="24"/>
        </w:rPr>
        <w:t>território haja extensão de ferrovia, rodovia, postes, cabos, dutos e condutos de qualquer</w:t>
      </w:r>
      <w:r>
        <w:rPr>
          <w:rFonts w:ascii="Arial" w:hAnsi="Arial" w:cs="Arial"/>
          <w:sz w:val="24"/>
          <w:szCs w:val="24"/>
        </w:rPr>
        <w:t xml:space="preserve"> </w:t>
      </w:r>
      <w:r w:rsidRPr="0005472F">
        <w:rPr>
          <w:rFonts w:ascii="Arial" w:hAnsi="Arial" w:cs="Arial"/>
          <w:sz w:val="24"/>
          <w:szCs w:val="24"/>
        </w:rPr>
        <w:t>natureza, objetos de locação, sublocação, arrendamento, direito de passagem ou permissão</w:t>
      </w:r>
      <w:r>
        <w:rPr>
          <w:rFonts w:ascii="Arial" w:hAnsi="Arial" w:cs="Arial"/>
          <w:sz w:val="24"/>
          <w:szCs w:val="24"/>
        </w:rPr>
        <w:t xml:space="preserve"> </w:t>
      </w:r>
      <w:r w:rsidRPr="0005472F">
        <w:rPr>
          <w:rFonts w:ascii="Arial" w:hAnsi="Arial" w:cs="Arial"/>
          <w:sz w:val="24"/>
          <w:szCs w:val="24"/>
        </w:rPr>
        <w:t>de uso, compartilhado ou não.</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 2º − No caso dos serviços a que se refere o subitem 22.01 da lista do ANEXO</w:t>
      </w:r>
      <w:r>
        <w:rPr>
          <w:rFonts w:ascii="Arial" w:hAnsi="Arial" w:cs="Arial"/>
          <w:sz w:val="24"/>
          <w:szCs w:val="24"/>
        </w:rPr>
        <w:t xml:space="preserve"> </w:t>
      </w:r>
      <w:r w:rsidRPr="0005472F">
        <w:rPr>
          <w:rFonts w:ascii="Arial" w:hAnsi="Arial" w:cs="Arial"/>
          <w:sz w:val="24"/>
          <w:szCs w:val="24"/>
        </w:rPr>
        <w:t>I, considera-se ocorrido o fato gerador e devido o imposto em cada Município em cujo</w:t>
      </w:r>
      <w:r>
        <w:rPr>
          <w:rFonts w:ascii="Arial" w:hAnsi="Arial" w:cs="Arial"/>
          <w:sz w:val="24"/>
          <w:szCs w:val="24"/>
        </w:rPr>
        <w:t xml:space="preserve"> </w:t>
      </w:r>
      <w:r w:rsidRPr="0005472F">
        <w:rPr>
          <w:rFonts w:ascii="Arial" w:hAnsi="Arial" w:cs="Arial"/>
          <w:sz w:val="24"/>
          <w:szCs w:val="24"/>
        </w:rPr>
        <w:t>território haja extensão de rodovia explorada</w:t>
      </w:r>
    </w:p>
    <w:p w:rsidR="005667D9" w:rsidRDefault="005667D9" w:rsidP="005667D9">
      <w:pPr>
        <w:pStyle w:val="SemEspaamento"/>
        <w:ind w:firstLine="993"/>
        <w:jc w:val="both"/>
        <w:rPr>
          <w:rFonts w:ascii="Arial" w:hAnsi="Arial" w:cs="Arial"/>
          <w:sz w:val="24"/>
          <w:szCs w:val="24"/>
        </w:rPr>
      </w:pPr>
    </w:p>
    <w:p w:rsidR="005667D9" w:rsidRDefault="005667D9" w:rsidP="005667D9">
      <w:pPr>
        <w:pStyle w:val="SemEspaamento"/>
        <w:ind w:firstLine="993"/>
        <w:jc w:val="both"/>
        <w:rPr>
          <w:rFonts w:ascii="Arial" w:hAnsi="Arial" w:cs="Arial"/>
          <w:sz w:val="24"/>
          <w:szCs w:val="24"/>
        </w:rPr>
      </w:pPr>
      <w:r w:rsidRPr="0005472F">
        <w:rPr>
          <w:rFonts w:ascii="Arial" w:hAnsi="Arial" w:cs="Arial"/>
          <w:sz w:val="24"/>
          <w:szCs w:val="24"/>
        </w:rPr>
        <w:t>§ 3</w:t>
      </w:r>
      <w:r>
        <w:rPr>
          <w:rFonts w:ascii="Arial" w:hAnsi="Arial" w:cs="Arial"/>
          <w:sz w:val="24"/>
          <w:szCs w:val="24"/>
        </w:rPr>
        <w:t>º</w:t>
      </w:r>
      <w:r w:rsidRPr="0005472F">
        <w:rPr>
          <w:rFonts w:ascii="Arial" w:hAnsi="Arial" w:cs="Arial"/>
          <w:sz w:val="24"/>
          <w:szCs w:val="24"/>
        </w:rPr>
        <w:t xml:space="preserve"> - Considera-se estabelecimento prestador o local onde o contribuinte</w:t>
      </w:r>
      <w:r>
        <w:rPr>
          <w:rFonts w:ascii="Arial" w:hAnsi="Arial" w:cs="Arial"/>
          <w:sz w:val="24"/>
          <w:szCs w:val="24"/>
        </w:rPr>
        <w:t xml:space="preserve"> </w:t>
      </w:r>
      <w:r w:rsidRPr="0005472F">
        <w:rPr>
          <w:rFonts w:ascii="Arial" w:hAnsi="Arial" w:cs="Arial"/>
          <w:sz w:val="24"/>
          <w:szCs w:val="24"/>
        </w:rPr>
        <w:t>desenvolva a atividade de prestar serviços, de modo permanente ou temporário, e que</w:t>
      </w:r>
      <w:r>
        <w:rPr>
          <w:rFonts w:ascii="Arial" w:hAnsi="Arial" w:cs="Arial"/>
          <w:sz w:val="24"/>
          <w:szCs w:val="24"/>
        </w:rPr>
        <w:t xml:space="preserve"> </w:t>
      </w:r>
      <w:r w:rsidRPr="0005472F">
        <w:rPr>
          <w:rFonts w:ascii="Arial" w:hAnsi="Arial" w:cs="Arial"/>
          <w:sz w:val="24"/>
          <w:szCs w:val="24"/>
        </w:rPr>
        <w:t>configure unidade econômica ou profissional, sendo irrelevantes para caracterizá-lo as</w:t>
      </w:r>
      <w:r>
        <w:rPr>
          <w:rFonts w:ascii="Arial" w:hAnsi="Arial" w:cs="Arial"/>
          <w:sz w:val="24"/>
          <w:szCs w:val="24"/>
        </w:rPr>
        <w:t xml:space="preserve"> </w:t>
      </w:r>
      <w:r w:rsidRPr="0005472F">
        <w:rPr>
          <w:rFonts w:ascii="Arial" w:hAnsi="Arial" w:cs="Arial"/>
          <w:sz w:val="24"/>
          <w:szCs w:val="24"/>
        </w:rPr>
        <w:t>denominações de sede, filial, agência, posto de atendimento, sucursal, escritório de</w:t>
      </w:r>
      <w:r>
        <w:rPr>
          <w:rFonts w:ascii="Arial" w:hAnsi="Arial" w:cs="Arial"/>
          <w:sz w:val="24"/>
          <w:szCs w:val="24"/>
        </w:rPr>
        <w:t xml:space="preserve"> </w:t>
      </w:r>
      <w:r w:rsidRPr="0005472F">
        <w:rPr>
          <w:rFonts w:ascii="Arial" w:hAnsi="Arial" w:cs="Arial"/>
          <w:sz w:val="24"/>
          <w:szCs w:val="24"/>
        </w:rPr>
        <w:t>representação ou contato ou quaisquer outras que venham a ser utilizadas.</w:t>
      </w:r>
    </w:p>
    <w:p w:rsidR="005667D9" w:rsidRPr="0005472F"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center"/>
        <w:rPr>
          <w:rFonts w:ascii="Arial" w:hAnsi="Arial" w:cs="Arial"/>
          <w:sz w:val="24"/>
          <w:szCs w:val="24"/>
        </w:rPr>
      </w:pPr>
      <w:r w:rsidRPr="0005472F">
        <w:rPr>
          <w:rFonts w:ascii="Arial" w:hAnsi="Arial" w:cs="Arial"/>
          <w:sz w:val="24"/>
          <w:szCs w:val="24"/>
        </w:rPr>
        <w:t>Seção II</w:t>
      </w:r>
    </w:p>
    <w:p w:rsidR="005667D9" w:rsidRPr="0084642B" w:rsidRDefault="005667D9" w:rsidP="005667D9">
      <w:pPr>
        <w:pStyle w:val="SemEspaamento"/>
        <w:ind w:firstLine="993"/>
        <w:jc w:val="center"/>
        <w:rPr>
          <w:rFonts w:ascii="Arial" w:hAnsi="Arial" w:cs="Arial"/>
          <w:b/>
          <w:sz w:val="24"/>
          <w:szCs w:val="24"/>
        </w:rPr>
      </w:pPr>
      <w:r w:rsidRPr="0084642B">
        <w:rPr>
          <w:rFonts w:ascii="Arial" w:hAnsi="Arial" w:cs="Arial"/>
          <w:b/>
          <w:sz w:val="24"/>
          <w:szCs w:val="24"/>
        </w:rPr>
        <w:t>Da Base de Cálculo e da Alíquota</w:t>
      </w:r>
    </w:p>
    <w:p w:rsidR="005667D9" w:rsidRPr="0005472F" w:rsidRDefault="005667D9" w:rsidP="005667D9">
      <w:pPr>
        <w:pStyle w:val="SemEspaamento"/>
        <w:ind w:firstLine="993"/>
        <w:jc w:val="center"/>
        <w:rPr>
          <w:rFonts w:ascii="Arial" w:hAnsi="Arial" w:cs="Arial"/>
          <w:sz w:val="24"/>
          <w:szCs w:val="24"/>
        </w:rPr>
      </w:pPr>
    </w:p>
    <w:p w:rsidR="0044768C" w:rsidRDefault="0044768C" w:rsidP="005667D9">
      <w:pPr>
        <w:pStyle w:val="SemEspaamento"/>
        <w:ind w:firstLine="993"/>
        <w:jc w:val="both"/>
        <w:rPr>
          <w:rFonts w:ascii="Arial" w:hAnsi="Arial" w:cs="Arial"/>
          <w:b/>
          <w:sz w:val="24"/>
          <w:szCs w:val="24"/>
        </w:rPr>
      </w:pPr>
    </w:p>
    <w:p w:rsidR="005667D9" w:rsidRPr="00636D04" w:rsidRDefault="005667D9" w:rsidP="005667D9">
      <w:pPr>
        <w:pStyle w:val="SemEspaamento"/>
        <w:ind w:firstLine="993"/>
        <w:jc w:val="both"/>
        <w:rPr>
          <w:rFonts w:ascii="Arial" w:hAnsi="Arial" w:cs="Arial"/>
          <w:sz w:val="24"/>
          <w:szCs w:val="24"/>
        </w:rPr>
      </w:pPr>
      <w:r w:rsidRPr="00636D04">
        <w:rPr>
          <w:rFonts w:ascii="Arial" w:hAnsi="Arial" w:cs="Arial"/>
          <w:b/>
          <w:sz w:val="24"/>
          <w:szCs w:val="24"/>
        </w:rPr>
        <w:t>Art. 3</w:t>
      </w:r>
      <w:r w:rsidR="00BA0CC5" w:rsidRPr="00636D04">
        <w:rPr>
          <w:rFonts w:ascii="Arial" w:hAnsi="Arial" w:cs="Arial"/>
          <w:b/>
          <w:sz w:val="24"/>
          <w:szCs w:val="24"/>
        </w:rPr>
        <w:t>5</w:t>
      </w:r>
      <w:r w:rsidRPr="00636D04">
        <w:rPr>
          <w:rFonts w:ascii="Arial" w:hAnsi="Arial" w:cs="Arial"/>
          <w:sz w:val="24"/>
          <w:szCs w:val="24"/>
        </w:rPr>
        <w:t xml:space="preserve"> - A base de cálculo do ISS é o preço do serviço, sendo que o imposto será calculado mediante a aplicação das seguintes alíquotas:</w:t>
      </w:r>
    </w:p>
    <w:p w:rsidR="005667D9" w:rsidRPr="00636D04" w:rsidRDefault="005667D9" w:rsidP="005667D9">
      <w:pPr>
        <w:pStyle w:val="SemEspaamento"/>
        <w:ind w:firstLine="993"/>
        <w:jc w:val="both"/>
        <w:rPr>
          <w:rFonts w:ascii="Arial" w:hAnsi="Arial" w:cs="Arial"/>
          <w:sz w:val="24"/>
          <w:szCs w:val="24"/>
        </w:rPr>
      </w:pPr>
      <w:r w:rsidRPr="00636D04">
        <w:rPr>
          <w:rFonts w:ascii="Arial" w:hAnsi="Arial" w:cs="Arial"/>
          <w:sz w:val="24"/>
          <w:szCs w:val="24"/>
        </w:rPr>
        <w:t>I – serviços previstos nos itens 12, 15, 18, 19, 21, 22, 26 e 28, e seus</w:t>
      </w:r>
    </w:p>
    <w:p w:rsidR="005667D9" w:rsidRPr="00636D04" w:rsidRDefault="005667D9" w:rsidP="005667D9">
      <w:pPr>
        <w:pStyle w:val="SemEspaamento"/>
        <w:ind w:firstLine="993"/>
        <w:jc w:val="both"/>
        <w:rPr>
          <w:rFonts w:ascii="Arial" w:hAnsi="Arial" w:cs="Arial"/>
          <w:sz w:val="24"/>
          <w:szCs w:val="24"/>
        </w:rPr>
      </w:pPr>
      <w:r w:rsidRPr="00636D04">
        <w:rPr>
          <w:rFonts w:ascii="Arial" w:hAnsi="Arial" w:cs="Arial"/>
          <w:sz w:val="24"/>
          <w:szCs w:val="24"/>
        </w:rPr>
        <w:t>respectivos subitens, do ANEXO I desta Lei: 5% (cinco por cento);</w:t>
      </w:r>
    </w:p>
    <w:p w:rsidR="005667D9" w:rsidRPr="00636D04" w:rsidRDefault="005667D9" w:rsidP="005667D9">
      <w:pPr>
        <w:pStyle w:val="SemEspaamento"/>
        <w:ind w:firstLine="993"/>
        <w:jc w:val="both"/>
        <w:rPr>
          <w:rFonts w:ascii="Arial" w:hAnsi="Arial" w:cs="Arial"/>
          <w:sz w:val="24"/>
          <w:szCs w:val="24"/>
        </w:rPr>
      </w:pPr>
      <w:r w:rsidRPr="00636D04">
        <w:rPr>
          <w:rFonts w:ascii="Arial" w:hAnsi="Arial" w:cs="Arial"/>
          <w:sz w:val="24"/>
          <w:szCs w:val="24"/>
        </w:rPr>
        <w:t>III – outros serviços: 3% (três por cento)</w:t>
      </w:r>
    </w:p>
    <w:p w:rsidR="005667D9" w:rsidRPr="00636D04" w:rsidRDefault="005667D9" w:rsidP="005667D9">
      <w:pPr>
        <w:pStyle w:val="SemEspaamento"/>
        <w:ind w:firstLine="993"/>
        <w:jc w:val="both"/>
        <w:rPr>
          <w:rFonts w:ascii="Arial" w:hAnsi="Arial" w:cs="Arial"/>
          <w:sz w:val="24"/>
          <w:szCs w:val="24"/>
        </w:rPr>
      </w:pPr>
    </w:p>
    <w:p w:rsidR="0044768C" w:rsidRPr="00636D04" w:rsidRDefault="0044768C" w:rsidP="005667D9">
      <w:pPr>
        <w:pStyle w:val="SemEspaamento"/>
        <w:ind w:firstLine="993"/>
        <w:jc w:val="both"/>
        <w:rPr>
          <w:rFonts w:ascii="Arial" w:hAnsi="Arial" w:cs="Arial"/>
          <w:sz w:val="24"/>
          <w:szCs w:val="24"/>
        </w:rPr>
      </w:pPr>
      <w:r w:rsidRPr="00636D04">
        <w:rPr>
          <w:rFonts w:ascii="Arial" w:hAnsi="Arial" w:cs="Arial"/>
          <w:b/>
          <w:sz w:val="24"/>
          <w:szCs w:val="24"/>
        </w:rPr>
        <w:t>Parágrafo único</w:t>
      </w:r>
      <w:r w:rsidRPr="00636D04">
        <w:rPr>
          <w:rFonts w:ascii="Arial" w:hAnsi="Arial" w:cs="Arial"/>
          <w:sz w:val="24"/>
          <w:szCs w:val="24"/>
        </w:rPr>
        <w:t xml:space="preserve"> - Será acrescido a partir do segundo ano de vigência desta Lei Complementar, 0,5% (zero vírgula cinco por cento) até atingir </w:t>
      </w:r>
      <w:r w:rsidR="00BA0CC5" w:rsidRPr="00636D04">
        <w:rPr>
          <w:rFonts w:ascii="Arial" w:hAnsi="Arial" w:cs="Arial"/>
          <w:sz w:val="24"/>
          <w:szCs w:val="24"/>
        </w:rPr>
        <w:t>5</w:t>
      </w:r>
      <w:r w:rsidRPr="00636D04">
        <w:rPr>
          <w:rFonts w:ascii="Arial" w:hAnsi="Arial" w:cs="Arial"/>
          <w:sz w:val="24"/>
          <w:szCs w:val="24"/>
        </w:rPr>
        <w:t xml:space="preserve">% </w:t>
      </w:r>
      <w:r w:rsidR="00BA0CC5" w:rsidRPr="00636D04">
        <w:rPr>
          <w:rFonts w:ascii="Arial" w:hAnsi="Arial" w:cs="Arial"/>
          <w:sz w:val="24"/>
          <w:szCs w:val="24"/>
        </w:rPr>
        <w:t>(cinco</w:t>
      </w:r>
      <w:r w:rsidRPr="00636D04">
        <w:rPr>
          <w:rFonts w:ascii="Arial" w:hAnsi="Arial" w:cs="Arial"/>
          <w:sz w:val="24"/>
          <w:szCs w:val="24"/>
        </w:rPr>
        <w:t xml:space="preserve"> por cento), a alíquota sobre os serviços do inciso III deste artigo.</w:t>
      </w:r>
    </w:p>
    <w:p w:rsidR="0044768C" w:rsidRPr="00636D04" w:rsidRDefault="0044768C" w:rsidP="005667D9">
      <w:pPr>
        <w:pStyle w:val="SemEspaamento"/>
        <w:ind w:firstLine="993"/>
        <w:jc w:val="both"/>
        <w:rPr>
          <w:rFonts w:ascii="Arial" w:hAnsi="Arial" w:cs="Arial"/>
          <w:sz w:val="24"/>
          <w:szCs w:val="24"/>
        </w:rPr>
      </w:pPr>
      <w:r w:rsidRPr="00636D04">
        <w:rPr>
          <w:rFonts w:ascii="Arial" w:hAnsi="Arial" w:cs="Arial"/>
          <w:sz w:val="24"/>
          <w:szCs w:val="24"/>
        </w:rPr>
        <w:t xml:space="preserve"> </w:t>
      </w:r>
    </w:p>
    <w:p w:rsidR="005667D9" w:rsidRPr="00636D04" w:rsidRDefault="005667D9" w:rsidP="005667D9">
      <w:pPr>
        <w:pStyle w:val="SemEspaamento"/>
        <w:ind w:firstLine="993"/>
        <w:jc w:val="both"/>
        <w:rPr>
          <w:rFonts w:ascii="Arial" w:hAnsi="Arial" w:cs="Arial"/>
          <w:sz w:val="24"/>
          <w:szCs w:val="24"/>
        </w:rPr>
      </w:pPr>
      <w:r w:rsidRPr="00636D04">
        <w:rPr>
          <w:rFonts w:ascii="Arial" w:hAnsi="Arial" w:cs="Arial"/>
          <w:sz w:val="24"/>
          <w:szCs w:val="24"/>
        </w:rPr>
        <w:t xml:space="preserve">§ 1º - Quando se tratar de prestação de serviços sob a forma de trabalho pessoal do próprio contribuinte, o imposto será calculado por meio de alíquotas fixas ou variáveis, em função da natureza do serviço ou de outros fatores pertinentes, não compreendida nestes a importância paga a título de remuneração do próprio trabalho, ressalvadas as hipóteses previstas no ANEXO </w:t>
      </w:r>
      <w:r w:rsidR="00887FF3" w:rsidRPr="00636D04">
        <w:rPr>
          <w:rFonts w:ascii="Arial" w:hAnsi="Arial" w:cs="Arial"/>
          <w:sz w:val="24"/>
          <w:szCs w:val="24"/>
        </w:rPr>
        <w:t>V</w:t>
      </w:r>
      <w:r w:rsidRPr="00636D04">
        <w:rPr>
          <w:rFonts w:ascii="Arial" w:hAnsi="Arial" w:cs="Arial"/>
          <w:sz w:val="24"/>
          <w:szCs w:val="24"/>
        </w:rPr>
        <w:t>I desta Lei.</w:t>
      </w:r>
    </w:p>
    <w:p w:rsidR="005667D9" w:rsidRPr="00636D04"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636D04">
        <w:rPr>
          <w:rFonts w:ascii="Arial" w:hAnsi="Arial" w:cs="Arial"/>
          <w:sz w:val="24"/>
          <w:szCs w:val="24"/>
        </w:rPr>
        <w:t xml:space="preserve">§ 2º – Poderá ser deduzido da base de cálculo do Imposto Sobre Serviços de  Qualquer Natureza o valor dos materiais fornecidos pelo prestador dos serviços previstos nos itens 7.02 e 7.05 da lista de serviços constante do ANEXO </w:t>
      </w:r>
      <w:r w:rsidR="00887FF3" w:rsidRPr="00636D04">
        <w:rPr>
          <w:rFonts w:ascii="Arial" w:hAnsi="Arial" w:cs="Arial"/>
          <w:sz w:val="24"/>
          <w:szCs w:val="24"/>
        </w:rPr>
        <w:t>V</w:t>
      </w:r>
      <w:r w:rsidRPr="00636D04">
        <w:rPr>
          <w:rFonts w:ascii="Arial" w:hAnsi="Arial" w:cs="Arial"/>
          <w:sz w:val="24"/>
          <w:szCs w:val="24"/>
        </w:rPr>
        <w:t>I desta Lei, desde que efetivamente tenham sido empregados na obra e comprovados por documentos fiscais, conforme dispuser o regulamento</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 3º – Quando os serviços descritos pelo subitem 3.04 da lista de serviços do</w:t>
      </w:r>
      <w:r>
        <w:rPr>
          <w:rFonts w:ascii="Arial" w:hAnsi="Arial" w:cs="Arial"/>
          <w:sz w:val="24"/>
          <w:szCs w:val="24"/>
        </w:rPr>
        <w:t xml:space="preserve"> </w:t>
      </w:r>
      <w:r w:rsidRPr="0005472F">
        <w:rPr>
          <w:rFonts w:ascii="Arial" w:hAnsi="Arial" w:cs="Arial"/>
          <w:sz w:val="24"/>
          <w:szCs w:val="24"/>
        </w:rPr>
        <w:t xml:space="preserve">ANEXO </w:t>
      </w:r>
      <w:r w:rsidR="00887FF3">
        <w:rPr>
          <w:rFonts w:ascii="Arial" w:hAnsi="Arial" w:cs="Arial"/>
          <w:sz w:val="24"/>
          <w:szCs w:val="24"/>
        </w:rPr>
        <w:t>V</w:t>
      </w:r>
      <w:r w:rsidRPr="0005472F">
        <w:rPr>
          <w:rFonts w:ascii="Arial" w:hAnsi="Arial" w:cs="Arial"/>
          <w:sz w:val="24"/>
          <w:szCs w:val="24"/>
        </w:rPr>
        <w:t>I desta Lei forem prestados em mais de um Município, a base de cálculo será</w:t>
      </w:r>
      <w:r>
        <w:rPr>
          <w:rFonts w:ascii="Arial" w:hAnsi="Arial" w:cs="Arial"/>
          <w:sz w:val="24"/>
          <w:szCs w:val="24"/>
        </w:rPr>
        <w:t xml:space="preserve"> </w:t>
      </w:r>
      <w:r w:rsidRPr="0005472F">
        <w:rPr>
          <w:rFonts w:ascii="Arial" w:hAnsi="Arial" w:cs="Arial"/>
          <w:sz w:val="24"/>
          <w:szCs w:val="24"/>
        </w:rPr>
        <w:t xml:space="preserve">proporcional, conforme o caso, à extensão da ferrovia, </w:t>
      </w:r>
      <w:r w:rsidRPr="0005472F">
        <w:rPr>
          <w:rFonts w:ascii="Arial" w:hAnsi="Arial" w:cs="Arial"/>
          <w:sz w:val="24"/>
          <w:szCs w:val="24"/>
        </w:rPr>
        <w:lastRenderedPageBreak/>
        <w:t>rodovia, dutos e condutos de qualquer</w:t>
      </w:r>
      <w:r>
        <w:rPr>
          <w:rFonts w:ascii="Arial" w:hAnsi="Arial" w:cs="Arial"/>
          <w:sz w:val="24"/>
          <w:szCs w:val="24"/>
        </w:rPr>
        <w:t xml:space="preserve"> </w:t>
      </w:r>
      <w:r w:rsidRPr="0005472F">
        <w:rPr>
          <w:rFonts w:ascii="Arial" w:hAnsi="Arial" w:cs="Arial"/>
          <w:sz w:val="24"/>
          <w:szCs w:val="24"/>
        </w:rPr>
        <w:t>natureza, cabos de qualquer natureza, ou ao número de postes, existentes no território do</w:t>
      </w:r>
      <w:r>
        <w:rPr>
          <w:rFonts w:ascii="Arial" w:hAnsi="Arial" w:cs="Arial"/>
          <w:sz w:val="24"/>
          <w:szCs w:val="24"/>
        </w:rPr>
        <w:t xml:space="preserve"> </w:t>
      </w:r>
      <w:r w:rsidRPr="0005472F">
        <w:rPr>
          <w:rFonts w:ascii="Arial" w:hAnsi="Arial" w:cs="Arial"/>
          <w:sz w:val="24"/>
          <w:szCs w:val="24"/>
        </w:rPr>
        <w:t xml:space="preserve">Município de </w:t>
      </w:r>
      <w:r>
        <w:rPr>
          <w:rFonts w:ascii="Arial" w:hAnsi="Arial" w:cs="Arial"/>
          <w:sz w:val="24"/>
          <w:szCs w:val="24"/>
        </w:rPr>
        <w:t>Formosa do Oeste</w:t>
      </w:r>
      <w:r w:rsidRPr="0005472F">
        <w:rPr>
          <w:rFonts w:ascii="Arial" w:hAnsi="Arial" w:cs="Arial"/>
          <w:sz w:val="24"/>
          <w:szCs w:val="24"/>
        </w:rPr>
        <w:t>.</w:t>
      </w:r>
    </w:p>
    <w:p w:rsidR="005667D9" w:rsidRDefault="005667D9" w:rsidP="005667D9">
      <w:pPr>
        <w:pStyle w:val="SemEspaamento"/>
        <w:ind w:firstLine="993"/>
        <w:jc w:val="both"/>
        <w:rPr>
          <w:rFonts w:ascii="Arial" w:hAnsi="Arial" w:cs="Arial"/>
          <w:sz w:val="24"/>
          <w:szCs w:val="24"/>
        </w:rPr>
      </w:pPr>
      <w:r w:rsidRPr="0005472F">
        <w:rPr>
          <w:rFonts w:ascii="Arial" w:hAnsi="Arial" w:cs="Arial"/>
          <w:sz w:val="24"/>
          <w:szCs w:val="24"/>
        </w:rPr>
        <w:t>§ 4º – Ficam excluídos da base de cálculo do ISS devido pelos hospitais</w:t>
      </w:r>
      <w:r>
        <w:rPr>
          <w:rFonts w:ascii="Arial" w:hAnsi="Arial" w:cs="Arial"/>
          <w:sz w:val="24"/>
          <w:szCs w:val="24"/>
        </w:rPr>
        <w:t xml:space="preserve"> </w:t>
      </w:r>
      <w:r w:rsidRPr="0005472F">
        <w:rPr>
          <w:rFonts w:ascii="Arial" w:hAnsi="Arial" w:cs="Arial"/>
          <w:sz w:val="24"/>
          <w:szCs w:val="24"/>
        </w:rPr>
        <w:t xml:space="preserve">sediados em </w:t>
      </w:r>
      <w:r>
        <w:rPr>
          <w:rFonts w:ascii="Arial" w:hAnsi="Arial" w:cs="Arial"/>
          <w:sz w:val="24"/>
          <w:szCs w:val="24"/>
        </w:rPr>
        <w:t>Formosa do Oeste</w:t>
      </w:r>
      <w:r w:rsidRPr="0005472F">
        <w:rPr>
          <w:rFonts w:ascii="Arial" w:hAnsi="Arial" w:cs="Arial"/>
          <w:sz w:val="24"/>
          <w:szCs w:val="24"/>
        </w:rPr>
        <w:t xml:space="preserve"> os recursos a eles repassados pelo Sistema Único de Saúde (SUS).</w:t>
      </w:r>
    </w:p>
    <w:p w:rsidR="005667D9" w:rsidRPr="0005472F"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636D04">
        <w:rPr>
          <w:rFonts w:ascii="Arial" w:hAnsi="Arial" w:cs="Arial"/>
          <w:sz w:val="24"/>
          <w:szCs w:val="24"/>
        </w:rPr>
        <w:t>§ 5º – A dedução prevista no § 2º do caput deste artigo fica limitada a 40% (quarenta por cento) do valor da obra nele referida.</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 6º – O valor das obras de construção civil, para fins de apuração da base</w:t>
      </w:r>
      <w:r>
        <w:rPr>
          <w:rFonts w:ascii="Arial" w:hAnsi="Arial" w:cs="Arial"/>
          <w:sz w:val="24"/>
          <w:szCs w:val="24"/>
        </w:rPr>
        <w:t xml:space="preserve"> </w:t>
      </w:r>
      <w:r w:rsidRPr="0005472F">
        <w:rPr>
          <w:rFonts w:ascii="Arial" w:hAnsi="Arial" w:cs="Arial"/>
          <w:sz w:val="24"/>
          <w:szCs w:val="24"/>
        </w:rPr>
        <w:t>de cálculo do ISS devido, conforme o caso, poderá ser calculado por estimativa ou</w:t>
      </w:r>
      <w:r>
        <w:rPr>
          <w:rFonts w:ascii="Arial" w:hAnsi="Arial" w:cs="Arial"/>
          <w:sz w:val="24"/>
          <w:szCs w:val="24"/>
        </w:rPr>
        <w:t xml:space="preserve"> </w:t>
      </w:r>
      <w:r w:rsidRPr="0005472F">
        <w:rPr>
          <w:rFonts w:ascii="Arial" w:hAnsi="Arial" w:cs="Arial"/>
          <w:sz w:val="24"/>
          <w:szCs w:val="24"/>
        </w:rPr>
        <w:t>arbitramento, tomando-se por base no mínimo 80% (oitenta por cento) do valor do custo</w:t>
      </w:r>
      <w:r>
        <w:rPr>
          <w:rFonts w:ascii="Arial" w:hAnsi="Arial" w:cs="Arial"/>
          <w:sz w:val="24"/>
          <w:szCs w:val="24"/>
        </w:rPr>
        <w:t xml:space="preserve"> </w:t>
      </w:r>
      <w:r w:rsidRPr="0005472F">
        <w:rPr>
          <w:rFonts w:ascii="Arial" w:hAnsi="Arial" w:cs="Arial"/>
          <w:sz w:val="24"/>
          <w:szCs w:val="24"/>
        </w:rPr>
        <w:t>unitário básico da construção (CUB/m2) divulgado pelo Sindicado da Indústria da</w:t>
      </w:r>
      <w:r>
        <w:rPr>
          <w:rFonts w:ascii="Arial" w:hAnsi="Arial" w:cs="Arial"/>
          <w:sz w:val="24"/>
          <w:szCs w:val="24"/>
        </w:rPr>
        <w:t xml:space="preserve"> </w:t>
      </w:r>
      <w:r w:rsidRPr="0005472F">
        <w:rPr>
          <w:rFonts w:ascii="Arial" w:hAnsi="Arial" w:cs="Arial"/>
          <w:sz w:val="24"/>
          <w:szCs w:val="24"/>
        </w:rPr>
        <w:t>Construção Civil no Estado do Paraná – SINDUSCON-PR, ressalvada, em caso de</w:t>
      </w:r>
      <w:r>
        <w:rPr>
          <w:rFonts w:ascii="Arial" w:hAnsi="Arial" w:cs="Arial"/>
          <w:sz w:val="24"/>
          <w:szCs w:val="24"/>
        </w:rPr>
        <w:t xml:space="preserve"> </w:t>
      </w:r>
      <w:r w:rsidRPr="0005472F">
        <w:rPr>
          <w:rFonts w:ascii="Arial" w:hAnsi="Arial" w:cs="Arial"/>
          <w:sz w:val="24"/>
          <w:szCs w:val="24"/>
        </w:rPr>
        <w:t>contestação, avaliação contraditória, administrativa ou judicial, conforme dispuser o</w:t>
      </w:r>
      <w:r>
        <w:rPr>
          <w:rFonts w:ascii="Arial" w:hAnsi="Arial" w:cs="Arial"/>
          <w:sz w:val="24"/>
          <w:szCs w:val="24"/>
        </w:rPr>
        <w:t xml:space="preserve"> </w:t>
      </w:r>
      <w:r w:rsidRPr="0005472F">
        <w:rPr>
          <w:rFonts w:ascii="Arial" w:hAnsi="Arial" w:cs="Arial"/>
          <w:sz w:val="24"/>
          <w:szCs w:val="24"/>
        </w:rPr>
        <w:t>regulamento.</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 7º – Quando se tratar de incorporação imobiliária, tal como definido nos</w:t>
      </w:r>
      <w:r>
        <w:rPr>
          <w:rFonts w:ascii="Arial" w:hAnsi="Arial" w:cs="Arial"/>
          <w:sz w:val="24"/>
          <w:szCs w:val="24"/>
        </w:rPr>
        <w:t xml:space="preserve"> </w:t>
      </w:r>
      <w:r w:rsidRPr="0005472F">
        <w:rPr>
          <w:rFonts w:ascii="Arial" w:hAnsi="Arial" w:cs="Arial"/>
          <w:sz w:val="24"/>
          <w:szCs w:val="24"/>
        </w:rPr>
        <w:t>artigos 28 a 44 da Lei nº 4.591/64, ou de obra própria, o incorporador ou proprietário,</w:t>
      </w:r>
      <w:r>
        <w:rPr>
          <w:rFonts w:ascii="Arial" w:hAnsi="Arial" w:cs="Arial"/>
          <w:sz w:val="24"/>
          <w:szCs w:val="24"/>
        </w:rPr>
        <w:t xml:space="preserve"> </w:t>
      </w:r>
      <w:r w:rsidRPr="0005472F">
        <w:rPr>
          <w:rFonts w:ascii="Arial" w:hAnsi="Arial" w:cs="Arial"/>
          <w:sz w:val="24"/>
          <w:szCs w:val="24"/>
        </w:rPr>
        <w:t>conforme o caso, também deverá comprovar que os custos referentes a materiais, mão de</w:t>
      </w:r>
      <w:r>
        <w:rPr>
          <w:rFonts w:ascii="Arial" w:hAnsi="Arial" w:cs="Arial"/>
          <w:sz w:val="24"/>
          <w:szCs w:val="24"/>
        </w:rPr>
        <w:t xml:space="preserve"> </w:t>
      </w:r>
      <w:r w:rsidRPr="0005472F">
        <w:rPr>
          <w:rFonts w:ascii="Arial" w:hAnsi="Arial" w:cs="Arial"/>
          <w:sz w:val="24"/>
          <w:szCs w:val="24"/>
        </w:rPr>
        <w:t>obra, encargos sociais e outros custos para a execução da obra correspondem a no mínimo</w:t>
      </w:r>
      <w:r>
        <w:rPr>
          <w:rFonts w:ascii="Arial" w:hAnsi="Arial" w:cs="Arial"/>
          <w:sz w:val="24"/>
          <w:szCs w:val="24"/>
        </w:rPr>
        <w:t xml:space="preserve"> </w:t>
      </w:r>
      <w:r w:rsidRPr="0005472F">
        <w:rPr>
          <w:rFonts w:ascii="Arial" w:hAnsi="Arial" w:cs="Arial"/>
          <w:sz w:val="24"/>
          <w:szCs w:val="24"/>
        </w:rPr>
        <w:t>80% (oitenta por cento) do valor do custo unitário básico da construção (CUB/m2) divulgado</w:t>
      </w:r>
      <w:r>
        <w:rPr>
          <w:rFonts w:ascii="Arial" w:hAnsi="Arial" w:cs="Arial"/>
          <w:sz w:val="24"/>
          <w:szCs w:val="24"/>
        </w:rPr>
        <w:t xml:space="preserve"> </w:t>
      </w:r>
      <w:r w:rsidRPr="0005472F">
        <w:rPr>
          <w:rFonts w:ascii="Arial" w:hAnsi="Arial" w:cs="Arial"/>
          <w:sz w:val="24"/>
          <w:szCs w:val="24"/>
        </w:rPr>
        <w:t>pelo SINDUSCON-PR, além de comprovar que efetuou a retenção e recolhimento do ISS</w:t>
      </w:r>
      <w:r>
        <w:rPr>
          <w:rFonts w:ascii="Arial" w:hAnsi="Arial" w:cs="Arial"/>
          <w:sz w:val="24"/>
          <w:szCs w:val="24"/>
        </w:rPr>
        <w:t xml:space="preserve"> </w:t>
      </w:r>
      <w:r w:rsidRPr="0005472F">
        <w:rPr>
          <w:rFonts w:ascii="Arial" w:hAnsi="Arial" w:cs="Arial"/>
          <w:sz w:val="24"/>
          <w:szCs w:val="24"/>
        </w:rPr>
        <w:t>incidente sobre os serviços contratados, conforme regulamento</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 8º – Para os fins de que trata esta Lei, considera-se incorporação imobiliária</w:t>
      </w:r>
      <w:r>
        <w:rPr>
          <w:rFonts w:ascii="Arial" w:hAnsi="Arial" w:cs="Arial"/>
          <w:sz w:val="24"/>
          <w:szCs w:val="24"/>
        </w:rPr>
        <w:t xml:space="preserve"> </w:t>
      </w:r>
      <w:r w:rsidRPr="0005472F">
        <w:rPr>
          <w:rFonts w:ascii="Arial" w:hAnsi="Arial" w:cs="Arial"/>
          <w:sz w:val="24"/>
          <w:szCs w:val="24"/>
        </w:rPr>
        <w:t>aquela definida na Lei nº 4.591/64, em que o incorporador cumprir as formalidades legais,</w:t>
      </w:r>
      <w:r>
        <w:rPr>
          <w:rFonts w:ascii="Arial" w:hAnsi="Arial" w:cs="Arial"/>
          <w:sz w:val="24"/>
          <w:szCs w:val="24"/>
        </w:rPr>
        <w:t xml:space="preserve"> </w:t>
      </w:r>
      <w:r w:rsidRPr="0005472F">
        <w:rPr>
          <w:rFonts w:ascii="Arial" w:hAnsi="Arial" w:cs="Arial"/>
          <w:sz w:val="24"/>
          <w:szCs w:val="24"/>
        </w:rPr>
        <w:t>em especial as previstas no artigo 32 da mesma Lei, e considera-se obra própria</w:t>
      </w:r>
      <w:r>
        <w:rPr>
          <w:rFonts w:ascii="Arial" w:hAnsi="Arial" w:cs="Arial"/>
          <w:sz w:val="24"/>
          <w:szCs w:val="24"/>
        </w:rPr>
        <w:t xml:space="preserve"> </w:t>
      </w:r>
      <w:r w:rsidRPr="0005472F">
        <w:rPr>
          <w:rFonts w:ascii="Arial" w:hAnsi="Arial" w:cs="Arial"/>
          <w:sz w:val="24"/>
          <w:szCs w:val="24"/>
        </w:rPr>
        <w:t>aquela realizada com recursos financeiros e mão-de-obra própria do construtor, em terreno</w:t>
      </w:r>
      <w:r>
        <w:rPr>
          <w:rFonts w:ascii="Arial" w:hAnsi="Arial" w:cs="Arial"/>
          <w:sz w:val="24"/>
          <w:szCs w:val="24"/>
        </w:rPr>
        <w:t xml:space="preserve"> </w:t>
      </w:r>
      <w:r w:rsidRPr="0005472F">
        <w:rPr>
          <w:rFonts w:ascii="Arial" w:hAnsi="Arial" w:cs="Arial"/>
          <w:sz w:val="24"/>
          <w:szCs w:val="24"/>
        </w:rPr>
        <w:t>de sua propriedade, desde que não seja efetuada venda de parcela ou fração antes da conclusão</w:t>
      </w:r>
      <w:r>
        <w:rPr>
          <w:rFonts w:ascii="Arial" w:hAnsi="Arial" w:cs="Arial"/>
          <w:sz w:val="24"/>
          <w:szCs w:val="24"/>
        </w:rPr>
        <w:t xml:space="preserve"> </w:t>
      </w:r>
      <w:r w:rsidRPr="0005472F">
        <w:rPr>
          <w:rFonts w:ascii="Arial" w:hAnsi="Arial" w:cs="Arial"/>
          <w:sz w:val="24"/>
          <w:szCs w:val="24"/>
        </w:rPr>
        <w:t>da obra.</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9º – Em caso de falta de observância das obrigações previstas na legislação,</w:t>
      </w:r>
      <w:r>
        <w:rPr>
          <w:rFonts w:ascii="Arial" w:hAnsi="Arial" w:cs="Arial"/>
          <w:sz w:val="24"/>
          <w:szCs w:val="24"/>
        </w:rPr>
        <w:t xml:space="preserve"> </w:t>
      </w:r>
      <w:r w:rsidRPr="0005472F">
        <w:rPr>
          <w:rFonts w:ascii="Arial" w:hAnsi="Arial" w:cs="Arial"/>
          <w:sz w:val="24"/>
          <w:szCs w:val="24"/>
        </w:rPr>
        <w:t>em especial as disposições constantes do § 7º deste artigo, ficará o incorporador ou construtor</w:t>
      </w:r>
      <w:r>
        <w:rPr>
          <w:rFonts w:ascii="Arial" w:hAnsi="Arial" w:cs="Arial"/>
          <w:sz w:val="24"/>
          <w:szCs w:val="24"/>
        </w:rPr>
        <w:t xml:space="preserve"> </w:t>
      </w:r>
      <w:r w:rsidRPr="0005472F">
        <w:rPr>
          <w:rFonts w:ascii="Arial" w:hAnsi="Arial" w:cs="Arial"/>
          <w:sz w:val="24"/>
          <w:szCs w:val="24"/>
        </w:rPr>
        <w:t>da obra solidariamente responsável pelo recolhimento do ISS, a ser calculado conforme</w:t>
      </w:r>
      <w:r>
        <w:rPr>
          <w:rFonts w:ascii="Arial" w:hAnsi="Arial" w:cs="Arial"/>
          <w:sz w:val="24"/>
          <w:szCs w:val="24"/>
        </w:rPr>
        <w:t xml:space="preserve"> </w:t>
      </w:r>
      <w:r w:rsidRPr="0005472F">
        <w:rPr>
          <w:rFonts w:ascii="Arial" w:hAnsi="Arial" w:cs="Arial"/>
          <w:sz w:val="24"/>
          <w:szCs w:val="24"/>
        </w:rPr>
        <w:t>previsto neste artigo e demais legislações aplicáveis.</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7425">
        <w:rPr>
          <w:rFonts w:ascii="Arial" w:hAnsi="Arial" w:cs="Arial"/>
          <w:b/>
          <w:sz w:val="24"/>
          <w:szCs w:val="24"/>
        </w:rPr>
        <w:t>Art. 3</w:t>
      </w:r>
      <w:r w:rsidR="00AA1E33">
        <w:rPr>
          <w:rFonts w:ascii="Arial" w:hAnsi="Arial" w:cs="Arial"/>
          <w:b/>
          <w:sz w:val="24"/>
          <w:szCs w:val="24"/>
        </w:rPr>
        <w:t>6</w:t>
      </w:r>
      <w:r w:rsidRPr="0005472F">
        <w:rPr>
          <w:rFonts w:ascii="Arial" w:hAnsi="Arial" w:cs="Arial"/>
          <w:sz w:val="24"/>
          <w:szCs w:val="24"/>
        </w:rPr>
        <w:t xml:space="preserve"> - O preço dos serviços é a receita bruta a eles correspondente, sem</w:t>
      </w:r>
      <w:r>
        <w:rPr>
          <w:rFonts w:ascii="Arial" w:hAnsi="Arial" w:cs="Arial"/>
          <w:sz w:val="24"/>
          <w:szCs w:val="24"/>
        </w:rPr>
        <w:t xml:space="preserve"> </w:t>
      </w:r>
      <w:r w:rsidRPr="0005472F">
        <w:rPr>
          <w:rFonts w:ascii="Arial" w:hAnsi="Arial" w:cs="Arial"/>
          <w:sz w:val="24"/>
          <w:szCs w:val="24"/>
        </w:rPr>
        <w:t>qualquer dedução, ainda que a título de subempreitada de serviço, frete, despesa ou</w:t>
      </w:r>
      <w:r>
        <w:rPr>
          <w:rFonts w:ascii="Arial" w:hAnsi="Arial" w:cs="Arial"/>
          <w:sz w:val="24"/>
          <w:szCs w:val="24"/>
        </w:rPr>
        <w:t xml:space="preserve"> </w:t>
      </w:r>
      <w:r w:rsidRPr="0005472F">
        <w:rPr>
          <w:rFonts w:ascii="Arial" w:hAnsi="Arial" w:cs="Arial"/>
          <w:sz w:val="24"/>
          <w:szCs w:val="24"/>
        </w:rPr>
        <w:t>imposto.</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 1º - Constituem parte integrante do preço:</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I - os valores acrescidos e os encargos de qualquer natureza, ainda que de</w:t>
      </w:r>
      <w:r>
        <w:rPr>
          <w:rFonts w:ascii="Arial" w:hAnsi="Arial" w:cs="Arial"/>
          <w:sz w:val="24"/>
          <w:szCs w:val="24"/>
        </w:rPr>
        <w:t xml:space="preserve"> </w:t>
      </w:r>
      <w:r w:rsidRPr="0005472F">
        <w:rPr>
          <w:rFonts w:ascii="Arial" w:hAnsi="Arial" w:cs="Arial"/>
          <w:sz w:val="24"/>
          <w:szCs w:val="24"/>
        </w:rPr>
        <w:t>responsabilidade de terceiros;</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lastRenderedPageBreak/>
        <w:t>II - os ônus relativos à concessão de crédito, ainda que cobrados em</w:t>
      </w:r>
      <w:r>
        <w:rPr>
          <w:rFonts w:ascii="Arial" w:hAnsi="Arial" w:cs="Arial"/>
          <w:sz w:val="24"/>
          <w:szCs w:val="24"/>
        </w:rPr>
        <w:t xml:space="preserve"> </w:t>
      </w:r>
      <w:r w:rsidRPr="0005472F">
        <w:rPr>
          <w:rFonts w:ascii="Arial" w:hAnsi="Arial" w:cs="Arial"/>
          <w:sz w:val="24"/>
          <w:szCs w:val="24"/>
        </w:rPr>
        <w:t>separado, na hipótese de prestação e serviços, sob qualquer modalidade ou título;</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III - o montante do imposto transferido ao tomador do serviço, cuja indicação</w:t>
      </w:r>
      <w:r>
        <w:rPr>
          <w:rFonts w:ascii="Arial" w:hAnsi="Arial" w:cs="Arial"/>
          <w:sz w:val="24"/>
          <w:szCs w:val="24"/>
        </w:rPr>
        <w:t xml:space="preserve"> </w:t>
      </w:r>
      <w:r w:rsidRPr="0005472F">
        <w:rPr>
          <w:rFonts w:ascii="Arial" w:hAnsi="Arial" w:cs="Arial"/>
          <w:sz w:val="24"/>
          <w:szCs w:val="24"/>
        </w:rPr>
        <w:t>dos documentos fiscais será considerada simples elemento de controle;</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IV - os valores despendidos direta ou indiretamente, em favor de outros</w:t>
      </w:r>
      <w:r>
        <w:rPr>
          <w:rFonts w:ascii="Arial" w:hAnsi="Arial" w:cs="Arial"/>
          <w:sz w:val="24"/>
          <w:szCs w:val="24"/>
        </w:rPr>
        <w:t xml:space="preserve"> </w:t>
      </w:r>
      <w:r w:rsidRPr="0005472F">
        <w:rPr>
          <w:rFonts w:ascii="Arial" w:hAnsi="Arial" w:cs="Arial"/>
          <w:sz w:val="24"/>
          <w:szCs w:val="24"/>
        </w:rPr>
        <w:t>prestadores de serviços, a título de participação, co-participação ou demais formas da</w:t>
      </w:r>
      <w:r>
        <w:rPr>
          <w:rFonts w:ascii="Arial" w:hAnsi="Arial" w:cs="Arial"/>
          <w:sz w:val="24"/>
          <w:szCs w:val="24"/>
        </w:rPr>
        <w:t xml:space="preserve"> </w:t>
      </w:r>
      <w:r w:rsidRPr="0005472F">
        <w:rPr>
          <w:rFonts w:ascii="Arial" w:hAnsi="Arial" w:cs="Arial"/>
          <w:sz w:val="24"/>
          <w:szCs w:val="24"/>
        </w:rPr>
        <w:t>espécie.</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 2º - Não integram o preço do serviço os valores relativos a desconto ou</w:t>
      </w:r>
      <w:r>
        <w:rPr>
          <w:rFonts w:ascii="Arial" w:hAnsi="Arial" w:cs="Arial"/>
          <w:sz w:val="24"/>
          <w:szCs w:val="24"/>
        </w:rPr>
        <w:t xml:space="preserve"> </w:t>
      </w:r>
      <w:r w:rsidRPr="0005472F">
        <w:rPr>
          <w:rFonts w:ascii="Arial" w:hAnsi="Arial" w:cs="Arial"/>
          <w:sz w:val="24"/>
          <w:szCs w:val="24"/>
        </w:rPr>
        <w:t>abatimento total ou parcial sujeitos a condição, desde que prévia e expressamente</w:t>
      </w:r>
      <w:r>
        <w:rPr>
          <w:rFonts w:ascii="Arial" w:hAnsi="Arial" w:cs="Arial"/>
          <w:sz w:val="24"/>
          <w:szCs w:val="24"/>
        </w:rPr>
        <w:t xml:space="preserve"> </w:t>
      </w:r>
      <w:r w:rsidRPr="0005472F">
        <w:rPr>
          <w:rFonts w:ascii="Arial" w:hAnsi="Arial" w:cs="Arial"/>
          <w:sz w:val="24"/>
          <w:szCs w:val="24"/>
        </w:rPr>
        <w:t>contratados.</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7425">
        <w:rPr>
          <w:rFonts w:ascii="Arial" w:hAnsi="Arial" w:cs="Arial"/>
          <w:b/>
          <w:sz w:val="24"/>
          <w:szCs w:val="24"/>
        </w:rPr>
        <w:t>Art. 3</w:t>
      </w:r>
      <w:r w:rsidR="00AA1E33">
        <w:rPr>
          <w:rFonts w:ascii="Arial" w:hAnsi="Arial" w:cs="Arial"/>
          <w:b/>
          <w:sz w:val="24"/>
          <w:szCs w:val="24"/>
        </w:rPr>
        <w:t>7</w:t>
      </w:r>
      <w:r w:rsidRPr="0005472F">
        <w:rPr>
          <w:rFonts w:ascii="Arial" w:hAnsi="Arial" w:cs="Arial"/>
          <w:sz w:val="24"/>
          <w:szCs w:val="24"/>
        </w:rPr>
        <w:t xml:space="preserve"> - O preço de determinados serviços poderá ser fixado pela autoridade</w:t>
      </w:r>
      <w:r>
        <w:rPr>
          <w:rFonts w:ascii="Arial" w:hAnsi="Arial" w:cs="Arial"/>
          <w:sz w:val="24"/>
          <w:szCs w:val="24"/>
        </w:rPr>
        <w:t xml:space="preserve"> </w:t>
      </w:r>
      <w:r w:rsidRPr="0005472F">
        <w:rPr>
          <w:rFonts w:ascii="Arial" w:hAnsi="Arial" w:cs="Arial"/>
          <w:sz w:val="24"/>
          <w:szCs w:val="24"/>
        </w:rPr>
        <w:t>competente, da seguinte forma:</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I - em pauta que reflita o preço corrente na praça;</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II - mediante estimativa, quando a base de cálculo não oferecer condições de</w:t>
      </w:r>
      <w:r>
        <w:rPr>
          <w:rFonts w:ascii="Arial" w:hAnsi="Arial" w:cs="Arial"/>
          <w:sz w:val="24"/>
          <w:szCs w:val="24"/>
        </w:rPr>
        <w:t xml:space="preserve"> </w:t>
      </w:r>
      <w:r w:rsidRPr="0005472F">
        <w:rPr>
          <w:rFonts w:ascii="Arial" w:hAnsi="Arial" w:cs="Arial"/>
          <w:sz w:val="24"/>
          <w:szCs w:val="24"/>
        </w:rPr>
        <w:t>apuração pelos critérios normais, ou quando se tratar:</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a) de atividade exercida em caráter temporário;</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b) de contribuinte com organização rudimentar;</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c) de contribuinte que não emite documentos fiscais ou deixa de cumprir com</w:t>
      </w:r>
      <w:r>
        <w:rPr>
          <w:rFonts w:ascii="Arial" w:hAnsi="Arial" w:cs="Arial"/>
          <w:sz w:val="24"/>
          <w:szCs w:val="24"/>
        </w:rPr>
        <w:t xml:space="preserve"> </w:t>
      </w:r>
      <w:r w:rsidRPr="0005472F">
        <w:rPr>
          <w:rFonts w:ascii="Arial" w:hAnsi="Arial" w:cs="Arial"/>
          <w:sz w:val="24"/>
          <w:szCs w:val="24"/>
        </w:rPr>
        <w:t>regularidade as obrigações acessórias previstas na legislação;</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d) de contribuinte ou grupo de contribuintes cuja espécie, modalidade ou</w:t>
      </w:r>
      <w:r>
        <w:rPr>
          <w:rFonts w:ascii="Arial" w:hAnsi="Arial" w:cs="Arial"/>
          <w:sz w:val="24"/>
          <w:szCs w:val="24"/>
        </w:rPr>
        <w:t xml:space="preserve"> </w:t>
      </w:r>
      <w:r w:rsidRPr="0005472F">
        <w:rPr>
          <w:rFonts w:ascii="Arial" w:hAnsi="Arial" w:cs="Arial"/>
          <w:sz w:val="24"/>
          <w:szCs w:val="24"/>
        </w:rPr>
        <w:t>volume de negócios ou atividades aconselhem, a critério exclusivo da autoridade</w:t>
      </w:r>
      <w:r>
        <w:rPr>
          <w:rFonts w:ascii="Arial" w:hAnsi="Arial" w:cs="Arial"/>
          <w:sz w:val="24"/>
          <w:szCs w:val="24"/>
        </w:rPr>
        <w:t xml:space="preserve"> </w:t>
      </w:r>
      <w:r w:rsidRPr="0005472F">
        <w:rPr>
          <w:rFonts w:ascii="Arial" w:hAnsi="Arial" w:cs="Arial"/>
          <w:sz w:val="24"/>
          <w:szCs w:val="24"/>
        </w:rPr>
        <w:t>competente, tratamento fiscal específico.</w:t>
      </w:r>
    </w:p>
    <w:p w:rsidR="005667D9" w:rsidRDefault="005667D9" w:rsidP="005667D9">
      <w:pPr>
        <w:pStyle w:val="SemEspaamento"/>
        <w:ind w:firstLine="993"/>
        <w:jc w:val="both"/>
        <w:rPr>
          <w:rFonts w:ascii="Arial" w:hAnsi="Arial" w:cs="Arial"/>
          <w:sz w:val="24"/>
          <w:szCs w:val="24"/>
        </w:rPr>
      </w:pPr>
      <w:r w:rsidRPr="0005472F">
        <w:rPr>
          <w:rFonts w:ascii="Arial" w:hAnsi="Arial" w:cs="Arial"/>
          <w:sz w:val="24"/>
          <w:szCs w:val="24"/>
        </w:rPr>
        <w:t>III - por arbitramento, nos casos especificamente previstos.</w:t>
      </w:r>
    </w:p>
    <w:p w:rsidR="005667D9" w:rsidRPr="0005472F"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3927BD">
        <w:rPr>
          <w:rFonts w:ascii="Arial" w:hAnsi="Arial" w:cs="Arial"/>
          <w:b/>
          <w:sz w:val="24"/>
          <w:szCs w:val="24"/>
        </w:rPr>
        <w:t>Art. 3</w:t>
      </w:r>
      <w:r w:rsidR="00AA1E33">
        <w:rPr>
          <w:rFonts w:ascii="Arial" w:hAnsi="Arial" w:cs="Arial"/>
          <w:b/>
          <w:sz w:val="24"/>
          <w:szCs w:val="24"/>
        </w:rPr>
        <w:t>8</w:t>
      </w:r>
      <w:r w:rsidRPr="0005472F">
        <w:rPr>
          <w:rFonts w:ascii="Arial" w:hAnsi="Arial" w:cs="Arial"/>
          <w:sz w:val="24"/>
          <w:szCs w:val="24"/>
        </w:rPr>
        <w:t xml:space="preserve"> - No cálculo do imposto por estimativa, serão observadas as</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seguintes normas:</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I – o valor provável da receita tributável e o imposto a recolher serão</w:t>
      </w:r>
      <w:r>
        <w:rPr>
          <w:rFonts w:ascii="Arial" w:hAnsi="Arial" w:cs="Arial"/>
          <w:sz w:val="24"/>
          <w:szCs w:val="24"/>
        </w:rPr>
        <w:t xml:space="preserve"> </w:t>
      </w:r>
      <w:r w:rsidRPr="0005472F">
        <w:rPr>
          <w:rFonts w:ascii="Arial" w:hAnsi="Arial" w:cs="Arial"/>
          <w:sz w:val="24"/>
          <w:szCs w:val="24"/>
        </w:rPr>
        <w:t>estimados tomando-se por base pelo menos um dos aspectos seguintes;</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a) as informações do contribuinte;</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b) o volume de receita em períodos anteriores e sua projeção para os</w:t>
      </w:r>
      <w:r>
        <w:rPr>
          <w:rFonts w:ascii="Arial" w:hAnsi="Arial" w:cs="Arial"/>
          <w:sz w:val="24"/>
          <w:szCs w:val="24"/>
        </w:rPr>
        <w:t xml:space="preserve"> </w:t>
      </w:r>
      <w:r w:rsidRPr="0005472F">
        <w:rPr>
          <w:rFonts w:ascii="Arial" w:hAnsi="Arial" w:cs="Arial"/>
          <w:sz w:val="24"/>
          <w:szCs w:val="24"/>
        </w:rPr>
        <w:t>períodos seguintes, inclusive mediante comparativo com outros contribuintes de idêntica</w:t>
      </w:r>
      <w:r>
        <w:rPr>
          <w:rFonts w:ascii="Arial" w:hAnsi="Arial" w:cs="Arial"/>
          <w:sz w:val="24"/>
          <w:szCs w:val="24"/>
        </w:rPr>
        <w:t xml:space="preserve"> </w:t>
      </w:r>
      <w:r w:rsidRPr="0005472F">
        <w:rPr>
          <w:rFonts w:ascii="Arial" w:hAnsi="Arial" w:cs="Arial"/>
          <w:sz w:val="24"/>
          <w:szCs w:val="24"/>
        </w:rPr>
        <w:t>atividade;</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c) a localização do estabelecimento;</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d) as despesas fixas de manutenção da atividade;</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e) outros elementos informativos, inclusive estudos de órgãos públicos e</w:t>
      </w:r>
      <w:r>
        <w:rPr>
          <w:rFonts w:ascii="Arial" w:hAnsi="Arial" w:cs="Arial"/>
          <w:sz w:val="24"/>
          <w:szCs w:val="24"/>
        </w:rPr>
        <w:t xml:space="preserve"> </w:t>
      </w:r>
      <w:r w:rsidRPr="0005472F">
        <w:rPr>
          <w:rFonts w:ascii="Arial" w:hAnsi="Arial" w:cs="Arial"/>
          <w:sz w:val="24"/>
          <w:szCs w:val="24"/>
        </w:rPr>
        <w:t>entidades de classe diretamente vinculadas à atividade.</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II - o montante do imposto assim estimado será lançado e recolhido na forma</w:t>
      </w:r>
      <w:r>
        <w:rPr>
          <w:rFonts w:ascii="Arial" w:hAnsi="Arial" w:cs="Arial"/>
          <w:sz w:val="24"/>
          <w:szCs w:val="24"/>
        </w:rPr>
        <w:t xml:space="preserve"> </w:t>
      </w:r>
      <w:r w:rsidRPr="0005472F">
        <w:rPr>
          <w:rFonts w:ascii="Arial" w:hAnsi="Arial" w:cs="Arial"/>
          <w:sz w:val="24"/>
          <w:szCs w:val="24"/>
        </w:rPr>
        <w:t>e de acordo com os prazos previstos em regulamento;</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III - findo o exercício ou período de estimativa ou deixado o regime a ser</w:t>
      </w:r>
      <w:r>
        <w:rPr>
          <w:rFonts w:ascii="Arial" w:hAnsi="Arial" w:cs="Arial"/>
          <w:sz w:val="24"/>
          <w:szCs w:val="24"/>
        </w:rPr>
        <w:t xml:space="preserve"> </w:t>
      </w:r>
      <w:r w:rsidRPr="0005472F">
        <w:rPr>
          <w:rFonts w:ascii="Arial" w:hAnsi="Arial" w:cs="Arial"/>
          <w:sz w:val="24"/>
          <w:szCs w:val="24"/>
        </w:rPr>
        <w:t>aplicado, serão apurados os preços dos serviços e o montante do imposto devido pelo</w:t>
      </w:r>
      <w:r>
        <w:rPr>
          <w:rFonts w:ascii="Arial" w:hAnsi="Arial" w:cs="Arial"/>
          <w:sz w:val="24"/>
          <w:szCs w:val="24"/>
        </w:rPr>
        <w:t xml:space="preserve"> </w:t>
      </w:r>
      <w:r w:rsidRPr="0005472F">
        <w:rPr>
          <w:rFonts w:ascii="Arial" w:hAnsi="Arial" w:cs="Arial"/>
          <w:sz w:val="24"/>
          <w:szCs w:val="24"/>
        </w:rPr>
        <w:t>contribuinte;</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IV - verificada qualquer diferença entre o montante do imposto recolhido por</w:t>
      </w:r>
      <w:r>
        <w:rPr>
          <w:rFonts w:ascii="Arial" w:hAnsi="Arial" w:cs="Arial"/>
          <w:sz w:val="24"/>
          <w:szCs w:val="24"/>
        </w:rPr>
        <w:t xml:space="preserve"> </w:t>
      </w:r>
      <w:r w:rsidRPr="0005472F">
        <w:rPr>
          <w:rFonts w:ascii="Arial" w:hAnsi="Arial" w:cs="Arial"/>
          <w:sz w:val="24"/>
          <w:szCs w:val="24"/>
        </w:rPr>
        <w:t>estimativa e o efetivamente devido, o mesmo será:</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a) recolhido dentro do prazo de trinta dias, contados da data do encerramento</w:t>
      </w:r>
      <w:r>
        <w:rPr>
          <w:rFonts w:ascii="Arial" w:hAnsi="Arial" w:cs="Arial"/>
          <w:sz w:val="24"/>
          <w:szCs w:val="24"/>
        </w:rPr>
        <w:t xml:space="preserve"> </w:t>
      </w:r>
      <w:r w:rsidRPr="0005472F">
        <w:rPr>
          <w:rFonts w:ascii="Arial" w:hAnsi="Arial" w:cs="Arial"/>
          <w:sz w:val="24"/>
          <w:szCs w:val="24"/>
        </w:rPr>
        <w:t>do exercício ou do período considerado, independentemente de qualquer iniciativa da</w:t>
      </w:r>
      <w:r>
        <w:rPr>
          <w:rFonts w:ascii="Arial" w:hAnsi="Arial" w:cs="Arial"/>
          <w:sz w:val="24"/>
          <w:szCs w:val="24"/>
        </w:rPr>
        <w:t xml:space="preserve"> </w:t>
      </w:r>
      <w:r w:rsidRPr="0005472F">
        <w:rPr>
          <w:rFonts w:ascii="Arial" w:hAnsi="Arial" w:cs="Arial"/>
          <w:sz w:val="24"/>
          <w:szCs w:val="24"/>
        </w:rPr>
        <w:t>administração, quando ele for devido;</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lastRenderedPageBreak/>
        <w:t>b) restituído, mediante requerimento do contribuinte, apresentado na forma e</w:t>
      </w:r>
      <w:r>
        <w:rPr>
          <w:rFonts w:ascii="Arial" w:hAnsi="Arial" w:cs="Arial"/>
          <w:sz w:val="24"/>
          <w:szCs w:val="24"/>
        </w:rPr>
        <w:t xml:space="preserve"> </w:t>
      </w:r>
      <w:r w:rsidRPr="0005472F">
        <w:rPr>
          <w:rFonts w:ascii="Arial" w:hAnsi="Arial" w:cs="Arial"/>
          <w:sz w:val="24"/>
          <w:szCs w:val="24"/>
        </w:rPr>
        <w:t>nos prazos previstos em regulamento.</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 1º - O enquadramento do contribuinte no regime de estimativa poderá, a</w:t>
      </w:r>
      <w:r>
        <w:rPr>
          <w:rFonts w:ascii="Arial" w:hAnsi="Arial" w:cs="Arial"/>
          <w:sz w:val="24"/>
          <w:szCs w:val="24"/>
        </w:rPr>
        <w:t xml:space="preserve"> </w:t>
      </w:r>
      <w:r w:rsidRPr="0005472F">
        <w:rPr>
          <w:rFonts w:ascii="Arial" w:hAnsi="Arial" w:cs="Arial"/>
          <w:sz w:val="24"/>
          <w:szCs w:val="24"/>
        </w:rPr>
        <w:t>critério da autoridade competente, ser feito individualmente, por categorias de contribuintes</w:t>
      </w:r>
      <w:r>
        <w:rPr>
          <w:rFonts w:ascii="Arial" w:hAnsi="Arial" w:cs="Arial"/>
          <w:sz w:val="24"/>
          <w:szCs w:val="24"/>
        </w:rPr>
        <w:t xml:space="preserve"> </w:t>
      </w:r>
      <w:r w:rsidRPr="0005472F">
        <w:rPr>
          <w:rFonts w:ascii="Arial" w:hAnsi="Arial" w:cs="Arial"/>
          <w:sz w:val="24"/>
          <w:szCs w:val="24"/>
        </w:rPr>
        <w:t>e grupos ou setores de atividade.</w:t>
      </w:r>
    </w:p>
    <w:p w:rsidR="005667D9" w:rsidRDefault="005667D9" w:rsidP="005667D9">
      <w:pPr>
        <w:pStyle w:val="SemEspaamento"/>
        <w:ind w:firstLine="993"/>
        <w:jc w:val="both"/>
        <w:rPr>
          <w:rFonts w:ascii="Arial" w:hAnsi="Arial" w:cs="Arial"/>
          <w:sz w:val="24"/>
          <w:szCs w:val="24"/>
        </w:rPr>
      </w:pPr>
    </w:p>
    <w:p w:rsidR="005667D9" w:rsidRDefault="005667D9" w:rsidP="005667D9">
      <w:pPr>
        <w:pStyle w:val="SemEspaamento"/>
        <w:ind w:firstLine="993"/>
        <w:jc w:val="both"/>
        <w:rPr>
          <w:rFonts w:ascii="Arial" w:hAnsi="Arial" w:cs="Arial"/>
          <w:sz w:val="24"/>
          <w:szCs w:val="24"/>
        </w:rPr>
      </w:pPr>
      <w:r w:rsidRPr="0005472F">
        <w:rPr>
          <w:rFonts w:ascii="Arial" w:hAnsi="Arial" w:cs="Arial"/>
          <w:sz w:val="24"/>
          <w:szCs w:val="24"/>
        </w:rPr>
        <w:t>§ 2º - A aplicação do regime de estimativa independerá do fato de se</w:t>
      </w:r>
      <w:r>
        <w:rPr>
          <w:rFonts w:ascii="Arial" w:hAnsi="Arial" w:cs="Arial"/>
          <w:sz w:val="24"/>
          <w:szCs w:val="24"/>
        </w:rPr>
        <w:t xml:space="preserve"> </w:t>
      </w:r>
      <w:r w:rsidRPr="0005472F">
        <w:rPr>
          <w:rFonts w:ascii="Arial" w:hAnsi="Arial" w:cs="Arial"/>
          <w:sz w:val="24"/>
          <w:szCs w:val="24"/>
        </w:rPr>
        <w:t>encontrar o contribuinte sujeito a possuir escrita fiscal.</w:t>
      </w:r>
    </w:p>
    <w:p w:rsidR="005667D9" w:rsidRPr="0005472F"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 3º - Poderá, a qualquer tempo, ser suspensa a aplicação do regime de</w:t>
      </w:r>
      <w:r>
        <w:rPr>
          <w:rFonts w:ascii="Arial" w:hAnsi="Arial" w:cs="Arial"/>
          <w:sz w:val="24"/>
          <w:szCs w:val="24"/>
        </w:rPr>
        <w:t xml:space="preserve"> </w:t>
      </w:r>
      <w:r w:rsidRPr="0005472F">
        <w:rPr>
          <w:rFonts w:ascii="Arial" w:hAnsi="Arial" w:cs="Arial"/>
          <w:sz w:val="24"/>
          <w:szCs w:val="24"/>
        </w:rPr>
        <w:t>estimativa de modo geral ou individual, bem como poderão ser revistos os valores</w:t>
      </w:r>
      <w:r>
        <w:rPr>
          <w:rFonts w:ascii="Arial" w:hAnsi="Arial" w:cs="Arial"/>
          <w:sz w:val="24"/>
          <w:szCs w:val="24"/>
        </w:rPr>
        <w:t xml:space="preserve"> </w:t>
      </w:r>
      <w:r w:rsidRPr="0005472F">
        <w:rPr>
          <w:rFonts w:ascii="Arial" w:hAnsi="Arial" w:cs="Arial"/>
          <w:sz w:val="24"/>
          <w:szCs w:val="24"/>
        </w:rPr>
        <w:t>estimados para determinado período e, se for o caso, reajustadas as prestações</w:t>
      </w:r>
      <w:r>
        <w:rPr>
          <w:rFonts w:ascii="Arial" w:hAnsi="Arial" w:cs="Arial"/>
          <w:sz w:val="24"/>
          <w:szCs w:val="24"/>
        </w:rPr>
        <w:t xml:space="preserve"> </w:t>
      </w:r>
      <w:r w:rsidRPr="0005472F">
        <w:rPr>
          <w:rFonts w:ascii="Arial" w:hAnsi="Arial" w:cs="Arial"/>
          <w:sz w:val="24"/>
          <w:szCs w:val="24"/>
        </w:rPr>
        <w:t>subseqüentes à revisão.</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 4º - Na hipótese prevista na alínea "a" do inciso II do artigo 38 desta Lei, o</w:t>
      </w:r>
      <w:r>
        <w:rPr>
          <w:rFonts w:ascii="Arial" w:hAnsi="Arial" w:cs="Arial"/>
          <w:sz w:val="24"/>
          <w:szCs w:val="24"/>
        </w:rPr>
        <w:t xml:space="preserve"> </w:t>
      </w:r>
      <w:r w:rsidRPr="0005472F">
        <w:rPr>
          <w:rFonts w:ascii="Arial" w:hAnsi="Arial" w:cs="Arial"/>
          <w:sz w:val="24"/>
          <w:szCs w:val="24"/>
        </w:rPr>
        <w:t>imposto deverá ser pago antecipadamente, não podendo o contribuinte iniciar suas</w:t>
      </w:r>
      <w:r>
        <w:rPr>
          <w:rFonts w:ascii="Arial" w:hAnsi="Arial" w:cs="Arial"/>
          <w:sz w:val="24"/>
          <w:szCs w:val="24"/>
        </w:rPr>
        <w:t xml:space="preserve"> </w:t>
      </w:r>
      <w:r w:rsidRPr="0005472F">
        <w:rPr>
          <w:rFonts w:ascii="Arial" w:hAnsi="Arial" w:cs="Arial"/>
          <w:sz w:val="24"/>
          <w:szCs w:val="24"/>
        </w:rPr>
        <w:t>atividades antes de efetuar o respectivo pagamento, sob pena de interdição do local,</w:t>
      </w:r>
      <w:r>
        <w:rPr>
          <w:rFonts w:ascii="Arial" w:hAnsi="Arial" w:cs="Arial"/>
          <w:sz w:val="24"/>
          <w:szCs w:val="24"/>
        </w:rPr>
        <w:t xml:space="preserve"> </w:t>
      </w:r>
      <w:r w:rsidRPr="0005472F">
        <w:rPr>
          <w:rFonts w:ascii="Arial" w:hAnsi="Arial" w:cs="Arial"/>
          <w:sz w:val="24"/>
          <w:szCs w:val="24"/>
        </w:rPr>
        <w:t>independentemente de qualquer formalidade.</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7425">
        <w:rPr>
          <w:rFonts w:ascii="Arial" w:hAnsi="Arial" w:cs="Arial"/>
          <w:b/>
          <w:sz w:val="24"/>
          <w:szCs w:val="24"/>
        </w:rPr>
        <w:t xml:space="preserve">Art. </w:t>
      </w:r>
      <w:r w:rsidR="00AA1E33">
        <w:rPr>
          <w:rFonts w:ascii="Arial" w:hAnsi="Arial" w:cs="Arial"/>
          <w:b/>
          <w:sz w:val="24"/>
          <w:szCs w:val="24"/>
        </w:rPr>
        <w:t>39</w:t>
      </w:r>
      <w:r w:rsidRPr="0005472F">
        <w:rPr>
          <w:rFonts w:ascii="Arial" w:hAnsi="Arial" w:cs="Arial"/>
          <w:sz w:val="24"/>
          <w:szCs w:val="24"/>
        </w:rPr>
        <w:t xml:space="preserve"> - A receita bruta será arbitrada sempre que:</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I - o contribuinte não possuir documentos ou livros fiscais de utilização</w:t>
      </w:r>
      <w:r>
        <w:rPr>
          <w:rFonts w:ascii="Arial" w:hAnsi="Arial" w:cs="Arial"/>
          <w:sz w:val="24"/>
          <w:szCs w:val="24"/>
        </w:rPr>
        <w:t xml:space="preserve"> </w:t>
      </w:r>
      <w:r w:rsidRPr="0005472F">
        <w:rPr>
          <w:rFonts w:ascii="Arial" w:hAnsi="Arial" w:cs="Arial"/>
          <w:sz w:val="24"/>
          <w:szCs w:val="24"/>
        </w:rPr>
        <w:t>obrigatória ou estes não se encontrarem com a escrituração em dia;</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II - o contribuinte, depois de intimado, deixar de exibir os documentos ou</w:t>
      </w:r>
      <w:r>
        <w:rPr>
          <w:rFonts w:ascii="Arial" w:hAnsi="Arial" w:cs="Arial"/>
          <w:sz w:val="24"/>
          <w:szCs w:val="24"/>
        </w:rPr>
        <w:t xml:space="preserve"> </w:t>
      </w:r>
      <w:r w:rsidRPr="0005472F">
        <w:rPr>
          <w:rFonts w:ascii="Arial" w:hAnsi="Arial" w:cs="Arial"/>
          <w:sz w:val="24"/>
          <w:szCs w:val="24"/>
        </w:rPr>
        <w:t>livros fiscais de utilização obrigatória;</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III - ocorrer fraude ou sonegação de dados julgados indispensáveis ao</w:t>
      </w:r>
      <w:r>
        <w:rPr>
          <w:rFonts w:ascii="Arial" w:hAnsi="Arial" w:cs="Arial"/>
          <w:sz w:val="24"/>
          <w:szCs w:val="24"/>
        </w:rPr>
        <w:t xml:space="preserve"> </w:t>
      </w:r>
      <w:r w:rsidRPr="0005472F">
        <w:rPr>
          <w:rFonts w:ascii="Arial" w:hAnsi="Arial" w:cs="Arial"/>
          <w:sz w:val="24"/>
          <w:szCs w:val="24"/>
        </w:rPr>
        <w:t>lançamento, inclusive quando os elementos constantes dos documentos fiscais ou</w:t>
      </w:r>
      <w:r>
        <w:rPr>
          <w:rFonts w:ascii="Arial" w:hAnsi="Arial" w:cs="Arial"/>
          <w:sz w:val="24"/>
          <w:szCs w:val="24"/>
        </w:rPr>
        <w:t xml:space="preserve"> </w:t>
      </w:r>
      <w:r w:rsidRPr="0005472F">
        <w:rPr>
          <w:rFonts w:ascii="Arial" w:hAnsi="Arial" w:cs="Arial"/>
          <w:sz w:val="24"/>
          <w:szCs w:val="24"/>
        </w:rPr>
        <w:t>contábeis não refletirem o preço real do serviço;</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IV - sejam omissos ou não mereçam fé as declarações, os esclarecimentos</w:t>
      </w:r>
      <w:r>
        <w:rPr>
          <w:rFonts w:ascii="Arial" w:hAnsi="Arial" w:cs="Arial"/>
          <w:sz w:val="24"/>
          <w:szCs w:val="24"/>
        </w:rPr>
        <w:t xml:space="preserve"> </w:t>
      </w:r>
      <w:r w:rsidRPr="0005472F">
        <w:rPr>
          <w:rFonts w:ascii="Arial" w:hAnsi="Arial" w:cs="Arial"/>
          <w:sz w:val="24"/>
          <w:szCs w:val="24"/>
        </w:rPr>
        <w:t>prestados ou os documentos expedidos pelo sujeito, ou quando não possibilitem a apuração</w:t>
      </w:r>
      <w:r>
        <w:rPr>
          <w:rFonts w:ascii="Arial" w:hAnsi="Arial" w:cs="Arial"/>
          <w:sz w:val="24"/>
          <w:szCs w:val="24"/>
        </w:rPr>
        <w:t xml:space="preserve"> </w:t>
      </w:r>
      <w:r w:rsidRPr="0005472F">
        <w:rPr>
          <w:rFonts w:ascii="Arial" w:hAnsi="Arial" w:cs="Arial"/>
          <w:sz w:val="24"/>
          <w:szCs w:val="24"/>
        </w:rPr>
        <w:t>das receitas;</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V - o contribuinte não houver recolhido o imposto nos prazos determinados</w:t>
      </w:r>
      <w:r>
        <w:rPr>
          <w:rFonts w:ascii="Arial" w:hAnsi="Arial" w:cs="Arial"/>
          <w:sz w:val="24"/>
          <w:szCs w:val="24"/>
        </w:rPr>
        <w:t xml:space="preserve"> </w:t>
      </w:r>
      <w:r w:rsidRPr="0005472F">
        <w:rPr>
          <w:rFonts w:ascii="Arial" w:hAnsi="Arial" w:cs="Arial"/>
          <w:sz w:val="24"/>
          <w:szCs w:val="24"/>
        </w:rPr>
        <w:t>por lei ou por regulamento, no caso de recolhimento por autolançamento;</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VI - ocorrer o exercício de qualquer atividade que implique em realização de</w:t>
      </w:r>
      <w:r>
        <w:rPr>
          <w:rFonts w:ascii="Arial" w:hAnsi="Arial" w:cs="Arial"/>
          <w:sz w:val="24"/>
          <w:szCs w:val="24"/>
        </w:rPr>
        <w:t xml:space="preserve"> </w:t>
      </w:r>
      <w:r w:rsidRPr="0005472F">
        <w:rPr>
          <w:rFonts w:ascii="Arial" w:hAnsi="Arial" w:cs="Arial"/>
          <w:sz w:val="24"/>
          <w:szCs w:val="24"/>
        </w:rPr>
        <w:t>operação tributável, sem que o contribuinte esteja devidamente inscrito na repartição fiscal</w:t>
      </w:r>
      <w:r>
        <w:rPr>
          <w:rFonts w:ascii="Arial" w:hAnsi="Arial" w:cs="Arial"/>
          <w:sz w:val="24"/>
          <w:szCs w:val="24"/>
        </w:rPr>
        <w:t xml:space="preserve"> </w:t>
      </w:r>
      <w:r w:rsidRPr="0005472F">
        <w:rPr>
          <w:rFonts w:ascii="Arial" w:hAnsi="Arial" w:cs="Arial"/>
          <w:sz w:val="24"/>
          <w:szCs w:val="24"/>
        </w:rPr>
        <w:t>competente;</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VII - for constatada a prática de subfaturamento ou contratação de serviços</w:t>
      </w:r>
      <w:r>
        <w:rPr>
          <w:rFonts w:ascii="Arial" w:hAnsi="Arial" w:cs="Arial"/>
          <w:sz w:val="24"/>
          <w:szCs w:val="24"/>
        </w:rPr>
        <w:t xml:space="preserve"> </w:t>
      </w:r>
      <w:r w:rsidRPr="0005472F">
        <w:rPr>
          <w:rFonts w:ascii="Arial" w:hAnsi="Arial" w:cs="Arial"/>
          <w:sz w:val="24"/>
          <w:szCs w:val="24"/>
        </w:rPr>
        <w:t>por valores abaixo dos preços de mercado;</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VIII - forem prestados serviços sem a determinação do preço ou a título de</w:t>
      </w:r>
      <w:r>
        <w:rPr>
          <w:rFonts w:ascii="Arial" w:hAnsi="Arial" w:cs="Arial"/>
          <w:sz w:val="24"/>
          <w:szCs w:val="24"/>
        </w:rPr>
        <w:t xml:space="preserve"> </w:t>
      </w:r>
      <w:r w:rsidRPr="0005472F">
        <w:rPr>
          <w:rFonts w:ascii="Arial" w:hAnsi="Arial" w:cs="Arial"/>
          <w:sz w:val="24"/>
          <w:szCs w:val="24"/>
        </w:rPr>
        <w:t>cortesia.</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7425">
        <w:rPr>
          <w:rFonts w:ascii="Arial" w:hAnsi="Arial" w:cs="Arial"/>
          <w:b/>
          <w:sz w:val="24"/>
          <w:szCs w:val="24"/>
        </w:rPr>
        <w:t>Art. 4</w:t>
      </w:r>
      <w:r w:rsidR="00AA1E33">
        <w:rPr>
          <w:rFonts w:ascii="Arial" w:hAnsi="Arial" w:cs="Arial"/>
          <w:b/>
          <w:sz w:val="24"/>
          <w:szCs w:val="24"/>
        </w:rPr>
        <w:t>0</w:t>
      </w:r>
      <w:r w:rsidRPr="0005472F">
        <w:rPr>
          <w:rFonts w:ascii="Arial" w:hAnsi="Arial" w:cs="Arial"/>
          <w:sz w:val="24"/>
          <w:szCs w:val="24"/>
        </w:rPr>
        <w:t xml:space="preserve"> - Quando não puder ser conhecido o valor efetivo da receita bruta,</w:t>
      </w:r>
      <w:r>
        <w:rPr>
          <w:rFonts w:ascii="Arial" w:hAnsi="Arial" w:cs="Arial"/>
          <w:sz w:val="24"/>
          <w:szCs w:val="24"/>
        </w:rPr>
        <w:t xml:space="preserve"> </w:t>
      </w:r>
      <w:r w:rsidRPr="0005472F">
        <w:rPr>
          <w:rFonts w:ascii="Arial" w:hAnsi="Arial" w:cs="Arial"/>
          <w:sz w:val="24"/>
          <w:szCs w:val="24"/>
        </w:rPr>
        <w:t>resultante da prestação de serviços, ou quando os registros a eles relativos não mereçam fé</w:t>
      </w:r>
      <w:r>
        <w:rPr>
          <w:rFonts w:ascii="Arial" w:hAnsi="Arial" w:cs="Arial"/>
          <w:sz w:val="24"/>
          <w:szCs w:val="24"/>
        </w:rPr>
        <w:t xml:space="preserve"> </w:t>
      </w:r>
      <w:r w:rsidRPr="0005472F">
        <w:rPr>
          <w:rFonts w:ascii="Arial" w:hAnsi="Arial" w:cs="Arial"/>
          <w:sz w:val="24"/>
          <w:szCs w:val="24"/>
        </w:rPr>
        <w:t>pelo fisco, tomar-se-á por base de cálculo a receita bruta arbitrada, a qual não poderá, em</w:t>
      </w:r>
      <w:r>
        <w:rPr>
          <w:rFonts w:ascii="Arial" w:hAnsi="Arial" w:cs="Arial"/>
          <w:sz w:val="24"/>
          <w:szCs w:val="24"/>
        </w:rPr>
        <w:t xml:space="preserve"> </w:t>
      </w:r>
      <w:r w:rsidRPr="0005472F">
        <w:rPr>
          <w:rFonts w:ascii="Arial" w:hAnsi="Arial" w:cs="Arial"/>
          <w:sz w:val="24"/>
          <w:szCs w:val="24"/>
        </w:rPr>
        <w:t>hipótese alguma, ser inferior ao total das seguintes parcelas:</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I - valor das matérias-primas, combustíveis e outros materiais consumidos e</w:t>
      </w:r>
      <w:r>
        <w:rPr>
          <w:rFonts w:ascii="Arial" w:hAnsi="Arial" w:cs="Arial"/>
          <w:sz w:val="24"/>
          <w:szCs w:val="24"/>
        </w:rPr>
        <w:t xml:space="preserve"> </w:t>
      </w:r>
      <w:r w:rsidRPr="0005472F">
        <w:rPr>
          <w:rFonts w:ascii="Arial" w:hAnsi="Arial" w:cs="Arial"/>
          <w:sz w:val="24"/>
          <w:szCs w:val="24"/>
        </w:rPr>
        <w:t>aplicados durante o ano;</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lastRenderedPageBreak/>
        <w:t>II - folha de salários pagos durante o ano, adicionados os honorários de</w:t>
      </w:r>
      <w:r>
        <w:rPr>
          <w:rFonts w:ascii="Arial" w:hAnsi="Arial" w:cs="Arial"/>
          <w:sz w:val="24"/>
          <w:szCs w:val="24"/>
        </w:rPr>
        <w:t xml:space="preserve"> </w:t>
      </w:r>
      <w:r w:rsidRPr="0005472F">
        <w:rPr>
          <w:rFonts w:ascii="Arial" w:hAnsi="Arial" w:cs="Arial"/>
          <w:sz w:val="24"/>
          <w:szCs w:val="24"/>
        </w:rPr>
        <w:t>diretores e as retiradas dos proprietários, sócios ou gerente;</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III - dez por cento do valor venal do imóvel, ou parte dele, e dos</w:t>
      </w:r>
      <w:r>
        <w:rPr>
          <w:rFonts w:ascii="Arial" w:hAnsi="Arial" w:cs="Arial"/>
          <w:sz w:val="24"/>
          <w:szCs w:val="24"/>
        </w:rPr>
        <w:t xml:space="preserve"> </w:t>
      </w:r>
      <w:r w:rsidRPr="0005472F">
        <w:rPr>
          <w:rFonts w:ascii="Arial" w:hAnsi="Arial" w:cs="Arial"/>
          <w:sz w:val="24"/>
          <w:szCs w:val="24"/>
        </w:rPr>
        <w:t>equipamentos utilizados pela empresa ou pelo profissional autônomo;</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IV - despesas com consumo de água, luz, telefone e demais encargos</w:t>
      </w:r>
      <w:r>
        <w:rPr>
          <w:rFonts w:ascii="Arial" w:hAnsi="Arial" w:cs="Arial"/>
          <w:sz w:val="24"/>
          <w:szCs w:val="24"/>
        </w:rPr>
        <w:t xml:space="preserve"> </w:t>
      </w:r>
      <w:r w:rsidRPr="0005472F">
        <w:rPr>
          <w:rFonts w:ascii="Arial" w:hAnsi="Arial" w:cs="Arial"/>
          <w:sz w:val="24"/>
          <w:szCs w:val="24"/>
        </w:rPr>
        <w:t>obrigatórios do contribuinte.</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42473B">
        <w:rPr>
          <w:rFonts w:ascii="Arial" w:hAnsi="Arial" w:cs="Arial"/>
          <w:b/>
          <w:sz w:val="24"/>
          <w:szCs w:val="24"/>
        </w:rPr>
        <w:t>Parágrafo único</w:t>
      </w:r>
      <w:r w:rsidRPr="0005472F">
        <w:rPr>
          <w:rFonts w:ascii="Arial" w:hAnsi="Arial" w:cs="Arial"/>
          <w:sz w:val="24"/>
          <w:szCs w:val="24"/>
        </w:rPr>
        <w:t xml:space="preserve"> - A receita bruta arbitrada poderá ter, ainda, como base de</w:t>
      </w:r>
      <w:r>
        <w:rPr>
          <w:rFonts w:ascii="Arial" w:hAnsi="Arial" w:cs="Arial"/>
          <w:sz w:val="24"/>
          <w:szCs w:val="24"/>
        </w:rPr>
        <w:t xml:space="preserve"> </w:t>
      </w:r>
      <w:r w:rsidRPr="0005472F">
        <w:rPr>
          <w:rFonts w:ascii="Arial" w:hAnsi="Arial" w:cs="Arial"/>
          <w:sz w:val="24"/>
          <w:szCs w:val="24"/>
        </w:rPr>
        <w:t>cálculo:</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I - a receita lançada para o contribuinte em anos anteriores, devidamente</w:t>
      </w:r>
      <w:r>
        <w:rPr>
          <w:rFonts w:ascii="Arial" w:hAnsi="Arial" w:cs="Arial"/>
          <w:sz w:val="24"/>
          <w:szCs w:val="24"/>
        </w:rPr>
        <w:t xml:space="preserve"> </w:t>
      </w:r>
      <w:r w:rsidRPr="0005472F">
        <w:rPr>
          <w:rFonts w:ascii="Arial" w:hAnsi="Arial" w:cs="Arial"/>
          <w:sz w:val="24"/>
          <w:szCs w:val="24"/>
        </w:rPr>
        <w:t>atualizada;</w:t>
      </w:r>
    </w:p>
    <w:p w:rsidR="005667D9" w:rsidRDefault="005667D9" w:rsidP="005667D9">
      <w:pPr>
        <w:pStyle w:val="SemEspaamento"/>
        <w:ind w:firstLine="993"/>
        <w:jc w:val="both"/>
        <w:rPr>
          <w:rFonts w:ascii="Arial" w:hAnsi="Arial" w:cs="Arial"/>
          <w:sz w:val="24"/>
          <w:szCs w:val="24"/>
        </w:rPr>
      </w:pPr>
      <w:r w:rsidRPr="0005472F">
        <w:rPr>
          <w:rFonts w:ascii="Arial" w:hAnsi="Arial" w:cs="Arial"/>
          <w:sz w:val="24"/>
          <w:szCs w:val="24"/>
        </w:rPr>
        <w:t>II - a receita auferida por contribuinte de uma mesma atividade.</w:t>
      </w:r>
    </w:p>
    <w:p w:rsidR="005D00B6" w:rsidRDefault="005D00B6" w:rsidP="005667D9">
      <w:pPr>
        <w:pStyle w:val="SemEspaamento"/>
        <w:ind w:firstLine="993"/>
        <w:jc w:val="both"/>
        <w:rPr>
          <w:rFonts w:ascii="Arial" w:hAnsi="Arial" w:cs="Arial"/>
          <w:sz w:val="24"/>
          <w:szCs w:val="24"/>
        </w:rPr>
      </w:pPr>
    </w:p>
    <w:p w:rsidR="005D00B6" w:rsidRPr="008878DF" w:rsidRDefault="005D00B6" w:rsidP="005D00B6">
      <w:pPr>
        <w:pStyle w:val="SemEspaamento"/>
        <w:ind w:firstLine="993"/>
        <w:jc w:val="both"/>
        <w:rPr>
          <w:rFonts w:ascii="Arial" w:hAnsi="Arial" w:cs="Arial"/>
          <w:sz w:val="24"/>
          <w:szCs w:val="24"/>
        </w:rPr>
      </w:pPr>
      <w:r>
        <w:rPr>
          <w:rFonts w:ascii="Arial" w:hAnsi="Arial" w:cs="Arial"/>
          <w:b/>
          <w:sz w:val="24"/>
          <w:szCs w:val="24"/>
        </w:rPr>
        <w:t>Art.</w:t>
      </w:r>
      <w:r w:rsidRPr="005D00B6">
        <w:rPr>
          <w:rFonts w:ascii="Arial" w:hAnsi="Arial" w:cs="Arial"/>
          <w:b/>
          <w:sz w:val="24"/>
          <w:szCs w:val="24"/>
        </w:rPr>
        <w:t xml:space="preserve"> 41 -</w:t>
      </w:r>
      <w:r w:rsidRPr="008878DF">
        <w:rPr>
          <w:rFonts w:ascii="Arial" w:hAnsi="Arial" w:cs="Arial"/>
          <w:sz w:val="24"/>
          <w:szCs w:val="24"/>
        </w:rPr>
        <w:t xml:space="preserve"> Os prestadores de serviços caracterizados como profissionais autônomos pagarão o imposto anualmente, calculado com a aplicação da alíquota de 3% (três por cento) sobre o valor estimado do faturamento, fixado em Unidades de Referência de Formosa do Oeste (URFO) em pagamentos fixos, sendo divi</w:t>
      </w:r>
      <w:r>
        <w:rPr>
          <w:rFonts w:ascii="Arial" w:hAnsi="Arial" w:cs="Arial"/>
          <w:sz w:val="24"/>
          <w:szCs w:val="24"/>
        </w:rPr>
        <w:t>di</w:t>
      </w:r>
      <w:r w:rsidRPr="008878DF">
        <w:rPr>
          <w:rFonts w:ascii="Arial" w:hAnsi="Arial" w:cs="Arial"/>
          <w:sz w:val="24"/>
          <w:szCs w:val="24"/>
        </w:rPr>
        <w:t>dos em quatro bases de cálculo, conforme se dispõe:</w:t>
      </w:r>
    </w:p>
    <w:p w:rsidR="005D00B6" w:rsidRDefault="005D00B6" w:rsidP="005D00B6">
      <w:pPr>
        <w:pStyle w:val="SemEspaamento"/>
        <w:ind w:firstLine="993"/>
        <w:jc w:val="both"/>
        <w:rPr>
          <w:rFonts w:ascii="Arial" w:hAnsi="Arial" w:cs="Arial"/>
          <w:sz w:val="24"/>
          <w:szCs w:val="24"/>
        </w:rPr>
      </w:pPr>
    </w:p>
    <w:p w:rsidR="005D00B6" w:rsidRPr="00636D04" w:rsidRDefault="005D00B6" w:rsidP="005D00B6">
      <w:pPr>
        <w:pStyle w:val="SemEspaamento"/>
        <w:ind w:firstLine="993"/>
        <w:jc w:val="both"/>
        <w:rPr>
          <w:rFonts w:ascii="Arial" w:hAnsi="Arial" w:cs="Arial"/>
          <w:sz w:val="24"/>
          <w:szCs w:val="24"/>
        </w:rPr>
      </w:pPr>
      <w:r w:rsidRPr="00921627">
        <w:rPr>
          <w:rFonts w:ascii="Arial" w:hAnsi="Arial" w:cs="Arial"/>
          <w:sz w:val="24"/>
          <w:szCs w:val="24"/>
        </w:rPr>
        <w:t>a</w:t>
      </w:r>
      <w:r w:rsidRPr="00636D04">
        <w:rPr>
          <w:rFonts w:ascii="Arial" w:hAnsi="Arial" w:cs="Arial"/>
          <w:sz w:val="24"/>
          <w:szCs w:val="24"/>
        </w:rPr>
        <w:t xml:space="preserve">) </w:t>
      </w:r>
      <w:r w:rsidR="00AB576C" w:rsidRPr="00636D04">
        <w:rPr>
          <w:rFonts w:ascii="Arial" w:hAnsi="Arial" w:cs="Arial"/>
          <w:sz w:val="24"/>
          <w:szCs w:val="24"/>
        </w:rPr>
        <w:t>2</w:t>
      </w:r>
      <w:r w:rsidRPr="00636D04">
        <w:rPr>
          <w:rFonts w:ascii="Arial" w:hAnsi="Arial" w:cs="Arial"/>
          <w:sz w:val="24"/>
          <w:szCs w:val="24"/>
        </w:rPr>
        <w:t>00 (</w:t>
      </w:r>
      <w:r w:rsidR="00AB576C" w:rsidRPr="00636D04">
        <w:rPr>
          <w:rFonts w:ascii="Arial" w:hAnsi="Arial" w:cs="Arial"/>
          <w:sz w:val="24"/>
          <w:szCs w:val="24"/>
        </w:rPr>
        <w:t>duz</w:t>
      </w:r>
      <w:r w:rsidRPr="00636D04">
        <w:rPr>
          <w:rFonts w:ascii="Arial" w:hAnsi="Arial" w:cs="Arial"/>
          <w:sz w:val="24"/>
          <w:szCs w:val="24"/>
        </w:rPr>
        <w:t>entos) URFO por ano para profissionais com formação superior em curso superior devidamente reconhecido;</w:t>
      </w:r>
    </w:p>
    <w:p w:rsidR="005D00B6" w:rsidRPr="00636D04" w:rsidRDefault="005D00B6" w:rsidP="005D00B6">
      <w:pPr>
        <w:pStyle w:val="SemEspaamento"/>
        <w:ind w:firstLine="993"/>
        <w:jc w:val="both"/>
        <w:rPr>
          <w:rFonts w:ascii="Arial" w:hAnsi="Arial" w:cs="Arial"/>
          <w:sz w:val="24"/>
          <w:szCs w:val="24"/>
        </w:rPr>
      </w:pPr>
    </w:p>
    <w:p w:rsidR="005D00B6" w:rsidRPr="00636D04" w:rsidRDefault="005D00B6" w:rsidP="005D00B6">
      <w:pPr>
        <w:pStyle w:val="SemEspaamento"/>
        <w:ind w:firstLine="993"/>
        <w:jc w:val="both"/>
        <w:rPr>
          <w:rFonts w:ascii="Arial" w:hAnsi="Arial" w:cs="Arial"/>
          <w:sz w:val="24"/>
          <w:szCs w:val="24"/>
        </w:rPr>
      </w:pPr>
      <w:r w:rsidRPr="00636D04">
        <w:rPr>
          <w:rFonts w:ascii="Arial" w:hAnsi="Arial" w:cs="Arial"/>
          <w:sz w:val="24"/>
          <w:szCs w:val="24"/>
        </w:rPr>
        <w:t xml:space="preserve">b) </w:t>
      </w:r>
      <w:r w:rsidR="00AB576C" w:rsidRPr="00636D04">
        <w:rPr>
          <w:rFonts w:ascii="Arial" w:hAnsi="Arial" w:cs="Arial"/>
          <w:sz w:val="24"/>
          <w:szCs w:val="24"/>
        </w:rPr>
        <w:t>1</w:t>
      </w:r>
      <w:r w:rsidRPr="00636D04">
        <w:rPr>
          <w:rFonts w:ascii="Arial" w:hAnsi="Arial" w:cs="Arial"/>
          <w:sz w:val="24"/>
          <w:szCs w:val="24"/>
        </w:rPr>
        <w:t>50 (</w:t>
      </w:r>
      <w:r w:rsidR="00AB576C" w:rsidRPr="00636D04">
        <w:rPr>
          <w:rFonts w:ascii="Arial" w:hAnsi="Arial" w:cs="Arial"/>
          <w:sz w:val="24"/>
          <w:szCs w:val="24"/>
        </w:rPr>
        <w:t>cento</w:t>
      </w:r>
      <w:r w:rsidRPr="00636D04">
        <w:rPr>
          <w:rFonts w:ascii="Arial" w:hAnsi="Arial" w:cs="Arial"/>
          <w:sz w:val="24"/>
          <w:szCs w:val="24"/>
        </w:rPr>
        <w:t xml:space="preserve"> e cinquenta) URFO's por ano para profissionais com formação em qualquer curso técnico ou médio, equivalentes ao 2º grau, devidamente reconhecido;</w:t>
      </w:r>
    </w:p>
    <w:p w:rsidR="005D00B6" w:rsidRPr="00636D04" w:rsidRDefault="005D00B6" w:rsidP="005D00B6">
      <w:pPr>
        <w:pStyle w:val="SemEspaamento"/>
        <w:ind w:firstLine="993"/>
        <w:jc w:val="both"/>
        <w:rPr>
          <w:rFonts w:ascii="Arial" w:hAnsi="Arial" w:cs="Arial"/>
          <w:sz w:val="24"/>
          <w:szCs w:val="24"/>
        </w:rPr>
      </w:pPr>
    </w:p>
    <w:p w:rsidR="005D00B6" w:rsidRPr="00636D04" w:rsidRDefault="005D00B6" w:rsidP="005D00B6">
      <w:pPr>
        <w:pStyle w:val="SemEspaamento"/>
        <w:ind w:firstLine="993"/>
        <w:jc w:val="both"/>
        <w:rPr>
          <w:rFonts w:ascii="Arial" w:hAnsi="Arial" w:cs="Arial"/>
          <w:sz w:val="24"/>
          <w:szCs w:val="24"/>
        </w:rPr>
      </w:pPr>
      <w:r w:rsidRPr="00636D04">
        <w:rPr>
          <w:rFonts w:ascii="Arial" w:hAnsi="Arial" w:cs="Arial"/>
          <w:sz w:val="24"/>
          <w:szCs w:val="24"/>
        </w:rPr>
        <w:t xml:space="preserve">c) </w:t>
      </w:r>
      <w:r w:rsidR="00AB576C" w:rsidRPr="00636D04">
        <w:rPr>
          <w:rFonts w:ascii="Arial" w:hAnsi="Arial" w:cs="Arial"/>
          <w:sz w:val="24"/>
          <w:szCs w:val="24"/>
        </w:rPr>
        <w:t>100</w:t>
      </w:r>
      <w:r w:rsidRPr="00636D04">
        <w:rPr>
          <w:rFonts w:ascii="Arial" w:hAnsi="Arial" w:cs="Arial"/>
          <w:sz w:val="24"/>
          <w:szCs w:val="24"/>
        </w:rPr>
        <w:t xml:space="preserve"> (</w:t>
      </w:r>
      <w:r w:rsidR="00AB576C" w:rsidRPr="00636D04">
        <w:rPr>
          <w:rFonts w:ascii="Arial" w:hAnsi="Arial" w:cs="Arial"/>
          <w:sz w:val="24"/>
          <w:szCs w:val="24"/>
        </w:rPr>
        <w:t>cem</w:t>
      </w:r>
      <w:r w:rsidRPr="00636D04">
        <w:rPr>
          <w:rFonts w:ascii="Arial" w:hAnsi="Arial" w:cs="Arial"/>
          <w:sz w:val="24"/>
          <w:szCs w:val="24"/>
        </w:rPr>
        <w:t>) URFO's por ano para outros profissionais com estabelecimento fixo;</w:t>
      </w:r>
    </w:p>
    <w:p w:rsidR="005D00B6" w:rsidRPr="00636D04" w:rsidRDefault="005D00B6" w:rsidP="005D00B6">
      <w:pPr>
        <w:pStyle w:val="SemEspaamento"/>
        <w:ind w:firstLine="993"/>
        <w:jc w:val="both"/>
        <w:rPr>
          <w:rFonts w:ascii="Arial" w:hAnsi="Arial" w:cs="Arial"/>
          <w:sz w:val="24"/>
          <w:szCs w:val="24"/>
        </w:rPr>
      </w:pPr>
    </w:p>
    <w:p w:rsidR="005D00B6" w:rsidRPr="00636D04" w:rsidRDefault="005D00B6" w:rsidP="005D00B6">
      <w:pPr>
        <w:pStyle w:val="SemEspaamento"/>
        <w:ind w:firstLine="993"/>
        <w:jc w:val="both"/>
        <w:rPr>
          <w:rFonts w:ascii="Arial" w:hAnsi="Arial" w:cs="Arial"/>
          <w:sz w:val="24"/>
          <w:szCs w:val="24"/>
        </w:rPr>
      </w:pPr>
      <w:r w:rsidRPr="00636D04">
        <w:rPr>
          <w:rFonts w:ascii="Arial" w:hAnsi="Arial" w:cs="Arial"/>
          <w:sz w:val="24"/>
          <w:szCs w:val="24"/>
        </w:rPr>
        <w:t xml:space="preserve">d) </w:t>
      </w:r>
      <w:r w:rsidR="00AB576C" w:rsidRPr="00636D04">
        <w:rPr>
          <w:rFonts w:ascii="Arial" w:hAnsi="Arial" w:cs="Arial"/>
          <w:sz w:val="24"/>
          <w:szCs w:val="24"/>
        </w:rPr>
        <w:t>100 (cem</w:t>
      </w:r>
      <w:r w:rsidRPr="00636D04">
        <w:rPr>
          <w:rFonts w:ascii="Arial" w:hAnsi="Arial" w:cs="Arial"/>
          <w:sz w:val="24"/>
          <w:szCs w:val="24"/>
        </w:rPr>
        <w:t>) URFO's por ano para outros profissionais sem estabelecimento fixo.</w:t>
      </w:r>
    </w:p>
    <w:p w:rsidR="005D00B6" w:rsidRPr="00636D04" w:rsidRDefault="005D00B6" w:rsidP="005D00B6">
      <w:pPr>
        <w:pStyle w:val="SemEspaamento"/>
        <w:ind w:firstLine="993"/>
        <w:jc w:val="both"/>
        <w:rPr>
          <w:rFonts w:ascii="Arial" w:hAnsi="Arial" w:cs="Arial"/>
          <w:sz w:val="24"/>
          <w:szCs w:val="24"/>
        </w:rPr>
      </w:pPr>
      <w:r w:rsidRPr="00636D04">
        <w:rPr>
          <w:rFonts w:ascii="Arial" w:hAnsi="Arial" w:cs="Arial"/>
          <w:sz w:val="24"/>
          <w:szCs w:val="24"/>
        </w:rPr>
        <w:t xml:space="preserve">             </w:t>
      </w:r>
    </w:p>
    <w:p w:rsidR="005D00B6" w:rsidRPr="008878DF" w:rsidRDefault="005D00B6" w:rsidP="005D00B6">
      <w:pPr>
        <w:pStyle w:val="SemEspaamento"/>
        <w:ind w:firstLine="993"/>
        <w:jc w:val="both"/>
        <w:rPr>
          <w:rFonts w:ascii="Arial" w:hAnsi="Arial" w:cs="Arial"/>
          <w:sz w:val="24"/>
          <w:szCs w:val="24"/>
        </w:rPr>
      </w:pPr>
      <w:r w:rsidRPr="00636D04">
        <w:rPr>
          <w:rFonts w:ascii="Arial" w:hAnsi="Arial" w:cs="Arial"/>
          <w:sz w:val="24"/>
          <w:szCs w:val="24"/>
        </w:rPr>
        <w:t xml:space="preserve">§ 2º - os valores expressos no artigo anterior poderão ser pagos pelo contribuinte em parcela única anual, vincenda no dia 30 de julho de cada exercício ou parcelados em </w:t>
      </w:r>
      <w:r w:rsidR="00AB576C" w:rsidRPr="00636D04">
        <w:rPr>
          <w:rFonts w:ascii="Arial" w:hAnsi="Arial" w:cs="Arial"/>
          <w:sz w:val="24"/>
          <w:szCs w:val="24"/>
        </w:rPr>
        <w:t>6</w:t>
      </w:r>
      <w:r w:rsidRPr="00636D04">
        <w:rPr>
          <w:rFonts w:ascii="Arial" w:hAnsi="Arial" w:cs="Arial"/>
          <w:sz w:val="24"/>
          <w:szCs w:val="24"/>
        </w:rPr>
        <w:t xml:space="preserve"> vezes, com vencimentos sucessivos de 30 de abril a 30 de </w:t>
      </w:r>
      <w:r w:rsidR="00AB576C" w:rsidRPr="00636D04">
        <w:rPr>
          <w:rFonts w:ascii="Arial" w:hAnsi="Arial" w:cs="Arial"/>
          <w:sz w:val="24"/>
          <w:szCs w:val="24"/>
        </w:rPr>
        <w:t>setembro</w:t>
      </w:r>
      <w:r w:rsidRPr="00636D04">
        <w:rPr>
          <w:rFonts w:ascii="Arial" w:hAnsi="Arial" w:cs="Arial"/>
          <w:sz w:val="24"/>
          <w:szCs w:val="24"/>
        </w:rPr>
        <w:t xml:space="preserve"> de cada exercício.</w:t>
      </w:r>
    </w:p>
    <w:p w:rsidR="005D00B6" w:rsidRDefault="005D00B6" w:rsidP="005D00B6">
      <w:pPr>
        <w:pStyle w:val="SemEspaamento"/>
        <w:ind w:firstLine="993"/>
        <w:jc w:val="both"/>
        <w:rPr>
          <w:rFonts w:ascii="Arial" w:hAnsi="Arial" w:cs="Arial"/>
          <w:sz w:val="24"/>
          <w:szCs w:val="24"/>
        </w:rPr>
      </w:pPr>
    </w:p>
    <w:p w:rsidR="005D00B6" w:rsidRPr="008878DF" w:rsidRDefault="005D00B6" w:rsidP="005D00B6">
      <w:pPr>
        <w:pStyle w:val="SemEspaamento"/>
        <w:ind w:firstLine="993"/>
        <w:jc w:val="both"/>
        <w:rPr>
          <w:rFonts w:ascii="Arial" w:hAnsi="Arial" w:cs="Arial"/>
          <w:sz w:val="24"/>
          <w:szCs w:val="24"/>
        </w:rPr>
      </w:pPr>
      <w:r w:rsidRPr="008878DF">
        <w:rPr>
          <w:rFonts w:ascii="Arial" w:hAnsi="Arial" w:cs="Arial"/>
          <w:sz w:val="24"/>
          <w:szCs w:val="24"/>
        </w:rPr>
        <w:t>§ 3º O profissional autônomo que não auferir os rendimentos estipulados no presente artigo, poderá fazer prova de seus rendimentos através de escrituração regular dos mesmos.</w:t>
      </w:r>
    </w:p>
    <w:p w:rsidR="005D00B6" w:rsidRPr="0005472F" w:rsidRDefault="005D00B6" w:rsidP="005667D9">
      <w:pPr>
        <w:pStyle w:val="SemEspaamento"/>
        <w:ind w:firstLine="993"/>
        <w:jc w:val="both"/>
        <w:rPr>
          <w:rFonts w:ascii="Arial" w:hAnsi="Arial" w:cs="Arial"/>
          <w:sz w:val="24"/>
          <w:szCs w:val="24"/>
        </w:rPr>
      </w:pPr>
    </w:p>
    <w:p w:rsidR="0084642B" w:rsidRDefault="0084642B" w:rsidP="005667D9">
      <w:pPr>
        <w:pStyle w:val="SemEspaamento"/>
        <w:ind w:firstLine="993"/>
        <w:jc w:val="center"/>
        <w:rPr>
          <w:rFonts w:ascii="Arial" w:hAnsi="Arial" w:cs="Arial"/>
          <w:b/>
          <w:sz w:val="24"/>
          <w:szCs w:val="24"/>
        </w:rPr>
      </w:pPr>
    </w:p>
    <w:p w:rsidR="005667D9" w:rsidRPr="00057425" w:rsidRDefault="005667D9" w:rsidP="00AA1E33">
      <w:pPr>
        <w:pStyle w:val="SemEspaamento"/>
        <w:jc w:val="center"/>
        <w:rPr>
          <w:rFonts w:ascii="Arial" w:hAnsi="Arial" w:cs="Arial"/>
          <w:b/>
          <w:sz w:val="24"/>
          <w:szCs w:val="24"/>
        </w:rPr>
      </w:pPr>
      <w:r w:rsidRPr="00057425">
        <w:rPr>
          <w:rFonts w:ascii="Arial" w:hAnsi="Arial" w:cs="Arial"/>
          <w:b/>
          <w:sz w:val="24"/>
          <w:szCs w:val="24"/>
        </w:rPr>
        <w:t>Seção III</w:t>
      </w:r>
    </w:p>
    <w:p w:rsidR="005667D9" w:rsidRPr="00057425" w:rsidRDefault="005667D9" w:rsidP="00AA1E33">
      <w:pPr>
        <w:pStyle w:val="SemEspaamento"/>
        <w:jc w:val="center"/>
        <w:rPr>
          <w:rFonts w:ascii="Arial" w:hAnsi="Arial" w:cs="Arial"/>
          <w:b/>
          <w:sz w:val="24"/>
          <w:szCs w:val="24"/>
        </w:rPr>
      </w:pPr>
      <w:r w:rsidRPr="00057425">
        <w:rPr>
          <w:rFonts w:ascii="Arial" w:hAnsi="Arial" w:cs="Arial"/>
          <w:b/>
          <w:sz w:val="24"/>
          <w:szCs w:val="24"/>
        </w:rPr>
        <w:t>Da Inscrição no Cadastro</w:t>
      </w:r>
    </w:p>
    <w:p w:rsidR="005667D9" w:rsidRPr="0005472F" w:rsidRDefault="005667D9" w:rsidP="005667D9">
      <w:pPr>
        <w:pStyle w:val="SemEspaamento"/>
        <w:ind w:firstLine="993"/>
        <w:jc w:val="center"/>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636D04">
        <w:rPr>
          <w:rFonts w:ascii="Arial" w:hAnsi="Arial" w:cs="Arial"/>
          <w:b/>
          <w:sz w:val="24"/>
          <w:szCs w:val="24"/>
        </w:rPr>
        <w:t>Art. 4</w:t>
      </w:r>
      <w:r w:rsidR="005D00B6" w:rsidRPr="00636D04">
        <w:rPr>
          <w:rFonts w:ascii="Arial" w:hAnsi="Arial" w:cs="Arial"/>
          <w:b/>
          <w:sz w:val="24"/>
          <w:szCs w:val="24"/>
        </w:rPr>
        <w:t>2</w:t>
      </w:r>
      <w:r w:rsidRPr="00636D04">
        <w:rPr>
          <w:rFonts w:ascii="Arial" w:hAnsi="Arial" w:cs="Arial"/>
          <w:sz w:val="24"/>
          <w:szCs w:val="24"/>
        </w:rPr>
        <w:t xml:space="preserve"> - As pessoas físicas ou jurídicas, com ou sem estabelecimento fixo, que exerçam, habitual ou temporariamente, individualmente ou em </w:t>
      </w:r>
      <w:r w:rsidRPr="00636D04">
        <w:rPr>
          <w:rFonts w:ascii="Arial" w:hAnsi="Arial" w:cs="Arial"/>
          <w:sz w:val="24"/>
          <w:szCs w:val="24"/>
        </w:rPr>
        <w:lastRenderedPageBreak/>
        <w:t xml:space="preserve">sociedade, qualquer das atividades descritas no ANEXO </w:t>
      </w:r>
      <w:r w:rsidR="00AA1E33" w:rsidRPr="00636D04">
        <w:rPr>
          <w:rFonts w:ascii="Arial" w:hAnsi="Arial" w:cs="Arial"/>
          <w:sz w:val="24"/>
          <w:szCs w:val="24"/>
        </w:rPr>
        <w:t>V</w:t>
      </w:r>
      <w:r w:rsidRPr="00636D04">
        <w:rPr>
          <w:rFonts w:ascii="Arial" w:hAnsi="Arial" w:cs="Arial"/>
          <w:sz w:val="24"/>
          <w:szCs w:val="24"/>
        </w:rPr>
        <w:t>I desta Lei, ficam sujeitas à inscrição no Cadastro de Contribuintes do ISSQN.</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 1º - A inscrição no cadastro a que se refere o caput deste artigo, será</w:t>
      </w:r>
      <w:r>
        <w:rPr>
          <w:rFonts w:ascii="Arial" w:hAnsi="Arial" w:cs="Arial"/>
          <w:sz w:val="24"/>
          <w:szCs w:val="24"/>
        </w:rPr>
        <w:t xml:space="preserve"> </w:t>
      </w:r>
      <w:r w:rsidRPr="0005472F">
        <w:rPr>
          <w:rFonts w:ascii="Arial" w:hAnsi="Arial" w:cs="Arial"/>
          <w:sz w:val="24"/>
          <w:szCs w:val="24"/>
        </w:rPr>
        <w:t>promovida pelo contribuinte ou responsável, na forma e nos prazos estipulados em</w:t>
      </w:r>
      <w:r>
        <w:rPr>
          <w:rFonts w:ascii="Arial" w:hAnsi="Arial" w:cs="Arial"/>
          <w:sz w:val="24"/>
          <w:szCs w:val="24"/>
        </w:rPr>
        <w:t xml:space="preserve"> </w:t>
      </w:r>
      <w:r w:rsidRPr="0005472F">
        <w:rPr>
          <w:rFonts w:ascii="Arial" w:hAnsi="Arial" w:cs="Arial"/>
          <w:sz w:val="24"/>
          <w:szCs w:val="24"/>
        </w:rPr>
        <w:t>regulamento.</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 2º - Para os efeitos desta Lei, considera-se:</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I - empresário: quem exerce profissionalmente atividade econômica</w:t>
      </w:r>
      <w:r>
        <w:rPr>
          <w:rFonts w:ascii="Arial" w:hAnsi="Arial" w:cs="Arial"/>
          <w:sz w:val="24"/>
          <w:szCs w:val="24"/>
        </w:rPr>
        <w:t xml:space="preserve"> </w:t>
      </w:r>
      <w:r w:rsidRPr="0005472F">
        <w:rPr>
          <w:rFonts w:ascii="Arial" w:hAnsi="Arial" w:cs="Arial"/>
          <w:sz w:val="24"/>
          <w:szCs w:val="24"/>
        </w:rPr>
        <w:t>organizada para a produção ou a circulação de bens ou de serviços;</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II - profissional autônomo:</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a) a pessoa física que exerce profissão intelectual, de natureza científica,</w:t>
      </w:r>
      <w:r>
        <w:rPr>
          <w:rFonts w:ascii="Arial" w:hAnsi="Arial" w:cs="Arial"/>
          <w:sz w:val="24"/>
          <w:szCs w:val="24"/>
        </w:rPr>
        <w:t xml:space="preserve"> </w:t>
      </w:r>
      <w:r w:rsidRPr="0005472F">
        <w:rPr>
          <w:rFonts w:ascii="Arial" w:hAnsi="Arial" w:cs="Arial"/>
          <w:sz w:val="24"/>
          <w:szCs w:val="24"/>
        </w:rPr>
        <w:t>literária ou artística ainda com o concurso de auxiliares ou colaboradores, salvo se o</w:t>
      </w:r>
      <w:r>
        <w:rPr>
          <w:rFonts w:ascii="Arial" w:hAnsi="Arial" w:cs="Arial"/>
          <w:sz w:val="24"/>
          <w:szCs w:val="24"/>
        </w:rPr>
        <w:t xml:space="preserve"> </w:t>
      </w:r>
      <w:r w:rsidRPr="0005472F">
        <w:rPr>
          <w:rFonts w:ascii="Arial" w:hAnsi="Arial" w:cs="Arial"/>
          <w:sz w:val="24"/>
          <w:szCs w:val="24"/>
        </w:rPr>
        <w:t>exercício da profissão constituir elemento de empresa;</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b) a pessoa física que fornecer o próprio trabalho, em caráter pessoal, sem</w:t>
      </w:r>
      <w:r>
        <w:rPr>
          <w:rFonts w:ascii="Arial" w:hAnsi="Arial" w:cs="Arial"/>
          <w:sz w:val="24"/>
          <w:szCs w:val="24"/>
        </w:rPr>
        <w:t xml:space="preserve"> </w:t>
      </w:r>
      <w:r w:rsidRPr="0005472F">
        <w:rPr>
          <w:rFonts w:ascii="Arial" w:hAnsi="Arial" w:cs="Arial"/>
          <w:sz w:val="24"/>
          <w:szCs w:val="24"/>
        </w:rPr>
        <w:t>relação de emprego, com o auxílio de, no máximo, duas pessoas, salvo se o exercício da</w:t>
      </w:r>
      <w:r>
        <w:rPr>
          <w:rFonts w:ascii="Arial" w:hAnsi="Arial" w:cs="Arial"/>
          <w:sz w:val="24"/>
          <w:szCs w:val="24"/>
        </w:rPr>
        <w:t xml:space="preserve"> </w:t>
      </w:r>
      <w:r w:rsidRPr="0005472F">
        <w:rPr>
          <w:rFonts w:ascii="Arial" w:hAnsi="Arial" w:cs="Arial"/>
          <w:sz w:val="24"/>
          <w:szCs w:val="24"/>
        </w:rPr>
        <w:t>profissão constituir elemento de empresa.</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 3º - Salvo as exceções expressas em lei, consideram-se:</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I - sociedade empresária: a que tem por objeto o exercício de atividade</w:t>
      </w:r>
      <w:r>
        <w:rPr>
          <w:rFonts w:ascii="Arial" w:hAnsi="Arial" w:cs="Arial"/>
          <w:sz w:val="24"/>
          <w:szCs w:val="24"/>
        </w:rPr>
        <w:t xml:space="preserve"> </w:t>
      </w:r>
      <w:r w:rsidRPr="0005472F">
        <w:rPr>
          <w:rFonts w:ascii="Arial" w:hAnsi="Arial" w:cs="Arial"/>
          <w:sz w:val="24"/>
          <w:szCs w:val="24"/>
        </w:rPr>
        <w:t>própria de empresário sujeito a registro;</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II - sociedades simples: as demais.</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3927BD">
        <w:rPr>
          <w:rFonts w:ascii="Arial" w:hAnsi="Arial" w:cs="Arial"/>
          <w:b/>
          <w:sz w:val="24"/>
          <w:szCs w:val="24"/>
        </w:rPr>
        <w:t>Art. 4</w:t>
      </w:r>
      <w:r w:rsidR="005D00B6">
        <w:rPr>
          <w:rFonts w:ascii="Arial" w:hAnsi="Arial" w:cs="Arial"/>
          <w:b/>
          <w:sz w:val="24"/>
          <w:szCs w:val="24"/>
        </w:rPr>
        <w:t>3</w:t>
      </w:r>
      <w:r w:rsidRPr="0005472F">
        <w:rPr>
          <w:rFonts w:ascii="Arial" w:hAnsi="Arial" w:cs="Arial"/>
          <w:sz w:val="24"/>
          <w:szCs w:val="24"/>
        </w:rPr>
        <w:t xml:space="preserve"> - As declarações prestadas pelo contribuinte ou responsável no ato da</w:t>
      </w:r>
      <w:r>
        <w:rPr>
          <w:rFonts w:ascii="Arial" w:hAnsi="Arial" w:cs="Arial"/>
          <w:sz w:val="24"/>
          <w:szCs w:val="24"/>
        </w:rPr>
        <w:t xml:space="preserve"> </w:t>
      </w:r>
      <w:r w:rsidRPr="0005472F">
        <w:rPr>
          <w:rFonts w:ascii="Arial" w:hAnsi="Arial" w:cs="Arial"/>
          <w:sz w:val="24"/>
          <w:szCs w:val="24"/>
        </w:rPr>
        <w:t>inscrição ou atualização dos dados cadastrais não implicam em aceitação pelo fisco, que</w:t>
      </w:r>
      <w:r>
        <w:rPr>
          <w:rFonts w:ascii="Arial" w:hAnsi="Arial" w:cs="Arial"/>
          <w:sz w:val="24"/>
          <w:szCs w:val="24"/>
        </w:rPr>
        <w:t xml:space="preserve"> </w:t>
      </w:r>
      <w:r w:rsidRPr="0005472F">
        <w:rPr>
          <w:rFonts w:ascii="Arial" w:hAnsi="Arial" w:cs="Arial"/>
          <w:sz w:val="24"/>
          <w:szCs w:val="24"/>
        </w:rPr>
        <w:t>poderá revê-los a qualquer época, independentemente de prévia ressalva ou comunicação.</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7D7F2B">
        <w:rPr>
          <w:rFonts w:ascii="Arial" w:hAnsi="Arial" w:cs="Arial"/>
          <w:b/>
          <w:sz w:val="24"/>
          <w:szCs w:val="24"/>
        </w:rPr>
        <w:t>Parágrafo único</w:t>
      </w:r>
      <w:r w:rsidRPr="0005472F">
        <w:rPr>
          <w:rFonts w:ascii="Arial" w:hAnsi="Arial" w:cs="Arial"/>
          <w:sz w:val="24"/>
          <w:szCs w:val="24"/>
        </w:rPr>
        <w:t xml:space="preserve"> - A inscrição, alteração ou retificação de ofício não eximem o</w:t>
      </w:r>
      <w:r>
        <w:rPr>
          <w:rFonts w:ascii="Arial" w:hAnsi="Arial" w:cs="Arial"/>
          <w:sz w:val="24"/>
          <w:szCs w:val="24"/>
        </w:rPr>
        <w:t xml:space="preserve"> </w:t>
      </w:r>
      <w:r w:rsidRPr="0005472F">
        <w:rPr>
          <w:rFonts w:ascii="Arial" w:hAnsi="Arial" w:cs="Arial"/>
          <w:sz w:val="24"/>
          <w:szCs w:val="24"/>
        </w:rPr>
        <w:t>infrator das multas e penalidades cabíveis.</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7425">
        <w:rPr>
          <w:rFonts w:ascii="Arial" w:hAnsi="Arial" w:cs="Arial"/>
          <w:b/>
          <w:sz w:val="24"/>
          <w:szCs w:val="24"/>
        </w:rPr>
        <w:t>Art. 4</w:t>
      </w:r>
      <w:r w:rsidR="005D00B6">
        <w:rPr>
          <w:rFonts w:ascii="Arial" w:hAnsi="Arial" w:cs="Arial"/>
          <w:b/>
          <w:sz w:val="24"/>
          <w:szCs w:val="24"/>
        </w:rPr>
        <w:t>4</w:t>
      </w:r>
      <w:r w:rsidRPr="0005472F">
        <w:rPr>
          <w:rFonts w:ascii="Arial" w:hAnsi="Arial" w:cs="Arial"/>
          <w:sz w:val="24"/>
          <w:szCs w:val="24"/>
        </w:rPr>
        <w:t xml:space="preserve"> - A obrigatoriedade da inscrição estende-se às pessoas físicas ou</w:t>
      </w:r>
      <w:r>
        <w:rPr>
          <w:rFonts w:ascii="Arial" w:hAnsi="Arial" w:cs="Arial"/>
          <w:sz w:val="24"/>
          <w:szCs w:val="24"/>
        </w:rPr>
        <w:t xml:space="preserve"> </w:t>
      </w:r>
      <w:r w:rsidRPr="0005472F">
        <w:rPr>
          <w:rFonts w:ascii="Arial" w:hAnsi="Arial" w:cs="Arial"/>
          <w:sz w:val="24"/>
          <w:szCs w:val="24"/>
        </w:rPr>
        <w:t>jurídicas imunes ou isentas do pagamento do imposto.</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7425">
        <w:rPr>
          <w:rFonts w:ascii="Arial" w:hAnsi="Arial" w:cs="Arial"/>
          <w:b/>
          <w:sz w:val="24"/>
          <w:szCs w:val="24"/>
        </w:rPr>
        <w:t>Art. 4</w:t>
      </w:r>
      <w:r w:rsidR="005D00B6">
        <w:rPr>
          <w:rFonts w:ascii="Arial" w:hAnsi="Arial" w:cs="Arial"/>
          <w:b/>
          <w:sz w:val="24"/>
          <w:szCs w:val="24"/>
        </w:rPr>
        <w:t>5</w:t>
      </w:r>
      <w:r w:rsidRPr="0005472F">
        <w:rPr>
          <w:rFonts w:ascii="Arial" w:hAnsi="Arial" w:cs="Arial"/>
          <w:sz w:val="24"/>
          <w:szCs w:val="24"/>
        </w:rPr>
        <w:t xml:space="preserve"> - A inscrição deverá ser efetuada antes do início das atividades do</w:t>
      </w:r>
      <w:r>
        <w:rPr>
          <w:rFonts w:ascii="Arial" w:hAnsi="Arial" w:cs="Arial"/>
          <w:sz w:val="24"/>
          <w:szCs w:val="24"/>
        </w:rPr>
        <w:t xml:space="preserve"> </w:t>
      </w:r>
      <w:r w:rsidRPr="0005472F">
        <w:rPr>
          <w:rFonts w:ascii="Arial" w:hAnsi="Arial" w:cs="Arial"/>
          <w:sz w:val="24"/>
          <w:szCs w:val="24"/>
        </w:rPr>
        <w:t>prestador de serviço.</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7425">
        <w:rPr>
          <w:rFonts w:ascii="Arial" w:hAnsi="Arial" w:cs="Arial"/>
          <w:b/>
          <w:sz w:val="24"/>
          <w:szCs w:val="24"/>
        </w:rPr>
        <w:t>Art. 4</w:t>
      </w:r>
      <w:r w:rsidR="005D00B6">
        <w:rPr>
          <w:rFonts w:ascii="Arial" w:hAnsi="Arial" w:cs="Arial"/>
          <w:b/>
          <w:sz w:val="24"/>
          <w:szCs w:val="24"/>
        </w:rPr>
        <w:t>6</w:t>
      </w:r>
      <w:r w:rsidRPr="0005472F">
        <w:rPr>
          <w:rFonts w:ascii="Arial" w:hAnsi="Arial" w:cs="Arial"/>
          <w:sz w:val="24"/>
          <w:szCs w:val="24"/>
        </w:rPr>
        <w:t xml:space="preserve"> - O contribuinte deverá comunicar à Administração Tributária a</w:t>
      </w:r>
      <w:r>
        <w:rPr>
          <w:rFonts w:ascii="Arial" w:hAnsi="Arial" w:cs="Arial"/>
          <w:sz w:val="24"/>
          <w:szCs w:val="24"/>
        </w:rPr>
        <w:t xml:space="preserve"> </w:t>
      </w:r>
      <w:r w:rsidRPr="0005472F">
        <w:rPr>
          <w:rFonts w:ascii="Arial" w:hAnsi="Arial" w:cs="Arial"/>
          <w:sz w:val="24"/>
          <w:szCs w:val="24"/>
        </w:rPr>
        <w:t>cessação das atividades até o último dia do mês subseqüente ao da paralisação da mesma.</w:t>
      </w:r>
    </w:p>
    <w:p w:rsidR="005667D9" w:rsidRDefault="005667D9" w:rsidP="005667D9">
      <w:pPr>
        <w:pStyle w:val="SemEspaamento"/>
        <w:ind w:firstLine="993"/>
        <w:jc w:val="both"/>
        <w:rPr>
          <w:rFonts w:ascii="Arial" w:hAnsi="Arial" w:cs="Arial"/>
          <w:sz w:val="24"/>
          <w:szCs w:val="24"/>
        </w:rPr>
      </w:pPr>
    </w:p>
    <w:p w:rsidR="005667D9" w:rsidRDefault="005667D9" w:rsidP="005667D9">
      <w:pPr>
        <w:pStyle w:val="SemEspaamento"/>
        <w:ind w:firstLine="993"/>
        <w:jc w:val="both"/>
        <w:rPr>
          <w:rFonts w:ascii="Arial" w:hAnsi="Arial" w:cs="Arial"/>
          <w:sz w:val="24"/>
          <w:szCs w:val="24"/>
        </w:rPr>
      </w:pPr>
      <w:r w:rsidRPr="0005472F">
        <w:rPr>
          <w:rFonts w:ascii="Arial" w:hAnsi="Arial" w:cs="Arial"/>
          <w:sz w:val="24"/>
          <w:szCs w:val="24"/>
        </w:rPr>
        <w:t>§ 1º - Em caso de o contribuinte deixar de recolher o imposto por mais de um</w:t>
      </w:r>
      <w:r>
        <w:rPr>
          <w:rFonts w:ascii="Arial" w:hAnsi="Arial" w:cs="Arial"/>
          <w:sz w:val="24"/>
          <w:szCs w:val="24"/>
        </w:rPr>
        <w:t xml:space="preserve"> </w:t>
      </w:r>
      <w:r w:rsidRPr="0005472F">
        <w:rPr>
          <w:rFonts w:ascii="Arial" w:hAnsi="Arial" w:cs="Arial"/>
          <w:sz w:val="24"/>
          <w:szCs w:val="24"/>
        </w:rPr>
        <w:t>ano e não ser encontrado no domicílio tributário fornecido para a tributação, a inscrição e o</w:t>
      </w:r>
      <w:r>
        <w:rPr>
          <w:rFonts w:ascii="Arial" w:hAnsi="Arial" w:cs="Arial"/>
          <w:sz w:val="24"/>
          <w:szCs w:val="24"/>
        </w:rPr>
        <w:t xml:space="preserve"> </w:t>
      </w:r>
      <w:r w:rsidRPr="0005472F">
        <w:rPr>
          <w:rFonts w:ascii="Arial" w:hAnsi="Arial" w:cs="Arial"/>
          <w:sz w:val="24"/>
          <w:szCs w:val="24"/>
        </w:rPr>
        <w:t>cadastro poderão ser baixados de ofício.</w:t>
      </w:r>
    </w:p>
    <w:p w:rsidR="005667D9" w:rsidRPr="0005472F"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 xml:space="preserve">§ </w:t>
      </w:r>
      <w:r>
        <w:rPr>
          <w:rFonts w:ascii="Arial" w:hAnsi="Arial" w:cs="Arial"/>
          <w:sz w:val="24"/>
          <w:szCs w:val="24"/>
        </w:rPr>
        <w:t>2</w:t>
      </w:r>
      <w:r w:rsidRPr="0005472F">
        <w:rPr>
          <w:rFonts w:ascii="Arial" w:hAnsi="Arial" w:cs="Arial"/>
          <w:sz w:val="24"/>
          <w:szCs w:val="24"/>
        </w:rPr>
        <w:t>º – Caso o contribuinte não seja encontrado no domicílio tributário</w:t>
      </w:r>
      <w:r>
        <w:rPr>
          <w:rFonts w:ascii="Arial" w:hAnsi="Arial" w:cs="Arial"/>
          <w:sz w:val="24"/>
          <w:szCs w:val="24"/>
        </w:rPr>
        <w:t xml:space="preserve"> </w:t>
      </w:r>
      <w:r w:rsidRPr="0005472F">
        <w:rPr>
          <w:rFonts w:ascii="Arial" w:hAnsi="Arial" w:cs="Arial"/>
          <w:sz w:val="24"/>
          <w:szCs w:val="24"/>
        </w:rPr>
        <w:t>fornecido para a tributação, a inscrição e o cadastro poderão ser desativados ou baixados</w:t>
      </w:r>
      <w:r>
        <w:rPr>
          <w:rFonts w:ascii="Arial" w:hAnsi="Arial" w:cs="Arial"/>
          <w:sz w:val="24"/>
          <w:szCs w:val="24"/>
        </w:rPr>
        <w:t xml:space="preserve"> </w:t>
      </w:r>
      <w:r w:rsidRPr="0005472F">
        <w:rPr>
          <w:rFonts w:ascii="Arial" w:hAnsi="Arial" w:cs="Arial"/>
          <w:sz w:val="24"/>
          <w:szCs w:val="24"/>
        </w:rPr>
        <w:t>de ofício.</w:t>
      </w:r>
    </w:p>
    <w:p w:rsidR="005667D9" w:rsidRDefault="005667D9" w:rsidP="005667D9">
      <w:pPr>
        <w:pStyle w:val="SemEspaamento"/>
        <w:ind w:firstLine="993"/>
        <w:jc w:val="both"/>
        <w:rPr>
          <w:rFonts w:ascii="Arial" w:hAnsi="Arial" w:cs="Arial"/>
          <w:sz w:val="24"/>
          <w:szCs w:val="24"/>
        </w:rPr>
      </w:pPr>
    </w:p>
    <w:p w:rsidR="005667D9" w:rsidRDefault="005667D9" w:rsidP="005667D9">
      <w:pPr>
        <w:pStyle w:val="SemEspaamento"/>
        <w:ind w:firstLine="993"/>
        <w:jc w:val="both"/>
        <w:rPr>
          <w:rFonts w:ascii="Arial" w:hAnsi="Arial" w:cs="Arial"/>
          <w:sz w:val="24"/>
          <w:szCs w:val="24"/>
        </w:rPr>
      </w:pPr>
      <w:r w:rsidRPr="0005472F">
        <w:rPr>
          <w:rFonts w:ascii="Arial" w:hAnsi="Arial" w:cs="Arial"/>
          <w:sz w:val="24"/>
          <w:szCs w:val="24"/>
        </w:rPr>
        <w:t xml:space="preserve">§ </w:t>
      </w:r>
      <w:r>
        <w:rPr>
          <w:rFonts w:ascii="Arial" w:hAnsi="Arial" w:cs="Arial"/>
          <w:sz w:val="24"/>
          <w:szCs w:val="24"/>
        </w:rPr>
        <w:t>3</w:t>
      </w:r>
      <w:r w:rsidRPr="0005472F">
        <w:rPr>
          <w:rFonts w:ascii="Arial" w:hAnsi="Arial" w:cs="Arial"/>
          <w:sz w:val="24"/>
          <w:szCs w:val="24"/>
        </w:rPr>
        <w:t>º – A anotação de cessação ou paralisação das atividades não extingue os</w:t>
      </w:r>
      <w:r>
        <w:rPr>
          <w:rFonts w:ascii="Arial" w:hAnsi="Arial" w:cs="Arial"/>
          <w:sz w:val="24"/>
          <w:szCs w:val="24"/>
        </w:rPr>
        <w:t xml:space="preserve"> </w:t>
      </w:r>
      <w:r w:rsidRPr="0005472F">
        <w:rPr>
          <w:rFonts w:ascii="Arial" w:hAnsi="Arial" w:cs="Arial"/>
          <w:sz w:val="24"/>
          <w:szCs w:val="24"/>
        </w:rPr>
        <w:t>débitos existentes, ainda que venham a ser apurados posteriormente à declaração do</w:t>
      </w:r>
      <w:r>
        <w:rPr>
          <w:rFonts w:ascii="Arial" w:hAnsi="Arial" w:cs="Arial"/>
          <w:sz w:val="24"/>
          <w:szCs w:val="24"/>
        </w:rPr>
        <w:t xml:space="preserve"> </w:t>
      </w:r>
      <w:r w:rsidRPr="0005472F">
        <w:rPr>
          <w:rFonts w:ascii="Arial" w:hAnsi="Arial" w:cs="Arial"/>
          <w:sz w:val="24"/>
          <w:szCs w:val="24"/>
        </w:rPr>
        <w:t>contribuinte ou à baixa de ofício</w:t>
      </w:r>
      <w:r>
        <w:rPr>
          <w:rFonts w:ascii="Arial" w:hAnsi="Arial" w:cs="Arial"/>
          <w:sz w:val="24"/>
          <w:szCs w:val="24"/>
        </w:rPr>
        <w:t>.</w:t>
      </w:r>
    </w:p>
    <w:p w:rsidR="005667D9" w:rsidRPr="0005472F" w:rsidRDefault="005667D9" w:rsidP="005667D9">
      <w:pPr>
        <w:pStyle w:val="SemEspaamento"/>
        <w:ind w:firstLine="993"/>
        <w:jc w:val="both"/>
        <w:rPr>
          <w:rFonts w:ascii="Arial" w:hAnsi="Arial" w:cs="Arial"/>
          <w:sz w:val="24"/>
          <w:szCs w:val="24"/>
        </w:rPr>
      </w:pPr>
    </w:p>
    <w:p w:rsidR="005667D9" w:rsidRPr="00540214" w:rsidRDefault="005667D9" w:rsidP="005667D9">
      <w:pPr>
        <w:pStyle w:val="SemEspaamento"/>
        <w:jc w:val="center"/>
        <w:rPr>
          <w:rFonts w:ascii="Arial" w:hAnsi="Arial" w:cs="Arial"/>
          <w:b/>
          <w:sz w:val="24"/>
          <w:szCs w:val="24"/>
        </w:rPr>
      </w:pPr>
      <w:r w:rsidRPr="00540214">
        <w:rPr>
          <w:rFonts w:ascii="Arial" w:hAnsi="Arial" w:cs="Arial"/>
          <w:b/>
          <w:sz w:val="24"/>
          <w:szCs w:val="24"/>
        </w:rPr>
        <w:t>Seção IV</w:t>
      </w:r>
    </w:p>
    <w:p w:rsidR="005667D9" w:rsidRPr="00540214" w:rsidRDefault="005667D9" w:rsidP="005667D9">
      <w:pPr>
        <w:pStyle w:val="SemEspaamento"/>
        <w:jc w:val="center"/>
        <w:rPr>
          <w:rFonts w:ascii="Arial" w:hAnsi="Arial" w:cs="Arial"/>
          <w:b/>
          <w:sz w:val="24"/>
          <w:szCs w:val="24"/>
        </w:rPr>
      </w:pPr>
      <w:r w:rsidRPr="00540214">
        <w:rPr>
          <w:rFonts w:ascii="Arial" w:hAnsi="Arial" w:cs="Arial"/>
          <w:b/>
          <w:sz w:val="24"/>
          <w:szCs w:val="24"/>
        </w:rPr>
        <w:t>Do Lançamento e da Arrecadação</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7425">
        <w:rPr>
          <w:rFonts w:ascii="Arial" w:hAnsi="Arial" w:cs="Arial"/>
          <w:b/>
          <w:sz w:val="24"/>
          <w:szCs w:val="24"/>
        </w:rPr>
        <w:t>Art. 4</w:t>
      </w:r>
      <w:r w:rsidR="005D00B6">
        <w:rPr>
          <w:rFonts w:ascii="Arial" w:hAnsi="Arial" w:cs="Arial"/>
          <w:b/>
          <w:sz w:val="24"/>
          <w:szCs w:val="24"/>
        </w:rPr>
        <w:t>7</w:t>
      </w:r>
      <w:r w:rsidRPr="0005472F">
        <w:rPr>
          <w:rFonts w:ascii="Arial" w:hAnsi="Arial" w:cs="Arial"/>
          <w:sz w:val="24"/>
          <w:szCs w:val="24"/>
        </w:rPr>
        <w:t xml:space="preserve"> - O lançamento do imposto será efetuado na forma e nos prazos</w:t>
      </w:r>
      <w:r>
        <w:rPr>
          <w:rFonts w:ascii="Arial" w:hAnsi="Arial" w:cs="Arial"/>
          <w:sz w:val="24"/>
          <w:szCs w:val="24"/>
        </w:rPr>
        <w:t xml:space="preserve"> </w:t>
      </w:r>
      <w:r w:rsidRPr="0005472F">
        <w:rPr>
          <w:rFonts w:ascii="Arial" w:hAnsi="Arial" w:cs="Arial"/>
          <w:sz w:val="24"/>
          <w:szCs w:val="24"/>
        </w:rPr>
        <w:t>estabelecidos em regulamento, tomando-se por base os dados constantes do Cadastro de</w:t>
      </w:r>
      <w:r>
        <w:rPr>
          <w:rFonts w:ascii="Arial" w:hAnsi="Arial" w:cs="Arial"/>
          <w:sz w:val="24"/>
          <w:szCs w:val="24"/>
        </w:rPr>
        <w:t xml:space="preserve"> </w:t>
      </w:r>
      <w:r w:rsidRPr="0005472F">
        <w:rPr>
          <w:rFonts w:ascii="Arial" w:hAnsi="Arial" w:cs="Arial"/>
          <w:sz w:val="24"/>
          <w:szCs w:val="24"/>
        </w:rPr>
        <w:t>Prestadores de Serviços.</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7425">
        <w:rPr>
          <w:rFonts w:ascii="Arial" w:hAnsi="Arial" w:cs="Arial"/>
          <w:b/>
          <w:sz w:val="24"/>
          <w:szCs w:val="24"/>
        </w:rPr>
        <w:t>Art. 4</w:t>
      </w:r>
      <w:r w:rsidR="005D00B6">
        <w:rPr>
          <w:rFonts w:ascii="Arial" w:hAnsi="Arial" w:cs="Arial"/>
          <w:b/>
          <w:sz w:val="24"/>
          <w:szCs w:val="24"/>
        </w:rPr>
        <w:t>8</w:t>
      </w:r>
      <w:r w:rsidRPr="0005472F">
        <w:rPr>
          <w:rFonts w:ascii="Arial" w:hAnsi="Arial" w:cs="Arial"/>
          <w:sz w:val="24"/>
          <w:szCs w:val="24"/>
        </w:rPr>
        <w:t xml:space="preserve"> - O imposto será recolhido:</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I - por meio de guia preenchida pelo fisco, quando for valor fixo;</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II - por meio de guia preenchida pelo próprio contribuinte, sujeito ao</w:t>
      </w:r>
      <w:r>
        <w:rPr>
          <w:rFonts w:ascii="Arial" w:hAnsi="Arial" w:cs="Arial"/>
          <w:sz w:val="24"/>
          <w:szCs w:val="24"/>
        </w:rPr>
        <w:t xml:space="preserve"> </w:t>
      </w:r>
      <w:r w:rsidRPr="0005472F">
        <w:rPr>
          <w:rFonts w:ascii="Arial" w:hAnsi="Arial" w:cs="Arial"/>
          <w:sz w:val="24"/>
          <w:szCs w:val="24"/>
        </w:rPr>
        <w:t>autolançamento, de acordo com modelo, forma e prazo estabelecidos em regulamento;</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III - por meio de retificação de lançamento, emitida pela repartição</w:t>
      </w:r>
      <w:r>
        <w:rPr>
          <w:rFonts w:ascii="Arial" w:hAnsi="Arial" w:cs="Arial"/>
          <w:sz w:val="24"/>
          <w:szCs w:val="24"/>
        </w:rPr>
        <w:t xml:space="preserve"> </w:t>
      </w:r>
      <w:r w:rsidRPr="0005472F">
        <w:rPr>
          <w:rFonts w:ascii="Arial" w:hAnsi="Arial" w:cs="Arial"/>
          <w:sz w:val="24"/>
          <w:szCs w:val="24"/>
        </w:rPr>
        <w:t>competente.</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7425">
        <w:rPr>
          <w:rFonts w:ascii="Arial" w:hAnsi="Arial" w:cs="Arial"/>
          <w:b/>
          <w:sz w:val="24"/>
          <w:szCs w:val="24"/>
        </w:rPr>
        <w:t>Art. 4</w:t>
      </w:r>
      <w:r w:rsidR="005D00B6">
        <w:rPr>
          <w:rFonts w:ascii="Arial" w:hAnsi="Arial" w:cs="Arial"/>
          <w:b/>
          <w:sz w:val="24"/>
          <w:szCs w:val="24"/>
        </w:rPr>
        <w:t>9</w:t>
      </w:r>
      <w:r w:rsidRPr="0005472F">
        <w:rPr>
          <w:rFonts w:ascii="Arial" w:hAnsi="Arial" w:cs="Arial"/>
          <w:sz w:val="24"/>
          <w:szCs w:val="24"/>
        </w:rPr>
        <w:t xml:space="preserve"> - O contribuinte que exerce mais de uma atividade constante no</w:t>
      </w:r>
      <w:r>
        <w:rPr>
          <w:rFonts w:ascii="Arial" w:hAnsi="Arial" w:cs="Arial"/>
          <w:sz w:val="24"/>
          <w:szCs w:val="24"/>
        </w:rPr>
        <w:t xml:space="preserve"> </w:t>
      </w:r>
      <w:r w:rsidRPr="0005472F">
        <w:rPr>
          <w:rFonts w:ascii="Arial" w:hAnsi="Arial" w:cs="Arial"/>
          <w:sz w:val="24"/>
          <w:szCs w:val="24"/>
        </w:rPr>
        <w:t xml:space="preserve">ANEXO </w:t>
      </w:r>
      <w:r w:rsidR="00AA1E33">
        <w:rPr>
          <w:rFonts w:ascii="Arial" w:hAnsi="Arial" w:cs="Arial"/>
          <w:sz w:val="24"/>
          <w:szCs w:val="24"/>
        </w:rPr>
        <w:t>V</w:t>
      </w:r>
      <w:r w:rsidRPr="0005472F">
        <w:rPr>
          <w:rFonts w:ascii="Arial" w:hAnsi="Arial" w:cs="Arial"/>
          <w:sz w:val="24"/>
          <w:szCs w:val="24"/>
        </w:rPr>
        <w:t>I desta Lei, em caráter permanente ou eventual, ficará sujeito ao imposto que incidir</w:t>
      </w:r>
      <w:r>
        <w:rPr>
          <w:rFonts w:ascii="Arial" w:hAnsi="Arial" w:cs="Arial"/>
          <w:sz w:val="24"/>
          <w:szCs w:val="24"/>
        </w:rPr>
        <w:t xml:space="preserve"> </w:t>
      </w:r>
      <w:r w:rsidRPr="0005472F">
        <w:rPr>
          <w:rFonts w:ascii="Arial" w:hAnsi="Arial" w:cs="Arial"/>
          <w:sz w:val="24"/>
          <w:szCs w:val="24"/>
        </w:rPr>
        <w:t>sobre cada uma delas.</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 1º - Quando a atividade tributável for exercida em estabelecimentos</w:t>
      </w:r>
      <w:r>
        <w:rPr>
          <w:rFonts w:ascii="Arial" w:hAnsi="Arial" w:cs="Arial"/>
          <w:sz w:val="24"/>
          <w:szCs w:val="24"/>
        </w:rPr>
        <w:t xml:space="preserve"> </w:t>
      </w:r>
      <w:r w:rsidRPr="0005472F">
        <w:rPr>
          <w:rFonts w:ascii="Arial" w:hAnsi="Arial" w:cs="Arial"/>
          <w:sz w:val="24"/>
          <w:szCs w:val="24"/>
        </w:rPr>
        <w:t>distintos, o imposto será calculado e cobrado por estabelecimento.</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 2º - Consideram-se estabelecimentos distintos, para efeito de lançamento e</w:t>
      </w:r>
      <w:r>
        <w:rPr>
          <w:rFonts w:ascii="Arial" w:hAnsi="Arial" w:cs="Arial"/>
          <w:sz w:val="24"/>
          <w:szCs w:val="24"/>
        </w:rPr>
        <w:t xml:space="preserve"> </w:t>
      </w:r>
      <w:r w:rsidRPr="0005472F">
        <w:rPr>
          <w:rFonts w:ascii="Arial" w:hAnsi="Arial" w:cs="Arial"/>
          <w:sz w:val="24"/>
          <w:szCs w:val="24"/>
        </w:rPr>
        <w:t>cobrança do imposto:</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I - os que, embora no mesmo local, ainda que com idêntico ramo de</w:t>
      </w:r>
      <w:r>
        <w:rPr>
          <w:rFonts w:ascii="Arial" w:hAnsi="Arial" w:cs="Arial"/>
          <w:sz w:val="24"/>
          <w:szCs w:val="24"/>
        </w:rPr>
        <w:t xml:space="preserve"> </w:t>
      </w:r>
      <w:r w:rsidRPr="0005472F">
        <w:rPr>
          <w:rFonts w:ascii="Arial" w:hAnsi="Arial" w:cs="Arial"/>
          <w:sz w:val="24"/>
          <w:szCs w:val="24"/>
        </w:rPr>
        <w:t>atividade, pertençam a diferentes pessoas físicas ou jurídicas;</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II - os que, embora pertencentes à mesma pessoa física ou jurídica, tenham</w:t>
      </w:r>
      <w:r>
        <w:rPr>
          <w:rFonts w:ascii="Arial" w:hAnsi="Arial" w:cs="Arial"/>
          <w:sz w:val="24"/>
          <w:szCs w:val="24"/>
        </w:rPr>
        <w:t xml:space="preserve"> </w:t>
      </w:r>
      <w:r w:rsidRPr="0005472F">
        <w:rPr>
          <w:rFonts w:ascii="Arial" w:hAnsi="Arial" w:cs="Arial"/>
          <w:sz w:val="24"/>
          <w:szCs w:val="24"/>
        </w:rPr>
        <w:t>funcionamento em locais diversos.</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 3º - Não são considerados locais diversos dois ou mais imóveis contíguos e</w:t>
      </w:r>
      <w:r>
        <w:rPr>
          <w:rFonts w:ascii="Arial" w:hAnsi="Arial" w:cs="Arial"/>
          <w:sz w:val="24"/>
          <w:szCs w:val="24"/>
        </w:rPr>
        <w:t xml:space="preserve"> </w:t>
      </w:r>
      <w:r w:rsidRPr="0005472F">
        <w:rPr>
          <w:rFonts w:ascii="Arial" w:hAnsi="Arial" w:cs="Arial"/>
          <w:sz w:val="24"/>
          <w:szCs w:val="24"/>
        </w:rPr>
        <w:t>com comunicação interna, nem os vários pavimentos de um mesmo imóvel.</w:t>
      </w:r>
    </w:p>
    <w:p w:rsidR="005667D9" w:rsidRPr="00057425" w:rsidRDefault="005667D9" w:rsidP="005667D9">
      <w:pPr>
        <w:pStyle w:val="SemEspaamento"/>
        <w:jc w:val="center"/>
        <w:rPr>
          <w:rFonts w:ascii="Arial" w:hAnsi="Arial" w:cs="Arial"/>
          <w:b/>
          <w:sz w:val="24"/>
          <w:szCs w:val="24"/>
        </w:rPr>
      </w:pPr>
      <w:r w:rsidRPr="00057425">
        <w:rPr>
          <w:rFonts w:ascii="Arial" w:hAnsi="Arial" w:cs="Arial"/>
          <w:b/>
          <w:sz w:val="24"/>
          <w:szCs w:val="24"/>
        </w:rPr>
        <w:t>Seção V</w:t>
      </w:r>
    </w:p>
    <w:p w:rsidR="005667D9" w:rsidRPr="00057425" w:rsidRDefault="005667D9" w:rsidP="005667D9">
      <w:pPr>
        <w:pStyle w:val="SemEspaamento"/>
        <w:jc w:val="center"/>
        <w:rPr>
          <w:rFonts w:ascii="Arial" w:hAnsi="Arial" w:cs="Arial"/>
          <w:b/>
          <w:sz w:val="24"/>
          <w:szCs w:val="24"/>
        </w:rPr>
      </w:pPr>
      <w:r w:rsidRPr="00057425">
        <w:rPr>
          <w:rFonts w:ascii="Arial" w:hAnsi="Arial" w:cs="Arial"/>
          <w:b/>
          <w:sz w:val="24"/>
          <w:szCs w:val="24"/>
        </w:rPr>
        <w:t>Do Registro Fiscal</w:t>
      </w:r>
    </w:p>
    <w:p w:rsidR="005667D9" w:rsidRPr="0005472F" w:rsidRDefault="005667D9" w:rsidP="005667D9">
      <w:pPr>
        <w:pStyle w:val="SemEspaamento"/>
        <w:jc w:val="center"/>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7425">
        <w:rPr>
          <w:rFonts w:ascii="Arial" w:hAnsi="Arial" w:cs="Arial"/>
          <w:b/>
          <w:sz w:val="24"/>
          <w:szCs w:val="24"/>
        </w:rPr>
        <w:t xml:space="preserve">Art. </w:t>
      </w:r>
      <w:r w:rsidR="005D00B6">
        <w:rPr>
          <w:rFonts w:ascii="Arial" w:hAnsi="Arial" w:cs="Arial"/>
          <w:b/>
          <w:sz w:val="24"/>
          <w:szCs w:val="24"/>
        </w:rPr>
        <w:t>50</w:t>
      </w:r>
      <w:r w:rsidRPr="0005472F">
        <w:rPr>
          <w:rFonts w:ascii="Arial" w:hAnsi="Arial" w:cs="Arial"/>
          <w:sz w:val="24"/>
          <w:szCs w:val="24"/>
        </w:rPr>
        <w:t xml:space="preserve"> - Os prestadores dos serviços previstos na lista do ANEXO </w:t>
      </w:r>
      <w:r w:rsidR="00AA1E33">
        <w:rPr>
          <w:rFonts w:ascii="Arial" w:hAnsi="Arial" w:cs="Arial"/>
          <w:sz w:val="24"/>
          <w:szCs w:val="24"/>
        </w:rPr>
        <w:t>V</w:t>
      </w:r>
      <w:r w:rsidRPr="0005472F">
        <w:rPr>
          <w:rFonts w:ascii="Arial" w:hAnsi="Arial" w:cs="Arial"/>
          <w:sz w:val="24"/>
          <w:szCs w:val="24"/>
        </w:rPr>
        <w:t>I desta</w:t>
      </w:r>
      <w:r>
        <w:rPr>
          <w:rFonts w:ascii="Arial" w:hAnsi="Arial" w:cs="Arial"/>
          <w:sz w:val="24"/>
          <w:szCs w:val="24"/>
        </w:rPr>
        <w:t xml:space="preserve"> </w:t>
      </w:r>
      <w:r w:rsidRPr="0005472F">
        <w:rPr>
          <w:rFonts w:ascii="Arial" w:hAnsi="Arial" w:cs="Arial"/>
          <w:sz w:val="24"/>
          <w:szCs w:val="24"/>
        </w:rPr>
        <w:t>Lei, ainda que imunes ou isentos, deverão:</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I - manter escritos em livros próprios destinados ao registro os serviços</w:t>
      </w:r>
      <w:r>
        <w:rPr>
          <w:rFonts w:ascii="Arial" w:hAnsi="Arial" w:cs="Arial"/>
          <w:sz w:val="24"/>
          <w:szCs w:val="24"/>
        </w:rPr>
        <w:t xml:space="preserve"> </w:t>
      </w:r>
      <w:r w:rsidRPr="0005472F">
        <w:rPr>
          <w:rFonts w:ascii="Arial" w:hAnsi="Arial" w:cs="Arial"/>
          <w:sz w:val="24"/>
          <w:szCs w:val="24"/>
        </w:rPr>
        <w:t>prestados;</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II – emitir Nota Fiscal Eletrônica de Serviços (NFS-e) ou outro documento</w:t>
      </w:r>
      <w:r>
        <w:rPr>
          <w:rFonts w:ascii="Arial" w:hAnsi="Arial" w:cs="Arial"/>
          <w:sz w:val="24"/>
          <w:szCs w:val="24"/>
        </w:rPr>
        <w:t xml:space="preserve"> </w:t>
      </w:r>
      <w:r w:rsidRPr="0005472F">
        <w:rPr>
          <w:rFonts w:ascii="Arial" w:hAnsi="Arial" w:cs="Arial"/>
          <w:sz w:val="24"/>
          <w:szCs w:val="24"/>
        </w:rPr>
        <w:t>exigido pela Administração Tributária, por ocasião da prestação de serviços.</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 1º - Os livros de que trata o inciso I do caput deste artigo são os seguintes:</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lastRenderedPageBreak/>
        <w:t>I - Livro de Registro de Serviços e Apuração do ISS: obrigatório para todos os</w:t>
      </w:r>
      <w:r>
        <w:rPr>
          <w:rFonts w:ascii="Arial" w:hAnsi="Arial" w:cs="Arial"/>
          <w:sz w:val="24"/>
          <w:szCs w:val="24"/>
        </w:rPr>
        <w:t xml:space="preserve"> </w:t>
      </w:r>
      <w:r w:rsidRPr="0005472F">
        <w:rPr>
          <w:rFonts w:ascii="Arial" w:hAnsi="Arial" w:cs="Arial"/>
          <w:sz w:val="24"/>
          <w:szCs w:val="24"/>
        </w:rPr>
        <w:t>prestadores de serviços, exceto se o prestador for profissional autônomo;</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II - Livro de Registro de Serviços de Ensino: obrigatório para todas as</w:t>
      </w:r>
      <w:r>
        <w:rPr>
          <w:rFonts w:ascii="Arial" w:hAnsi="Arial" w:cs="Arial"/>
          <w:sz w:val="24"/>
          <w:szCs w:val="24"/>
        </w:rPr>
        <w:t xml:space="preserve"> </w:t>
      </w:r>
      <w:r w:rsidRPr="0005472F">
        <w:rPr>
          <w:rFonts w:ascii="Arial" w:hAnsi="Arial" w:cs="Arial"/>
          <w:sz w:val="24"/>
          <w:szCs w:val="24"/>
        </w:rPr>
        <w:t>pessoas jurídicas de direito privado que prestem serviços de educação, ensino, instrução e</w:t>
      </w:r>
      <w:r>
        <w:rPr>
          <w:rFonts w:ascii="Arial" w:hAnsi="Arial" w:cs="Arial"/>
          <w:sz w:val="24"/>
          <w:szCs w:val="24"/>
        </w:rPr>
        <w:t xml:space="preserve"> </w:t>
      </w:r>
      <w:r w:rsidRPr="0005472F">
        <w:rPr>
          <w:rFonts w:ascii="Arial" w:hAnsi="Arial" w:cs="Arial"/>
          <w:sz w:val="24"/>
          <w:szCs w:val="24"/>
        </w:rPr>
        <w:t>treinamento de qualquer grau, de exame vestibular e congêneres;</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III - Livro de Registro de Serviços de Planos de Saúde: obrigatório para todas</w:t>
      </w:r>
      <w:r>
        <w:rPr>
          <w:rFonts w:ascii="Arial" w:hAnsi="Arial" w:cs="Arial"/>
          <w:sz w:val="24"/>
          <w:szCs w:val="24"/>
        </w:rPr>
        <w:t xml:space="preserve"> </w:t>
      </w:r>
      <w:r w:rsidRPr="0005472F">
        <w:rPr>
          <w:rFonts w:ascii="Arial" w:hAnsi="Arial" w:cs="Arial"/>
          <w:sz w:val="24"/>
          <w:szCs w:val="24"/>
        </w:rPr>
        <w:t>as pessoas jurídicas de direito privado que prestem serviços relativos a planos de medicina</w:t>
      </w:r>
      <w:r>
        <w:rPr>
          <w:rFonts w:ascii="Arial" w:hAnsi="Arial" w:cs="Arial"/>
          <w:sz w:val="24"/>
          <w:szCs w:val="24"/>
        </w:rPr>
        <w:t xml:space="preserve"> </w:t>
      </w:r>
      <w:r w:rsidRPr="0005472F">
        <w:rPr>
          <w:rFonts w:ascii="Arial" w:hAnsi="Arial" w:cs="Arial"/>
          <w:sz w:val="24"/>
          <w:szCs w:val="24"/>
        </w:rPr>
        <w:t>de grupo ou individual, convênios para prestação de assistência médica, hospitalar,</w:t>
      </w:r>
      <w:r>
        <w:rPr>
          <w:rFonts w:ascii="Arial" w:hAnsi="Arial" w:cs="Arial"/>
          <w:sz w:val="24"/>
          <w:szCs w:val="24"/>
        </w:rPr>
        <w:t xml:space="preserve"> </w:t>
      </w:r>
      <w:r w:rsidRPr="0005472F">
        <w:rPr>
          <w:rFonts w:ascii="Arial" w:hAnsi="Arial" w:cs="Arial"/>
          <w:sz w:val="24"/>
          <w:szCs w:val="24"/>
        </w:rPr>
        <w:t>odontológica e congêneres, e outros planos de saúde que se cumpram através de serviços</w:t>
      </w:r>
      <w:r>
        <w:rPr>
          <w:rFonts w:ascii="Arial" w:hAnsi="Arial" w:cs="Arial"/>
          <w:sz w:val="24"/>
          <w:szCs w:val="24"/>
        </w:rPr>
        <w:t xml:space="preserve"> </w:t>
      </w:r>
      <w:r w:rsidRPr="0005472F">
        <w:rPr>
          <w:rFonts w:ascii="Arial" w:hAnsi="Arial" w:cs="Arial"/>
          <w:sz w:val="24"/>
          <w:szCs w:val="24"/>
        </w:rPr>
        <w:t>de terceiros contratados, cooperados ou apenas pagos pelo operador do plano mediante</w:t>
      </w:r>
      <w:r>
        <w:rPr>
          <w:rFonts w:ascii="Arial" w:hAnsi="Arial" w:cs="Arial"/>
          <w:sz w:val="24"/>
          <w:szCs w:val="24"/>
        </w:rPr>
        <w:t xml:space="preserve"> </w:t>
      </w:r>
      <w:r w:rsidRPr="0005472F">
        <w:rPr>
          <w:rFonts w:ascii="Arial" w:hAnsi="Arial" w:cs="Arial"/>
          <w:sz w:val="24"/>
          <w:szCs w:val="24"/>
        </w:rPr>
        <w:t>indicação do beneficiário;</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IV - Livro de Registro de Serviços de Cartório: obrigatório para todos os</w:t>
      </w:r>
      <w:r>
        <w:rPr>
          <w:rFonts w:ascii="Arial" w:hAnsi="Arial" w:cs="Arial"/>
          <w:sz w:val="24"/>
          <w:szCs w:val="24"/>
        </w:rPr>
        <w:t xml:space="preserve"> </w:t>
      </w:r>
      <w:r w:rsidRPr="0005472F">
        <w:rPr>
          <w:rFonts w:ascii="Arial" w:hAnsi="Arial" w:cs="Arial"/>
          <w:sz w:val="24"/>
          <w:szCs w:val="24"/>
        </w:rPr>
        <w:t>prestadores de serviços de registros públicos, cartorários e notariais;</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V - Livro de Registro de Serviços de Saúde: obrigatório para todas as</w:t>
      </w:r>
      <w:r>
        <w:rPr>
          <w:rFonts w:ascii="Arial" w:hAnsi="Arial" w:cs="Arial"/>
          <w:sz w:val="24"/>
          <w:szCs w:val="24"/>
        </w:rPr>
        <w:t xml:space="preserve"> </w:t>
      </w:r>
      <w:r w:rsidRPr="0005472F">
        <w:rPr>
          <w:rFonts w:ascii="Arial" w:hAnsi="Arial" w:cs="Arial"/>
          <w:sz w:val="24"/>
          <w:szCs w:val="24"/>
        </w:rPr>
        <w:t>pessoas jurídicas de direito privado que prestem serviços de saúde, assistência médica e</w:t>
      </w:r>
      <w:r>
        <w:rPr>
          <w:rFonts w:ascii="Arial" w:hAnsi="Arial" w:cs="Arial"/>
          <w:sz w:val="24"/>
          <w:szCs w:val="24"/>
        </w:rPr>
        <w:t xml:space="preserve"> </w:t>
      </w:r>
      <w:r w:rsidRPr="0005472F">
        <w:rPr>
          <w:rFonts w:ascii="Arial" w:hAnsi="Arial" w:cs="Arial"/>
          <w:sz w:val="24"/>
          <w:szCs w:val="24"/>
        </w:rPr>
        <w:t>congêneres;</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VI - Livro de Registro de Serviços de Hospedagem: obrigatório para todos os</w:t>
      </w:r>
      <w:r>
        <w:rPr>
          <w:rFonts w:ascii="Arial" w:hAnsi="Arial" w:cs="Arial"/>
          <w:sz w:val="24"/>
          <w:szCs w:val="24"/>
        </w:rPr>
        <w:t xml:space="preserve"> </w:t>
      </w:r>
      <w:r w:rsidRPr="0005472F">
        <w:rPr>
          <w:rFonts w:ascii="Arial" w:hAnsi="Arial" w:cs="Arial"/>
          <w:sz w:val="24"/>
          <w:szCs w:val="24"/>
        </w:rPr>
        <w:t>prestadores de serviços de hospedagem de qualquer natureza em hotéis, motéis e</w:t>
      </w:r>
      <w:r>
        <w:rPr>
          <w:rFonts w:ascii="Arial" w:hAnsi="Arial" w:cs="Arial"/>
          <w:sz w:val="24"/>
          <w:szCs w:val="24"/>
        </w:rPr>
        <w:t xml:space="preserve"> </w:t>
      </w:r>
      <w:r w:rsidRPr="0005472F">
        <w:rPr>
          <w:rFonts w:ascii="Arial" w:hAnsi="Arial" w:cs="Arial"/>
          <w:sz w:val="24"/>
          <w:szCs w:val="24"/>
        </w:rPr>
        <w:t>congêneres;</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VII - Livro de Registro de Entrada de Bens de Terceiros: obrigatório para</w:t>
      </w:r>
      <w:r>
        <w:rPr>
          <w:rFonts w:ascii="Arial" w:hAnsi="Arial" w:cs="Arial"/>
          <w:sz w:val="24"/>
          <w:szCs w:val="24"/>
        </w:rPr>
        <w:t xml:space="preserve"> </w:t>
      </w:r>
      <w:r w:rsidRPr="0005472F">
        <w:rPr>
          <w:rFonts w:ascii="Arial" w:hAnsi="Arial" w:cs="Arial"/>
          <w:sz w:val="24"/>
          <w:szCs w:val="24"/>
        </w:rPr>
        <w:t>todas as pessoas jurídicas de direito privado que prestem serviços relativos a bens de</w:t>
      </w:r>
      <w:r>
        <w:rPr>
          <w:rFonts w:ascii="Arial" w:hAnsi="Arial" w:cs="Arial"/>
          <w:sz w:val="24"/>
          <w:szCs w:val="24"/>
        </w:rPr>
        <w:t xml:space="preserve"> </w:t>
      </w:r>
      <w:r w:rsidRPr="0005472F">
        <w:rPr>
          <w:rFonts w:ascii="Arial" w:hAnsi="Arial" w:cs="Arial"/>
          <w:sz w:val="24"/>
          <w:szCs w:val="24"/>
        </w:rPr>
        <w:t>terceiros;</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VIII - Livro de Registro de Serviços Veterinários: obrigatório para todas as</w:t>
      </w:r>
      <w:r>
        <w:rPr>
          <w:rFonts w:ascii="Arial" w:hAnsi="Arial" w:cs="Arial"/>
          <w:sz w:val="24"/>
          <w:szCs w:val="24"/>
        </w:rPr>
        <w:t xml:space="preserve"> </w:t>
      </w:r>
      <w:r w:rsidRPr="0005472F">
        <w:rPr>
          <w:rFonts w:ascii="Arial" w:hAnsi="Arial" w:cs="Arial"/>
          <w:sz w:val="24"/>
          <w:szCs w:val="24"/>
        </w:rPr>
        <w:t>pessoas jurídicas de direito privado que prestem serviços de medicina veterinária e</w:t>
      </w:r>
      <w:r>
        <w:rPr>
          <w:rFonts w:ascii="Arial" w:hAnsi="Arial" w:cs="Arial"/>
          <w:sz w:val="24"/>
          <w:szCs w:val="24"/>
        </w:rPr>
        <w:t xml:space="preserve"> </w:t>
      </w:r>
      <w:r w:rsidRPr="0005472F">
        <w:rPr>
          <w:rFonts w:ascii="Arial" w:hAnsi="Arial" w:cs="Arial"/>
          <w:sz w:val="24"/>
          <w:szCs w:val="24"/>
        </w:rPr>
        <w:t>congêneres;</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IX - Livro de Registro de Serviços de “Internet”: obrigatório para todas as</w:t>
      </w:r>
      <w:r>
        <w:rPr>
          <w:rFonts w:ascii="Arial" w:hAnsi="Arial" w:cs="Arial"/>
          <w:sz w:val="24"/>
          <w:szCs w:val="24"/>
        </w:rPr>
        <w:t xml:space="preserve"> </w:t>
      </w:r>
      <w:r w:rsidRPr="0005472F">
        <w:rPr>
          <w:rFonts w:ascii="Arial" w:hAnsi="Arial" w:cs="Arial"/>
          <w:sz w:val="24"/>
          <w:szCs w:val="24"/>
        </w:rPr>
        <w:t>pessoas jurídicas de direito privado que prestem serviços relativos a “Internet” e</w:t>
      </w:r>
      <w:r>
        <w:rPr>
          <w:rFonts w:ascii="Arial" w:hAnsi="Arial" w:cs="Arial"/>
          <w:sz w:val="24"/>
          <w:szCs w:val="24"/>
        </w:rPr>
        <w:t xml:space="preserve"> </w:t>
      </w:r>
      <w:r w:rsidRPr="0005472F">
        <w:rPr>
          <w:rFonts w:ascii="Arial" w:hAnsi="Arial" w:cs="Arial"/>
          <w:sz w:val="24"/>
          <w:szCs w:val="24"/>
        </w:rPr>
        <w:t>congêneres;</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X - Livro de Registro de Administração de Consórcios e de Bens e de</w:t>
      </w:r>
      <w:r>
        <w:rPr>
          <w:rFonts w:ascii="Arial" w:hAnsi="Arial" w:cs="Arial"/>
          <w:sz w:val="24"/>
          <w:szCs w:val="24"/>
        </w:rPr>
        <w:t xml:space="preserve"> </w:t>
      </w:r>
      <w:r w:rsidRPr="0005472F">
        <w:rPr>
          <w:rFonts w:ascii="Arial" w:hAnsi="Arial" w:cs="Arial"/>
          <w:sz w:val="24"/>
          <w:szCs w:val="24"/>
        </w:rPr>
        <w:t>Negócios de Terceiros: obrigatório para todas as pessoas jurídicas de direito privado que</w:t>
      </w:r>
      <w:r>
        <w:rPr>
          <w:rFonts w:ascii="Arial" w:hAnsi="Arial" w:cs="Arial"/>
          <w:sz w:val="24"/>
          <w:szCs w:val="24"/>
        </w:rPr>
        <w:t xml:space="preserve"> </w:t>
      </w:r>
      <w:r w:rsidRPr="0005472F">
        <w:rPr>
          <w:rFonts w:ascii="Arial" w:hAnsi="Arial" w:cs="Arial"/>
          <w:sz w:val="24"/>
          <w:szCs w:val="24"/>
        </w:rPr>
        <w:t>prestem serviços relativos à administração de consórcios, de bens e de negócios de</w:t>
      </w:r>
      <w:r>
        <w:rPr>
          <w:rFonts w:ascii="Arial" w:hAnsi="Arial" w:cs="Arial"/>
          <w:sz w:val="24"/>
          <w:szCs w:val="24"/>
        </w:rPr>
        <w:t xml:space="preserve"> </w:t>
      </w:r>
      <w:r w:rsidRPr="0005472F">
        <w:rPr>
          <w:rFonts w:ascii="Arial" w:hAnsi="Arial" w:cs="Arial"/>
          <w:sz w:val="24"/>
          <w:szCs w:val="24"/>
        </w:rPr>
        <w:t>terceiros e congêneres;</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XI - Livro de Registro de Agenciamento, de Corretagem e de Intermediação:</w:t>
      </w:r>
      <w:r>
        <w:rPr>
          <w:rFonts w:ascii="Arial" w:hAnsi="Arial" w:cs="Arial"/>
          <w:sz w:val="24"/>
          <w:szCs w:val="24"/>
        </w:rPr>
        <w:t xml:space="preserve"> </w:t>
      </w:r>
      <w:r w:rsidRPr="0005472F">
        <w:rPr>
          <w:rFonts w:ascii="Arial" w:hAnsi="Arial" w:cs="Arial"/>
          <w:sz w:val="24"/>
          <w:szCs w:val="24"/>
        </w:rPr>
        <w:t>obrigatório para todas as pessoas jurídicas de direito privado que prestem serviços relativos</w:t>
      </w:r>
      <w:r>
        <w:rPr>
          <w:rFonts w:ascii="Arial" w:hAnsi="Arial" w:cs="Arial"/>
          <w:sz w:val="24"/>
          <w:szCs w:val="24"/>
        </w:rPr>
        <w:t xml:space="preserve"> </w:t>
      </w:r>
      <w:r w:rsidRPr="0005472F">
        <w:rPr>
          <w:rFonts w:ascii="Arial" w:hAnsi="Arial" w:cs="Arial"/>
          <w:sz w:val="24"/>
          <w:szCs w:val="24"/>
        </w:rPr>
        <w:t>a agenciamento, corretagem, intermediação e congêneres;</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XII - Livro de Registro de Serviços de Rádio e de Televisão: obrigatório para</w:t>
      </w:r>
      <w:r>
        <w:rPr>
          <w:rFonts w:ascii="Arial" w:hAnsi="Arial" w:cs="Arial"/>
          <w:sz w:val="24"/>
          <w:szCs w:val="24"/>
        </w:rPr>
        <w:t xml:space="preserve"> </w:t>
      </w:r>
      <w:r w:rsidRPr="0005472F">
        <w:rPr>
          <w:rFonts w:ascii="Arial" w:hAnsi="Arial" w:cs="Arial"/>
          <w:sz w:val="24"/>
          <w:szCs w:val="24"/>
        </w:rPr>
        <w:t>todos os prestadores de serviços relativos a rádio e televisão;</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XIII - Livro de Registro de Serviços de Mão-de-obra: obrigatório para todos os</w:t>
      </w:r>
      <w:r>
        <w:rPr>
          <w:rFonts w:ascii="Arial" w:hAnsi="Arial" w:cs="Arial"/>
          <w:sz w:val="24"/>
          <w:szCs w:val="24"/>
        </w:rPr>
        <w:t xml:space="preserve"> </w:t>
      </w:r>
      <w:r w:rsidRPr="0005472F">
        <w:rPr>
          <w:rFonts w:ascii="Arial" w:hAnsi="Arial" w:cs="Arial"/>
          <w:sz w:val="24"/>
          <w:szCs w:val="24"/>
        </w:rPr>
        <w:t>prestadores de serviços de recrutamento, agenciamento, seleção e fornecimento de mão</w:t>
      </w:r>
      <w:r>
        <w:rPr>
          <w:rFonts w:ascii="Arial" w:hAnsi="Arial" w:cs="Arial"/>
          <w:sz w:val="24"/>
          <w:szCs w:val="24"/>
        </w:rPr>
        <w:t>-</w:t>
      </w:r>
      <w:r w:rsidRPr="0005472F">
        <w:rPr>
          <w:rFonts w:ascii="Arial" w:hAnsi="Arial" w:cs="Arial"/>
          <w:sz w:val="24"/>
          <w:szCs w:val="24"/>
        </w:rPr>
        <w:t>de-</w:t>
      </w:r>
      <w:r>
        <w:rPr>
          <w:rFonts w:ascii="Arial" w:hAnsi="Arial" w:cs="Arial"/>
          <w:sz w:val="24"/>
          <w:szCs w:val="24"/>
        </w:rPr>
        <w:t xml:space="preserve"> </w:t>
      </w:r>
      <w:r w:rsidRPr="0005472F">
        <w:rPr>
          <w:rFonts w:ascii="Arial" w:hAnsi="Arial" w:cs="Arial"/>
          <w:sz w:val="24"/>
          <w:szCs w:val="24"/>
        </w:rPr>
        <w:t>obra;</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XIV - Livro de Registro de Propaganda e de Publicidade: obrigatório para</w:t>
      </w:r>
      <w:r>
        <w:rPr>
          <w:rFonts w:ascii="Arial" w:hAnsi="Arial" w:cs="Arial"/>
          <w:sz w:val="24"/>
          <w:szCs w:val="24"/>
        </w:rPr>
        <w:t xml:space="preserve"> </w:t>
      </w:r>
      <w:r w:rsidRPr="0005472F">
        <w:rPr>
          <w:rFonts w:ascii="Arial" w:hAnsi="Arial" w:cs="Arial"/>
          <w:sz w:val="24"/>
          <w:szCs w:val="24"/>
        </w:rPr>
        <w:t>todas as pessoas jurídicas de direito privado que prestem serviços de propaganda e</w:t>
      </w:r>
      <w:r>
        <w:rPr>
          <w:rFonts w:ascii="Arial" w:hAnsi="Arial" w:cs="Arial"/>
          <w:sz w:val="24"/>
          <w:szCs w:val="24"/>
        </w:rPr>
        <w:t xml:space="preserve"> </w:t>
      </w:r>
      <w:r w:rsidRPr="0005472F">
        <w:rPr>
          <w:rFonts w:ascii="Arial" w:hAnsi="Arial" w:cs="Arial"/>
          <w:sz w:val="24"/>
          <w:szCs w:val="24"/>
        </w:rPr>
        <w:t>publicidade;</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XV - Livro de Registro de Administração Financeira: obrigatório para todos os</w:t>
      </w:r>
      <w:r>
        <w:rPr>
          <w:rFonts w:ascii="Arial" w:hAnsi="Arial" w:cs="Arial"/>
          <w:sz w:val="24"/>
          <w:szCs w:val="24"/>
        </w:rPr>
        <w:t xml:space="preserve"> </w:t>
      </w:r>
      <w:r w:rsidRPr="0005472F">
        <w:rPr>
          <w:rFonts w:ascii="Arial" w:hAnsi="Arial" w:cs="Arial"/>
          <w:sz w:val="24"/>
          <w:szCs w:val="24"/>
        </w:rPr>
        <w:t xml:space="preserve">prestadores de serviços de administração de fundos, de consórcio, de </w:t>
      </w:r>
      <w:r w:rsidRPr="0005472F">
        <w:rPr>
          <w:rFonts w:ascii="Arial" w:hAnsi="Arial" w:cs="Arial"/>
          <w:sz w:val="24"/>
          <w:szCs w:val="24"/>
        </w:rPr>
        <w:lastRenderedPageBreak/>
        <w:t>cartão de crédito ou</w:t>
      </w:r>
      <w:r>
        <w:rPr>
          <w:rFonts w:ascii="Arial" w:hAnsi="Arial" w:cs="Arial"/>
          <w:sz w:val="24"/>
          <w:szCs w:val="24"/>
        </w:rPr>
        <w:t xml:space="preserve"> </w:t>
      </w:r>
      <w:r w:rsidRPr="0005472F">
        <w:rPr>
          <w:rFonts w:ascii="Arial" w:hAnsi="Arial" w:cs="Arial"/>
          <w:sz w:val="24"/>
          <w:szCs w:val="24"/>
        </w:rPr>
        <w:t>débito, de títulos, de contratos de franchise</w:t>
      </w:r>
      <w:r w:rsidRPr="0005472F">
        <w:rPr>
          <w:rFonts w:ascii="Arial" w:hAnsi="Arial" w:cs="Arial"/>
          <w:i/>
          <w:iCs/>
          <w:sz w:val="24"/>
          <w:szCs w:val="24"/>
        </w:rPr>
        <w:t xml:space="preserve">, </w:t>
      </w:r>
      <w:r w:rsidRPr="0005472F">
        <w:rPr>
          <w:rFonts w:ascii="Arial" w:hAnsi="Arial" w:cs="Arial"/>
          <w:sz w:val="24"/>
          <w:szCs w:val="24"/>
        </w:rPr>
        <w:t>factoring e leasing e congêneres.</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 2º - No livro de que trata o inciso I do parágrafo anterior deverão ser</w:t>
      </w:r>
      <w:r>
        <w:rPr>
          <w:rFonts w:ascii="Arial" w:hAnsi="Arial" w:cs="Arial"/>
          <w:sz w:val="24"/>
          <w:szCs w:val="24"/>
        </w:rPr>
        <w:t xml:space="preserve"> </w:t>
      </w:r>
      <w:r w:rsidRPr="0005472F">
        <w:rPr>
          <w:rFonts w:ascii="Arial" w:hAnsi="Arial" w:cs="Arial"/>
          <w:sz w:val="24"/>
          <w:szCs w:val="24"/>
        </w:rPr>
        <w:t>registrados a data e valor de cada documento fiscal emitido, o respectivo valor do ISS, o</w:t>
      </w:r>
      <w:r>
        <w:rPr>
          <w:rFonts w:ascii="Arial" w:hAnsi="Arial" w:cs="Arial"/>
          <w:sz w:val="24"/>
          <w:szCs w:val="24"/>
        </w:rPr>
        <w:t xml:space="preserve"> </w:t>
      </w:r>
      <w:r w:rsidRPr="0005472F">
        <w:rPr>
          <w:rFonts w:ascii="Arial" w:hAnsi="Arial" w:cs="Arial"/>
          <w:sz w:val="24"/>
          <w:szCs w:val="24"/>
        </w:rPr>
        <w:t>total do ISS devido no mês, além de outras informações definidas em regulamento.</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 3º - Nos livros de que tratam os incisos II, III e IV do § 1º deste artigo</w:t>
      </w:r>
      <w:r>
        <w:rPr>
          <w:rFonts w:ascii="Arial" w:hAnsi="Arial" w:cs="Arial"/>
          <w:sz w:val="24"/>
          <w:szCs w:val="24"/>
        </w:rPr>
        <w:t xml:space="preserve"> </w:t>
      </w:r>
      <w:r w:rsidRPr="0005472F">
        <w:rPr>
          <w:rFonts w:ascii="Arial" w:hAnsi="Arial" w:cs="Arial"/>
          <w:sz w:val="24"/>
          <w:szCs w:val="24"/>
        </w:rPr>
        <w:t>deverão ser registrados os dados de identificação do tomador do serviço, o respectivo valor</w:t>
      </w:r>
      <w:r>
        <w:rPr>
          <w:rFonts w:ascii="Arial" w:hAnsi="Arial" w:cs="Arial"/>
          <w:sz w:val="24"/>
          <w:szCs w:val="24"/>
        </w:rPr>
        <w:t xml:space="preserve"> </w:t>
      </w:r>
      <w:r w:rsidRPr="0005472F">
        <w:rPr>
          <w:rFonts w:ascii="Arial" w:hAnsi="Arial" w:cs="Arial"/>
          <w:sz w:val="24"/>
          <w:szCs w:val="24"/>
        </w:rPr>
        <w:t>recebido, a data do recebimento, a espécie do serviço prestado, a totalização mensal, além</w:t>
      </w:r>
      <w:r>
        <w:rPr>
          <w:rFonts w:ascii="Arial" w:hAnsi="Arial" w:cs="Arial"/>
          <w:sz w:val="24"/>
          <w:szCs w:val="24"/>
        </w:rPr>
        <w:t xml:space="preserve"> </w:t>
      </w:r>
      <w:r w:rsidRPr="0005472F">
        <w:rPr>
          <w:rFonts w:ascii="Arial" w:hAnsi="Arial" w:cs="Arial"/>
          <w:sz w:val="24"/>
          <w:szCs w:val="24"/>
        </w:rPr>
        <w:t>de outras informações definidas em regulamento.</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 4º - Nos livros de que tratam as alíneas V, VI, VII, VIII, IX, X, XI, XII, XIII,</w:t>
      </w:r>
      <w:r>
        <w:rPr>
          <w:rFonts w:ascii="Arial" w:hAnsi="Arial" w:cs="Arial"/>
          <w:sz w:val="24"/>
          <w:szCs w:val="24"/>
        </w:rPr>
        <w:t xml:space="preserve"> </w:t>
      </w:r>
      <w:r w:rsidRPr="0005472F">
        <w:rPr>
          <w:rFonts w:ascii="Arial" w:hAnsi="Arial" w:cs="Arial"/>
          <w:sz w:val="24"/>
          <w:szCs w:val="24"/>
        </w:rPr>
        <w:t>XIV, XV e XVI do § 1º deste artigo deverão ser registrados os dados de identificação do</w:t>
      </w:r>
      <w:r>
        <w:rPr>
          <w:rFonts w:ascii="Arial" w:hAnsi="Arial" w:cs="Arial"/>
          <w:sz w:val="24"/>
          <w:szCs w:val="24"/>
        </w:rPr>
        <w:t xml:space="preserve"> </w:t>
      </w:r>
      <w:r w:rsidRPr="0005472F">
        <w:rPr>
          <w:rFonts w:ascii="Arial" w:hAnsi="Arial" w:cs="Arial"/>
          <w:sz w:val="24"/>
          <w:szCs w:val="24"/>
        </w:rPr>
        <w:t>tomador do serviço, a espécie e o valor do serviço prestado, além de outras informações</w:t>
      </w:r>
      <w:r>
        <w:rPr>
          <w:rFonts w:ascii="Arial" w:hAnsi="Arial" w:cs="Arial"/>
          <w:sz w:val="24"/>
          <w:szCs w:val="24"/>
        </w:rPr>
        <w:t xml:space="preserve"> </w:t>
      </w:r>
      <w:r w:rsidRPr="0005472F">
        <w:rPr>
          <w:rFonts w:ascii="Arial" w:hAnsi="Arial" w:cs="Arial"/>
          <w:sz w:val="24"/>
          <w:szCs w:val="24"/>
        </w:rPr>
        <w:t>definidas em regulamento.</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 5º - Os livros de que tratam os incisos II, III, IV, V, VI, VII, VIII, IX, X, XI, XII,</w:t>
      </w:r>
      <w:r>
        <w:rPr>
          <w:rFonts w:ascii="Arial" w:hAnsi="Arial" w:cs="Arial"/>
          <w:sz w:val="24"/>
          <w:szCs w:val="24"/>
        </w:rPr>
        <w:t xml:space="preserve"> </w:t>
      </w:r>
      <w:r w:rsidRPr="0005472F">
        <w:rPr>
          <w:rFonts w:ascii="Arial" w:hAnsi="Arial" w:cs="Arial"/>
          <w:sz w:val="24"/>
          <w:szCs w:val="24"/>
        </w:rPr>
        <w:t>XIII, XIV e XVI do § 1º deste artigo somente poderão ser exigidos após a sua</w:t>
      </w:r>
      <w:r>
        <w:rPr>
          <w:rFonts w:ascii="Arial" w:hAnsi="Arial" w:cs="Arial"/>
          <w:sz w:val="24"/>
          <w:szCs w:val="24"/>
        </w:rPr>
        <w:t xml:space="preserve"> </w:t>
      </w:r>
      <w:r w:rsidRPr="0005472F">
        <w:rPr>
          <w:rFonts w:ascii="Arial" w:hAnsi="Arial" w:cs="Arial"/>
          <w:sz w:val="24"/>
          <w:szCs w:val="24"/>
        </w:rPr>
        <w:t>regulamentação, através de Decreto do Executivo Municipal.</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 6º - A Administração Tributária poderá exigir dos prestadores, tomadores e</w:t>
      </w:r>
      <w:r>
        <w:rPr>
          <w:rFonts w:ascii="Arial" w:hAnsi="Arial" w:cs="Arial"/>
          <w:sz w:val="24"/>
          <w:szCs w:val="24"/>
        </w:rPr>
        <w:t xml:space="preserve"> </w:t>
      </w:r>
      <w:r w:rsidRPr="0005472F">
        <w:rPr>
          <w:rFonts w:ascii="Arial" w:hAnsi="Arial" w:cs="Arial"/>
          <w:sz w:val="24"/>
          <w:szCs w:val="24"/>
        </w:rPr>
        <w:t>intermediários de serviços a apresentação de declaração de serviços, manual ou eletrônica,</w:t>
      </w:r>
      <w:r>
        <w:rPr>
          <w:rFonts w:ascii="Arial" w:hAnsi="Arial" w:cs="Arial"/>
          <w:sz w:val="24"/>
          <w:szCs w:val="24"/>
        </w:rPr>
        <w:t xml:space="preserve"> </w:t>
      </w:r>
      <w:r w:rsidRPr="0005472F">
        <w:rPr>
          <w:rFonts w:ascii="Arial" w:hAnsi="Arial" w:cs="Arial"/>
          <w:sz w:val="24"/>
          <w:szCs w:val="24"/>
        </w:rPr>
        <w:t>cuja periodicidade, forma e prazo de apresentação serão definidos em regulamento.</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 7º – Não poderão ser autorizados a emitir nota fiscal:</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I – os profissionais autônomos;</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7425">
        <w:rPr>
          <w:rFonts w:ascii="Arial" w:hAnsi="Arial" w:cs="Arial"/>
          <w:b/>
          <w:sz w:val="24"/>
          <w:szCs w:val="24"/>
        </w:rPr>
        <w:t>Art. 5</w:t>
      </w:r>
      <w:r w:rsidR="005D00B6">
        <w:rPr>
          <w:rFonts w:ascii="Arial" w:hAnsi="Arial" w:cs="Arial"/>
          <w:b/>
          <w:sz w:val="24"/>
          <w:szCs w:val="24"/>
        </w:rPr>
        <w:t>1</w:t>
      </w:r>
      <w:r w:rsidRPr="0005472F">
        <w:rPr>
          <w:rFonts w:ascii="Arial" w:hAnsi="Arial" w:cs="Arial"/>
          <w:sz w:val="24"/>
          <w:szCs w:val="24"/>
        </w:rPr>
        <w:t xml:space="preserve"> - Os modelos de livros, notas fiscais e demais documentos a serem</w:t>
      </w:r>
      <w:r>
        <w:rPr>
          <w:rFonts w:ascii="Arial" w:hAnsi="Arial" w:cs="Arial"/>
          <w:sz w:val="24"/>
          <w:szCs w:val="24"/>
        </w:rPr>
        <w:t xml:space="preserve"> </w:t>
      </w:r>
      <w:r w:rsidRPr="0005472F">
        <w:rPr>
          <w:rFonts w:ascii="Arial" w:hAnsi="Arial" w:cs="Arial"/>
          <w:sz w:val="24"/>
          <w:szCs w:val="24"/>
        </w:rPr>
        <w:t>obrigatoriamente utilizados pelos prestadores de serviços serão definidos em regulamento.</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 1º - A escrituração fiscal deverá ser mantida em cada um dos</w:t>
      </w:r>
      <w:r>
        <w:rPr>
          <w:rFonts w:ascii="Arial" w:hAnsi="Arial" w:cs="Arial"/>
          <w:sz w:val="24"/>
          <w:szCs w:val="24"/>
        </w:rPr>
        <w:t xml:space="preserve"> </w:t>
      </w:r>
      <w:r w:rsidRPr="0005472F">
        <w:rPr>
          <w:rFonts w:ascii="Arial" w:hAnsi="Arial" w:cs="Arial"/>
          <w:sz w:val="24"/>
          <w:szCs w:val="24"/>
        </w:rPr>
        <w:t>estabelecimentos sujeitos à inscrição municipal, ou, na falta deste, em seu domicílio fiscal.</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 2º - Os livros e documentos fiscais deverão ser devidamente formalizados,</w:t>
      </w:r>
      <w:r>
        <w:rPr>
          <w:rFonts w:ascii="Arial" w:hAnsi="Arial" w:cs="Arial"/>
          <w:sz w:val="24"/>
          <w:szCs w:val="24"/>
        </w:rPr>
        <w:t xml:space="preserve"> </w:t>
      </w:r>
      <w:r w:rsidRPr="0005472F">
        <w:rPr>
          <w:rFonts w:ascii="Arial" w:hAnsi="Arial" w:cs="Arial"/>
          <w:sz w:val="24"/>
          <w:szCs w:val="24"/>
        </w:rPr>
        <w:t>nas condições e prazos regulamentares.</w:t>
      </w:r>
    </w:p>
    <w:p w:rsidR="000E6B20" w:rsidRDefault="000E6B20"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 3º - Os livros e documentos fiscais, cuja exibição à fiscalização é</w:t>
      </w:r>
      <w:r>
        <w:rPr>
          <w:rFonts w:ascii="Arial" w:hAnsi="Arial" w:cs="Arial"/>
          <w:sz w:val="24"/>
          <w:szCs w:val="24"/>
        </w:rPr>
        <w:t xml:space="preserve"> </w:t>
      </w:r>
      <w:r w:rsidRPr="0005472F">
        <w:rPr>
          <w:rFonts w:ascii="Arial" w:hAnsi="Arial" w:cs="Arial"/>
          <w:sz w:val="24"/>
          <w:szCs w:val="24"/>
        </w:rPr>
        <w:t>obrigatória, não poderão ser retirados do estabelecimento ou do domicílio do contribuinte,</w:t>
      </w:r>
      <w:r>
        <w:rPr>
          <w:rFonts w:ascii="Arial" w:hAnsi="Arial" w:cs="Arial"/>
          <w:sz w:val="24"/>
          <w:szCs w:val="24"/>
        </w:rPr>
        <w:t xml:space="preserve"> </w:t>
      </w:r>
      <w:r w:rsidRPr="0005472F">
        <w:rPr>
          <w:rFonts w:ascii="Arial" w:hAnsi="Arial" w:cs="Arial"/>
          <w:sz w:val="24"/>
          <w:szCs w:val="24"/>
        </w:rPr>
        <w:t>salvo nos casos expressamente previstos em regulamento.</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 4º - A impressão dos documentos fiscais a que se refere o inciso II do</w:t>
      </w:r>
      <w:r>
        <w:rPr>
          <w:rFonts w:ascii="Arial" w:hAnsi="Arial" w:cs="Arial"/>
          <w:sz w:val="24"/>
          <w:szCs w:val="24"/>
        </w:rPr>
        <w:t xml:space="preserve"> </w:t>
      </w:r>
      <w:r w:rsidRPr="0005472F">
        <w:rPr>
          <w:rFonts w:ascii="Arial" w:hAnsi="Arial" w:cs="Arial"/>
          <w:sz w:val="24"/>
          <w:szCs w:val="24"/>
        </w:rPr>
        <w:t>caput do artigo anterior será precedida de autorização do fisco municipal, tendo tais</w:t>
      </w:r>
      <w:r>
        <w:rPr>
          <w:rFonts w:ascii="Arial" w:hAnsi="Arial" w:cs="Arial"/>
          <w:sz w:val="24"/>
          <w:szCs w:val="24"/>
        </w:rPr>
        <w:t xml:space="preserve"> </w:t>
      </w:r>
      <w:r w:rsidRPr="0005472F">
        <w:rPr>
          <w:rFonts w:ascii="Arial" w:hAnsi="Arial" w:cs="Arial"/>
          <w:sz w:val="24"/>
          <w:szCs w:val="24"/>
        </w:rPr>
        <w:t xml:space="preserve">documentos prazo de validade não inferior a um e nem superior a </w:t>
      </w:r>
      <w:r w:rsidRPr="0005472F">
        <w:rPr>
          <w:rFonts w:ascii="Arial" w:hAnsi="Arial" w:cs="Arial"/>
          <w:sz w:val="24"/>
          <w:szCs w:val="24"/>
        </w:rPr>
        <w:lastRenderedPageBreak/>
        <w:t>três anos, contados da</w:t>
      </w:r>
      <w:r>
        <w:rPr>
          <w:rFonts w:ascii="Arial" w:hAnsi="Arial" w:cs="Arial"/>
          <w:sz w:val="24"/>
          <w:szCs w:val="24"/>
        </w:rPr>
        <w:t xml:space="preserve"> </w:t>
      </w:r>
      <w:r w:rsidRPr="0005472F">
        <w:rPr>
          <w:rFonts w:ascii="Arial" w:hAnsi="Arial" w:cs="Arial"/>
          <w:sz w:val="24"/>
          <w:szCs w:val="24"/>
        </w:rPr>
        <w:t>data da autorização para impressão, conforme dispuser o regulamento.</w:t>
      </w:r>
    </w:p>
    <w:p w:rsidR="005667D9" w:rsidRDefault="005667D9" w:rsidP="005667D9">
      <w:pPr>
        <w:pStyle w:val="SemEspaamento"/>
        <w:ind w:firstLine="993"/>
        <w:jc w:val="both"/>
        <w:rPr>
          <w:rFonts w:ascii="Arial" w:hAnsi="Arial" w:cs="Arial"/>
          <w:sz w:val="24"/>
          <w:szCs w:val="24"/>
        </w:rPr>
      </w:pPr>
    </w:p>
    <w:p w:rsidR="005667D9" w:rsidRDefault="005667D9" w:rsidP="005667D9">
      <w:pPr>
        <w:pStyle w:val="SemEspaamento"/>
        <w:ind w:firstLine="993"/>
        <w:jc w:val="both"/>
        <w:rPr>
          <w:rFonts w:ascii="Arial" w:hAnsi="Arial" w:cs="Arial"/>
          <w:sz w:val="24"/>
          <w:szCs w:val="24"/>
        </w:rPr>
      </w:pPr>
      <w:r w:rsidRPr="0005472F">
        <w:rPr>
          <w:rFonts w:ascii="Arial" w:hAnsi="Arial" w:cs="Arial"/>
          <w:sz w:val="24"/>
          <w:szCs w:val="24"/>
        </w:rPr>
        <w:t>§ 5º - Finda a validade dos documentos fiscais, os não utilizados deverão ser</w:t>
      </w:r>
      <w:r>
        <w:rPr>
          <w:rFonts w:ascii="Arial" w:hAnsi="Arial" w:cs="Arial"/>
          <w:sz w:val="24"/>
          <w:szCs w:val="24"/>
        </w:rPr>
        <w:t xml:space="preserve"> </w:t>
      </w:r>
      <w:r w:rsidRPr="0005472F">
        <w:rPr>
          <w:rFonts w:ascii="Arial" w:hAnsi="Arial" w:cs="Arial"/>
          <w:sz w:val="24"/>
          <w:szCs w:val="24"/>
        </w:rPr>
        <w:t>apresentados ao fisco, no prazo de sessenta dias, para incineração.</w:t>
      </w:r>
      <w:r>
        <w:rPr>
          <w:rFonts w:ascii="Arial" w:hAnsi="Arial" w:cs="Arial"/>
          <w:sz w:val="24"/>
          <w:szCs w:val="24"/>
        </w:rPr>
        <w:t xml:space="preserve"> </w:t>
      </w:r>
    </w:p>
    <w:p w:rsidR="005667D9" w:rsidRDefault="005667D9" w:rsidP="005667D9">
      <w:pPr>
        <w:pStyle w:val="SemEspaamento"/>
        <w:ind w:firstLine="993"/>
        <w:jc w:val="both"/>
        <w:rPr>
          <w:rFonts w:ascii="Arial" w:hAnsi="Arial" w:cs="Arial"/>
          <w:sz w:val="24"/>
          <w:szCs w:val="24"/>
        </w:rPr>
      </w:pPr>
    </w:p>
    <w:p w:rsidR="005667D9" w:rsidRDefault="005667D9" w:rsidP="005667D9">
      <w:pPr>
        <w:pStyle w:val="SemEspaamento"/>
        <w:ind w:firstLine="993"/>
        <w:jc w:val="both"/>
        <w:rPr>
          <w:rFonts w:ascii="Arial" w:hAnsi="Arial" w:cs="Arial"/>
          <w:sz w:val="24"/>
          <w:szCs w:val="24"/>
        </w:rPr>
      </w:pPr>
      <w:r w:rsidRPr="0005472F">
        <w:rPr>
          <w:rFonts w:ascii="Arial" w:hAnsi="Arial" w:cs="Arial"/>
          <w:sz w:val="24"/>
          <w:szCs w:val="24"/>
        </w:rPr>
        <w:t xml:space="preserve">§ </w:t>
      </w:r>
      <w:r>
        <w:rPr>
          <w:rFonts w:ascii="Arial" w:hAnsi="Arial" w:cs="Arial"/>
          <w:sz w:val="24"/>
          <w:szCs w:val="24"/>
        </w:rPr>
        <w:t>6</w:t>
      </w:r>
      <w:r w:rsidRPr="0005472F">
        <w:rPr>
          <w:rFonts w:ascii="Arial" w:hAnsi="Arial" w:cs="Arial"/>
          <w:sz w:val="24"/>
          <w:szCs w:val="24"/>
        </w:rPr>
        <w:t>º - Cada estabelecimento, matriz, filial, sucursal ou agência terá</w:t>
      </w:r>
      <w:r>
        <w:rPr>
          <w:rFonts w:ascii="Arial" w:hAnsi="Arial" w:cs="Arial"/>
          <w:sz w:val="24"/>
          <w:szCs w:val="24"/>
        </w:rPr>
        <w:t xml:space="preserve"> </w:t>
      </w:r>
      <w:r w:rsidRPr="0005472F">
        <w:rPr>
          <w:rFonts w:ascii="Arial" w:hAnsi="Arial" w:cs="Arial"/>
          <w:sz w:val="24"/>
          <w:szCs w:val="24"/>
        </w:rPr>
        <w:t>escrituração própria, vedada a centralização na matriz ou estabelecimento principal.</w:t>
      </w:r>
      <w:r>
        <w:rPr>
          <w:rFonts w:ascii="Arial" w:hAnsi="Arial" w:cs="Arial"/>
          <w:sz w:val="24"/>
          <w:szCs w:val="24"/>
        </w:rPr>
        <w:t xml:space="preserve"> </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7425">
        <w:rPr>
          <w:rFonts w:ascii="Arial" w:hAnsi="Arial" w:cs="Arial"/>
          <w:b/>
          <w:sz w:val="24"/>
          <w:szCs w:val="24"/>
        </w:rPr>
        <w:t>Art. 5</w:t>
      </w:r>
      <w:r w:rsidR="005D00B6">
        <w:rPr>
          <w:rFonts w:ascii="Arial" w:hAnsi="Arial" w:cs="Arial"/>
          <w:b/>
          <w:sz w:val="24"/>
          <w:szCs w:val="24"/>
        </w:rPr>
        <w:t>2</w:t>
      </w:r>
      <w:r w:rsidRPr="0005472F">
        <w:rPr>
          <w:rFonts w:ascii="Arial" w:hAnsi="Arial" w:cs="Arial"/>
          <w:sz w:val="24"/>
          <w:szCs w:val="24"/>
        </w:rPr>
        <w:t xml:space="preserve"> - A Administração Tributária, por despacho fundamentado, poderá:</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I - permitir a adoção de regime especial, para a emissão de documentos e</w:t>
      </w:r>
      <w:r>
        <w:rPr>
          <w:rFonts w:ascii="Arial" w:hAnsi="Arial" w:cs="Arial"/>
          <w:sz w:val="24"/>
          <w:szCs w:val="24"/>
        </w:rPr>
        <w:t xml:space="preserve"> </w:t>
      </w:r>
      <w:r w:rsidRPr="0005472F">
        <w:rPr>
          <w:rFonts w:ascii="Arial" w:hAnsi="Arial" w:cs="Arial"/>
          <w:sz w:val="24"/>
          <w:szCs w:val="24"/>
        </w:rPr>
        <w:t>escrituração de livros fiscais, quando vise a facilitar o cumprimento, pelo contribuinte, das</w:t>
      </w:r>
      <w:r>
        <w:rPr>
          <w:rFonts w:ascii="Arial" w:hAnsi="Arial" w:cs="Arial"/>
          <w:sz w:val="24"/>
          <w:szCs w:val="24"/>
        </w:rPr>
        <w:t xml:space="preserve"> </w:t>
      </w:r>
      <w:r w:rsidRPr="0005472F">
        <w:rPr>
          <w:rFonts w:ascii="Arial" w:hAnsi="Arial" w:cs="Arial"/>
          <w:sz w:val="24"/>
          <w:szCs w:val="24"/>
        </w:rPr>
        <w:t>obrigações fiscais;</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II - exigir a adoção de livros ou documentos especiais, tendo em vista a</w:t>
      </w:r>
      <w:r>
        <w:rPr>
          <w:rFonts w:ascii="Arial" w:hAnsi="Arial" w:cs="Arial"/>
          <w:sz w:val="24"/>
          <w:szCs w:val="24"/>
        </w:rPr>
        <w:t xml:space="preserve"> </w:t>
      </w:r>
      <w:r w:rsidRPr="0005472F">
        <w:rPr>
          <w:rFonts w:ascii="Arial" w:hAnsi="Arial" w:cs="Arial"/>
          <w:sz w:val="24"/>
          <w:szCs w:val="24"/>
        </w:rPr>
        <w:t>peculiaridade ou complexidade do serviço prestado.</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Art. 53 - Sendo insatisfatórios para a fiscalização os meios normais de</w:t>
      </w:r>
      <w:r>
        <w:rPr>
          <w:rFonts w:ascii="Arial" w:hAnsi="Arial" w:cs="Arial"/>
          <w:sz w:val="24"/>
          <w:szCs w:val="24"/>
        </w:rPr>
        <w:t xml:space="preserve"> </w:t>
      </w:r>
      <w:r w:rsidRPr="0005472F">
        <w:rPr>
          <w:rFonts w:ascii="Arial" w:hAnsi="Arial" w:cs="Arial"/>
          <w:sz w:val="24"/>
          <w:szCs w:val="24"/>
        </w:rPr>
        <w:t>controle para apuração do imposto, poderá ser exigida dos contribuintes a apresentação de</w:t>
      </w:r>
      <w:r>
        <w:rPr>
          <w:rFonts w:ascii="Arial" w:hAnsi="Arial" w:cs="Arial"/>
          <w:sz w:val="24"/>
          <w:szCs w:val="24"/>
        </w:rPr>
        <w:t xml:space="preserve"> </w:t>
      </w:r>
      <w:r w:rsidRPr="0005472F">
        <w:rPr>
          <w:rFonts w:ascii="Arial" w:hAnsi="Arial" w:cs="Arial"/>
          <w:sz w:val="24"/>
          <w:szCs w:val="24"/>
        </w:rPr>
        <w:t>livros contábeis, bem como de instrumentos ou documentos especiais necessários à</w:t>
      </w:r>
      <w:r>
        <w:rPr>
          <w:rFonts w:ascii="Arial" w:hAnsi="Arial" w:cs="Arial"/>
          <w:sz w:val="24"/>
          <w:szCs w:val="24"/>
        </w:rPr>
        <w:t xml:space="preserve"> </w:t>
      </w:r>
      <w:r w:rsidRPr="0005472F">
        <w:rPr>
          <w:rFonts w:ascii="Arial" w:hAnsi="Arial" w:cs="Arial"/>
          <w:sz w:val="24"/>
          <w:szCs w:val="24"/>
        </w:rPr>
        <w:t>perfeita apuração dos serviços prestados e da receita apurada.</w:t>
      </w:r>
    </w:p>
    <w:p w:rsidR="005667D9" w:rsidRPr="00057425" w:rsidRDefault="005667D9" w:rsidP="005667D9">
      <w:pPr>
        <w:pStyle w:val="SemEspaamento"/>
        <w:jc w:val="center"/>
        <w:rPr>
          <w:rFonts w:ascii="Arial" w:hAnsi="Arial" w:cs="Arial"/>
          <w:b/>
          <w:sz w:val="24"/>
          <w:szCs w:val="24"/>
        </w:rPr>
      </w:pPr>
      <w:r w:rsidRPr="00057425">
        <w:rPr>
          <w:rFonts w:ascii="Arial" w:hAnsi="Arial" w:cs="Arial"/>
          <w:b/>
          <w:sz w:val="24"/>
          <w:szCs w:val="24"/>
        </w:rPr>
        <w:t>Seção VI</w:t>
      </w:r>
    </w:p>
    <w:p w:rsidR="005667D9" w:rsidRPr="00057425" w:rsidRDefault="005667D9" w:rsidP="005667D9">
      <w:pPr>
        <w:pStyle w:val="SemEspaamento"/>
        <w:jc w:val="center"/>
        <w:rPr>
          <w:rFonts w:ascii="Arial" w:hAnsi="Arial" w:cs="Arial"/>
          <w:b/>
          <w:sz w:val="24"/>
          <w:szCs w:val="24"/>
        </w:rPr>
      </w:pPr>
      <w:r w:rsidRPr="00057425">
        <w:rPr>
          <w:rFonts w:ascii="Arial" w:hAnsi="Arial" w:cs="Arial"/>
          <w:b/>
          <w:sz w:val="24"/>
          <w:szCs w:val="24"/>
        </w:rPr>
        <w:t>Do Sujeito Passivo</w:t>
      </w:r>
    </w:p>
    <w:p w:rsidR="005667D9" w:rsidRPr="0005472F" w:rsidRDefault="005667D9" w:rsidP="005667D9">
      <w:pPr>
        <w:pStyle w:val="SemEspaamento"/>
        <w:jc w:val="center"/>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7425">
        <w:rPr>
          <w:rFonts w:ascii="Arial" w:hAnsi="Arial" w:cs="Arial"/>
          <w:b/>
          <w:sz w:val="24"/>
          <w:szCs w:val="24"/>
        </w:rPr>
        <w:t>Art. 5</w:t>
      </w:r>
      <w:r w:rsidR="005D00B6">
        <w:rPr>
          <w:rFonts w:ascii="Arial" w:hAnsi="Arial" w:cs="Arial"/>
          <w:b/>
          <w:sz w:val="24"/>
          <w:szCs w:val="24"/>
        </w:rPr>
        <w:t>3</w:t>
      </w:r>
      <w:r w:rsidRPr="0005472F">
        <w:rPr>
          <w:rFonts w:ascii="Arial" w:hAnsi="Arial" w:cs="Arial"/>
          <w:sz w:val="24"/>
          <w:szCs w:val="24"/>
        </w:rPr>
        <w:t xml:space="preserve"> - Contribuinte do Imposto Sobre Serviços de Qualquer Natureza – ISS</w:t>
      </w:r>
      <w:r>
        <w:rPr>
          <w:rFonts w:ascii="Arial" w:hAnsi="Arial" w:cs="Arial"/>
          <w:sz w:val="24"/>
          <w:szCs w:val="24"/>
        </w:rPr>
        <w:t xml:space="preserve"> </w:t>
      </w:r>
      <w:r w:rsidRPr="0005472F">
        <w:rPr>
          <w:rFonts w:ascii="Arial" w:hAnsi="Arial" w:cs="Arial"/>
          <w:sz w:val="24"/>
          <w:szCs w:val="24"/>
        </w:rPr>
        <w:t>é o prestador do serviço.</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 1º - São solidariamente responsáveis com o prestador de serviços:</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I – as pessoas jurídicas de direito privado, os empresários individuais e demais</w:t>
      </w:r>
      <w:r>
        <w:rPr>
          <w:rFonts w:ascii="Arial" w:hAnsi="Arial" w:cs="Arial"/>
          <w:sz w:val="24"/>
          <w:szCs w:val="24"/>
        </w:rPr>
        <w:t xml:space="preserve"> </w:t>
      </w:r>
      <w:r w:rsidRPr="0005472F">
        <w:rPr>
          <w:rFonts w:ascii="Arial" w:hAnsi="Arial" w:cs="Arial"/>
          <w:sz w:val="24"/>
          <w:szCs w:val="24"/>
        </w:rPr>
        <w:t>associações ou entidades de qualquer natureza ou finalidade, ainda que imunes, isentas</w:t>
      </w:r>
      <w:r>
        <w:rPr>
          <w:rFonts w:ascii="Arial" w:hAnsi="Arial" w:cs="Arial"/>
          <w:sz w:val="24"/>
          <w:szCs w:val="24"/>
        </w:rPr>
        <w:t xml:space="preserve"> </w:t>
      </w:r>
      <w:r w:rsidRPr="0005472F">
        <w:rPr>
          <w:rFonts w:ascii="Arial" w:hAnsi="Arial" w:cs="Arial"/>
          <w:sz w:val="24"/>
          <w:szCs w:val="24"/>
        </w:rPr>
        <w:t>ou não tributados pelo ISS, quando fizerem pagamento de qualquer dos serviços previstos</w:t>
      </w:r>
      <w:r>
        <w:rPr>
          <w:rFonts w:ascii="Arial" w:hAnsi="Arial" w:cs="Arial"/>
          <w:sz w:val="24"/>
          <w:szCs w:val="24"/>
        </w:rPr>
        <w:t xml:space="preserve"> </w:t>
      </w:r>
      <w:r w:rsidRPr="0005472F">
        <w:rPr>
          <w:rFonts w:ascii="Arial" w:hAnsi="Arial" w:cs="Arial"/>
          <w:sz w:val="24"/>
          <w:szCs w:val="24"/>
        </w:rPr>
        <w:t>no ANEXO I desta Lei sem a emissão da nota fiscal de serviços, caso o prestador estiver</w:t>
      </w:r>
      <w:r>
        <w:rPr>
          <w:rFonts w:ascii="Arial" w:hAnsi="Arial" w:cs="Arial"/>
          <w:sz w:val="24"/>
          <w:szCs w:val="24"/>
        </w:rPr>
        <w:t xml:space="preserve"> </w:t>
      </w:r>
      <w:r w:rsidRPr="0005472F">
        <w:rPr>
          <w:rFonts w:ascii="Arial" w:hAnsi="Arial" w:cs="Arial"/>
          <w:sz w:val="24"/>
          <w:szCs w:val="24"/>
        </w:rPr>
        <w:t>obrigado a emiti-la, ou quando o prestador dos serviços não possuir alvará de licença</w:t>
      </w:r>
      <w:r>
        <w:rPr>
          <w:rFonts w:ascii="Arial" w:hAnsi="Arial" w:cs="Arial"/>
          <w:sz w:val="24"/>
          <w:szCs w:val="24"/>
        </w:rPr>
        <w:t xml:space="preserve"> </w:t>
      </w:r>
      <w:r w:rsidRPr="0005472F">
        <w:rPr>
          <w:rFonts w:ascii="Arial" w:hAnsi="Arial" w:cs="Arial"/>
          <w:sz w:val="24"/>
          <w:szCs w:val="24"/>
        </w:rPr>
        <w:t>para funcionamento;</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II - o proprietário da obra;</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III - o proprietário ou seu representante, que ceder dependências ou locais</w:t>
      </w:r>
      <w:r>
        <w:rPr>
          <w:rFonts w:ascii="Arial" w:hAnsi="Arial" w:cs="Arial"/>
          <w:sz w:val="24"/>
          <w:szCs w:val="24"/>
        </w:rPr>
        <w:t xml:space="preserve"> </w:t>
      </w:r>
      <w:r w:rsidRPr="0005472F">
        <w:rPr>
          <w:rFonts w:ascii="Arial" w:hAnsi="Arial" w:cs="Arial"/>
          <w:sz w:val="24"/>
          <w:szCs w:val="24"/>
        </w:rPr>
        <w:t>para a prática de jogos ou diversões, sem que o contribuinte esteja quite com o imposto;</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IV - o tomador ou intermediário de serviço proveniente do exterior do País ou</w:t>
      </w:r>
      <w:r>
        <w:rPr>
          <w:rFonts w:ascii="Arial" w:hAnsi="Arial" w:cs="Arial"/>
          <w:sz w:val="24"/>
          <w:szCs w:val="24"/>
        </w:rPr>
        <w:t xml:space="preserve"> </w:t>
      </w:r>
      <w:r w:rsidRPr="0005472F">
        <w:rPr>
          <w:rFonts w:ascii="Arial" w:hAnsi="Arial" w:cs="Arial"/>
          <w:sz w:val="24"/>
          <w:szCs w:val="24"/>
        </w:rPr>
        <w:t>cuja prestação se tenha iniciado no exterior do País;</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VI – as pessoas jurídicas de direito privado, os empresários individuais, exceto</w:t>
      </w:r>
      <w:r>
        <w:rPr>
          <w:rFonts w:ascii="Arial" w:hAnsi="Arial" w:cs="Arial"/>
          <w:sz w:val="24"/>
          <w:szCs w:val="24"/>
        </w:rPr>
        <w:t xml:space="preserve"> </w:t>
      </w:r>
      <w:r w:rsidRPr="0005472F">
        <w:rPr>
          <w:rFonts w:ascii="Arial" w:hAnsi="Arial" w:cs="Arial"/>
          <w:sz w:val="24"/>
          <w:szCs w:val="24"/>
        </w:rPr>
        <w:t>os microempreendedores individuais, e demais associações ou entidades de qualquer natureza</w:t>
      </w:r>
      <w:r>
        <w:rPr>
          <w:rFonts w:ascii="Arial" w:hAnsi="Arial" w:cs="Arial"/>
          <w:sz w:val="24"/>
          <w:szCs w:val="24"/>
        </w:rPr>
        <w:t xml:space="preserve"> </w:t>
      </w:r>
      <w:r w:rsidRPr="0005472F">
        <w:rPr>
          <w:rFonts w:ascii="Arial" w:hAnsi="Arial" w:cs="Arial"/>
          <w:sz w:val="24"/>
          <w:szCs w:val="24"/>
        </w:rPr>
        <w:t>ou finalidade, ainda que imunes, isentas ou não tributados pelo ISS, que forem tomadores</w:t>
      </w:r>
      <w:r>
        <w:rPr>
          <w:rFonts w:ascii="Arial" w:hAnsi="Arial" w:cs="Arial"/>
          <w:sz w:val="24"/>
          <w:szCs w:val="24"/>
        </w:rPr>
        <w:t xml:space="preserve"> </w:t>
      </w:r>
      <w:r w:rsidRPr="0005472F">
        <w:rPr>
          <w:rFonts w:ascii="Arial" w:hAnsi="Arial" w:cs="Arial"/>
          <w:sz w:val="24"/>
          <w:szCs w:val="24"/>
        </w:rPr>
        <w:t>ou que fizerem pagamento de qualquer dos serviços a que se referem os incisos I a</w:t>
      </w:r>
      <w:r>
        <w:rPr>
          <w:rFonts w:ascii="Arial" w:hAnsi="Arial" w:cs="Arial"/>
          <w:sz w:val="24"/>
          <w:szCs w:val="24"/>
        </w:rPr>
        <w:t xml:space="preserve"> </w:t>
      </w:r>
      <w:r w:rsidRPr="0005472F">
        <w:rPr>
          <w:rFonts w:ascii="Arial" w:hAnsi="Arial" w:cs="Arial"/>
          <w:sz w:val="24"/>
          <w:szCs w:val="24"/>
        </w:rPr>
        <w:t xml:space="preserve">XX do artigo 35 desta Lei, </w:t>
      </w:r>
      <w:r w:rsidRPr="0005472F">
        <w:rPr>
          <w:rFonts w:ascii="Arial" w:hAnsi="Arial" w:cs="Arial"/>
          <w:sz w:val="24"/>
          <w:szCs w:val="24"/>
        </w:rPr>
        <w:lastRenderedPageBreak/>
        <w:t>quando os serviços forem prestados, total ou parcialmente, em</w:t>
      </w:r>
      <w:r>
        <w:rPr>
          <w:rFonts w:ascii="Arial" w:hAnsi="Arial" w:cs="Arial"/>
          <w:sz w:val="24"/>
          <w:szCs w:val="24"/>
        </w:rPr>
        <w:t xml:space="preserve"> </w:t>
      </w:r>
      <w:r w:rsidR="008E0A3F">
        <w:rPr>
          <w:rFonts w:ascii="Arial" w:hAnsi="Arial" w:cs="Arial"/>
          <w:sz w:val="24"/>
          <w:szCs w:val="24"/>
        </w:rPr>
        <w:t>Formosa do Oeste</w:t>
      </w:r>
      <w:r w:rsidRPr="0005472F">
        <w:rPr>
          <w:rFonts w:ascii="Arial" w:hAnsi="Arial" w:cs="Arial"/>
          <w:sz w:val="24"/>
          <w:szCs w:val="24"/>
        </w:rPr>
        <w:t xml:space="preserve"> e o estabelecimento ou domicílio do prestador dos serviços estiver localizado em outro</w:t>
      </w:r>
      <w:r>
        <w:rPr>
          <w:rFonts w:ascii="Arial" w:hAnsi="Arial" w:cs="Arial"/>
          <w:sz w:val="24"/>
          <w:szCs w:val="24"/>
        </w:rPr>
        <w:t xml:space="preserve"> </w:t>
      </w:r>
      <w:r w:rsidRPr="0005472F">
        <w:rPr>
          <w:rFonts w:ascii="Arial" w:hAnsi="Arial" w:cs="Arial"/>
          <w:sz w:val="24"/>
          <w:szCs w:val="24"/>
        </w:rPr>
        <w:t>município;</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VII – as instituições financeiras, as empresas de leasing, as sociedades seguradoras,</w:t>
      </w:r>
      <w:r>
        <w:rPr>
          <w:rFonts w:ascii="Arial" w:hAnsi="Arial" w:cs="Arial"/>
          <w:sz w:val="24"/>
          <w:szCs w:val="24"/>
        </w:rPr>
        <w:t xml:space="preserve"> </w:t>
      </w:r>
      <w:r w:rsidRPr="0005472F">
        <w:rPr>
          <w:rFonts w:ascii="Arial" w:hAnsi="Arial" w:cs="Arial"/>
          <w:sz w:val="24"/>
          <w:szCs w:val="24"/>
        </w:rPr>
        <w:t>as sociedades de capitalização, as administradoras de cartão de crédito, os consórcios</w:t>
      </w:r>
      <w:r>
        <w:rPr>
          <w:rFonts w:ascii="Arial" w:hAnsi="Arial" w:cs="Arial"/>
          <w:sz w:val="24"/>
          <w:szCs w:val="24"/>
        </w:rPr>
        <w:t xml:space="preserve"> </w:t>
      </w:r>
      <w:r w:rsidRPr="0005472F">
        <w:rPr>
          <w:rFonts w:ascii="Arial" w:hAnsi="Arial" w:cs="Arial"/>
          <w:sz w:val="24"/>
          <w:szCs w:val="24"/>
        </w:rPr>
        <w:t>públicos ou privados, as entidades de previdência complementar, as instituições de</w:t>
      </w:r>
      <w:r>
        <w:rPr>
          <w:rFonts w:ascii="Arial" w:hAnsi="Arial" w:cs="Arial"/>
          <w:sz w:val="24"/>
          <w:szCs w:val="24"/>
        </w:rPr>
        <w:t xml:space="preserve"> </w:t>
      </w:r>
      <w:r w:rsidRPr="0005472F">
        <w:rPr>
          <w:rFonts w:ascii="Arial" w:hAnsi="Arial" w:cs="Arial"/>
          <w:sz w:val="24"/>
          <w:szCs w:val="24"/>
        </w:rPr>
        <w:t>ensino superior, as cooperativas, as empresas de planos de saúde ou de assistência médica,</w:t>
      </w:r>
      <w:r>
        <w:rPr>
          <w:rFonts w:ascii="Arial" w:hAnsi="Arial" w:cs="Arial"/>
          <w:sz w:val="24"/>
          <w:szCs w:val="24"/>
        </w:rPr>
        <w:t xml:space="preserve"> </w:t>
      </w:r>
      <w:r w:rsidRPr="0005472F">
        <w:rPr>
          <w:rFonts w:ascii="Arial" w:hAnsi="Arial" w:cs="Arial"/>
          <w:sz w:val="24"/>
          <w:szCs w:val="24"/>
        </w:rPr>
        <w:t>de seguros através de planos de medicina de grupo ou convênios, os hotéis, os motéis,</w:t>
      </w:r>
      <w:r>
        <w:rPr>
          <w:rFonts w:ascii="Arial" w:hAnsi="Arial" w:cs="Arial"/>
          <w:sz w:val="24"/>
          <w:szCs w:val="24"/>
        </w:rPr>
        <w:t xml:space="preserve"> </w:t>
      </w:r>
      <w:r w:rsidRPr="0005472F">
        <w:rPr>
          <w:rFonts w:ascii="Arial" w:hAnsi="Arial" w:cs="Arial"/>
          <w:sz w:val="24"/>
          <w:szCs w:val="24"/>
        </w:rPr>
        <w:t>e as sociedades anônimas que se utilizarem ou efetuarem pagamento de quaisquer dos</w:t>
      </w:r>
      <w:r>
        <w:rPr>
          <w:rFonts w:ascii="Arial" w:hAnsi="Arial" w:cs="Arial"/>
          <w:sz w:val="24"/>
          <w:szCs w:val="24"/>
        </w:rPr>
        <w:t xml:space="preserve"> </w:t>
      </w:r>
      <w:r w:rsidRPr="0005472F">
        <w:rPr>
          <w:rFonts w:ascii="Arial" w:hAnsi="Arial" w:cs="Arial"/>
          <w:sz w:val="24"/>
          <w:szCs w:val="24"/>
        </w:rPr>
        <w:t>serviços previstos no ANEXO I desta Lei.</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VIII – a União, o Estado, o Município e os seus respectivos órgãos da</w:t>
      </w:r>
      <w:r>
        <w:rPr>
          <w:rFonts w:ascii="Arial" w:hAnsi="Arial" w:cs="Arial"/>
          <w:sz w:val="24"/>
          <w:szCs w:val="24"/>
        </w:rPr>
        <w:t xml:space="preserve"> </w:t>
      </w:r>
      <w:r w:rsidRPr="0005472F">
        <w:rPr>
          <w:rFonts w:ascii="Arial" w:hAnsi="Arial" w:cs="Arial"/>
          <w:sz w:val="24"/>
          <w:szCs w:val="24"/>
        </w:rPr>
        <w:t>administração direta, bem como as respectivas autarquias, empresas públicas, sociedades</w:t>
      </w:r>
      <w:r>
        <w:rPr>
          <w:rFonts w:ascii="Arial" w:hAnsi="Arial" w:cs="Arial"/>
          <w:sz w:val="24"/>
          <w:szCs w:val="24"/>
        </w:rPr>
        <w:t xml:space="preserve"> </w:t>
      </w:r>
      <w:r w:rsidRPr="0005472F">
        <w:rPr>
          <w:rFonts w:ascii="Arial" w:hAnsi="Arial" w:cs="Arial"/>
          <w:sz w:val="24"/>
          <w:szCs w:val="24"/>
        </w:rPr>
        <w:t>de economia mista sob seu controle, e as fundações instituídas pelo Poder Público,</w:t>
      </w:r>
      <w:r>
        <w:rPr>
          <w:rFonts w:ascii="Arial" w:hAnsi="Arial" w:cs="Arial"/>
          <w:sz w:val="24"/>
          <w:szCs w:val="24"/>
        </w:rPr>
        <w:t xml:space="preserve"> </w:t>
      </w:r>
      <w:r w:rsidRPr="0005472F">
        <w:rPr>
          <w:rFonts w:ascii="Arial" w:hAnsi="Arial" w:cs="Arial"/>
          <w:sz w:val="24"/>
          <w:szCs w:val="24"/>
        </w:rPr>
        <w:t xml:space="preserve">estabelecidos ou sediados no território do Município de </w:t>
      </w:r>
      <w:r w:rsidR="008E0A3F">
        <w:rPr>
          <w:rFonts w:ascii="Arial" w:hAnsi="Arial" w:cs="Arial"/>
          <w:sz w:val="24"/>
          <w:szCs w:val="24"/>
        </w:rPr>
        <w:t>Formosa do Oeste</w:t>
      </w:r>
      <w:r w:rsidRPr="0005472F">
        <w:rPr>
          <w:rFonts w:ascii="Arial" w:hAnsi="Arial" w:cs="Arial"/>
          <w:sz w:val="24"/>
          <w:szCs w:val="24"/>
        </w:rPr>
        <w:t>, que se utilizarem ou</w:t>
      </w:r>
      <w:r>
        <w:rPr>
          <w:rFonts w:ascii="Arial" w:hAnsi="Arial" w:cs="Arial"/>
          <w:sz w:val="24"/>
          <w:szCs w:val="24"/>
        </w:rPr>
        <w:t xml:space="preserve"> </w:t>
      </w:r>
      <w:r w:rsidRPr="0005472F">
        <w:rPr>
          <w:rFonts w:ascii="Arial" w:hAnsi="Arial" w:cs="Arial"/>
          <w:sz w:val="24"/>
          <w:szCs w:val="24"/>
        </w:rPr>
        <w:t>efetuarem pagamento de quaisquer dos serviços previstos no ANEXO I desta Lei</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 2º - Não sendo apresentado o comprovante de inscrição no Cadastro de</w:t>
      </w:r>
      <w:r>
        <w:rPr>
          <w:rFonts w:ascii="Arial" w:hAnsi="Arial" w:cs="Arial"/>
          <w:sz w:val="24"/>
          <w:szCs w:val="24"/>
        </w:rPr>
        <w:t xml:space="preserve"> </w:t>
      </w:r>
      <w:r w:rsidRPr="0005472F">
        <w:rPr>
          <w:rFonts w:ascii="Arial" w:hAnsi="Arial" w:cs="Arial"/>
          <w:sz w:val="24"/>
          <w:szCs w:val="24"/>
        </w:rPr>
        <w:t>Contribuintes e o documento fiscal a que se refere o inciso II do caput do artigo 50 desta Lei,</w:t>
      </w:r>
      <w:r>
        <w:rPr>
          <w:rFonts w:ascii="Arial" w:hAnsi="Arial" w:cs="Arial"/>
          <w:sz w:val="24"/>
          <w:szCs w:val="24"/>
        </w:rPr>
        <w:t xml:space="preserve"> </w:t>
      </w:r>
      <w:r w:rsidRPr="0005472F">
        <w:rPr>
          <w:rFonts w:ascii="Arial" w:hAnsi="Arial" w:cs="Arial"/>
          <w:sz w:val="24"/>
          <w:szCs w:val="24"/>
        </w:rPr>
        <w:t>ou sendo apresentado documento fiscal com prazo de validade vencido, aquele que utilizar os</w:t>
      </w:r>
      <w:r>
        <w:rPr>
          <w:rFonts w:ascii="Arial" w:hAnsi="Arial" w:cs="Arial"/>
          <w:sz w:val="24"/>
          <w:szCs w:val="24"/>
        </w:rPr>
        <w:t xml:space="preserve"> </w:t>
      </w:r>
      <w:r w:rsidRPr="0005472F">
        <w:rPr>
          <w:rFonts w:ascii="Arial" w:hAnsi="Arial" w:cs="Arial"/>
          <w:sz w:val="24"/>
          <w:szCs w:val="24"/>
        </w:rPr>
        <w:t>serviços reterá o valor do imposto correspondente e o recolherá ao órgão municipal específico,conforme dispuser o decreto que regulamentar a matéria.</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 3º - As pessoas jurídicas a que se referem os incisos I, III, IV, V, VI, VII e</w:t>
      </w:r>
      <w:r>
        <w:rPr>
          <w:rFonts w:ascii="Arial" w:hAnsi="Arial" w:cs="Arial"/>
          <w:sz w:val="24"/>
          <w:szCs w:val="24"/>
        </w:rPr>
        <w:t xml:space="preserve"> </w:t>
      </w:r>
      <w:r w:rsidRPr="0005472F">
        <w:rPr>
          <w:rFonts w:ascii="Arial" w:hAnsi="Arial" w:cs="Arial"/>
          <w:sz w:val="24"/>
          <w:szCs w:val="24"/>
        </w:rPr>
        <w:t>VIII do § 1º e o § 2º deste artigo, estabelecidas ou sediadas no território do Município de</w:t>
      </w:r>
      <w:r>
        <w:rPr>
          <w:rFonts w:ascii="Arial" w:hAnsi="Arial" w:cs="Arial"/>
          <w:sz w:val="24"/>
          <w:szCs w:val="24"/>
        </w:rPr>
        <w:t xml:space="preserve"> Formosa do Oeste</w:t>
      </w:r>
      <w:r w:rsidRPr="0005472F">
        <w:rPr>
          <w:rFonts w:ascii="Arial" w:hAnsi="Arial" w:cs="Arial"/>
          <w:sz w:val="24"/>
          <w:szCs w:val="24"/>
        </w:rPr>
        <w:t>, deverão reter o ISS, com base no preço do serviço e alíquota estabelecida para a</w:t>
      </w:r>
      <w:r>
        <w:rPr>
          <w:rFonts w:ascii="Arial" w:hAnsi="Arial" w:cs="Arial"/>
          <w:sz w:val="24"/>
          <w:szCs w:val="24"/>
        </w:rPr>
        <w:t xml:space="preserve"> </w:t>
      </w:r>
      <w:r w:rsidRPr="0005472F">
        <w:rPr>
          <w:rFonts w:ascii="Arial" w:hAnsi="Arial" w:cs="Arial"/>
          <w:sz w:val="24"/>
          <w:szCs w:val="24"/>
        </w:rPr>
        <w:t>atividade exercida, independentemente do regime de tributação em que o contribuinte</w:t>
      </w:r>
      <w:r>
        <w:rPr>
          <w:rFonts w:ascii="Arial" w:hAnsi="Arial" w:cs="Arial"/>
          <w:sz w:val="24"/>
          <w:szCs w:val="24"/>
        </w:rPr>
        <w:t xml:space="preserve"> </w:t>
      </w:r>
      <w:r w:rsidRPr="0005472F">
        <w:rPr>
          <w:rFonts w:ascii="Arial" w:hAnsi="Arial" w:cs="Arial"/>
          <w:sz w:val="24"/>
          <w:szCs w:val="24"/>
        </w:rPr>
        <w:t>estiver enquadrado.</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 4º - Os órgãos da administração direta da União, dos Estados e do</w:t>
      </w:r>
      <w:r>
        <w:rPr>
          <w:rFonts w:ascii="Arial" w:hAnsi="Arial" w:cs="Arial"/>
          <w:sz w:val="24"/>
          <w:szCs w:val="24"/>
        </w:rPr>
        <w:t xml:space="preserve"> </w:t>
      </w:r>
      <w:r w:rsidRPr="0005472F">
        <w:rPr>
          <w:rFonts w:ascii="Arial" w:hAnsi="Arial" w:cs="Arial"/>
          <w:sz w:val="24"/>
          <w:szCs w:val="24"/>
        </w:rPr>
        <w:t>Município, bem como as respectivas autarquias, empresas públicas, sociedades de</w:t>
      </w:r>
      <w:r>
        <w:rPr>
          <w:rFonts w:ascii="Arial" w:hAnsi="Arial" w:cs="Arial"/>
          <w:sz w:val="24"/>
          <w:szCs w:val="24"/>
        </w:rPr>
        <w:t xml:space="preserve"> </w:t>
      </w:r>
      <w:r w:rsidRPr="0005472F">
        <w:rPr>
          <w:rFonts w:ascii="Arial" w:hAnsi="Arial" w:cs="Arial"/>
          <w:sz w:val="24"/>
          <w:szCs w:val="24"/>
        </w:rPr>
        <w:t>economia mista sob seu controle, e as fundações instituídas pelo Poder Público,</w:t>
      </w:r>
      <w:r>
        <w:rPr>
          <w:rFonts w:ascii="Arial" w:hAnsi="Arial" w:cs="Arial"/>
          <w:sz w:val="24"/>
          <w:szCs w:val="24"/>
        </w:rPr>
        <w:t xml:space="preserve"> </w:t>
      </w:r>
      <w:r w:rsidRPr="0005472F">
        <w:rPr>
          <w:rFonts w:ascii="Arial" w:hAnsi="Arial" w:cs="Arial"/>
          <w:sz w:val="24"/>
          <w:szCs w:val="24"/>
        </w:rPr>
        <w:t xml:space="preserve">estabelecidos ou sediados no Município de </w:t>
      </w:r>
      <w:r>
        <w:rPr>
          <w:rFonts w:ascii="Arial" w:hAnsi="Arial" w:cs="Arial"/>
          <w:sz w:val="24"/>
          <w:szCs w:val="24"/>
        </w:rPr>
        <w:t>Formosa do Oeste</w:t>
      </w:r>
      <w:r w:rsidRPr="0005472F">
        <w:rPr>
          <w:rFonts w:ascii="Arial" w:hAnsi="Arial" w:cs="Arial"/>
          <w:sz w:val="24"/>
          <w:szCs w:val="24"/>
        </w:rPr>
        <w:t>, que se utilizarem de serviços prestados</w:t>
      </w:r>
      <w:r>
        <w:rPr>
          <w:rFonts w:ascii="Arial" w:hAnsi="Arial" w:cs="Arial"/>
          <w:sz w:val="24"/>
          <w:szCs w:val="24"/>
        </w:rPr>
        <w:t xml:space="preserve"> </w:t>
      </w:r>
      <w:r w:rsidRPr="0005472F">
        <w:rPr>
          <w:rFonts w:ascii="Arial" w:hAnsi="Arial" w:cs="Arial"/>
          <w:sz w:val="24"/>
          <w:szCs w:val="24"/>
        </w:rPr>
        <w:t>por profissional autônomo ou empresa, inscritos ou não no Cadastro Geral de Contribuintes</w:t>
      </w:r>
      <w:r>
        <w:rPr>
          <w:rFonts w:ascii="Arial" w:hAnsi="Arial" w:cs="Arial"/>
          <w:sz w:val="24"/>
          <w:szCs w:val="24"/>
        </w:rPr>
        <w:t xml:space="preserve"> </w:t>
      </w:r>
      <w:r w:rsidRPr="0005472F">
        <w:rPr>
          <w:rFonts w:ascii="Arial" w:hAnsi="Arial" w:cs="Arial"/>
          <w:sz w:val="24"/>
          <w:szCs w:val="24"/>
        </w:rPr>
        <w:t>do Município, sujeitos à incidência do ISS, reterão no ato do pagamento do serviço, o valor</w:t>
      </w:r>
      <w:r>
        <w:rPr>
          <w:rFonts w:ascii="Arial" w:hAnsi="Arial" w:cs="Arial"/>
          <w:sz w:val="24"/>
          <w:szCs w:val="24"/>
        </w:rPr>
        <w:t xml:space="preserve"> </w:t>
      </w:r>
      <w:r w:rsidRPr="0005472F">
        <w:rPr>
          <w:rFonts w:ascii="Arial" w:hAnsi="Arial" w:cs="Arial"/>
          <w:sz w:val="24"/>
          <w:szCs w:val="24"/>
        </w:rPr>
        <w:t>do imposto devido.</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 5º - Também são solidariamente responsáveis com o prestador de serviços</w:t>
      </w:r>
      <w:r>
        <w:rPr>
          <w:rFonts w:ascii="Arial" w:hAnsi="Arial" w:cs="Arial"/>
          <w:sz w:val="24"/>
          <w:szCs w:val="24"/>
        </w:rPr>
        <w:t xml:space="preserve"> </w:t>
      </w:r>
      <w:r w:rsidRPr="0005472F">
        <w:rPr>
          <w:rFonts w:ascii="Arial" w:hAnsi="Arial" w:cs="Arial"/>
          <w:sz w:val="24"/>
          <w:szCs w:val="24"/>
        </w:rPr>
        <w:t>os notários e registradores, os oficiais de escrivania ou de cartório de vara cível, criminal, da</w:t>
      </w:r>
      <w:r>
        <w:rPr>
          <w:rFonts w:ascii="Arial" w:hAnsi="Arial" w:cs="Arial"/>
          <w:sz w:val="24"/>
          <w:szCs w:val="24"/>
        </w:rPr>
        <w:t xml:space="preserve"> </w:t>
      </w:r>
      <w:r w:rsidRPr="0005472F">
        <w:rPr>
          <w:rFonts w:ascii="Arial" w:hAnsi="Arial" w:cs="Arial"/>
          <w:sz w:val="24"/>
          <w:szCs w:val="24"/>
        </w:rPr>
        <w:t>infância e da juventude, família, menores, acidentes do trabalho, distribuidor e demais</w:t>
      </w:r>
      <w:r>
        <w:rPr>
          <w:rFonts w:ascii="Arial" w:hAnsi="Arial" w:cs="Arial"/>
          <w:sz w:val="24"/>
          <w:szCs w:val="24"/>
        </w:rPr>
        <w:t xml:space="preserve"> </w:t>
      </w:r>
      <w:r w:rsidRPr="0005472F">
        <w:rPr>
          <w:rFonts w:ascii="Arial" w:hAnsi="Arial" w:cs="Arial"/>
          <w:sz w:val="24"/>
          <w:szCs w:val="24"/>
        </w:rPr>
        <w:t>oficiais e serventuários da justiça, inclusive da Justiça do Trabalho, pelo pagamento do ISS</w:t>
      </w:r>
      <w:r>
        <w:rPr>
          <w:rFonts w:ascii="Arial" w:hAnsi="Arial" w:cs="Arial"/>
          <w:sz w:val="24"/>
          <w:szCs w:val="24"/>
        </w:rPr>
        <w:t xml:space="preserve"> </w:t>
      </w:r>
      <w:r w:rsidRPr="0005472F">
        <w:rPr>
          <w:rFonts w:ascii="Arial" w:hAnsi="Arial" w:cs="Arial"/>
          <w:sz w:val="24"/>
          <w:szCs w:val="24"/>
        </w:rPr>
        <w:t>correspondente aos honorários pagos ou repassados para advogados, contadores, peritos e</w:t>
      </w:r>
      <w:r>
        <w:rPr>
          <w:rFonts w:ascii="Arial" w:hAnsi="Arial" w:cs="Arial"/>
          <w:sz w:val="24"/>
          <w:szCs w:val="24"/>
        </w:rPr>
        <w:t xml:space="preserve"> </w:t>
      </w:r>
      <w:r w:rsidRPr="0005472F">
        <w:rPr>
          <w:rFonts w:ascii="Arial" w:hAnsi="Arial" w:cs="Arial"/>
          <w:sz w:val="24"/>
          <w:szCs w:val="24"/>
        </w:rPr>
        <w:t>demais valores que forem pagos, distribuídos ou passados referente à prestação de</w:t>
      </w:r>
      <w:r>
        <w:rPr>
          <w:rFonts w:ascii="Arial" w:hAnsi="Arial" w:cs="Arial"/>
          <w:sz w:val="24"/>
          <w:szCs w:val="24"/>
        </w:rPr>
        <w:t xml:space="preserve"> </w:t>
      </w:r>
      <w:r w:rsidRPr="0005472F">
        <w:rPr>
          <w:rFonts w:ascii="Arial" w:hAnsi="Arial" w:cs="Arial"/>
          <w:sz w:val="24"/>
          <w:szCs w:val="24"/>
        </w:rPr>
        <w:t>qualquer dos serviços previstos no Anexo I desta Lei.</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lastRenderedPageBreak/>
        <w:t>§ 6º - As retenções do ISS pelas pessoas de que tratam os incisos III a VIII</w:t>
      </w:r>
      <w:r>
        <w:rPr>
          <w:rFonts w:ascii="Arial" w:hAnsi="Arial" w:cs="Arial"/>
          <w:sz w:val="24"/>
          <w:szCs w:val="24"/>
        </w:rPr>
        <w:t xml:space="preserve"> </w:t>
      </w:r>
      <w:r w:rsidRPr="0005472F">
        <w:rPr>
          <w:rFonts w:ascii="Arial" w:hAnsi="Arial" w:cs="Arial"/>
          <w:sz w:val="24"/>
          <w:szCs w:val="24"/>
        </w:rPr>
        <w:t>do § 1º e o § 2º deste artigo, deverão ser efetuadas independentemente de estar o</w:t>
      </w:r>
      <w:r>
        <w:rPr>
          <w:rFonts w:ascii="Arial" w:hAnsi="Arial" w:cs="Arial"/>
          <w:sz w:val="24"/>
          <w:szCs w:val="24"/>
        </w:rPr>
        <w:t xml:space="preserve"> </w:t>
      </w:r>
      <w:r w:rsidRPr="0005472F">
        <w:rPr>
          <w:rFonts w:ascii="Arial" w:hAnsi="Arial" w:cs="Arial"/>
          <w:sz w:val="24"/>
          <w:szCs w:val="24"/>
        </w:rPr>
        <w:t>prestador dos serviços inscrito no Cadastro de Contribuintes do ISS ou da emissão do</w:t>
      </w:r>
      <w:r>
        <w:rPr>
          <w:rFonts w:ascii="Arial" w:hAnsi="Arial" w:cs="Arial"/>
          <w:sz w:val="24"/>
          <w:szCs w:val="24"/>
        </w:rPr>
        <w:t xml:space="preserve"> </w:t>
      </w:r>
      <w:r w:rsidRPr="0005472F">
        <w:rPr>
          <w:rFonts w:ascii="Arial" w:hAnsi="Arial" w:cs="Arial"/>
          <w:sz w:val="24"/>
          <w:szCs w:val="24"/>
        </w:rPr>
        <w:t>documento fiscal.</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 7º - As retenções deverão ser efetuadas no ato do pagamento e os valores</w:t>
      </w:r>
      <w:r>
        <w:rPr>
          <w:rFonts w:ascii="Arial" w:hAnsi="Arial" w:cs="Arial"/>
          <w:sz w:val="24"/>
          <w:szCs w:val="24"/>
        </w:rPr>
        <w:t xml:space="preserve"> </w:t>
      </w:r>
      <w:r w:rsidRPr="0005472F">
        <w:rPr>
          <w:rFonts w:ascii="Arial" w:hAnsi="Arial" w:cs="Arial"/>
          <w:sz w:val="24"/>
          <w:szCs w:val="24"/>
        </w:rPr>
        <w:t>retidos deverão ser recolhidos aos cofres da Admi</w:t>
      </w:r>
      <w:r>
        <w:rPr>
          <w:rFonts w:ascii="Arial" w:hAnsi="Arial" w:cs="Arial"/>
          <w:sz w:val="24"/>
          <w:szCs w:val="24"/>
        </w:rPr>
        <w:t>nistração Tributária até o dia 20</w:t>
      </w:r>
      <w:r w:rsidRPr="0005472F">
        <w:rPr>
          <w:rFonts w:ascii="Arial" w:hAnsi="Arial" w:cs="Arial"/>
          <w:sz w:val="24"/>
          <w:szCs w:val="24"/>
        </w:rPr>
        <w:t xml:space="preserve"> do mês</w:t>
      </w:r>
      <w:r>
        <w:rPr>
          <w:rFonts w:ascii="Arial" w:hAnsi="Arial" w:cs="Arial"/>
          <w:sz w:val="24"/>
          <w:szCs w:val="24"/>
        </w:rPr>
        <w:t xml:space="preserve"> </w:t>
      </w:r>
      <w:r w:rsidRPr="0005472F">
        <w:rPr>
          <w:rFonts w:ascii="Arial" w:hAnsi="Arial" w:cs="Arial"/>
          <w:sz w:val="24"/>
          <w:szCs w:val="24"/>
        </w:rPr>
        <w:t>subseqüente àquele em que for efetivada a retenção</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 8º - Os responsáveis pela retenção a que se refere este artigo estão</w:t>
      </w:r>
      <w:r>
        <w:rPr>
          <w:rFonts w:ascii="Arial" w:hAnsi="Arial" w:cs="Arial"/>
          <w:sz w:val="24"/>
          <w:szCs w:val="24"/>
        </w:rPr>
        <w:t xml:space="preserve"> </w:t>
      </w:r>
      <w:r w:rsidRPr="0005472F">
        <w:rPr>
          <w:rFonts w:ascii="Arial" w:hAnsi="Arial" w:cs="Arial"/>
          <w:sz w:val="24"/>
          <w:szCs w:val="24"/>
        </w:rPr>
        <w:t>obrigados ao recolhimento integral do imposto devido, multa e acréscimos legais,</w:t>
      </w:r>
      <w:r>
        <w:rPr>
          <w:rFonts w:ascii="Arial" w:hAnsi="Arial" w:cs="Arial"/>
          <w:sz w:val="24"/>
          <w:szCs w:val="24"/>
        </w:rPr>
        <w:t xml:space="preserve"> </w:t>
      </w:r>
      <w:r w:rsidRPr="0005472F">
        <w:rPr>
          <w:rFonts w:ascii="Arial" w:hAnsi="Arial" w:cs="Arial"/>
          <w:sz w:val="24"/>
          <w:szCs w:val="24"/>
        </w:rPr>
        <w:t>independentemente de ter sido efetuada sua retenção na fonte.</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 9º - Os responsáveis pela retenção do ISS fornecerão ao prestador do</w:t>
      </w:r>
      <w:r>
        <w:rPr>
          <w:rFonts w:ascii="Arial" w:hAnsi="Arial" w:cs="Arial"/>
          <w:sz w:val="24"/>
          <w:szCs w:val="24"/>
        </w:rPr>
        <w:t xml:space="preserve"> </w:t>
      </w:r>
      <w:r w:rsidRPr="0005472F">
        <w:rPr>
          <w:rFonts w:ascii="Arial" w:hAnsi="Arial" w:cs="Arial"/>
          <w:sz w:val="24"/>
          <w:szCs w:val="24"/>
        </w:rPr>
        <w:t>serviço o recibo de retenção na fonte e ficam obrigados a enviar à Administração Tributária</w:t>
      </w:r>
      <w:r>
        <w:rPr>
          <w:rFonts w:ascii="Arial" w:hAnsi="Arial" w:cs="Arial"/>
          <w:sz w:val="24"/>
          <w:szCs w:val="24"/>
        </w:rPr>
        <w:t xml:space="preserve"> </w:t>
      </w:r>
      <w:r w:rsidRPr="0005472F">
        <w:rPr>
          <w:rFonts w:ascii="Arial" w:hAnsi="Arial" w:cs="Arial"/>
          <w:sz w:val="24"/>
          <w:szCs w:val="24"/>
        </w:rPr>
        <w:t>as informações objeto da retenção, de acordo com o regulamento.</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 10</w:t>
      </w:r>
      <w:r>
        <w:rPr>
          <w:rFonts w:ascii="Arial" w:hAnsi="Arial" w:cs="Arial"/>
          <w:sz w:val="24"/>
          <w:szCs w:val="24"/>
        </w:rPr>
        <w:t>º</w:t>
      </w:r>
      <w:r w:rsidRPr="0005472F">
        <w:rPr>
          <w:rFonts w:ascii="Arial" w:hAnsi="Arial" w:cs="Arial"/>
          <w:sz w:val="24"/>
          <w:szCs w:val="24"/>
        </w:rPr>
        <w:t xml:space="preserve"> - Os contribuintes do ISS registrarão, no livro destinado ao registro dos</w:t>
      </w:r>
      <w:r>
        <w:rPr>
          <w:rFonts w:ascii="Arial" w:hAnsi="Arial" w:cs="Arial"/>
          <w:sz w:val="24"/>
          <w:szCs w:val="24"/>
        </w:rPr>
        <w:t xml:space="preserve"> </w:t>
      </w:r>
      <w:r w:rsidRPr="0005472F">
        <w:rPr>
          <w:rFonts w:ascii="Arial" w:hAnsi="Arial" w:cs="Arial"/>
          <w:sz w:val="24"/>
          <w:szCs w:val="24"/>
        </w:rPr>
        <w:t>serviços prestados ou equivalente e no documento fiscal, os valores que lhes foram retidos</w:t>
      </w:r>
      <w:r>
        <w:rPr>
          <w:rFonts w:ascii="Arial" w:hAnsi="Arial" w:cs="Arial"/>
          <w:sz w:val="24"/>
          <w:szCs w:val="24"/>
        </w:rPr>
        <w:t xml:space="preserve"> </w:t>
      </w:r>
      <w:r w:rsidRPr="0005472F">
        <w:rPr>
          <w:rFonts w:ascii="Arial" w:hAnsi="Arial" w:cs="Arial"/>
          <w:sz w:val="24"/>
          <w:szCs w:val="24"/>
        </w:rPr>
        <w:t>na fonte pagadora, tendo por documento hábil o recibo a que se refere o parágrafo anterior.</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 11</w:t>
      </w:r>
      <w:r>
        <w:rPr>
          <w:rFonts w:ascii="Arial" w:hAnsi="Arial" w:cs="Arial"/>
          <w:sz w:val="24"/>
          <w:szCs w:val="24"/>
        </w:rPr>
        <w:t>º</w:t>
      </w:r>
      <w:r w:rsidRPr="0005472F">
        <w:rPr>
          <w:rFonts w:ascii="Arial" w:hAnsi="Arial" w:cs="Arial"/>
          <w:sz w:val="24"/>
          <w:szCs w:val="24"/>
        </w:rPr>
        <w:t xml:space="preserve"> - A retenção deverá ser efetuada no ato do pagamento,</w:t>
      </w:r>
      <w:r>
        <w:rPr>
          <w:rFonts w:ascii="Arial" w:hAnsi="Arial" w:cs="Arial"/>
          <w:sz w:val="24"/>
          <w:szCs w:val="24"/>
        </w:rPr>
        <w:t xml:space="preserve"> </w:t>
      </w:r>
      <w:r w:rsidRPr="0005472F">
        <w:rPr>
          <w:rFonts w:ascii="Arial" w:hAnsi="Arial" w:cs="Arial"/>
          <w:sz w:val="24"/>
          <w:szCs w:val="24"/>
        </w:rPr>
        <w:t>independentemente da data de emissão da Nota Fiscal ou Recibo.</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 12</w:t>
      </w:r>
      <w:r>
        <w:rPr>
          <w:rFonts w:ascii="Arial" w:hAnsi="Arial" w:cs="Arial"/>
          <w:sz w:val="24"/>
          <w:szCs w:val="24"/>
        </w:rPr>
        <w:t>º</w:t>
      </w:r>
      <w:r w:rsidRPr="0005472F">
        <w:rPr>
          <w:rFonts w:ascii="Arial" w:hAnsi="Arial" w:cs="Arial"/>
          <w:sz w:val="24"/>
          <w:szCs w:val="24"/>
        </w:rPr>
        <w:t xml:space="preserve"> - Caso o responsável não efetue a retenção no ato do pagamento e</w:t>
      </w:r>
      <w:r>
        <w:rPr>
          <w:rFonts w:ascii="Arial" w:hAnsi="Arial" w:cs="Arial"/>
          <w:sz w:val="24"/>
          <w:szCs w:val="24"/>
        </w:rPr>
        <w:t xml:space="preserve"> </w:t>
      </w:r>
      <w:r w:rsidRPr="0005472F">
        <w:rPr>
          <w:rFonts w:ascii="Arial" w:hAnsi="Arial" w:cs="Arial"/>
          <w:sz w:val="24"/>
          <w:szCs w:val="24"/>
        </w:rPr>
        <w:t>declare espontaneamente a infração, ficará obrigado a recolher o valor correspondente ao</w:t>
      </w:r>
      <w:r>
        <w:rPr>
          <w:rFonts w:ascii="Arial" w:hAnsi="Arial" w:cs="Arial"/>
          <w:sz w:val="24"/>
          <w:szCs w:val="24"/>
        </w:rPr>
        <w:t xml:space="preserve"> </w:t>
      </w:r>
      <w:r w:rsidRPr="0005472F">
        <w:rPr>
          <w:rFonts w:ascii="Arial" w:hAnsi="Arial" w:cs="Arial"/>
          <w:sz w:val="24"/>
          <w:szCs w:val="24"/>
        </w:rPr>
        <w:t>imposto não retido, acrescido de multas, juros e correção monetária.</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 13</w:t>
      </w:r>
      <w:r>
        <w:rPr>
          <w:rFonts w:ascii="Arial" w:hAnsi="Arial" w:cs="Arial"/>
          <w:sz w:val="24"/>
          <w:szCs w:val="24"/>
        </w:rPr>
        <w:t>º</w:t>
      </w:r>
      <w:r w:rsidRPr="0005472F">
        <w:rPr>
          <w:rFonts w:ascii="Arial" w:hAnsi="Arial" w:cs="Arial"/>
          <w:sz w:val="24"/>
          <w:szCs w:val="24"/>
        </w:rPr>
        <w:t xml:space="preserve"> - A responsabilidade solidária e pela retenção previstas neste artigo não</w:t>
      </w:r>
      <w:r>
        <w:rPr>
          <w:rFonts w:ascii="Arial" w:hAnsi="Arial" w:cs="Arial"/>
          <w:sz w:val="24"/>
          <w:szCs w:val="24"/>
        </w:rPr>
        <w:t xml:space="preserve"> </w:t>
      </w:r>
      <w:r w:rsidRPr="0005472F">
        <w:rPr>
          <w:rFonts w:ascii="Arial" w:hAnsi="Arial" w:cs="Arial"/>
          <w:sz w:val="24"/>
          <w:szCs w:val="24"/>
        </w:rPr>
        <w:t>comportam benefício de ordem.</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 14</w:t>
      </w:r>
      <w:r>
        <w:rPr>
          <w:rFonts w:ascii="Arial" w:hAnsi="Arial" w:cs="Arial"/>
          <w:sz w:val="24"/>
          <w:szCs w:val="24"/>
        </w:rPr>
        <w:t>º</w:t>
      </w:r>
      <w:r w:rsidRPr="0005472F">
        <w:rPr>
          <w:rFonts w:ascii="Arial" w:hAnsi="Arial" w:cs="Arial"/>
          <w:sz w:val="24"/>
          <w:szCs w:val="24"/>
        </w:rPr>
        <w:t xml:space="preserve"> - O Poder Público municipal poderá firmar convênio com pessoas</w:t>
      </w:r>
      <w:r>
        <w:rPr>
          <w:rFonts w:ascii="Arial" w:hAnsi="Arial" w:cs="Arial"/>
          <w:sz w:val="24"/>
          <w:szCs w:val="24"/>
        </w:rPr>
        <w:t xml:space="preserve"> </w:t>
      </w:r>
      <w:r w:rsidRPr="0005472F">
        <w:rPr>
          <w:rFonts w:ascii="Arial" w:hAnsi="Arial" w:cs="Arial"/>
          <w:sz w:val="24"/>
          <w:szCs w:val="24"/>
        </w:rPr>
        <w:t>jurídicas de direito privado, que se utilizarem de serviços prestados por profissional</w:t>
      </w:r>
      <w:r>
        <w:rPr>
          <w:rFonts w:ascii="Arial" w:hAnsi="Arial" w:cs="Arial"/>
          <w:sz w:val="24"/>
          <w:szCs w:val="24"/>
        </w:rPr>
        <w:t xml:space="preserve"> </w:t>
      </w:r>
      <w:r w:rsidRPr="0005472F">
        <w:rPr>
          <w:rFonts w:ascii="Arial" w:hAnsi="Arial" w:cs="Arial"/>
          <w:sz w:val="24"/>
          <w:szCs w:val="24"/>
        </w:rPr>
        <w:t>autônomo ou empresa, inscritos ou não no Cadastro Geral de Contribuintes do Município,</w:t>
      </w:r>
      <w:r>
        <w:rPr>
          <w:rFonts w:ascii="Arial" w:hAnsi="Arial" w:cs="Arial"/>
          <w:sz w:val="24"/>
          <w:szCs w:val="24"/>
        </w:rPr>
        <w:t xml:space="preserve"> </w:t>
      </w:r>
      <w:r w:rsidRPr="0005472F">
        <w:rPr>
          <w:rFonts w:ascii="Arial" w:hAnsi="Arial" w:cs="Arial"/>
          <w:sz w:val="24"/>
          <w:szCs w:val="24"/>
        </w:rPr>
        <w:t>sujeitos à incidência do ISS, para reterem no ato do pagamento do serviço o valor do</w:t>
      </w:r>
      <w:r>
        <w:rPr>
          <w:rFonts w:ascii="Arial" w:hAnsi="Arial" w:cs="Arial"/>
          <w:sz w:val="24"/>
          <w:szCs w:val="24"/>
        </w:rPr>
        <w:t xml:space="preserve"> </w:t>
      </w:r>
      <w:r w:rsidRPr="0005472F">
        <w:rPr>
          <w:rFonts w:ascii="Arial" w:hAnsi="Arial" w:cs="Arial"/>
          <w:sz w:val="24"/>
          <w:szCs w:val="24"/>
        </w:rPr>
        <w:t>imposto devido.</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 15</w:t>
      </w:r>
      <w:r>
        <w:rPr>
          <w:rFonts w:ascii="Arial" w:hAnsi="Arial" w:cs="Arial"/>
          <w:sz w:val="24"/>
          <w:szCs w:val="24"/>
        </w:rPr>
        <w:t>º</w:t>
      </w:r>
      <w:r w:rsidRPr="0005472F">
        <w:rPr>
          <w:rFonts w:ascii="Arial" w:hAnsi="Arial" w:cs="Arial"/>
          <w:sz w:val="24"/>
          <w:szCs w:val="24"/>
        </w:rPr>
        <w:t xml:space="preserve"> - As formas, os prazos e os critérios de repasse ao Município do tributo</w:t>
      </w:r>
      <w:r>
        <w:rPr>
          <w:rFonts w:ascii="Arial" w:hAnsi="Arial" w:cs="Arial"/>
          <w:sz w:val="24"/>
          <w:szCs w:val="24"/>
        </w:rPr>
        <w:t xml:space="preserve"> </w:t>
      </w:r>
      <w:r w:rsidRPr="0005472F">
        <w:rPr>
          <w:rFonts w:ascii="Arial" w:hAnsi="Arial" w:cs="Arial"/>
          <w:sz w:val="24"/>
          <w:szCs w:val="24"/>
        </w:rPr>
        <w:t>retido na forma do parágrafo anterior serão estabelecidos no respectivo convênio.</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 16</w:t>
      </w:r>
      <w:r>
        <w:rPr>
          <w:rFonts w:ascii="Arial" w:hAnsi="Arial" w:cs="Arial"/>
          <w:sz w:val="24"/>
          <w:szCs w:val="24"/>
        </w:rPr>
        <w:t>º</w:t>
      </w:r>
      <w:r w:rsidRPr="0005472F">
        <w:rPr>
          <w:rFonts w:ascii="Arial" w:hAnsi="Arial" w:cs="Arial"/>
          <w:sz w:val="24"/>
          <w:szCs w:val="24"/>
        </w:rPr>
        <w:t xml:space="preserve"> − O disposto no inciso I do caput deste artigo não exime o prestador dos</w:t>
      </w:r>
      <w:r>
        <w:rPr>
          <w:rFonts w:ascii="Arial" w:hAnsi="Arial" w:cs="Arial"/>
          <w:sz w:val="24"/>
          <w:szCs w:val="24"/>
        </w:rPr>
        <w:t xml:space="preserve"> </w:t>
      </w:r>
      <w:r w:rsidRPr="0005472F">
        <w:rPr>
          <w:rFonts w:ascii="Arial" w:hAnsi="Arial" w:cs="Arial"/>
          <w:sz w:val="24"/>
          <w:szCs w:val="24"/>
        </w:rPr>
        <w:t>serviços das penalidades previstas em lei pela falta da emissão do documento fiscal por</w:t>
      </w:r>
      <w:r>
        <w:rPr>
          <w:rFonts w:ascii="Arial" w:hAnsi="Arial" w:cs="Arial"/>
          <w:sz w:val="24"/>
          <w:szCs w:val="24"/>
        </w:rPr>
        <w:t xml:space="preserve"> </w:t>
      </w:r>
      <w:r w:rsidRPr="0005472F">
        <w:rPr>
          <w:rFonts w:ascii="Arial" w:hAnsi="Arial" w:cs="Arial"/>
          <w:sz w:val="24"/>
          <w:szCs w:val="24"/>
        </w:rPr>
        <w:t>ocasião da prestação de serviços, e/ou pela prestação de serviços sem alvará de licença</w:t>
      </w:r>
      <w:r>
        <w:rPr>
          <w:rFonts w:ascii="Arial" w:hAnsi="Arial" w:cs="Arial"/>
          <w:sz w:val="24"/>
          <w:szCs w:val="24"/>
        </w:rPr>
        <w:t xml:space="preserve"> </w:t>
      </w:r>
      <w:r w:rsidRPr="0005472F">
        <w:rPr>
          <w:rFonts w:ascii="Arial" w:hAnsi="Arial" w:cs="Arial"/>
          <w:sz w:val="24"/>
          <w:szCs w:val="24"/>
        </w:rPr>
        <w:t>para funcionamento.</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lastRenderedPageBreak/>
        <w:t>§ 17</w:t>
      </w:r>
      <w:r>
        <w:rPr>
          <w:rFonts w:ascii="Arial" w:hAnsi="Arial" w:cs="Arial"/>
          <w:sz w:val="24"/>
          <w:szCs w:val="24"/>
        </w:rPr>
        <w:t>º</w:t>
      </w:r>
      <w:r w:rsidRPr="0005472F">
        <w:rPr>
          <w:rFonts w:ascii="Arial" w:hAnsi="Arial" w:cs="Arial"/>
          <w:sz w:val="24"/>
          <w:szCs w:val="24"/>
        </w:rPr>
        <w:t xml:space="preserve"> – Os responsáveis pela retenção do ISS deverão emitir eletronicamente</w:t>
      </w:r>
      <w:r>
        <w:rPr>
          <w:rFonts w:ascii="Arial" w:hAnsi="Arial" w:cs="Arial"/>
          <w:sz w:val="24"/>
          <w:szCs w:val="24"/>
        </w:rPr>
        <w:t xml:space="preserve"> </w:t>
      </w:r>
      <w:r w:rsidRPr="0005472F">
        <w:rPr>
          <w:rFonts w:ascii="Arial" w:hAnsi="Arial" w:cs="Arial"/>
          <w:sz w:val="24"/>
          <w:szCs w:val="24"/>
        </w:rPr>
        <w:t>a Declaração de Serviços Tomados, sempre que efetuarem retenção do ISS de prestadores</w:t>
      </w:r>
      <w:r>
        <w:rPr>
          <w:rFonts w:ascii="Arial" w:hAnsi="Arial" w:cs="Arial"/>
          <w:sz w:val="24"/>
          <w:szCs w:val="24"/>
        </w:rPr>
        <w:t xml:space="preserve"> </w:t>
      </w:r>
      <w:r w:rsidRPr="0005472F">
        <w:rPr>
          <w:rFonts w:ascii="Arial" w:hAnsi="Arial" w:cs="Arial"/>
          <w:sz w:val="24"/>
          <w:szCs w:val="24"/>
        </w:rPr>
        <w:t>que não emitiram a NFS-e pelo sistema de nota fiscal de serviços eletrônica deste Município.</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 18</w:t>
      </w:r>
      <w:r>
        <w:rPr>
          <w:rFonts w:ascii="Arial" w:hAnsi="Arial" w:cs="Arial"/>
          <w:sz w:val="24"/>
          <w:szCs w:val="24"/>
        </w:rPr>
        <w:t>º</w:t>
      </w:r>
      <w:r w:rsidRPr="0005472F">
        <w:rPr>
          <w:rFonts w:ascii="Arial" w:hAnsi="Arial" w:cs="Arial"/>
          <w:sz w:val="24"/>
          <w:szCs w:val="24"/>
        </w:rPr>
        <w:t xml:space="preserve"> – Todos os sujeitos passivos que fizerem retenção do ISS deverão emitir</w:t>
      </w:r>
      <w:r>
        <w:rPr>
          <w:rFonts w:ascii="Arial" w:hAnsi="Arial" w:cs="Arial"/>
          <w:sz w:val="24"/>
          <w:szCs w:val="24"/>
        </w:rPr>
        <w:t xml:space="preserve"> </w:t>
      </w:r>
      <w:r w:rsidRPr="0005472F">
        <w:rPr>
          <w:rFonts w:ascii="Arial" w:hAnsi="Arial" w:cs="Arial"/>
          <w:sz w:val="24"/>
          <w:szCs w:val="24"/>
        </w:rPr>
        <w:t>o respectivo Documento de Arrecadação Municipal – DAM, por meio eletrônico.</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 19</w:t>
      </w:r>
      <w:r>
        <w:rPr>
          <w:rFonts w:ascii="Arial" w:hAnsi="Arial" w:cs="Arial"/>
          <w:sz w:val="24"/>
          <w:szCs w:val="24"/>
        </w:rPr>
        <w:t>º</w:t>
      </w:r>
      <w:r w:rsidRPr="0005472F">
        <w:rPr>
          <w:rFonts w:ascii="Arial" w:hAnsi="Arial" w:cs="Arial"/>
          <w:sz w:val="24"/>
          <w:szCs w:val="24"/>
        </w:rPr>
        <w:t xml:space="preserve"> – A declaração de serviços tomados de que trata o § 17 deste artigo e o</w:t>
      </w:r>
      <w:r>
        <w:rPr>
          <w:rFonts w:ascii="Arial" w:hAnsi="Arial" w:cs="Arial"/>
          <w:sz w:val="24"/>
          <w:szCs w:val="24"/>
        </w:rPr>
        <w:t xml:space="preserve"> </w:t>
      </w:r>
      <w:r w:rsidRPr="0005472F">
        <w:rPr>
          <w:rFonts w:ascii="Arial" w:hAnsi="Arial" w:cs="Arial"/>
          <w:sz w:val="24"/>
          <w:szCs w:val="24"/>
        </w:rPr>
        <w:t>documento de arrecadação municipal de que trata o parágrafo anterior deverão ser emitidos</w:t>
      </w:r>
      <w:r>
        <w:rPr>
          <w:rFonts w:ascii="Arial" w:hAnsi="Arial" w:cs="Arial"/>
          <w:sz w:val="24"/>
          <w:szCs w:val="24"/>
        </w:rPr>
        <w:t xml:space="preserve"> </w:t>
      </w:r>
      <w:r w:rsidRPr="0005472F">
        <w:rPr>
          <w:rFonts w:ascii="Arial" w:hAnsi="Arial" w:cs="Arial"/>
          <w:sz w:val="24"/>
          <w:szCs w:val="24"/>
        </w:rPr>
        <w:t>e transmitidos até a data estabelecida para recolhimento do imposto retido, conforme definido</w:t>
      </w:r>
      <w:r>
        <w:rPr>
          <w:rFonts w:ascii="Arial" w:hAnsi="Arial" w:cs="Arial"/>
          <w:sz w:val="24"/>
          <w:szCs w:val="24"/>
        </w:rPr>
        <w:t xml:space="preserve"> </w:t>
      </w:r>
      <w:r w:rsidRPr="0005472F">
        <w:rPr>
          <w:rFonts w:ascii="Arial" w:hAnsi="Arial" w:cs="Arial"/>
          <w:sz w:val="24"/>
          <w:szCs w:val="24"/>
        </w:rPr>
        <w:t>pela Administração Tributária</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 20</w:t>
      </w:r>
      <w:r>
        <w:rPr>
          <w:rFonts w:ascii="Arial" w:hAnsi="Arial" w:cs="Arial"/>
          <w:sz w:val="24"/>
          <w:szCs w:val="24"/>
        </w:rPr>
        <w:t>º</w:t>
      </w:r>
      <w:r w:rsidRPr="0005472F">
        <w:rPr>
          <w:rFonts w:ascii="Arial" w:hAnsi="Arial" w:cs="Arial"/>
          <w:sz w:val="24"/>
          <w:szCs w:val="24"/>
        </w:rPr>
        <w:t xml:space="preserve"> − Na Declaração de Serviços Tomados a que se refere o § 17 deste artigo</w:t>
      </w:r>
      <w:r>
        <w:rPr>
          <w:rFonts w:ascii="Arial" w:hAnsi="Arial" w:cs="Arial"/>
          <w:sz w:val="24"/>
          <w:szCs w:val="24"/>
        </w:rPr>
        <w:t xml:space="preserve"> </w:t>
      </w:r>
      <w:r w:rsidRPr="0005472F">
        <w:rPr>
          <w:rFonts w:ascii="Arial" w:hAnsi="Arial" w:cs="Arial"/>
          <w:sz w:val="24"/>
          <w:szCs w:val="24"/>
        </w:rPr>
        <w:t>deverão ser informados e especificados todos os valores retidos, os dados dos respectivos</w:t>
      </w:r>
      <w:r>
        <w:rPr>
          <w:rFonts w:ascii="Arial" w:hAnsi="Arial" w:cs="Arial"/>
          <w:sz w:val="24"/>
          <w:szCs w:val="24"/>
        </w:rPr>
        <w:t xml:space="preserve"> </w:t>
      </w:r>
      <w:r w:rsidRPr="0005472F">
        <w:rPr>
          <w:rFonts w:ascii="Arial" w:hAnsi="Arial" w:cs="Arial"/>
          <w:sz w:val="24"/>
          <w:szCs w:val="24"/>
        </w:rPr>
        <w:t>prestadores de serviços, o valor dos serviços, a alíquota, além de outras informações e</w:t>
      </w:r>
      <w:r>
        <w:rPr>
          <w:rFonts w:ascii="Arial" w:hAnsi="Arial" w:cs="Arial"/>
          <w:sz w:val="24"/>
          <w:szCs w:val="24"/>
        </w:rPr>
        <w:t xml:space="preserve"> </w:t>
      </w:r>
      <w:r w:rsidRPr="0005472F">
        <w:rPr>
          <w:rFonts w:ascii="Arial" w:hAnsi="Arial" w:cs="Arial"/>
          <w:sz w:val="24"/>
          <w:szCs w:val="24"/>
        </w:rPr>
        <w:t>funcionalidades definidas pela Administração Tributária</w:t>
      </w:r>
    </w:p>
    <w:p w:rsidR="005667D9"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 21</w:t>
      </w:r>
      <w:r>
        <w:rPr>
          <w:rFonts w:ascii="Arial" w:hAnsi="Arial" w:cs="Arial"/>
          <w:sz w:val="24"/>
          <w:szCs w:val="24"/>
        </w:rPr>
        <w:t>º</w:t>
      </w:r>
      <w:r w:rsidRPr="0005472F">
        <w:rPr>
          <w:rFonts w:ascii="Arial" w:hAnsi="Arial" w:cs="Arial"/>
          <w:sz w:val="24"/>
          <w:szCs w:val="24"/>
        </w:rPr>
        <w:t xml:space="preserve"> – A Administração Tributária, mediante decisão fundamentada em processo</w:t>
      </w:r>
      <w:r>
        <w:rPr>
          <w:rFonts w:ascii="Arial" w:hAnsi="Arial" w:cs="Arial"/>
          <w:sz w:val="24"/>
          <w:szCs w:val="24"/>
        </w:rPr>
        <w:t xml:space="preserve"> </w:t>
      </w:r>
      <w:r w:rsidRPr="0005472F">
        <w:rPr>
          <w:rFonts w:ascii="Arial" w:hAnsi="Arial" w:cs="Arial"/>
          <w:sz w:val="24"/>
          <w:szCs w:val="24"/>
        </w:rPr>
        <w:t>administrativo, visando a atender ao interesse público, poderá dispensar que se efetue</w:t>
      </w:r>
      <w:r>
        <w:rPr>
          <w:rFonts w:ascii="Arial" w:hAnsi="Arial" w:cs="Arial"/>
          <w:sz w:val="24"/>
          <w:szCs w:val="24"/>
        </w:rPr>
        <w:t xml:space="preserve"> </w:t>
      </w:r>
      <w:r w:rsidRPr="0005472F">
        <w:rPr>
          <w:rFonts w:ascii="Arial" w:hAnsi="Arial" w:cs="Arial"/>
          <w:sz w:val="24"/>
          <w:szCs w:val="24"/>
        </w:rPr>
        <w:t xml:space="preserve">a retenção do ISS de prestadores de serviços estabelecidos em </w:t>
      </w:r>
      <w:r>
        <w:rPr>
          <w:rFonts w:ascii="Arial" w:hAnsi="Arial" w:cs="Arial"/>
          <w:sz w:val="24"/>
          <w:szCs w:val="24"/>
        </w:rPr>
        <w:t>Formosa do Oeste</w:t>
      </w:r>
      <w:r w:rsidRPr="0005472F">
        <w:rPr>
          <w:rFonts w:ascii="Arial" w:hAnsi="Arial" w:cs="Arial"/>
          <w:sz w:val="24"/>
          <w:szCs w:val="24"/>
        </w:rPr>
        <w:t>, nos casos em</w:t>
      </w:r>
      <w:r>
        <w:rPr>
          <w:rFonts w:ascii="Arial" w:hAnsi="Arial" w:cs="Arial"/>
          <w:sz w:val="24"/>
          <w:szCs w:val="24"/>
        </w:rPr>
        <w:t xml:space="preserve"> </w:t>
      </w:r>
      <w:r w:rsidRPr="0005472F">
        <w:rPr>
          <w:rFonts w:ascii="Arial" w:hAnsi="Arial" w:cs="Arial"/>
          <w:sz w:val="24"/>
          <w:szCs w:val="24"/>
        </w:rPr>
        <w:t>que o responsável pela retenção não está efetuando o recolhimento integral do imposto retido,</w:t>
      </w:r>
      <w:r>
        <w:rPr>
          <w:rFonts w:ascii="Arial" w:hAnsi="Arial" w:cs="Arial"/>
          <w:sz w:val="24"/>
          <w:szCs w:val="24"/>
        </w:rPr>
        <w:t xml:space="preserve"> </w:t>
      </w:r>
      <w:r w:rsidRPr="0005472F">
        <w:rPr>
          <w:rFonts w:ascii="Arial" w:hAnsi="Arial" w:cs="Arial"/>
          <w:sz w:val="24"/>
          <w:szCs w:val="24"/>
        </w:rPr>
        <w:t>sem prejuízo da aplicação das sanções e demais consequências previstas em lei e da</w:t>
      </w:r>
      <w:r>
        <w:rPr>
          <w:rFonts w:ascii="Arial" w:hAnsi="Arial" w:cs="Arial"/>
          <w:sz w:val="24"/>
          <w:szCs w:val="24"/>
        </w:rPr>
        <w:t xml:space="preserve"> </w:t>
      </w:r>
      <w:r w:rsidRPr="0005472F">
        <w:rPr>
          <w:rFonts w:ascii="Arial" w:hAnsi="Arial" w:cs="Arial"/>
          <w:sz w:val="24"/>
          <w:szCs w:val="24"/>
        </w:rPr>
        <w:t>cobrança integral do imposto retido e não recolhido, com os acréscimos legais</w:t>
      </w:r>
      <w:r>
        <w:rPr>
          <w:rFonts w:ascii="Arial" w:hAnsi="Arial" w:cs="Arial"/>
          <w:sz w:val="24"/>
          <w:szCs w:val="24"/>
        </w:rPr>
        <w:t>.</w:t>
      </w:r>
    </w:p>
    <w:p w:rsidR="005667D9" w:rsidRPr="00057425" w:rsidRDefault="005667D9" w:rsidP="005667D9">
      <w:pPr>
        <w:pStyle w:val="SemEspaamento"/>
        <w:jc w:val="center"/>
        <w:rPr>
          <w:rFonts w:ascii="Arial" w:hAnsi="Arial" w:cs="Arial"/>
          <w:b/>
          <w:sz w:val="24"/>
          <w:szCs w:val="24"/>
        </w:rPr>
      </w:pPr>
      <w:r w:rsidRPr="00057425">
        <w:rPr>
          <w:rFonts w:ascii="Arial" w:hAnsi="Arial" w:cs="Arial"/>
          <w:b/>
          <w:sz w:val="24"/>
          <w:szCs w:val="24"/>
        </w:rPr>
        <w:t>Das Isenções e da Não-Incidência</w:t>
      </w:r>
    </w:p>
    <w:p w:rsidR="005667D9" w:rsidRDefault="005667D9" w:rsidP="005667D9">
      <w:pPr>
        <w:pStyle w:val="SemEspaamento"/>
        <w:ind w:firstLine="993"/>
        <w:jc w:val="both"/>
        <w:rPr>
          <w:rFonts w:ascii="Arial" w:hAnsi="Arial" w:cs="Arial"/>
          <w:sz w:val="24"/>
          <w:szCs w:val="24"/>
        </w:rPr>
      </w:pPr>
    </w:p>
    <w:p w:rsidR="005667D9" w:rsidRDefault="005667D9" w:rsidP="005667D9">
      <w:pPr>
        <w:pStyle w:val="SemEspaamento"/>
        <w:ind w:firstLine="993"/>
        <w:jc w:val="both"/>
        <w:rPr>
          <w:rFonts w:ascii="Arial" w:hAnsi="Arial" w:cs="Arial"/>
          <w:sz w:val="24"/>
          <w:szCs w:val="24"/>
        </w:rPr>
      </w:pPr>
      <w:r w:rsidRPr="00057425">
        <w:rPr>
          <w:rFonts w:ascii="Arial" w:hAnsi="Arial" w:cs="Arial"/>
          <w:b/>
          <w:sz w:val="24"/>
          <w:szCs w:val="24"/>
        </w:rPr>
        <w:t>Art. 5</w:t>
      </w:r>
      <w:r w:rsidR="005D00B6">
        <w:rPr>
          <w:rFonts w:ascii="Arial" w:hAnsi="Arial" w:cs="Arial"/>
          <w:b/>
          <w:sz w:val="24"/>
          <w:szCs w:val="24"/>
        </w:rPr>
        <w:t>4</w:t>
      </w:r>
      <w:r w:rsidRPr="0005472F">
        <w:rPr>
          <w:rFonts w:ascii="Arial" w:hAnsi="Arial" w:cs="Arial"/>
          <w:sz w:val="24"/>
          <w:szCs w:val="24"/>
        </w:rPr>
        <w:t xml:space="preserve"> - Ficam isentos do pagamento do ISS:</w:t>
      </w:r>
    </w:p>
    <w:p w:rsidR="005667D9" w:rsidRPr="0005472F" w:rsidRDefault="005667D9" w:rsidP="005667D9">
      <w:pPr>
        <w:pStyle w:val="SemEspaamento"/>
        <w:ind w:firstLine="993"/>
        <w:jc w:val="both"/>
        <w:rPr>
          <w:rFonts w:ascii="Arial" w:hAnsi="Arial" w:cs="Arial"/>
          <w:sz w:val="24"/>
          <w:szCs w:val="24"/>
        </w:rPr>
      </w:pPr>
    </w:p>
    <w:p w:rsidR="005667D9" w:rsidRPr="0005472F" w:rsidRDefault="005667D9" w:rsidP="005667D9">
      <w:pPr>
        <w:pStyle w:val="SemEspaamento"/>
        <w:ind w:firstLine="993"/>
        <w:jc w:val="both"/>
        <w:rPr>
          <w:rFonts w:ascii="Arial" w:hAnsi="Arial" w:cs="Arial"/>
          <w:sz w:val="24"/>
          <w:szCs w:val="24"/>
        </w:rPr>
      </w:pPr>
      <w:r w:rsidRPr="00057425">
        <w:rPr>
          <w:rFonts w:ascii="Arial" w:hAnsi="Arial" w:cs="Arial"/>
          <w:b/>
          <w:sz w:val="24"/>
          <w:szCs w:val="24"/>
        </w:rPr>
        <w:t>Art. 5</w:t>
      </w:r>
      <w:r w:rsidR="005D00B6">
        <w:rPr>
          <w:rFonts w:ascii="Arial" w:hAnsi="Arial" w:cs="Arial"/>
          <w:b/>
          <w:sz w:val="24"/>
          <w:szCs w:val="24"/>
        </w:rPr>
        <w:t>5</w:t>
      </w:r>
      <w:r w:rsidRPr="0005472F">
        <w:rPr>
          <w:rFonts w:ascii="Arial" w:hAnsi="Arial" w:cs="Arial"/>
          <w:sz w:val="24"/>
          <w:szCs w:val="24"/>
        </w:rPr>
        <w:t xml:space="preserve"> - O Imposto Sobre Serviços de Qualquer Natureza não incide sobre:</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I - as exportações de serviços para o exterior do País;</w:t>
      </w:r>
    </w:p>
    <w:p w:rsidR="005667D9" w:rsidRPr="0005472F" w:rsidRDefault="005667D9" w:rsidP="005667D9">
      <w:pPr>
        <w:pStyle w:val="SemEspaamento"/>
        <w:ind w:firstLine="993"/>
        <w:jc w:val="both"/>
        <w:rPr>
          <w:rFonts w:ascii="Arial" w:hAnsi="Arial" w:cs="Arial"/>
          <w:sz w:val="24"/>
          <w:szCs w:val="24"/>
        </w:rPr>
      </w:pPr>
      <w:r w:rsidRPr="0005472F">
        <w:rPr>
          <w:rFonts w:ascii="Arial" w:hAnsi="Arial" w:cs="Arial"/>
          <w:sz w:val="24"/>
          <w:szCs w:val="24"/>
        </w:rPr>
        <w:t>II - a prestação de serviços em relação de emprego, dos trabalhadores</w:t>
      </w:r>
      <w:r>
        <w:rPr>
          <w:rFonts w:ascii="Arial" w:hAnsi="Arial" w:cs="Arial"/>
          <w:sz w:val="24"/>
          <w:szCs w:val="24"/>
        </w:rPr>
        <w:t xml:space="preserve"> </w:t>
      </w:r>
      <w:r w:rsidRPr="0005472F">
        <w:rPr>
          <w:rFonts w:ascii="Arial" w:hAnsi="Arial" w:cs="Arial"/>
          <w:sz w:val="24"/>
          <w:szCs w:val="24"/>
        </w:rPr>
        <w:t>avulsos, dos diretores e membros de conselho consultivo ou de conselho fiscal de</w:t>
      </w:r>
      <w:r>
        <w:rPr>
          <w:rFonts w:ascii="Arial" w:hAnsi="Arial" w:cs="Arial"/>
          <w:sz w:val="24"/>
          <w:szCs w:val="24"/>
        </w:rPr>
        <w:t xml:space="preserve"> </w:t>
      </w:r>
      <w:r w:rsidRPr="0005472F">
        <w:rPr>
          <w:rFonts w:ascii="Arial" w:hAnsi="Arial" w:cs="Arial"/>
          <w:sz w:val="24"/>
          <w:szCs w:val="24"/>
        </w:rPr>
        <w:t>sociedades e fundações, bem como dos sócios-gerentes e dos gerentes-delegados;</w:t>
      </w:r>
    </w:p>
    <w:p w:rsidR="005667D9" w:rsidRDefault="005667D9" w:rsidP="005667D9">
      <w:pPr>
        <w:pStyle w:val="SemEspaamento"/>
        <w:ind w:firstLine="993"/>
        <w:jc w:val="both"/>
        <w:rPr>
          <w:rFonts w:ascii="Arial" w:hAnsi="Arial" w:cs="Arial"/>
          <w:sz w:val="24"/>
          <w:szCs w:val="24"/>
        </w:rPr>
      </w:pPr>
    </w:p>
    <w:p w:rsidR="000E6B20" w:rsidRDefault="000E6B20" w:rsidP="005667D9">
      <w:pPr>
        <w:pStyle w:val="SemEspaamento"/>
        <w:ind w:firstLine="993"/>
        <w:jc w:val="both"/>
        <w:rPr>
          <w:rFonts w:ascii="Arial" w:hAnsi="Arial" w:cs="Arial"/>
          <w:b/>
          <w:sz w:val="24"/>
          <w:szCs w:val="24"/>
        </w:rPr>
      </w:pPr>
    </w:p>
    <w:p w:rsidR="005667D9" w:rsidRPr="0005472F" w:rsidRDefault="005667D9" w:rsidP="005667D9">
      <w:pPr>
        <w:pStyle w:val="SemEspaamento"/>
        <w:ind w:firstLine="993"/>
        <w:jc w:val="both"/>
        <w:rPr>
          <w:rFonts w:ascii="Arial" w:hAnsi="Arial" w:cs="Arial"/>
          <w:sz w:val="24"/>
          <w:szCs w:val="24"/>
        </w:rPr>
      </w:pPr>
      <w:r w:rsidRPr="008E0613">
        <w:rPr>
          <w:rFonts w:ascii="Arial" w:hAnsi="Arial" w:cs="Arial"/>
          <w:b/>
          <w:sz w:val="24"/>
          <w:szCs w:val="24"/>
        </w:rPr>
        <w:t>Parágrafo único</w:t>
      </w:r>
      <w:r w:rsidRPr="0005472F">
        <w:rPr>
          <w:rFonts w:ascii="Arial" w:hAnsi="Arial" w:cs="Arial"/>
          <w:sz w:val="24"/>
          <w:szCs w:val="24"/>
        </w:rPr>
        <w:t xml:space="preserve"> - Não se enquadram no disposto no inciso I do caput deste</w:t>
      </w:r>
      <w:r>
        <w:rPr>
          <w:rFonts w:ascii="Arial" w:hAnsi="Arial" w:cs="Arial"/>
          <w:sz w:val="24"/>
          <w:szCs w:val="24"/>
        </w:rPr>
        <w:t xml:space="preserve"> </w:t>
      </w:r>
      <w:r w:rsidRPr="0005472F">
        <w:rPr>
          <w:rFonts w:ascii="Arial" w:hAnsi="Arial" w:cs="Arial"/>
          <w:sz w:val="24"/>
          <w:szCs w:val="24"/>
        </w:rPr>
        <w:t>artigo os serviços desenvolvidos no Brasil, cujo resultado aqui se verifique, ainda que o</w:t>
      </w:r>
      <w:r>
        <w:rPr>
          <w:rFonts w:ascii="Arial" w:hAnsi="Arial" w:cs="Arial"/>
          <w:sz w:val="24"/>
          <w:szCs w:val="24"/>
        </w:rPr>
        <w:t xml:space="preserve"> </w:t>
      </w:r>
      <w:r w:rsidRPr="0005472F">
        <w:rPr>
          <w:rFonts w:ascii="Arial" w:hAnsi="Arial" w:cs="Arial"/>
          <w:sz w:val="24"/>
          <w:szCs w:val="24"/>
        </w:rPr>
        <w:t>pagamento seja feito por residente no exterior.</w:t>
      </w:r>
    </w:p>
    <w:p w:rsidR="005667D9" w:rsidRDefault="005667D9" w:rsidP="002D5655">
      <w:pPr>
        <w:autoSpaceDE w:val="0"/>
        <w:autoSpaceDN w:val="0"/>
        <w:adjustRightInd w:val="0"/>
        <w:spacing w:after="0" w:line="240" w:lineRule="auto"/>
        <w:ind w:firstLine="993"/>
        <w:jc w:val="both"/>
        <w:rPr>
          <w:rFonts w:ascii="Arial" w:hAnsi="Arial" w:cs="Arial"/>
          <w:sz w:val="24"/>
          <w:szCs w:val="24"/>
        </w:rPr>
      </w:pPr>
    </w:p>
    <w:p w:rsidR="007058AE" w:rsidRDefault="007058AE" w:rsidP="002D5655">
      <w:pPr>
        <w:autoSpaceDE w:val="0"/>
        <w:autoSpaceDN w:val="0"/>
        <w:adjustRightInd w:val="0"/>
        <w:spacing w:after="0" w:line="240" w:lineRule="auto"/>
        <w:ind w:firstLine="993"/>
        <w:jc w:val="both"/>
        <w:rPr>
          <w:rFonts w:ascii="Arial" w:hAnsi="Arial" w:cs="Arial"/>
          <w:sz w:val="24"/>
          <w:szCs w:val="24"/>
        </w:rPr>
      </w:pPr>
    </w:p>
    <w:p w:rsidR="0044768C" w:rsidRDefault="0044768C" w:rsidP="007058AE">
      <w:pPr>
        <w:pStyle w:val="SemEspaamento"/>
        <w:jc w:val="center"/>
        <w:rPr>
          <w:rFonts w:ascii="Arial" w:hAnsi="Arial" w:cs="Arial"/>
          <w:b/>
          <w:sz w:val="24"/>
          <w:szCs w:val="24"/>
        </w:rPr>
      </w:pPr>
    </w:p>
    <w:p w:rsidR="007058AE" w:rsidRPr="00CE2486" w:rsidRDefault="007058AE" w:rsidP="007058AE">
      <w:pPr>
        <w:pStyle w:val="SemEspaamento"/>
        <w:jc w:val="center"/>
        <w:rPr>
          <w:rFonts w:ascii="Arial" w:hAnsi="Arial" w:cs="Arial"/>
          <w:b/>
          <w:sz w:val="24"/>
          <w:szCs w:val="24"/>
        </w:rPr>
      </w:pPr>
      <w:r w:rsidRPr="00CE2486">
        <w:rPr>
          <w:rFonts w:ascii="Arial" w:hAnsi="Arial" w:cs="Arial"/>
          <w:b/>
          <w:sz w:val="24"/>
          <w:szCs w:val="24"/>
        </w:rPr>
        <w:t>CAPÍTULO IV</w:t>
      </w:r>
    </w:p>
    <w:p w:rsidR="007058AE" w:rsidRDefault="007058AE" w:rsidP="007058AE">
      <w:pPr>
        <w:pStyle w:val="SemEspaamento"/>
        <w:jc w:val="center"/>
        <w:rPr>
          <w:rFonts w:ascii="Arial" w:hAnsi="Arial" w:cs="Arial"/>
          <w:sz w:val="24"/>
          <w:szCs w:val="24"/>
        </w:rPr>
      </w:pPr>
      <w:r w:rsidRPr="00444D60">
        <w:rPr>
          <w:rFonts w:ascii="Arial" w:hAnsi="Arial" w:cs="Arial"/>
          <w:sz w:val="24"/>
          <w:szCs w:val="24"/>
        </w:rPr>
        <w:lastRenderedPageBreak/>
        <w:t>DO IMPOSTO SOBRE A TRANSMISSÃO DE BENS IMÓVEIS</w:t>
      </w:r>
    </w:p>
    <w:p w:rsidR="007058AE" w:rsidRDefault="007058AE" w:rsidP="007058AE">
      <w:pPr>
        <w:pStyle w:val="SemEspaamento"/>
        <w:jc w:val="center"/>
        <w:rPr>
          <w:rFonts w:ascii="Arial" w:hAnsi="Arial" w:cs="Arial"/>
          <w:sz w:val="24"/>
          <w:szCs w:val="24"/>
        </w:rPr>
      </w:pPr>
    </w:p>
    <w:p w:rsidR="007058AE" w:rsidRPr="00CE2486" w:rsidRDefault="007058AE" w:rsidP="007058AE">
      <w:pPr>
        <w:pStyle w:val="SemEspaamento"/>
        <w:jc w:val="center"/>
        <w:rPr>
          <w:rFonts w:ascii="Arial" w:hAnsi="Arial" w:cs="Arial"/>
          <w:b/>
          <w:sz w:val="24"/>
          <w:szCs w:val="24"/>
        </w:rPr>
      </w:pPr>
      <w:r w:rsidRPr="00CE2486">
        <w:rPr>
          <w:rFonts w:ascii="Arial" w:hAnsi="Arial" w:cs="Arial"/>
          <w:b/>
          <w:sz w:val="24"/>
          <w:szCs w:val="24"/>
        </w:rPr>
        <w:t>Seção I</w:t>
      </w:r>
    </w:p>
    <w:p w:rsidR="007058AE" w:rsidRDefault="007058AE" w:rsidP="007058AE">
      <w:pPr>
        <w:pStyle w:val="SemEspaamento"/>
        <w:jc w:val="center"/>
        <w:rPr>
          <w:rFonts w:ascii="Arial" w:hAnsi="Arial" w:cs="Arial"/>
          <w:sz w:val="24"/>
          <w:szCs w:val="24"/>
        </w:rPr>
      </w:pPr>
      <w:r w:rsidRPr="00444D60">
        <w:rPr>
          <w:rFonts w:ascii="Arial" w:hAnsi="Arial" w:cs="Arial"/>
          <w:sz w:val="24"/>
          <w:szCs w:val="24"/>
        </w:rPr>
        <w:t>Do Fato Gerador e da Incidência</w:t>
      </w:r>
    </w:p>
    <w:p w:rsidR="007058AE" w:rsidRDefault="007058AE" w:rsidP="007058AE">
      <w:pPr>
        <w:pStyle w:val="SemEspaamento"/>
        <w:jc w:val="both"/>
        <w:rPr>
          <w:rFonts w:ascii="Arial" w:hAnsi="Arial" w:cs="Arial"/>
          <w:sz w:val="24"/>
          <w:szCs w:val="24"/>
        </w:rPr>
      </w:pPr>
    </w:p>
    <w:p w:rsidR="007058AE" w:rsidRDefault="007058AE" w:rsidP="007058AE">
      <w:pPr>
        <w:pStyle w:val="SemEspaamento"/>
        <w:ind w:firstLine="709"/>
        <w:jc w:val="both"/>
        <w:rPr>
          <w:rFonts w:ascii="Arial" w:hAnsi="Arial" w:cs="Arial"/>
          <w:sz w:val="24"/>
          <w:szCs w:val="24"/>
        </w:rPr>
      </w:pPr>
      <w:r w:rsidRPr="00512A09">
        <w:rPr>
          <w:rFonts w:ascii="Arial" w:hAnsi="Arial" w:cs="Arial"/>
          <w:b/>
          <w:sz w:val="24"/>
          <w:szCs w:val="24"/>
        </w:rPr>
        <w:t>Art. 5</w:t>
      </w:r>
      <w:r w:rsidR="005D00B6">
        <w:rPr>
          <w:rFonts w:ascii="Arial" w:hAnsi="Arial" w:cs="Arial"/>
          <w:b/>
          <w:sz w:val="24"/>
          <w:szCs w:val="24"/>
        </w:rPr>
        <w:t>6</w:t>
      </w:r>
      <w:r w:rsidRPr="00444D60">
        <w:rPr>
          <w:rFonts w:ascii="Arial" w:hAnsi="Arial" w:cs="Arial"/>
          <w:sz w:val="24"/>
          <w:szCs w:val="24"/>
        </w:rPr>
        <w:t xml:space="preserve"> - O Imposto sobre a Transmissão de Bens Imóveis (ITBI), mediante ato oneroso inter-vivos, tem como fato gerador: </w:t>
      </w:r>
    </w:p>
    <w:p w:rsidR="007058AE" w:rsidRDefault="007058AE" w:rsidP="007058AE">
      <w:pPr>
        <w:pStyle w:val="SemEspaamento"/>
        <w:ind w:firstLine="709"/>
        <w:jc w:val="both"/>
        <w:rPr>
          <w:rFonts w:ascii="Arial" w:hAnsi="Arial" w:cs="Arial"/>
          <w:sz w:val="24"/>
          <w:szCs w:val="24"/>
        </w:rPr>
      </w:pPr>
      <w:r w:rsidRPr="00444D60">
        <w:rPr>
          <w:rFonts w:ascii="Arial" w:hAnsi="Arial" w:cs="Arial"/>
          <w:sz w:val="24"/>
          <w:szCs w:val="24"/>
        </w:rPr>
        <w:t xml:space="preserve">I - a transmissão, a qualquer título, da propriedade ou do domínio útil de bens imóveis por natureza ou por acessão física, conforme definido no Código Civil; </w:t>
      </w:r>
    </w:p>
    <w:p w:rsidR="007058AE" w:rsidRDefault="007058AE" w:rsidP="007058AE">
      <w:pPr>
        <w:pStyle w:val="SemEspaamento"/>
        <w:ind w:firstLine="709"/>
        <w:jc w:val="both"/>
        <w:rPr>
          <w:rFonts w:ascii="Arial" w:hAnsi="Arial" w:cs="Arial"/>
          <w:sz w:val="24"/>
          <w:szCs w:val="24"/>
        </w:rPr>
      </w:pPr>
      <w:r w:rsidRPr="00444D60">
        <w:rPr>
          <w:rFonts w:ascii="Arial" w:hAnsi="Arial" w:cs="Arial"/>
          <w:sz w:val="24"/>
          <w:szCs w:val="24"/>
        </w:rPr>
        <w:t xml:space="preserve">II - a transmissão, a qualquer título, de direitos reais sobre imóveis, exceto os direitos reais de garantia; </w:t>
      </w:r>
    </w:p>
    <w:p w:rsidR="007058AE" w:rsidRDefault="007058AE" w:rsidP="007058AE">
      <w:pPr>
        <w:pStyle w:val="SemEspaamento"/>
        <w:ind w:firstLine="709"/>
        <w:jc w:val="both"/>
        <w:rPr>
          <w:rFonts w:ascii="Arial" w:hAnsi="Arial" w:cs="Arial"/>
          <w:sz w:val="24"/>
          <w:szCs w:val="24"/>
        </w:rPr>
      </w:pPr>
      <w:r w:rsidRPr="00444D60">
        <w:rPr>
          <w:rFonts w:ascii="Arial" w:hAnsi="Arial" w:cs="Arial"/>
          <w:sz w:val="24"/>
          <w:szCs w:val="24"/>
        </w:rPr>
        <w:t xml:space="preserve">III - a cessão de direitos relativos às transmissões referidas nos incisos anteriores. </w:t>
      </w:r>
    </w:p>
    <w:p w:rsidR="007058AE" w:rsidRDefault="007058AE" w:rsidP="007058AE">
      <w:pPr>
        <w:pStyle w:val="SemEspaamento"/>
        <w:jc w:val="both"/>
        <w:rPr>
          <w:rFonts w:ascii="Arial" w:hAnsi="Arial" w:cs="Arial"/>
          <w:sz w:val="24"/>
          <w:szCs w:val="24"/>
        </w:rPr>
      </w:pPr>
    </w:p>
    <w:p w:rsidR="007058AE" w:rsidRDefault="007058AE" w:rsidP="007058AE">
      <w:pPr>
        <w:pStyle w:val="SemEspaamento"/>
        <w:ind w:firstLine="851"/>
        <w:jc w:val="both"/>
        <w:rPr>
          <w:rFonts w:ascii="Arial" w:hAnsi="Arial" w:cs="Arial"/>
          <w:sz w:val="24"/>
          <w:szCs w:val="24"/>
        </w:rPr>
      </w:pPr>
      <w:r w:rsidRPr="00512A09">
        <w:rPr>
          <w:rFonts w:ascii="Arial" w:hAnsi="Arial" w:cs="Arial"/>
          <w:b/>
          <w:sz w:val="24"/>
          <w:szCs w:val="24"/>
        </w:rPr>
        <w:t xml:space="preserve">Art. </w:t>
      </w:r>
      <w:r w:rsidR="000E6B20">
        <w:rPr>
          <w:rFonts w:ascii="Arial" w:hAnsi="Arial" w:cs="Arial"/>
          <w:b/>
          <w:sz w:val="24"/>
          <w:szCs w:val="24"/>
        </w:rPr>
        <w:t>5</w:t>
      </w:r>
      <w:r w:rsidR="00FC228D">
        <w:rPr>
          <w:rFonts w:ascii="Arial" w:hAnsi="Arial" w:cs="Arial"/>
          <w:b/>
          <w:sz w:val="24"/>
          <w:szCs w:val="24"/>
        </w:rPr>
        <w:t>7</w:t>
      </w:r>
      <w:r w:rsidRPr="00444D60">
        <w:rPr>
          <w:rFonts w:ascii="Arial" w:hAnsi="Arial" w:cs="Arial"/>
          <w:sz w:val="24"/>
          <w:szCs w:val="24"/>
        </w:rPr>
        <w:t xml:space="preserve"> - A incidência do ITBI alcança as seguintes mutações patrimoniais: </w:t>
      </w:r>
    </w:p>
    <w:p w:rsidR="007058AE" w:rsidRDefault="007058AE" w:rsidP="007058AE">
      <w:pPr>
        <w:pStyle w:val="SemEspaamento"/>
        <w:ind w:firstLine="851"/>
        <w:jc w:val="both"/>
        <w:rPr>
          <w:rFonts w:ascii="Arial" w:hAnsi="Arial" w:cs="Arial"/>
          <w:sz w:val="24"/>
          <w:szCs w:val="24"/>
        </w:rPr>
      </w:pPr>
      <w:r w:rsidRPr="00444D60">
        <w:rPr>
          <w:rFonts w:ascii="Arial" w:hAnsi="Arial" w:cs="Arial"/>
          <w:sz w:val="24"/>
          <w:szCs w:val="24"/>
        </w:rPr>
        <w:t xml:space="preserve">I - a compra e venda pura ou condicional e atos equivalentes; </w:t>
      </w:r>
    </w:p>
    <w:p w:rsidR="007058AE" w:rsidRDefault="007058AE" w:rsidP="007058AE">
      <w:pPr>
        <w:pStyle w:val="SemEspaamento"/>
        <w:ind w:firstLine="851"/>
        <w:jc w:val="both"/>
        <w:rPr>
          <w:rFonts w:ascii="Arial" w:hAnsi="Arial" w:cs="Arial"/>
          <w:sz w:val="24"/>
          <w:szCs w:val="24"/>
        </w:rPr>
      </w:pPr>
      <w:r w:rsidRPr="00444D60">
        <w:rPr>
          <w:rFonts w:ascii="Arial" w:hAnsi="Arial" w:cs="Arial"/>
          <w:sz w:val="24"/>
          <w:szCs w:val="24"/>
        </w:rPr>
        <w:t xml:space="preserve">II - dação em pagamento; </w:t>
      </w:r>
    </w:p>
    <w:p w:rsidR="007058AE" w:rsidRDefault="007058AE" w:rsidP="007058AE">
      <w:pPr>
        <w:pStyle w:val="SemEspaamento"/>
        <w:ind w:left="851"/>
        <w:jc w:val="both"/>
        <w:rPr>
          <w:rFonts w:ascii="Arial" w:hAnsi="Arial" w:cs="Arial"/>
          <w:sz w:val="24"/>
          <w:szCs w:val="24"/>
        </w:rPr>
      </w:pPr>
      <w:r w:rsidRPr="00444D60">
        <w:rPr>
          <w:rFonts w:ascii="Arial" w:hAnsi="Arial" w:cs="Arial"/>
          <w:sz w:val="24"/>
          <w:szCs w:val="24"/>
        </w:rPr>
        <w:t xml:space="preserve">III - arrematação ou adjudicação em leilão, hasta pública ou praças; </w:t>
      </w:r>
    </w:p>
    <w:p w:rsidR="007058AE" w:rsidRDefault="007058AE" w:rsidP="007058AE">
      <w:pPr>
        <w:pStyle w:val="SemEspaamento"/>
        <w:ind w:firstLine="851"/>
        <w:jc w:val="both"/>
        <w:rPr>
          <w:rFonts w:ascii="Arial" w:hAnsi="Arial" w:cs="Arial"/>
          <w:sz w:val="24"/>
          <w:szCs w:val="24"/>
        </w:rPr>
      </w:pPr>
      <w:r w:rsidRPr="00444D60">
        <w:rPr>
          <w:rFonts w:ascii="Arial" w:hAnsi="Arial" w:cs="Arial"/>
          <w:sz w:val="24"/>
          <w:szCs w:val="24"/>
        </w:rPr>
        <w:t xml:space="preserve">IV - permuta; </w:t>
      </w:r>
    </w:p>
    <w:p w:rsidR="00636D04" w:rsidRDefault="007058AE" w:rsidP="007058AE">
      <w:pPr>
        <w:pStyle w:val="SemEspaamento"/>
        <w:ind w:firstLine="851"/>
        <w:jc w:val="both"/>
        <w:rPr>
          <w:rFonts w:ascii="Arial" w:hAnsi="Arial" w:cs="Arial"/>
          <w:sz w:val="24"/>
          <w:szCs w:val="24"/>
        </w:rPr>
      </w:pPr>
      <w:r w:rsidRPr="00444D60">
        <w:rPr>
          <w:rFonts w:ascii="Arial" w:hAnsi="Arial" w:cs="Arial"/>
          <w:sz w:val="24"/>
          <w:szCs w:val="24"/>
        </w:rPr>
        <w:t>V - incorporação ao patrimônio de pessoa jurídica</w:t>
      </w:r>
    </w:p>
    <w:p w:rsidR="007058AE" w:rsidRDefault="007058AE" w:rsidP="007058AE">
      <w:pPr>
        <w:pStyle w:val="SemEspaamento"/>
        <w:ind w:firstLine="851"/>
        <w:jc w:val="both"/>
        <w:rPr>
          <w:rFonts w:ascii="Arial" w:hAnsi="Arial" w:cs="Arial"/>
          <w:sz w:val="24"/>
          <w:szCs w:val="24"/>
        </w:rPr>
      </w:pPr>
      <w:r w:rsidRPr="00444D60">
        <w:rPr>
          <w:rFonts w:ascii="Arial" w:hAnsi="Arial" w:cs="Arial"/>
          <w:sz w:val="24"/>
          <w:szCs w:val="24"/>
        </w:rPr>
        <w:t xml:space="preserve">VI - transferência de patrimônio de pessoa jurídica para o de qualquer um dos seus sócios, acionistas ou respectivos sucessores; </w:t>
      </w:r>
    </w:p>
    <w:p w:rsidR="007058AE" w:rsidRDefault="007058AE" w:rsidP="007058AE">
      <w:pPr>
        <w:pStyle w:val="SemEspaamento"/>
        <w:ind w:firstLine="851"/>
        <w:jc w:val="both"/>
        <w:rPr>
          <w:rFonts w:ascii="Arial" w:hAnsi="Arial" w:cs="Arial"/>
          <w:sz w:val="24"/>
          <w:szCs w:val="24"/>
        </w:rPr>
      </w:pPr>
      <w:r w:rsidRPr="00444D60">
        <w:rPr>
          <w:rFonts w:ascii="Arial" w:hAnsi="Arial" w:cs="Arial"/>
          <w:sz w:val="24"/>
          <w:szCs w:val="24"/>
        </w:rPr>
        <w:t xml:space="preserve">VII - tornas ou reposições que, por ato oneroso, ocorram: </w:t>
      </w:r>
    </w:p>
    <w:p w:rsidR="007058AE" w:rsidRDefault="007058AE" w:rsidP="007058AE">
      <w:pPr>
        <w:pStyle w:val="SemEspaamento"/>
        <w:ind w:firstLine="851"/>
        <w:jc w:val="both"/>
        <w:rPr>
          <w:rFonts w:ascii="Arial" w:hAnsi="Arial" w:cs="Arial"/>
          <w:sz w:val="24"/>
          <w:szCs w:val="24"/>
        </w:rPr>
      </w:pPr>
      <w:r w:rsidRPr="00444D60">
        <w:rPr>
          <w:rFonts w:ascii="Arial" w:hAnsi="Arial" w:cs="Arial"/>
          <w:sz w:val="24"/>
          <w:szCs w:val="24"/>
        </w:rPr>
        <w:t xml:space="preserve">a) nas partilhas efetuadas em virtude de dissolução de sociedade conjugal ou de morte, quando o cônjuge ou herdeiro receber, dos imóveis situados no Município, quotaparte cujo valor seja maior que o da parcela que lhe caberia da totalidade desses imóveis; </w:t>
      </w:r>
    </w:p>
    <w:p w:rsidR="007058AE" w:rsidRPr="00444D60" w:rsidRDefault="000E6B20" w:rsidP="007058AE">
      <w:pPr>
        <w:pStyle w:val="SemEspaamento"/>
        <w:ind w:firstLine="851"/>
        <w:jc w:val="both"/>
        <w:rPr>
          <w:rFonts w:ascii="Arial" w:hAnsi="Arial" w:cs="Arial"/>
          <w:sz w:val="24"/>
          <w:szCs w:val="24"/>
        </w:rPr>
      </w:pPr>
      <w:r>
        <w:rPr>
          <w:rFonts w:ascii="Arial" w:hAnsi="Arial" w:cs="Arial"/>
          <w:sz w:val="24"/>
          <w:szCs w:val="24"/>
        </w:rPr>
        <w:t>b</w:t>
      </w:r>
      <w:r w:rsidR="007058AE" w:rsidRPr="00444D60">
        <w:rPr>
          <w:rFonts w:ascii="Arial" w:hAnsi="Arial" w:cs="Arial"/>
          <w:sz w:val="24"/>
          <w:szCs w:val="24"/>
        </w:rPr>
        <w:t>) nas divisões para extinção de condomínio de imóvel, quando for recebida por qualquer condômino quota-parte material ou cujo valor seja maior que o de sua quotaparte ideal.</w:t>
      </w:r>
    </w:p>
    <w:p w:rsidR="007058AE" w:rsidRPr="000A23C8" w:rsidRDefault="007058AE" w:rsidP="007058AE">
      <w:pPr>
        <w:pStyle w:val="SemEspaamento"/>
        <w:ind w:firstLine="851"/>
        <w:jc w:val="both"/>
        <w:rPr>
          <w:rFonts w:ascii="Arial" w:hAnsi="Arial" w:cs="Arial"/>
          <w:sz w:val="24"/>
          <w:szCs w:val="24"/>
        </w:rPr>
      </w:pPr>
      <w:r w:rsidRPr="000A23C8">
        <w:rPr>
          <w:rFonts w:ascii="Arial" w:hAnsi="Arial" w:cs="Arial"/>
          <w:sz w:val="24"/>
          <w:szCs w:val="24"/>
        </w:rPr>
        <w:t xml:space="preserve">VIII - mandato em causa própria e seus substabelecimentos, quando o instrumento contiver os requisitos essenciais à compra e à venda; </w:t>
      </w:r>
    </w:p>
    <w:p w:rsidR="007058AE" w:rsidRPr="000A23C8" w:rsidRDefault="007058AE" w:rsidP="007058AE">
      <w:pPr>
        <w:pStyle w:val="SemEspaamento"/>
        <w:ind w:firstLine="851"/>
        <w:jc w:val="both"/>
        <w:rPr>
          <w:rFonts w:ascii="Arial" w:hAnsi="Arial" w:cs="Arial"/>
          <w:sz w:val="24"/>
          <w:szCs w:val="24"/>
        </w:rPr>
      </w:pPr>
      <w:r w:rsidRPr="000A23C8">
        <w:rPr>
          <w:rFonts w:ascii="Arial" w:hAnsi="Arial" w:cs="Arial"/>
          <w:sz w:val="24"/>
          <w:szCs w:val="24"/>
        </w:rPr>
        <w:t xml:space="preserve">IX - instituição de fideicomisso; </w:t>
      </w:r>
    </w:p>
    <w:p w:rsidR="007058AE" w:rsidRPr="000A23C8" w:rsidRDefault="007058AE" w:rsidP="007058AE">
      <w:pPr>
        <w:pStyle w:val="SemEspaamento"/>
        <w:ind w:firstLine="851"/>
        <w:jc w:val="both"/>
        <w:rPr>
          <w:rFonts w:ascii="Arial" w:hAnsi="Arial" w:cs="Arial"/>
          <w:sz w:val="24"/>
          <w:szCs w:val="24"/>
        </w:rPr>
      </w:pPr>
      <w:r w:rsidRPr="000A23C8">
        <w:rPr>
          <w:rFonts w:ascii="Arial" w:hAnsi="Arial" w:cs="Arial"/>
          <w:sz w:val="24"/>
          <w:szCs w:val="24"/>
        </w:rPr>
        <w:t xml:space="preserve">X - enfiteuse ou subenfiteuse; </w:t>
      </w:r>
    </w:p>
    <w:p w:rsidR="007058AE" w:rsidRPr="000A23C8" w:rsidRDefault="007058AE" w:rsidP="007058AE">
      <w:pPr>
        <w:pStyle w:val="SemEspaamento"/>
        <w:ind w:firstLine="851"/>
        <w:jc w:val="both"/>
        <w:rPr>
          <w:rFonts w:ascii="Arial" w:hAnsi="Arial" w:cs="Arial"/>
          <w:sz w:val="24"/>
          <w:szCs w:val="24"/>
        </w:rPr>
      </w:pPr>
      <w:r w:rsidRPr="000A23C8">
        <w:rPr>
          <w:rFonts w:ascii="Arial" w:hAnsi="Arial" w:cs="Arial"/>
          <w:sz w:val="24"/>
          <w:szCs w:val="24"/>
        </w:rPr>
        <w:t xml:space="preserve">XI - rendas expressamente constituídas sobre o imóvel; </w:t>
      </w:r>
    </w:p>
    <w:p w:rsidR="007058AE" w:rsidRPr="000A23C8" w:rsidRDefault="007058AE" w:rsidP="007058AE">
      <w:pPr>
        <w:pStyle w:val="SemEspaamento"/>
        <w:ind w:firstLine="851"/>
        <w:jc w:val="both"/>
        <w:rPr>
          <w:rFonts w:ascii="Arial" w:hAnsi="Arial" w:cs="Arial"/>
          <w:sz w:val="24"/>
          <w:szCs w:val="24"/>
        </w:rPr>
      </w:pPr>
      <w:r w:rsidRPr="000A23C8">
        <w:rPr>
          <w:rFonts w:ascii="Arial" w:hAnsi="Arial" w:cs="Arial"/>
          <w:sz w:val="24"/>
          <w:szCs w:val="24"/>
        </w:rPr>
        <w:t xml:space="preserve">XII - concessão real de uso; </w:t>
      </w:r>
    </w:p>
    <w:p w:rsidR="007058AE" w:rsidRPr="00636D04" w:rsidRDefault="007058AE" w:rsidP="007058AE">
      <w:pPr>
        <w:pStyle w:val="SemEspaamento"/>
        <w:ind w:firstLine="851"/>
        <w:jc w:val="both"/>
        <w:rPr>
          <w:rFonts w:ascii="Arial" w:hAnsi="Arial" w:cs="Arial"/>
          <w:sz w:val="24"/>
          <w:szCs w:val="24"/>
        </w:rPr>
      </w:pPr>
      <w:r w:rsidRPr="00636D04">
        <w:rPr>
          <w:rFonts w:ascii="Arial" w:hAnsi="Arial" w:cs="Arial"/>
          <w:sz w:val="24"/>
          <w:szCs w:val="24"/>
        </w:rPr>
        <w:t xml:space="preserve">XIII - cessão de direitos de usufruto; </w:t>
      </w:r>
    </w:p>
    <w:p w:rsidR="007058AE" w:rsidRPr="000A23C8" w:rsidRDefault="007058AE" w:rsidP="007058AE">
      <w:pPr>
        <w:pStyle w:val="SemEspaamento"/>
        <w:ind w:firstLine="851"/>
        <w:jc w:val="both"/>
        <w:rPr>
          <w:rFonts w:ascii="Arial" w:hAnsi="Arial" w:cs="Arial"/>
          <w:sz w:val="24"/>
          <w:szCs w:val="24"/>
        </w:rPr>
      </w:pPr>
      <w:r w:rsidRPr="00636D04">
        <w:rPr>
          <w:rFonts w:ascii="Arial" w:hAnsi="Arial" w:cs="Arial"/>
          <w:sz w:val="24"/>
          <w:szCs w:val="24"/>
        </w:rPr>
        <w:t>XIV - cessão de direitos de usucapião;</w:t>
      </w:r>
      <w:r w:rsidRPr="000A23C8">
        <w:rPr>
          <w:rFonts w:ascii="Arial" w:hAnsi="Arial" w:cs="Arial"/>
          <w:sz w:val="24"/>
          <w:szCs w:val="24"/>
        </w:rPr>
        <w:t xml:space="preserve"> </w:t>
      </w:r>
    </w:p>
    <w:p w:rsidR="007058AE" w:rsidRPr="000A23C8" w:rsidRDefault="007058AE" w:rsidP="007058AE">
      <w:pPr>
        <w:pStyle w:val="SemEspaamento"/>
        <w:ind w:firstLine="851"/>
        <w:jc w:val="both"/>
        <w:rPr>
          <w:rFonts w:ascii="Arial" w:hAnsi="Arial" w:cs="Arial"/>
          <w:sz w:val="24"/>
          <w:szCs w:val="24"/>
        </w:rPr>
      </w:pPr>
      <w:r w:rsidRPr="000A23C8">
        <w:rPr>
          <w:rFonts w:ascii="Arial" w:hAnsi="Arial" w:cs="Arial"/>
          <w:sz w:val="24"/>
          <w:szCs w:val="24"/>
        </w:rPr>
        <w:t xml:space="preserve">XV - cessão de direitos ao arrematante ou adjudicatário, depois de assinado o auto de arrematação ou adjudicação; </w:t>
      </w:r>
    </w:p>
    <w:p w:rsidR="007058AE" w:rsidRPr="000A23C8" w:rsidRDefault="007058AE" w:rsidP="007058AE">
      <w:pPr>
        <w:pStyle w:val="SemEspaamento"/>
        <w:ind w:firstLine="851"/>
        <w:jc w:val="both"/>
        <w:rPr>
          <w:rFonts w:ascii="Arial" w:hAnsi="Arial" w:cs="Arial"/>
          <w:sz w:val="24"/>
          <w:szCs w:val="24"/>
        </w:rPr>
      </w:pPr>
      <w:r w:rsidRPr="000A23C8">
        <w:rPr>
          <w:rFonts w:ascii="Arial" w:hAnsi="Arial" w:cs="Arial"/>
          <w:sz w:val="24"/>
          <w:szCs w:val="24"/>
        </w:rPr>
        <w:t xml:space="preserve">XVI - cessão de promessa de venda ou cessão de promessa de cessão; </w:t>
      </w:r>
    </w:p>
    <w:p w:rsidR="007058AE" w:rsidRPr="000A23C8" w:rsidRDefault="007058AE" w:rsidP="007058AE">
      <w:pPr>
        <w:pStyle w:val="SemEspaamento"/>
        <w:ind w:firstLine="851"/>
        <w:jc w:val="both"/>
        <w:rPr>
          <w:rFonts w:ascii="Arial" w:hAnsi="Arial" w:cs="Arial"/>
          <w:sz w:val="24"/>
          <w:szCs w:val="24"/>
        </w:rPr>
      </w:pPr>
      <w:r w:rsidRPr="000A23C8">
        <w:rPr>
          <w:rFonts w:ascii="Arial" w:hAnsi="Arial" w:cs="Arial"/>
          <w:sz w:val="24"/>
          <w:szCs w:val="24"/>
        </w:rPr>
        <w:t xml:space="preserve">XVII - acessão física quando houver pagamento de indenização; XVIII - cessão de direitos sobre permuta de bens imóveis; </w:t>
      </w:r>
    </w:p>
    <w:p w:rsidR="007058AE" w:rsidRDefault="007058AE" w:rsidP="007058AE">
      <w:pPr>
        <w:pStyle w:val="SemEspaamento"/>
        <w:ind w:firstLine="851"/>
        <w:jc w:val="both"/>
        <w:rPr>
          <w:rFonts w:ascii="Arial" w:hAnsi="Arial" w:cs="Arial"/>
          <w:sz w:val="24"/>
          <w:szCs w:val="24"/>
        </w:rPr>
      </w:pPr>
      <w:r w:rsidRPr="000A23C8">
        <w:rPr>
          <w:rFonts w:ascii="Arial" w:hAnsi="Arial" w:cs="Arial"/>
          <w:sz w:val="24"/>
          <w:szCs w:val="24"/>
        </w:rPr>
        <w:t>XIX - qualquer ato judicial ou extrajudicial inter-vivos não especificado neste artigo que importe ou se resolva em transmissão, a título oneroso, de</w:t>
      </w:r>
      <w:r w:rsidRPr="00444D60">
        <w:rPr>
          <w:rFonts w:ascii="Arial" w:hAnsi="Arial" w:cs="Arial"/>
          <w:sz w:val="24"/>
          <w:szCs w:val="24"/>
        </w:rPr>
        <w:t xml:space="preserve"> </w:t>
      </w:r>
      <w:r w:rsidRPr="00444D60">
        <w:rPr>
          <w:rFonts w:ascii="Arial" w:hAnsi="Arial" w:cs="Arial"/>
          <w:sz w:val="24"/>
          <w:szCs w:val="24"/>
        </w:rPr>
        <w:lastRenderedPageBreak/>
        <w:t xml:space="preserve">bens imóveis por natureza ou acessão física, ou de direitos reais sobre imóveis, exceto os de garantia; </w:t>
      </w:r>
    </w:p>
    <w:p w:rsidR="007058AE" w:rsidRDefault="007058AE" w:rsidP="007058AE">
      <w:pPr>
        <w:pStyle w:val="SemEspaamento"/>
        <w:ind w:firstLine="709"/>
        <w:jc w:val="both"/>
        <w:rPr>
          <w:rFonts w:ascii="Arial" w:hAnsi="Arial" w:cs="Arial"/>
          <w:sz w:val="24"/>
          <w:szCs w:val="24"/>
        </w:rPr>
      </w:pPr>
      <w:r w:rsidRPr="00444D60">
        <w:rPr>
          <w:rFonts w:ascii="Arial" w:hAnsi="Arial" w:cs="Arial"/>
          <w:sz w:val="24"/>
          <w:szCs w:val="24"/>
        </w:rPr>
        <w:t xml:space="preserve">XX - cessão de direitos relativos aos atos mencionados no inciso anterior. </w:t>
      </w:r>
    </w:p>
    <w:p w:rsidR="007058AE" w:rsidRDefault="007058AE" w:rsidP="007058AE">
      <w:pPr>
        <w:pStyle w:val="SemEspaamento"/>
        <w:ind w:firstLine="709"/>
        <w:jc w:val="both"/>
        <w:rPr>
          <w:rFonts w:ascii="Arial" w:hAnsi="Arial" w:cs="Arial"/>
          <w:sz w:val="24"/>
          <w:szCs w:val="24"/>
        </w:rPr>
      </w:pPr>
    </w:p>
    <w:p w:rsidR="007058AE" w:rsidRDefault="007058AE" w:rsidP="007058AE">
      <w:pPr>
        <w:pStyle w:val="SemEspaamento"/>
        <w:ind w:firstLine="709"/>
        <w:jc w:val="both"/>
        <w:rPr>
          <w:rFonts w:ascii="Arial" w:hAnsi="Arial" w:cs="Arial"/>
          <w:sz w:val="24"/>
          <w:szCs w:val="24"/>
        </w:rPr>
      </w:pPr>
      <w:r w:rsidRPr="00444D60">
        <w:rPr>
          <w:rFonts w:ascii="Arial" w:hAnsi="Arial" w:cs="Arial"/>
          <w:sz w:val="24"/>
          <w:szCs w:val="24"/>
        </w:rPr>
        <w:t xml:space="preserve">§ 1º - Será devido novo imposto: </w:t>
      </w:r>
    </w:p>
    <w:p w:rsidR="007058AE" w:rsidRDefault="007058AE" w:rsidP="007058AE">
      <w:pPr>
        <w:pStyle w:val="SemEspaamento"/>
        <w:ind w:firstLine="709"/>
        <w:jc w:val="both"/>
        <w:rPr>
          <w:rFonts w:ascii="Arial" w:hAnsi="Arial" w:cs="Arial"/>
          <w:sz w:val="24"/>
          <w:szCs w:val="24"/>
        </w:rPr>
      </w:pPr>
      <w:r w:rsidRPr="00444D60">
        <w:rPr>
          <w:rFonts w:ascii="Arial" w:hAnsi="Arial" w:cs="Arial"/>
          <w:sz w:val="24"/>
          <w:szCs w:val="24"/>
        </w:rPr>
        <w:t xml:space="preserve">I - quando o vendedor exercer o direito de </w:t>
      </w:r>
      <w:r w:rsidRPr="00636D04">
        <w:rPr>
          <w:rFonts w:ascii="Arial" w:hAnsi="Arial" w:cs="Arial"/>
          <w:sz w:val="24"/>
          <w:szCs w:val="24"/>
        </w:rPr>
        <w:t>prelação;</w:t>
      </w:r>
      <w:r w:rsidRPr="00444D60">
        <w:rPr>
          <w:rFonts w:ascii="Arial" w:hAnsi="Arial" w:cs="Arial"/>
          <w:sz w:val="24"/>
          <w:szCs w:val="24"/>
        </w:rPr>
        <w:t xml:space="preserve"> </w:t>
      </w:r>
    </w:p>
    <w:p w:rsidR="007058AE" w:rsidRDefault="007058AE" w:rsidP="007058AE">
      <w:pPr>
        <w:pStyle w:val="SemEspaamento"/>
        <w:ind w:firstLine="709"/>
        <w:jc w:val="both"/>
        <w:rPr>
          <w:rFonts w:ascii="Arial" w:hAnsi="Arial" w:cs="Arial"/>
          <w:sz w:val="24"/>
          <w:szCs w:val="24"/>
        </w:rPr>
      </w:pPr>
      <w:r w:rsidRPr="00444D60">
        <w:rPr>
          <w:rFonts w:ascii="Arial" w:hAnsi="Arial" w:cs="Arial"/>
          <w:sz w:val="24"/>
          <w:szCs w:val="24"/>
        </w:rPr>
        <w:t xml:space="preserve">II - no pacto de melhor comprador; </w:t>
      </w:r>
    </w:p>
    <w:p w:rsidR="0006345A" w:rsidRDefault="007058AE" w:rsidP="007058AE">
      <w:pPr>
        <w:pStyle w:val="SemEspaamento"/>
        <w:ind w:firstLine="709"/>
        <w:jc w:val="both"/>
        <w:rPr>
          <w:rFonts w:ascii="Arial" w:hAnsi="Arial" w:cs="Arial"/>
          <w:sz w:val="24"/>
          <w:szCs w:val="24"/>
        </w:rPr>
      </w:pPr>
      <w:r w:rsidRPr="00444D60">
        <w:rPr>
          <w:rFonts w:ascii="Arial" w:hAnsi="Arial" w:cs="Arial"/>
          <w:sz w:val="24"/>
          <w:szCs w:val="24"/>
        </w:rPr>
        <w:t xml:space="preserve">III - na retrocessão; </w:t>
      </w:r>
    </w:p>
    <w:p w:rsidR="007058AE" w:rsidRDefault="007058AE" w:rsidP="007058AE">
      <w:pPr>
        <w:pStyle w:val="SemEspaamento"/>
        <w:ind w:firstLine="709"/>
        <w:jc w:val="both"/>
        <w:rPr>
          <w:rFonts w:ascii="Arial" w:hAnsi="Arial" w:cs="Arial"/>
          <w:sz w:val="24"/>
          <w:szCs w:val="24"/>
        </w:rPr>
      </w:pPr>
      <w:r w:rsidRPr="00444D60">
        <w:rPr>
          <w:rFonts w:ascii="Arial" w:hAnsi="Arial" w:cs="Arial"/>
          <w:sz w:val="24"/>
          <w:szCs w:val="24"/>
        </w:rPr>
        <w:t xml:space="preserve">IV - na retrovenda. </w:t>
      </w:r>
    </w:p>
    <w:p w:rsidR="007058AE" w:rsidRDefault="007058AE" w:rsidP="007058AE">
      <w:pPr>
        <w:pStyle w:val="SemEspaamento"/>
        <w:jc w:val="both"/>
        <w:rPr>
          <w:rFonts w:ascii="Arial" w:hAnsi="Arial" w:cs="Arial"/>
          <w:sz w:val="24"/>
          <w:szCs w:val="24"/>
        </w:rPr>
      </w:pPr>
    </w:p>
    <w:p w:rsidR="007058AE" w:rsidRDefault="007058AE" w:rsidP="007058AE">
      <w:pPr>
        <w:pStyle w:val="SemEspaamento"/>
        <w:ind w:firstLine="709"/>
        <w:jc w:val="both"/>
        <w:rPr>
          <w:rFonts w:ascii="Arial" w:hAnsi="Arial" w:cs="Arial"/>
          <w:sz w:val="24"/>
          <w:szCs w:val="24"/>
        </w:rPr>
      </w:pPr>
      <w:r w:rsidRPr="00444D60">
        <w:rPr>
          <w:rFonts w:ascii="Arial" w:hAnsi="Arial" w:cs="Arial"/>
          <w:sz w:val="24"/>
          <w:szCs w:val="24"/>
        </w:rPr>
        <w:t xml:space="preserve">§ 2º - Equipara-se ao contrato de compra e venda, para efeitos fiscais: </w:t>
      </w:r>
    </w:p>
    <w:p w:rsidR="007058AE" w:rsidRDefault="007058AE" w:rsidP="007058AE">
      <w:pPr>
        <w:pStyle w:val="SemEspaamento"/>
        <w:ind w:firstLine="709"/>
        <w:jc w:val="both"/>
        <w:rPr>
          <w:rFonts w:ascii="Arial" w:hAnsi="Arial" w:cs="Arial"/>
          <w:sz w:val="24"/>
          <w:szCs w:val="24"/>
        </w:rPr>
      </w:pPr>
      <w:r w:rsidRPr="00444D60">
        <w:rPr>
          <w:rFonts w:ascii="Arial" w:hAnsi="Arial" w:cs="Arial"/>
          <w:sz w:val="24"/>
          <w:szCs w:val="24"/>
        </w:rPr>
        <w:t xml:space="preserve">I - a permuta de bens imóveis por bens e direitos de outra natureza; </w:t>
      </w:r>
    </w:p>
    <w:p w:rsidR="007058AE" w:rsidRDefault="007058AE" w:rsidP="007058AE">
      <w:pPr>
        <w:pStyle w:val="SemEspaamento"/>
        <w:ind w:firstLine="709"/>
        <w:jc w:val="both"/>
        <w:rPr>
          <w:rFonts w:ascii="Arial" w:hAnsi="Arial" w:cs="Arial"/>
          <w:sz w:val="24"/>
          <w:szCs w:val="24"/>
        </w:rPr>
      </w:pPr>
      <w:r w:rsidRPr="00444D60">
        <w:rPr>
          <w:rFonts w:ascii="Arial" w:hAnsi="Arial" w:cs="Arial"/>
          <w:sz w:val="24"/>
          <w:szCs w:val="24"/>
        </w:rPr>
        <w:t xml:space="preserve">II - a permuta de bens imóveis por quaisquer outros bens situados fora do território do Município; </w:t>
      </w:r>
    </w:p>
    <w:p w:rsidR="007058AE" w:rsidRPr="00444D60" w:rsidRDefault="007058AE" w:rsidP="007058AE">
      <w:pPr>
        <w:pStyle w:val="SemEspaamento"/>
        <w:ind w:firstLine="709"/>
        <w:jc w:val="both"/>
        <w:rPr>
          <w:rFonts w:ascii="Arial" w:hAnsi="Arial" w:cs="Arial"/>
          <w:sz w:val="24"/>
          <w:szCs w:val="24"/>
        </w:rPr>
      </w:pPr>
      <w:r w:rsidRPr="00444D60">
        <w:rPr>
          <w:rFonts w:ascii="Arial" w:hAnsi="Arial" w:cs="Arial"/>
          <w:sz w:val="24"/>
          <w:szCs w:val="24"/>
        </w:rPr>
        <w:t>III - a transação em que seja reconhecido direito que implique transmissão de imóvel ou de direito a ele relativos.</w:t>
      </w:r>
    </w:p>
    <w:p w:rsidR="007058AE" w:rsidRDefault="007058AE" w:rsidP="007058AE">
      <w:pPr>
        <w:pStyle w:val="SemEspaamento"/>
        <w:jc w:val="both"/>
        <w:rPr>
          <w:rFonts w:ascii="Arial" w:hAnsi="Arial" w:cs="Arial"/>
          <w:sz w:val="24"/>
          <w:szCs w:val="24"/>
        </w:rPr>
      </w:pPr>
    </w:p>
    <w:p w:rsidR="007058AE" w:rsidRPr="00CE2486" w:rsidRDefault="007058AE" w:rsidP="007058AE">
      <w:pPr>
        <w:pStyle w:val="SemEspaamento"/>
        <w:jc w:val="center"/>
        <w:rPr>
          <w:rFonts w:ascii="Arial" w:hAnsi="Arial" w:cs="Arial"/>
          <w:b/>
          <w:sz w:val="24"/>
          <w:szCs w:val="24"/>
        </w:rPr>
      </w:pPr>
      <w:r w:rsidRPr="00CE2486">
        <w:rPr>
          <w:rFonts w:ascii="Arial" w:hAnsi="Arial" w:cs="Arial"/>
          <w:b/>
          <w:sz w:val="24"/>
          <w:szCs w:val="24"/>
        </w:rPr>
        <w:t>Seção II</w:t>
      </w:r>
    </w:p>
    <w:p w:rsidR="007058AE" w:rsidRDefault="007058AE" w:rsidP="007058AE">
      <w:pPr>
        <w:pStyle w:val="SemEspaamento"/>
        <w:jc w:val="center"/>
        <w:rPr>
          <w:rFonts w:ascii="Arial" w:hAnsi="Arial" w:cs="Arial"/>
          <w:sz w:val="24"/>
          <w:szCs w:val="24"/>
        </w:rPr>
      </w:pPr>
      <w:r w:rsidRPr="00444D60">
        <w:rPr>
          <w:rFonts w:ascii="Arial" w:hAnsi="Arial" w:cs="Arial"/>
          <w:sz w:val="24"/>
          <w:szCs w:val="24"/>
        </w:rPr>
        <w:t>Da Base de Cálculo e das Alíquotas</w:t>
      </w:r>
    </w:p>
    <w:p w:rsidR="007058AE" w:rsidRDefault="007058AE" w:rsidP="007058AE">
      <w:pPr>
        <w:pStyle w:val="SemEspaamento"/>
        <w:jc w:val="both"/>
        <w:rPr>
          <w:rFonts w:ascii="Arial" w:hAnsi="Arial" w:cs="Arial"/>
          <w:sz w:val="24"/>
          <w:szCs w:val="24"/>
        </w:rPr>
      </w:pPr>
    </w:p>
    <w:p w:rsidR="00F70148" w:rsidRPr="002A5744" w:rsidRDefault="007058AE" w:rsidP="002A5744">
      <w:pPr>
        <w:pStyle w:val="SemEspaamento"/>
        <w:ind w:firstLine="709"/>
        <w:jc w:val="both"/>
        <w:rPr>
          <w:rFonts w:ascii="Arial" w:hAnsi="Arial" w:cs="Arial"/>
          <w:sz w:val="24"/>
          <w:szCs w:val="24"/>
        </w:rPr>
      </w:pPr>
      <w:r w:rsidRPr="006F49D4">
        <w:rPr>
          <w:rFonts w:ascii="Arial" w:hAnsi="Arial" w:cs="Arial"/>
          <w:b/>
          <w:sz w:val="24"/>
          <w:szCs w:val="24"/>
        </w:rPr>
        <w:t>Art. 5</w:t>
      </w:r>
      <w:r w:rsidR="009109ED">
        <w:rPr>
          <w:rFonts w:ascii="Arial" w:hAnsi="Arial" w:cs="Arial"/>
          <w:b/>
          <w:sz w:val="24"/>
          <w:szCs w:val="24"/>
        </w:rPr>
        <w:t>8</w:t>
      </w:r>
      <w:r w:rsidRPr="00444D60">
        <w:rPr>
          <w:rFonts w:ascii="Arial" w:hAnsi="Arial" w:cs="Arial"/>
          <w:sz w:val="24"/>
          <w:szCs w:val="24"/>
        </w:rPr>
        <w:t xml:space="preserve"> - A base de cálculo do ITBI é o valor pactuado no negócio jurídico ou o valor venal atribuído ao imóvel ou ao direito transmitido, atualizado pelo Município, se este for maior. </w:t>
      </w:r>
    </w:p>
    <w:p w:rsidR="00F70148" w:rsidRDefault="00F70148" w:rsidP="00F70148">
      <w:pPr>
        <w:autoSpaceDE w:val="0"/>
        <w:autoSpaceDN w:val="0"/>
        <w:adjustRightInd w:val="0"/>
        <w:spacing w:after="0" w:line="240" w:lineRule="auto"/>
        <w:ind w:firstLine="993"/>
        <w:jc w:val="both"/>
        <w:rPr>
          <w:rFonts w:ascii="Arial" w:hAnsi="Arial" w:cs="Arial"/>
          <w:b/>
          <w:bCs/>
          <w:sz w:val="24"/>
          <w:szCs w:val="24"/>
        </w:rPr>
      </w:pPr>
    </w:p>
    <w:p w:rsidR="00F70148" w:rsidRDefault="00F70148" w:rsidP="002A5744">
      <w:pPr>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 1º</w:t>
      </w:r>
      <w:r w:rsidRPr="00825948">
        <w:rPr>
          <w:rFonts w:ascii="Arial" w:hAnsi="Arial" w:cs="Arial"/>
          <w:b/>
          <w:bCs/>
          <w:sz w:val="24"/>
          <w:szCs w:val="24"/>
        </w:rPr>
        <w:t xml:space="preserve"> </w:t>
      </w:r>
      <w:r w:rsidRPr="00825948">
        <w:rPr>
          <w:rFonts w:ascii="Arial" w:hAnsi="Arial" w:cs="Arial"/>
          <w:sz w:val="24"/>
          <w:szCs w:val="24"/>
        </w:rPr>
        <w:t>- A apuração do valor venal para cobrança do imposto sobre os imóveis localizados nas áreas urbanas terá por base a Planta de Valores do IPTU (</w:t>
      </w:r>
      <w:r w:rsidR="00631788">
        <w:rPr>
          <w:rFonts w:ascii="Arial" w:hAnsi="Arial" w:cs="Arial"/>
          <w:sz w:val="24"/>
          <w:szCs w:val="24"/>
        </w:rPr>
        <w:t>Anexos I</w:t>
      </w:r>
      <w:r w:rsidRPr="00825948">
        <w:rPr>
          <w:rFonts w:ascii="Arial" w:hAnsi="Arial" w:cs="Arial"/>
          <w:sz w:val="24"/>
          <w:szCs w:val="24"/>
        </w:rPr>
        <w:t xml:space="preserve">), </w:t>
      </w:r>
      <w:r>
        <w:rPr>
          <w:rFonts w:ascii="Arial" w:hAnsi="Arial" w:cs="Arial"/>
          <w:sz w:val="24"/>
          <w:szCs w:val="24"/>
        </w:rPr>
        <w:t>seguindo os seguintes critérios:</w:t>
      </w:r>
    </w:p>
    <w:p w:rsidR="00F70148" w:rsidRPr="00797A94" w:rsidRDefault="00F70148" w:rsidP="00F70148">
      <w:pPr>
        <w:pStyle w:val="Default"/>
        <w:jc w:val="both"/>
        <w:rPr>
          <w:rFonts w:ascii="Arial" w:hAnsi="Arial" w:cs="Arial"/>
        </w:rPr>
      </w:pPr>
    </w:p>
    <w:p w:rsidR="002A5744" w:rsidRDefault="002A5744" w:rsidP="00F70148">
      <w:pPr>
        <w:pStyle w:val="Default"/>
        <w:jc w:val="both"/>
        <w:rPr>
          <w:rFonts w:ascii="Arial" w:hAnsi="Arial" w:cs="Arial"/>
        </w:rPr>
      </w:pPr>
    </w:p>
    <w:p w:rsidR="00F70148" w:rsidRDefault="00F70148" w:rsidP="00631788">
      <w:pPr>
        <w:pStyle w:val="Default"/>
        <w:ind w:firstLine="1276"/>
        <w:jc w:val="both"/>
        <w:rPr>
          <w:rFonts w:ascii="Arial" w:hAnsi="Arial" w:cs="Arial"/>
        </w:rPr>
      </w:pPr>
      <w:r w:rsidRPr="00636D04">
        <w:rPr>
          <w:rFonts w:ascii="Arial" w:hAnsi="Arial" w:cs="Arial"/>
        </w:rPr>
        <w:t>I - quando imóveis urbanos edificados, a</w:t>
      </w:r>
      <w:r w:rsidR="00631788">
        <w:rPr>
          <w:rFonts w:ascii="Arial" w:hAnsi="Arial" w:cs="Arial"/>
        </w:rPr>
        <w:t>plicando-se o coeficiente de 1,8</w:t>
      </w:r>
      <w:r w:rsidRPr="00636D04">
        <w:rPr>
          <w:rFonts w:ascii="Arial" w:hAnsi="Arial" w:cs="Arial"/>
        </w:rPr>
        <w:t xml:space="preserve"> (um vírgula </w:t>
      </w:r>
      <w:r w:rsidR="00631788">
        <w:rPr>
          <w:rFonts w:ascii="Arial" w:hAnsi="Arial" w:cs="Arial"/>
        </w:rPr>
        <w:t>oito</w:t>
      </w:r>
      <w:r w:rsidRPr="00636D04">
        <w:rPr>
          <w:rFonts w:ascii="Arial" w:hAnsi="Arial" w:cs="Arial"/>
        </w:rPr>
        <w:t>)</w:t>
      </w:r>
      <w:r>
        <w:rPr>
          <w:rFonts w:ascii="Arial" w:hAnsi="Arial" w:cs="Arial"/>
        </w:rPr>
        <w:t xml:space="preserve"> sobre</w:t>
      </w:r>
      <w:r w:rsidRPr="00797A94">
        <w:rPr>
          <w:rFonts w:ascii="Arial" w:hAnsi="Arial" w:cs="Arial"/>
        </w:rPr>
        <w:t xml:space="preserve"> valor venal atribuído para a cobrança do Imposto Predi</w:t>
      </w:r>
      <w:r>
        <w:rPr>
          <w:rFonts w:ascii="Arial" w:hAnsi="Arial" w:cs="Arial"/>
        </w:rPr>
        <w:t>al e Territorial Urbano – IPTU, seguindo o seguinte memorial de cálculo:</w:t>
      </w:r>
    </w:p>
    <w:p w:rsidR="00F70148" w:rsidRDefault="00F70148" w:rsidP="00F70148">
      <w:pPr>
        <w:pStyle w:val="Default"/>
        <w:jc w:val="both"/>
        <w:rPr>
          <w:rFonts w:ascii="Arial" w:hAnsi="Arial" w:cs="Arial"/>
        </w:rPr>
      </w:pPr>
    </w:p>
    <w:p w:rsidR="00F70148" w:rsidRPr="00F70148" w:rsidRDefault="00F70148" w:rsidP="00F70148">
      <w:pPr>
        <w:pStyle w:val="Default"/>
        <w:jc w:val="center"/>
        <w:rPr>
          <w:rFonts w:ascii="Arial" w:hAnsi="Arial" w:cs="Arial"/>
          <w:u w:val="single"/>
        </w:rPr>
      </w:pPr>
      <w:r w:rsidRPr="00F70148">
        <w:rPr>
          <w:rFonts w:ascii="Arial" w:hAnsi="Arial" w:cs="Arial"/>
          <w:u w:val="single"/>
        </w:rPr>
        <w:t>Descrição das variáveis e coeficientes do cálculo:</w:t>
      </w:r>
    </w:p>
    <w:p w:rsidR="00F70148" w:rsidRDefault="00F70148" w:rsidP="00F70148">
      <w:pPr>
        <w:pStyle w:val="Default"/>
        <w:jc w:val="center"/>
        <w:rPr>
          <w:rFonts w:ascii="Arial" w:hAnsi="Arial" w:cs="Arial"/>
        </w:rPr>
      </w:pPr>
    </w:p>
    <w:p w:rsidR="00F70148" w:rsidRDefault="00F70148" w:rsidP="00F70148">
      <w:pPr>
        <w:pStyle w:val="Default"/>
        <w:jc w:val="center"/>
        <w:rPr>
          <w:rFonts w:ascii="Arial" w:hAnsi="Arial" w:cs="Arial"/>
        </w:rPr>
      </w:pPr>
      <w:r w:rsidRPr="00797A94">
        <w:rPr>
          <w:rFonts w:ascii="Arial" w:hAnsi="Arial" w:cs="Arial"/>
        </w:rPr>
        <w:t>Valor Venal para fins de ITBI Urbano Predial</w:t>
      </w:r>
      <w:r>
        <w:rPr>
          <w:rFonts w:ascii="Arial" w:hAnsi="Arial" w:cs="Arial"/>
        </w:rPr>
        <w:t xml:space="preserve"> =</w:t>
      </w:r>
      <w:r w:rsidRPr="00797A94">
        <w:rPr>
          <w:rFonts w:ascii="Arial" w:hAnsi="Arial" w:cs="Arial"/>
        </w:rPr>
        <w:t xml:space="preserve"> </w:t>
      </w:r>
      <w:r>
        <w:rPr>
          <w:rFonts w:ascii="Arial" w:hAnsi="Arial" w:cs="Arial"/>
          <w:b/>
        </w:rPr>
        <w:t>VV.</w:t>
      </w:r>
      <w:r w:rsidRPr="00513AB2">
        <w:rPr>
          <w:rFonts w:ascii="Arial" w:hAnsi="Arial" w:cs="Arial"/>
          <w:b/>
        </w:rPr>
        <w:t>ITBI.URB.EDIF</w:t>
      </w:r>
    </w:p>
    <w:p w:rsidR="00F70148" w:rsidRDefault="00F70148" w:rsidP="00F70148">
      <w:pPr>
        <w:pStyle w:val="Default"/>
        <w:jc w:val="center"/>
        <w:rPr>
          <w:rFonts w:ascii="Arial" w:hAnsi="Arial" w:cs="Arial"/>
        </w:rPr>
      </w:pPr>
      <w:r w:rsidRPr="00797A94">
        <w:rPr>
          <w:rFonts w:ascii="Arial" w:hAnsi="Arial" w:cs="Arial"/>
        </w:rPr>
        <w:t>Valor Venal IPTU</w:t>
      </w:r>
      <w:r>
        <w:rPr>
          <w:rFonts w:ascii="Arial" w:hAnsi="Arial" w:cs="Arial"/>
        </w:rPr>
        <w:t xml:space="preserve"> = </w:t>
      </w:r>
      <w:r w:rsidRPr="00513AB2">
        <w:rPr>
          <w:rFonts w:ascii="Arial" w:hAnsi="Arial" w:cs="Arial"/>
          <w:b/>
        </w:rPr>
        <w:t>VV.IPTU</w:t>
      </w:r>
    </w:p>
    <w:p w:rsidR="00F70148" w:rsidRDefault="00F70148" w:rsidP="00F70148">
      <w:pPr>
        <w:pStyle w:val="Default"/>
        <w:jc w:val="center"/>
        <w:rPr>
          <w:rFonts w:ascii="Arial" w:hAnsi="Arial" w:cs="Arial"/>
          <w:b/>
        </w:rPr>
      </w:pPr>
      <w:r>
        <w:rPr>
          <w:rFonts w:ascii="Arial" w:hAnsi="Arial" w:cs="Arial"/>
        </w:rPr>
        <w:t xml:space="preserve">Coeficiente = </w:t>
      </w:r>
      <w:r w:rsidR="00631788">
        <w:rPr>
          <w:rFonts w:ascii="Arial" w:hAnsi="Arial" w:cs="Arial"/>
          <w:b/>
        </w:rPr>
        <w:t>1,8</w:t>
      </w:r>
    </w:p>
    <w:p w:rsidR="00F70148" w:rsidRDefault="00F70148" w:rsidP="00F70148">
      <w:pPr>
        <w:pStyle w:val="Default"/>
        <w:jc w:val="center"/>
        <w:rPr>
          <w:rFonts w:ascii="Arial" w:hAnsi="Arial" w:cs="Arial"/>
          <w:b/>
        </w:rPr>
      </w:pPr>
    </w:p>
    <w:p w:rsidR="00F70148" w:rsidRPr="00F70148" w:rsidRDefault="00F70148" w:rsidP="00F70148">
      <w:pPr>
        <w:pStyle w:val="Default"/>
        <w:jc w:val="center"/>
        <w:rPr>
          <w:rFonts w:ascii="Arial" w:hAnsi="Arial" w:cs="Arial"/>
          <w:u w:val="single"/>
        </w:rPr>
      </w:pPr>
      <w:r w:rsidRPr="00F70148">
        <w:rPr>
          <w:rFonts w:ascii="Arial" w:hAnsi="Arial" w:cs="Arial"/>
          <w:u w:val="single"/>
        </w:rPr>
        <w:t>Perfazendo a fórmula final para cálculo seguinte expressão:</w:t>
      </w:r>
    </w:p>
    <w:p w:rsidR="00F70148" w:rsidRDefault="00F70148" w:rsidP="00F70148">
      <w:pPr>
        <w:pStyle w:val="Default"/>
        <w:jc w:val="center"/>
        <w:rPr>
          <w:rFonts w:ascii="Arial" w:hAnsi="Arial" w:cs="Arial"/>
        </w:rPr>
      </w:pPr>
    </w:p>
    <w:p w:rsidR="00F70148" w:rsidRPr="00797A94" w:rsidRDefault="00F70148" w:rsidP="00F70148">
      <w:pPr>
        <w:pStyle w:val="Default"/>
        <w:jc w:val="center"/>
        <w:rPr>
          <w:rFonts w:ascii="Arial" w:hAnsi="Arial" w:cs="Arial"/>
        </w:rPr>
      </w:pPr>
      <w:r>
        <w:rPr>
          <w:rFonts w:ascii="Arial" w:hAnsi="Arial" w:cs="Arial"/>
          <w:b/>
        </w:rPr>
        <w:t>VV.ITBI.URB.</w:t>
      </w:r>
      <w:r w:rsidRPr="00513AB2">
        <w:rPr>
          <w:rFonts w:ascii="Arial" w:hAnsi="Arial" w:cs="Arial"/>
          <w:b/>
        </w:rPr>
        <w:t>EDIF</w:t>
      </w:r>
      <w:r>
        <w:rPr>
          <w:rFonts w:ascii="Arial" w:hAnsi="Arial" w:cs="Arial"/>
        </w:rPr>
        <w:t xml:space="preserve"> = </w:t>
      </w:r>
      <w:r w:rsidRPr="00513AB2">
        <w:rPr>
          <w:rFonts w:ascii="Arial" w:hAnsi="Arial" w:cs="Arial"/>
          <w:b/>
        </w:rPr>
        <w:t>VV</w:t>
      </w:r>
      <w:r>
        <w:rPr>
          <w:rFonts w:ascii="Arial" w:hAnsi="Arial" w:cs="Arial"/>
          <w:b/>
        </w:rPr>
        <w:t>.IPTU X 1,</w:t>
      </w:r>
      <w:r w:rsidR="00631788">
        <w:rPr>
          <w:rFonts w:ascii="Arial" w:hAnsi="Arial" w:cs="Arial"/>
          <w:b/>
        </w:rPr>
        <w:t>8</w:t>
      </w:r>
    </w:p>
    <w:p w:rsidR="00F70148" w:rsidRPr="00797A94" w:rsidRDefault="00F70148" w:rsidP="00F70148">
      <w:pPr>
        <w:pStyle w:val="Default"/>
        <w:jc w:val="both"/>
        <w:rPr>
          <w:rFonts w:ascii="Arial" w:hAnsi="Arial" w:cs="Arial"/>
        </w:rPr>
      </w:pPr>
    </w:p>
    <w:p w:rsidR="00F70148" w:rsidRDefault="00F70148" w:rsidP="0044768C">
      <w:pPr>
        <w:pStyle w:val="Default"/>
        <w:ind w:firstLine="1276"/>
        <w:jc w:val="both"/>
        <w:rPr>
          <w:rFonts w:ascii="Arial" w:hAnsi="Arial" w:cs="Arial"/>
        </w:rPr>
      </w:pPr>
      <w:r>
        <w:rPr>
          <w:rFonts w:ascii="Arial" w:hAnsi="Arial" w:cs="Arial"/>
        </w:rPr>
        <w:t>I</w:t>
      </w:r>
      <w:r w:rsidRPr="00797A94">
        <w:rPr>
          <w:rFonts w:ascii="Arial" w:hAnsi="Arial" w:cs="Arial"/>
        </w:rPr>
        <w:t xml:space="preserve">I - quando imóveis urbanos não edificados, </w:t>
      </w:r>
      <w:r>
        <w:rPr>
          <w:rFonts w:ascii="Arial" w:hAnsi="Arial" w:cs="Arial"/>
        </w:rPr>
        <w:t>aplicando-se o coeficiente de 25</w:t>
      </w:r>
      <w:r w:rsidRPr="00797A94">
        <w:rPr>
          <w:rFonts w:ascii="Arial" w:hAnsi="Arial" w:cs="Arial"/>
        </w:rPr>
        <w:t>,5 (</w:t>
      </w:r>
      <w:r>
        <w:rPr>
          <w:rFonts w:ascii="Arial" w:hAnsi="Arial" w:cs="Arial"/>
        </w:rPr>
        <w:t>vinte e cinco vírgula cinco) sobre</w:t>
      </w:r>
      <w:r w:rsidRPr="00797A94">
        <w:rPr>
          <w:rFonts w:ascii="Arial" w:hAnsi="Arial" w:cs="Arial"/>
        </w:rPr>
        <w:t xml:space="preserve"> valor venal atribuído para a cobrança do Imposto Predial e</w:t>
      </w:r>
      <w:r>
        <w:rPr>
          <w:rFonts w:ascii="Arial" w:hAnsi="Arial" w:cs="Arial"/>
        </w:rPr>
        <w:t xml:space="preserve"> Territorial Urbano - IPTU, seguindo o seguinte memorial de cálculo:</w:t>
      </w:r>
    </w:p>
    <w:p w:rsidR="00F70148" w:rsidRDefault="00F70148" w:rsidP="00F70148">
      <w:pPr>
        <w:pStyle w:val="Default"/>
        <w:jc w:val="both"/>
        <w:rPr>
          <w:rFonts w:ascii="Arial" w:hAnsi="Arial" w:cs="Arial"/>
        </w:rPr>
      </w:pPr>
    </w:p>
    <w:p w:rsidR="00F70148" w:rsidRPr="00F70148" w:rsidRDefault="00F70148" w:rsidP="00F70148">
      <w:pPr>
        <w:pStyle w:val="Default"/>
        <w:jc w:val="center"/>
        <w:rPr>
          <w:rFonts w:ascii="Arial" w:hAnsi="Arial" w:cs="Arial"/>
          <w:u w:val="single"/>
        </w:rPr>
      </w:pPr>
      <w:r w:rsidRPr="00F70148">
        <w:rPr>
          <w:rFonts w:ascii="Arial" w:hAnsi="Arial" w:cs="Arial"/>
          <w:u w:val="single"/>
        </w:rPr>
        <w:lastRenderedPageBreak/>
        <w:t>Descrição das variáveis e coeficientes do cálculo:</w:t>
      </w:r>
    </w:p>
    <w:p w:rsidR="00F70148" w:rsidRDefault="00F70148" w:rsidP="00F70148">
      <w:pPr>
        <w:pStyle w:val="Default"/>
        <w:jc w:val="center"/>
        <w:rPr>
          <w:rFonts w:ascii="Arial" w:hAnsi="Arial" w:cs="Arial"/>
        </w:rPr>
      </w:pPr>
    </w:p>
    <w:p w:rsidR="00F70148" w:rsidRDefault="00F70148" w:rsidP="00F70148">
      <w:pPr>
        <w:pStyle w:val="Default"/>
        <w:jc w:val="center"/>
        <w:rPr>
          <w:rFonts w:ascii="Arial" w:hAnsi="Arial" w:cs="Arial"/>
        </w:rPr>
      </w:pPr>
      <w:r w:rsidRPr="00797A94">
        <w:rPr>
          <w:rFonts w:ascii="Arial" w:hAnsi="Arial" w:cs="Arial"/>
        </w:rPr>
        <w:t xml:space="preserve">Valor Venal para fins de ITBI Urbano </w:t>
      </w:r>
      <w:r>
        <w:rPr>
          <w:rFonts w:ascii="Arial" w:hAnsi="Arial" w:cs="Arial"/>
        </w:rPr>
        <w:t xml:space="preserve">Não Edificado= </w:t>
      </w:r>
      <w:r w:rsidRPr="00797A94">
        <w:rPr>
          <w:rFonts w:ascii="Arial" w:hAnsi="Arial" w:cs="Arial"/>
        </w:rPr>
        <w:t xml:space="preserve"> </w:t>
      </w:r>
      <w:r w:rsidRPr="00513AB2">
        <w:rPr>
          <w:rFonts w:ascii="Arial" w:hAnsi="Arial" w:cs="Arial"/>
          <w:b/>
        </w:rPr>
        <w:t>VV.ITBI.URB.</w:t>
      </w:r>
      <w:r>
        <w:rPr>
          <w:rFonts w:ascii="Arial" w:hAnsi="Arial" w:cs="Arial"/>
          <w:b/>
        </w:rPr>
        <w:t>NÃO.EDIF</w:t>
      </w:r>
    </w:p>
    <w:p w:rsidR="00F70148" w:rsidRDefault="00F70148" w:rsidP="00F70148">
      <w:pPr>
        <w:pStyle w:val="Default"/>
        <w:jc w:val="center"/>
        <w:rPr>
          <w:rFonts w:ascii="Arial" w:hAnsi="Arial" w:cs="Arial"/>
        </w:rPr>
      </w:pPr>
      <w:r w:rsidRPr="00797A94">
        <w:rPr>
          <w:rFonts w:ascii="Arial" w:hAnsi="Arial" w:cs="Arial"/>
        </w:rPr>
        <w:t>Valor Venal IPTU</w:t>
      </w:r>
      <w:r>
        <w:rPr>
          <w:rFonts w:ascii="Arial" w:hAnsi="Arial" w:cs="Arial"/>
        </w:rPr>
        <w:t xml:space="preserve"> = </w:t>
      </w:r>
      <w:r w:rsidRPr="00513AB2">
        <w:rPr>
          <w:rFonts w:ascii="Arial" w:hAnsi="Arial" w:cs="Arial"/>
          <w:b/>
        </w:rPr>
        <w:t>VV.IPTU</w:t>
      </w:r>
    </w:p>
    <w:p w:rsidR="00F70148" w:rsidRDefault="00F70148" w:rsidP="00F70148">
      <w:pPr>
        <w:pStyle w:val="Default"/>
        <w:jc w:val="center"/>
        <w:rPr>
          <w:rFonts w:ascii="Arial" w:hAnsi="Arial" w:cs="Arial"/>
          <w:b/>
        </w:rPr>
      </w:pPr>
      <w:r>
        <w:rPr>
          <w:rFonts w:ascii="Arial" w:hAnsi="Arial" w:cs="Arial"/>
        </w:rPr>
        <w:t xml:space="preserve">Coeficiente = </w:t>
      </w:r>
      <w:r>
        <w:rPr>
          <w:rFonts w:ascii="Arial" w:hAnsi="Arial" w:cs="Arial"/>
          <w:b/>
        </w:rPr>
        <w:t>25,5</w:t>
      </w:r>
    </w:p>
    <w:p w:rsidR="00F70148" w:rsidRDefault="00F70148" w:rsidP="00F70148">
      <w:pPr>
        <w:pStyle w:val="Default"/>
        <w:jc w:val="center"/>
        <w:rPr>
          <w:rFonts w:ascii="Arial" w:hAnsi="Arial" w:cs="Arial"/>
          <w:b/>
        </w:rPr>
      </w:pPr>
    </w:p>
    <w:p w:rsidR="00F70148" w:rsidRPr="00F70148" w:rsidRDefault="00F70148" w:rsidP="00F70148">
      <w:pPr>
        <w:pStyle w:val="Default"/>
        <w:jc w:val="center"/>
        <w:rPr>
          <w:rFonts w:ascii="Arial" w:hAnsi="Arial" w:cs="Arial"/>
          <w:u w:val="single"/>
        </w:rPr>
      </w:pPr>
      <w:r w:rsidRPr="00F70148">
        <w:rPr>
          <w:rFonts w:ascii="Arial" w:hAnsi="Arial" w:cs="Arial"/>
          <w:u w:val="single"/>
        </w:rPr>
        <w:t>Perfazendo a fórmula final a expressão:</w:t>
      </w:r>
    </w:p>
    <w:p w:rsidR="00F70148" w:rsidRDefault="00F70148" w:rsidP="00F70148">
      <w:pPr>
        <w:pStyle w:val="Default"/>
        <w:jc w:val="center"/>
        <w:rPr>
          <w:rFonts w:ascii="Arial" w:hAnsi="Arial" w:cs="Arial"/>
          <w:b/>
        </w:rPr>
      </w:pPr>
    </w:p>
    <w:p w:rsidR="00F70148" w:rsidRPr="00797A94" w:rsidRDefault="00F70148" w:rsidP="00F70148">
      <w:pPr>
        <w:pStyle w:val="Default"/>
        <w:jc w:val="center"/>
        <w:rPr>
          <w:rFonts w:ascii="Arial" w:hAnsi="Arial" w:cs="Arial"/>
        </w:rPr>
      </w:pPr>
      <w:r>
        <w:rPr>
          <w:rFonts w:ascii="Arial" w:hAnsi="Arial" w:cs="Arial"/>
          <w:b/>
        </w:rPr>
        <w:t>VV.ITBI.URB.</w:t>
      </w:r>
      <w:r w:rsidRPr="00513AB2">
        <w:rPr>
          <w:rFonts w:ascii="Arial" w:hAnsi="Arial" w:cs="Arial"/>
          <w:b/>
        </w:rPr>
        <w:t>EDIF</w:t>
      </w:r>
      <w:r>
        <w:rPr>
          <w:rFonts w:ascii="Arial" w:hAnsi="Arial" w:cs="Arial"/>
        </w:rPr>
        <w:t xml:space="preserve"> = </w:t>
      </w:r>
      <w:r w:rsidRPr="00513AB2">
        <w:rPr>
          <w:rFonts w:ascii="Arial" w:hAnsi="Arial" w:cs="Arial"/>
          <w:b/>
        </w:rPr>
        <w:t>VV</w:t>
      </w:r>
      <w:r>
        <w:rPr>
          <w:rFonts w:ascii="Arial" w:hAnsi="Arial" w:cs="Arial"/>
          <w:b/>
        </w:rPr>
        <w:t>.IPTU X 25,5</w:t>
      </w:r>
    </w:p>
    <w:p w:rsidR="00F70148" w:rsidRDefault="00F70148" w:rsidP="00F70148">
      <w:pPr>
        <w:pStyle w:val="Default"/>
        <w:jc w:val="both"/>
        <w:rPr>
          <w:rFonts w:ascii="Arial" w:hAnsi="Arial" w:cs="Arial"/>
        </w:rPr>
      </w:pPr>
    </w:p>
    <w:p w:rsidR="00F70148" w:rsidRPr="00A670FC" w:rsidRDefault="00F70148" w:rsidP="00F70148">
      <w:pPr>
        <w:pStyle w:val="SemEspaamento"/>
        <w:ind w:firstLine="993"/>
        <w:jc w:val="both"/>
        <w:rPr>
          <w:rFonts w:ascii="Arial" w:hAnsi="Arial" w:cs="Arial"/>
          <w:sz w:val="24"/>
          <w:szCs w:val="24"/>
        </w:rPr>
      </w:pPr>
      <w:r w:rsidRPr="00636D04">
        <w:rPr>
          <w:rFonts w:ascii="Arial" w:hAnsi="Arial" w:cs="Arial"/>
          <w:b/>
          <w:sz w:val="24"/>
          <w:szCs w:val="24"/>
        </w:rPr>
        <w:t>§ 2º</w:t>
      </w:r>
      <w:r w:rsidRPr="00636D04">
        <w:rPr>
          <w:rFonts w:ascii="Arial" w:hAnsi="Arial" w:cs="Arial"/>
          <w:sz w:val="24"/>
          <w:szCs w:val="24"/>
        </w:rPr>
        <w:t xml:space="preserve"> - O § 1º deste artigo será efetivado mediante decreto do Poder Executivo, que deverá ser publicado até 31 de dezembro de cada exercício, para vigorar no seguinte, aplicando a variação anual do índice de que trata o Artigo 240, § 1º, deste Código.</w:t>
      </w:r>
    </w:p>
    <w:p w:rsidR="00F70148" w:rsidRPr="00797A94" w:rsidRDefault="00F70148" w:rsidP="00F70148">
      <w:pPr>
        <w:pStyle w:val="Default"/>
        <w:jc w:val="both"/>
        <w:rPr>
          <w:rFonts w:ascii="Arial" w:hAnsi="Arial" w:cs="Arial"/>
        </w:rPr>
      </w:pPr>
    </w:p>
    <w:p w:rsidR="00F70148" w:rsidRPr="00797A94" w:rsidRDefault="00F70148" w:rsidP="0044768C">
      <w:pPr>
        <w:autoSpaceDE w:val="0"/>
        <w:autoSpaceDN w:val="0"/>
        <w:adjustRightInd w:val="0"/>
        <w:spacing w:after="0" w:line="240" w:lineRule="auto"/>
        <w:ind w:firstLine="993"/>
        <w:jc w:val="both"/>
        <w:rPr>
          <w:rFonts w:ascii="Arial" w:hAnsi="Arial" w:cs="Arial"/>
          <w:sz w:val="24"/>
          <w:szCs w:val="24"/>
        </w:rPr>
      </w:pPr>
      <w:r w:rsidRPr="00E96BC3">
        <w:rPr>
          <w:rFonts w:ascii="Arial" w:hAnsi="Arial" w:cs="Arial"/>
          <w:b/>
          <w:sz w:val="24"/>
          <w:szCs w:val="24"/>
        </w:rPr>
        <w:t>§ 3º</w:t>
      </w:r>
      <w:r w:rsidRPr="00797A94">
        <w:rPr>
          <w:rFonts w:ascii="Arial" w:hAnsi="Arial" w:cs="Arial"/>
          <w:sz w:val="24"/>
          <w:szCs w:val="24"/>
        </w:rPr>
        <w:t xml:space="preserve"> </w:t>
      </w:r>
      <w:r>
        <w:rPr>
          <w:rFonts w:ascii="Arial" w:hAnsi="Arial" w:cs="Arial"/>
          <w:sz w:val="24"/>
          <w:szCs w:val="24"/>
        </w:rPr>
        <w:t xml:space="preserve">- </w:t>
      </w:r>
      <w:r w:rsidRPr="00825948">
        <w:rPr>
          <w:rFonts w:ascii="Arial" w:hAnsi="Arial" w:cs="Arial"/>
          <w:sz w:val="24"/>
          <w:szCs w:val="24"/>
        </w:rPr>
        <w:t>A apuração do valor venal para cobrança do imposto sobre os imóve</w:t>
      </w:r>
      <w:r>
        <w:rPr>
          <w:rFonts w:ascii="Arial" w:hAnsi="Arial" w:cs="Arial"/>
          <w:sz w:val="24"/>
          <w:szCs w:val="24"/>
        </w:rPr>
        <w:t>is localizados nas áreas rurais terá por base a</w:t>
      </w:r>
      <w:r w:rsidR="0044768C">
        <w:rPr>
          <w:rFonts w:ascii="Arial" w:hAnsi="Arial" w:cs="Arial"/>
          <w:sz w:val="24"/>
          <w:szCs w:val="24"/>
        </w:rPr>
        <w:t xml:space="preserve"> aplicação de Tabela </w:t>
      </w:r>
      <w:r w:rsidRPr="00825948">
        <w:rPr>
          <w:rFonts w:ascii="Arial" w:hAnsi="Arial" w:cs="Arial"/>
          <w:sz w:val="24"/>
          <w:szCs w:val="24"/>
        </w:rPr>
        <w:t xml:space="preserve">constituída pelo </w:t>
      </w:r>
      <w:r w:rsidR="000E6B20" w:rsidRPr="00636D04">
        <w:rPr>
          <w:rFonts w:ascii="Arial" w:hAnsi="Arial" w:cs="Arial"/>
          <w:sz w:val="24"/>
          <w:szCs w:val="24"/>
        </w:rPr>
        <w:t>Anexo VII</w:t>
      </w:r>
      <w:r w:rsidRPr="00636D04">
        <w:rPr>
          <w:rFonts w:ascii="Arial" w:hAnsi="Arial" w:cs="Arial"/>
          <w:sz w:val="24"/>
          <w:szCs w:val="24"/>
        </w:rPr>
        <w:t xml:space="preserve"> desta Lei.</w:t>
      </w:r>
    </w:p>
    <w:p w:rsidR="007058AE" w:rsidRDefault="007058AE" w:rsidP="007058AE">
      <w:pPr>
        <w:pStyle w:val="SemEspaamento"/>
        <w:jc w:val="both"/>
        <w:rPr>
          <w:rFonts w:ascii="Arial" w:hAnsi="Arial" w:cs="Arial"/>
          <w:sz w:val="24"/>
          <w:szCs w:val="24"/>
        </w:rPr>
      </w:pPr>
    </w:p>
    <w:p w:rsidR="007058AE" w:rsidRDefault="007058AE" w:rsidP="007058AE">
      <w:pPr>
        <w:pStyle w:val="SemEspaamento"/>
        <w:ind w:firstLine="709"/>
        <w:jc w:val="both"/>
        <w:rPr>
          <w:rFonts w:ascii="Arial" w:hAnsi="Arial" w:cs="Arial"/>
          <w:sz w:val="24"/>
          <w:szCs w:val="24"/>
        </w:rPr>
      </w:pPr>
      <w:r w:rsidRPr="00444D60">
        <w:rPr>
          <w:rFonts w:ascii="Arial" w:hAnsi="Arial" w:cs="Arial"/>
          <w:sz w:val="24"/>
          <w:szCs w:val="24"/>
        </w:rPr>
        <w:t>§</w:t>
      </w:r>
      <w:r w:rsidR="00F70148">
        <w:rPr>
          <w:rFonts w:ascii="Arial" w:hAnsi="Arial" w:cs="Arial"/>
          <w:sz w:val="24"/>
          <w:szCs w:val="24"/>
        </w:rPr>
        <w:t xml:space="preserve"> 4</w:t>
      </w:r>
      <w:r w:rsidRPr="00444D60">
        <w:rPr>
          <w:rFonts w:ascii="Arial" w:hAnsi="Arial" w:cs="Arial"/>
          <w:sz w:val="24"/>
          <w:szCs w:val="24"/>
        </w:rPr>
        <w:t xml:space="preserve">º - Na arrematação ou leilão e na adjudicação de bens imóveis, a base de cálculo será o valor estabelecido pela avaliação judicial ou administrativa, ou o preço pago, se este for maior. </w:t>
      </w:r>
    </w:p>
    <w:p w:rsidR="007058AE" w:rsidRDefault="007058AE" w:rsidP="007058AE">
      <w:pPr>
        <w:pStyle w:val="SemEspaamento"/>
        <w:jc w:val="both"/>
        <w:rPr>
          <w:rFonts w:ascii="Arial" w:hAnsi="Arial" w:cs="Arial"/>
          <w:sz w:val="24"/>
          <w:szCs w:val="24"/>
        </w:rPr>
      </w:pPr>
    </w:p>
    <w:p w:rsidR="007058AE" w:rsidRDefault="00F70148" w:rsidP="007058AE">
      <w:pPr>
        <w:pStyle w:val="SemEspaamento"/>
        <w:ind w:firstLine="709"/>
        <w:jc w:val="both"/>
        <w:rPr>
          <w:rFonts w:ascii="Arial" w:hAnsi="Arial" w:cs="Arial"/>
          <w:sz w:val="24"/>
          <w:szCs w:val="24"/>
        </w:rPr>
      </w:pPr>
      <w:r>
        <w:rPr>
          <w:rFonts w:ascii="Arial" w:hAnsi="Arial" w:cs="Arial"/>
          <w:sz w:val="24"/>
          <w:szCs w:val="24"/>
        </w:rPr>
        <w:t>§ 5</w:t>
      </w:r>
      <w:r w:rsidR="007058AE" w:rsidRPr="00444D60">
        <w:rPr>
          <w:rFonts w:ascii="Arial" w:hAnsi="Arial" w:cs="Arial"/>
          <w:sz w:val="24"/>
          <w:szCs w:val="24"/>
        </w:rPr>
        <w:t xml:space="preserve">º - Nas tornas ou reposições, a base de cálculo será o valor da fração ideal. </w:t>
      </w:r>
    </w:p>
    <w:p w:rsidR="007058AE" w:rsidRDefault="007058AE" w:rsidP="007058AE">
      <w:pPr>
        <w:pStyle w:val="SemEspaamento"/>
        <w:jc w:val="both"/>
        <w:rPr>
          <w:rFonts w:ascii="Arial" w:hAnsi="Arial" w:cs="Arial"/>
          <w:sz w:val="24"/>
          <w:szCs w:val="24"/>
        </w:rPr>
      </w:pPr>
    </w:p>
    <w:p w:rsidR="007058AE" w:rsidRDefault="00F70148" w:rsidP="007058AE">
      <w:pPr>
        <w:pStyle w:val="SemEspaamento"/>
        <w:ind w:firstLine="709"/>
        <w:jc w:val="both"/>
        <w:rPr>
          <w:rFonts w:ascii="Arial" w:hAnsi="Arial" w:cs="Arial"/>
          <w:sz w:val="24"/>
          <w:szCs w:val="24"/>
        </w:rPr>
      </w:pPr>
      <w:r>
        <w:rPr>
          <w:rFonts w:ascii="Arial" w:hAnsi="Arial" w:cs="Arial"/>
          <w:sz w:val="24"/>
          <w:szCs w:val="24"/>
        </w:rPr>
        <w:t>§ 6</w:t>
      </w:r>
      <w:r w:rsidR="007058AE" w:rsidRPr="00444D60">
        <w:rPr>
          <w:rFonts w:ascii="Arial" w:hAnsi="Arial" w:cs="Arial"/>
          <w:sz w:val="24"/>
          <w:szCs w:val="24"/>
        </w:rPr>
        <w:t xml:space="preserve">º - Na instituição de fideicomisso, a base de cálculo será o valor do negócio jurídico ou setenta por cento do valor venal do imóvel ou do direito transmitido, se maior. </w:t>
      </w:r>
    </w:p>
    <w:p w:rsidR="007058AE" w:rsidRDefault="007058AE" w:rsidP="007058AE">
      <w:pPr>
        <w:pStyle w:val="SemEspaamento"/>
        <w:jc w:val="both"/>
        <w:rPr>
          <w:rFonts w:ascii="Arial" w:hAnsi="Arial" w:cs="Arial"/>
          <w:sz w:val="24"/>
          <w:szCs w:val="24"/>
        </w:rPr>
      </w:pPr>
    </w:p>
    <w:p w:rsidR="007058AE" w:rsidRDefault="00F70148" w:rsidP="007058AE">
      <w:pPr>
        <w:pStyle w:val="SemEspaamento"/>
        <w:ind w:firstLine="709"/>
        <w:jc w:val="both"/>
        <w:rPr>
          <w:rFonts w:ascii="Arial" w:hAnsi="Arial" w:cs="Arial"/>
          <w:sz w:val="24"/>
          <w:szCs w:val="24"/>
        </w:rPr>
      </w:pPr>
      <w:r>
        <w:rPr>
          <w:rFonts w:ascii="Arial" w:hAnsi="Arial" w:cs="Arial"/>
          <w:sz w:val="24"/>
          <w:szCs w:val="24"/>
        </w:rPr>
        <w:t>§ 7</w:t>
      </w:r>
      <w:r w:rsidR="007058AE" w:rsidRPr="00444D60">
        <w:rPr>
          <w:rFonts w:ascii="Arial" w:hAnsi="Arial" w:cs="Arial"/>
          <w:sz w:val="24"/>
          <w:szCs w:val="24"/>
        </w:rPr>
        <w:t xml:space="preserve">º - Na concessão real de uso, a base de cálculo será o valor do negócio jurídico ou quarenta por cento do valor venal do bem imóvel, se maior. </w:t>
      </w:r>
    </w:p>
    <w:p w:rsidR="007058AE" w:rsidRDefault="007058AE" w:rsidP="007058AE">
      <w:pPr>
        <w:pStyle w:val="SemEspaamento"/>
        <w:jc w:val="both"/>
        <w:rPr>
          <w:rFonts w:ascii="Arial" w:hAnsi="Arial" w:cs="Arial"/>
          <w:sz w:val="24"/>
          <w:szCs w:val="24"/>
        </w:rPr>
      </w:pPr>
    </w:p>
    <w:p w:rsidR="007058AE" w:rsidRPr="00444D60" w:rsidRDefault="00F70148" w:rsidP="007058AE">
      <w:pPr>
        <w:pStyle w:val="SemEspaamento"/>
        <w:ind w:firstLine="709"/>
        <w:jc w:val="both"/>
        <w:rPr>
          <w:rFonts w:ascii="Arial" w:hAnsi="Arial" w:cs="Arial"/>
          <w:sz w:val="24"/>
          <w:szCs w:val="24"/>
        </w:rPr>
      </w:pPr>
      <w:r>
        <w:rPr>
          <w:rFonts w:ascii="Arial" w:hAnsi="Arial" w:cs="Arial"/>
          <w:sz w:val="24"/>
          <w:szCs w:val="24"/>
        </w:rPr>
        <w:t>§ 8</w:t>
      </w:r>
      <w:r w:rsidR="007058AE" w:rsidRPr="00444D60">
        <w:rPr>
          <w:rFonts w:ascii="Arial" w:hAnsi="Arial" w:cs="Arial"/>
          <w:sz w:val="24"/>
          <w:szCs w:val="24"/>
        </w:rPr>
        <w:t>º - No caso de cessão de direitos de usufruto, a base de cálculo será o valor do negócio jurídico ou cinqüenta por cento do valor do bem imóvel, se maior.</w:t>
      </w:r>
    </w:p>
    <w:p w:rsidR="007058AE" w:rsidRDefault="007058AE" w:rsidP="007058AE">
      <w:pPr>
        <w:pStyle w:val="SemEspaamento"/>
        <w:jc w:val="both"/>
        <w:rPr>
          <w:rFonts w:ascii="Arial" w:hAnsi="Arial" w:cs="Arial"/>
          <w:sz w:val="24"/>
          <w:szCs w:val="24"/>
        </w:rPr>
      </w:pPr>
    </w:p>
    <w:p w:rsidR="007058AE" w:rsidRDefault="00F70148" w:rsidP="007058AE">
      <w:pPr>
        <w:pStyle w:val="SemEspaamento"/>
        <w:ind w:firstLine="709"/>
        <w:jc w:val="both"/>
        <w:rPr>
          <w:rFonts w:ascii="Arial" w:hAnsi="Arial" w:cs="Arial"/>
          <w:sz w:val="24"/>
          <w:szCs w:val="24"/>
        </w:rPr>
      </w:pPr>
      <w:r>
        <w:rPr>
          <w:rFonts w:ascii="Arial" w:hAnsi="Arial" w:cs="Arial"/>
          <w:sz w:val="24"/>
          <w:szCs w:val="24"/>
        </w:rPr>
        <w:t>§ 9</w:t>
      </w:r>
      <w:r w:rsidR="007058AE" w:rsidRPr="00444D60">
        <w:rPr>
          <w:rFonts w:ascii="Arial" w:hAnsi="Arial" w:cs="Arial"/>
          <w:sz w:val="24"/>
          <w:szCs w:val="24"/>
        </w:rPr>
        <w:t xml:space="preserve">º - No caso de acessão física, a base de cálculo será o valor da indenização, ou o valor venal da fração ou acréscimo transferido, se maior. </w:t>
      </w:r>
    </w:p>
    <w:p w:rsidR="007058AE" w:rsidRDefault="007058AE" w:rsidP="007058AE">
      <w:pPr>
        <w:pStyle w:val="SemEspaamento"/>
        <w:jc w:val="both"/>
        <w:rPr>
          <w:rFonts w:ascii="Arial" w:hAnsi="Arial" w:cs="Arial"/>
          <w:sz w:val="24"/>
          <w:szCs w:val="24"/>
        </w:rPr>
      </w:pPr>
    </w:p>
    <w:p w:rsidR="007058AE" w:rsidRDefault="006F49D4" w:rsidP="007058AE">
      <w:pPr>
        <w:pStyle w:val="SemEspaamento"/>
        <w:jc w:val="both"/>
        <w:rPr>
          <w:rFonts w:ascii="Arial" w:hAnsi="Arial" w:cs="Arial"/>
          <w:sz w:val="24"/>
          <w:szCs w:val="24"/>
        </w:rPr>
      </w:pPr>
      <w:r>
        <w:rPr>
          <w:rFonts w:ascii="Arial" w:hAnsi="Arial" w:cs="Arial"/>
          <w:sz w:val="24"/>
          <w:szCs w:val="24"/>
        </w:rPr>
        <w:tab/>
      </w:r>
      <w:r w:rsidR="00F70148">
        <w:rPr>
          <w:rFonts w:ascii="Arial" w:hAnsi="Arial" w:cs="Arial"/>
          <w:sz w:val="24"/>
          <w:szCs w:val="24"/>
        </w:rPr>
        <w:t>§ 10</w:t>
      </w:r>
      <w:r w:rsidR="007058AE" w:rsidRPr="00444D60">
        <w:rPr>
          <w:rFonts w:ascii="Arial" w:hAnsi="Arial" w:cs="Arial"/>
          <w:sz w:val="24"/>
          <w:szCs w:val="24"/>
        </w:rPr>
        <w:t xml:space="preserve">º - Quando a fixação do valor venal do bem imóvel ou direito transmitido tiver por base o valor da terra nua estabelecido pelo órgão federal competente, poderá o Município atualizá-lo monetariamente. </w:t>
      </w:r>
    </w:p>
    <w:p w:rsidR="007058AE" w:rsidRDefault="007058AE" w:rsidP="007058AE">
      <w:pPr>
        <w:pStyle w:val="SemEspaamento"/>
        <w:jc w:val="both"/>
        <w:rPr>
          <w:rFonts w:ascii="Arial" w:hAnsi="Arial" w:cs="Arial"/>
          <w:sz w:val="24"/>
          <w:szCs w:val="24"/>
        </w:rPr>
      </w:pPr>
    </w:p>
    <w:p w:rsidR="007058AE" w:rsidRDefault="00F70148" w:rsidP="0044768C">
      <w:pPr>
        <w:pStyle w:val="SemEspaamento"/>
        <w:ind w:firstLine="851"/>
        <w:jc w:val="both"/>
        <w:rPr>
          <w:rFonts w:ascii="Arial" w:hAnsi="Arial" w:cs="Arial"/>
          <w:sz w:val="24"/>
          <w:szCs w:val="24"/>
        </w:rPr>
      </w:pPr>
      <w:r>
        <w:rPr>
          <w:rFonts w:ascii="Arial" w:hAnsi="Arial" w:cs="Arial"/>
          <w:sz w:val="24"/>
          <w:szCs w:val="24"/>
        </w:rPr>
        <w:t>§ 11</w:t>
      </w:r>
      <w:r w:rsidR="007058AE" w:rsidRPr="00444D60">
        <w:rPr>
          <w:rFonts w:ascii="Arial" w:hAnsi="Arial" w:cs="Arial"/>
          <w:sz w:val="24"/>
          <w:szCs w:val="24"/>
        </w:rPr>
        <w:t xml:space="preserve">º - A impugnação do valor fixado como base de cálculo do imposto será endereçada à repartição municipal que efetuar o cálculo, acompanhada de laudo técnico de avaliação do imóvel ou direito transmitido. </w:t>
      </w:r>
    </w:p>
    <w:p w:rsidR="00F70148" w:rsidRDefault="00F70148" w:rsidP="007058AE">
      <w:pPr>
        <w:pStyle w:val="SemEspaamento"/>
        <w:jc w:val="both"/>
        <w:rPr>
          <w:rFonts w:ascii="Arial" w:hAnsi="Arial" w:cs="Arial"/>
          <w:sz w:val="24"/>
          <w:szCs w:val="24"/>
        </w:rPr>
      </w:pPr>
    </w:p>
    <w:p w:rsidR="00F70148" w:rsidRPr="00636D04" w:rsidRDefault="00F70148" w:rsidP="00F70148">
      <w:pPr>
        <w:ind w:firstLine="993"/>
        <w:jc w:val="both"/>
        <w:rPr>
          <w:rFonts w:ascii="Arial" w:hAnsi="Arial" w:cs="Arial"/>
          <w:sz w:val="24"/>
          <w:szCs w:val="24"/>
        </w:rPr>
      </w:pPr>
      <w:r w:rsidRPr="000673A8">
        <w:rPr>
          <w:rFonts w:ascii="Arial" w:hAnsi="Arial" w:cs="Arial"/>
          <w:b/>
          <w:sz w:val="24"/>
          <w:szCs w:val="24"/>
        </w:rPr>
        <w:lastRenderedPageBreak/>
        <w:t xml:space="preserve">Art. </w:t>
      </w:r>
      <w:r w:rsidR="000E6B20">
        <w:rPr>
          <w:rFonts w:ascii="Arial" w:hAnsi="Arial" w:cs="Arial"/>
          <w:b/>
          <w:sz w:val="24"/>
          <w:szCs w:val="24"/>
        </w:rPr>
        <w:t>5</w:t>
      </w:r>
      <w:r w:rsidR="009109ED">
        <w:rPr>
          <w:rFonts w:ascii="Arial" w:hAnsi="Arial" w:cs="Arial"/>
          <w:b/>
          <w:sz w:val="24"/>
          <w:szCs w:val="24"/>
        </w:rPr>
        <w:t>9</w:t>
      </w:r>
      <w:r w:rsidRPr="00797A94">
        <w:rPr>
          <w:rFonts w:ascii="Arial" w:hAnsi="Arial" w:cs="Arial"/>
          <w:sz w:val="24"/>
          <w:szCs w:val="24"/>
        </w:rPr>
        <w:t xml:space="preserve"> – A atribuição do valor do imóvel para efeitos fiscais, far-se-á no ato da </w:t>
      </w:r>
      <w:r w:rsidRPr="00636D04">
        <w:rPr>
          <w:rFonts w:ascii="Arial" w:hAnsi="Arial" w:cs="Arial"/>
          <w:sz w:val="24"/>
          <w:szCs w:val="24"/>
        </w:rPr>
        <w:t>apresentação do requerimento do interessado.</w:t>
      </w:r>
    </w:p>
    <w:p w:rsidR="00F70148" w:rsidRPr="00636D04" w:rsidRDefault="00F70148" w:rsidP="00F70148">
      <w:pPr>
        <w:pStyle w:val="SemEspaamento"/>
        <w:ind w:firstLine="993"/>
        <w:jc w:val="both"/>
        <w:rPr>
          <w:rFonts w:ascii="Arial" w:hAnsi="Arial" w:cs="Arial"/>
          <w:sz w:val="24"/>
          <w:szCs w:val="24"/>
        </w:rPr>
      </w:pPr>
      <w:r w:rsidRPr="00636D04">
        <w:rPr>
          <w:rFonts w:ascii="Arial" w:hAnsi="Arial" w:cs="Arial"/>
          <w:b/>
          <w:sz w:val="24"/>
          <w:szCs w:val="24"/>
        </w:rPr>
        <w:t xml:space="preserve">Art. </w:t>
      </w:r>
      <w:r w:rsidR="009109ED" w:rsidRPr="00636D04">
        <w:rPr>
          <w:rFonts w:ascii="Arial" w:hAnsi="Arial" w:cs="Arial"/>
          <w:b/>
          <w:sz w:val="24"/>
          <w:szCs w:val="24"/>
        </w:rPr>
        <w:t>60</w:t>
      </w:r>
      <w:r w:rsidRPr="00636D04">
        <w:rPr>
          <w:rFonts w:ascii="Arial" w:hAnsi="Arial" w:cs="Arial"/>
          <w:b/>
          <w:sz w:val="24"/>
          <w:szCs w:val="24"/>
        </w:rPr>
        <w:t xml:space="preserve"> -</w:t>
      </w:r>
      <w:r w:rsidRPr="00636D04">
        <w:rPr>
          <w:rFonts w:ascii="Arial" w:hAnsi="Arial" w:cs="Arial"/>
          <w:sz w:val="24"/>
          <w:szCs w:val="24"/>
        </w:rPr>
        <w:t xml:space="preserve"> Os valores constantes da Tabela de que trata os Anexos I e II desta Lei poderão ser atualizados anualmente:</w:t>
      </w:r>
    </w:p>
    <w:p w:rsidR="00F70148" w:rsidRPr="00636D04" w:rsidRDefault="00F70148" w:rsidP="00F70148">
      <w:pPr>
        <w:pStyle w:val="SemEspaamento"/>
        <w:jc w:val="both"/>
        <w:rPr>
          <w:rFonts w:ascii="Arial" w:hAnsi="Arial" w:cs="Arial"/>
          <w:sz w:val="24"/>
          <w:szCs w:val="24"/>
        </w:rPr>
      </w:pPr>
    </w:p>
    <w:p w:rsidR="00F70148" w:rsidRPr="00636D04" w:rsidRDefault="00F70148" w:rsidP="00DC3E94">
      <w:pPr>
        <w:pStyle w:val="SemEspaamento"/>
        <w:ind w:firstLine="993"/>
        <w:jc w:val="both"/>
        <w:rPr>
          <w:rFonts w:ascii="Arial" w:hAnsi="Arial" w:cs="Arial"/>
          <w:sz w:val="24"/>
          <w:szCs w:val="24"/>
        </w:rPr>
      </w:pPr>
      <w:r w:rsidRPr="00636D04">
        <w:rPr>
          <w:rFonts w:ascii="Arial" w:hAnsi="Arial" w:cs="Arial"/>
          <w:sz w:val="24"/>
          <w:szCs w:val="24"/>
        </w:rPr>
        <w:t>I - Mediante a adoção de índice oficial de correção;</w:t>
      </w:r>
    </w:p>
    <w:p w:rsidR="00F70148" w:rsidRPr="00636D04" w:rsidRDefault="00F70148" w:rsidP="00DC3E94">
      <w:pPr>
        <w:pStyle w:val="SemEspaamento"/>
        <w:ind w:firstLine="993"/>
        <w:jc w:val="both"/>
        <w:rPr>
          <w:rFonts w:ascii="Arial" w:hAnsi="Arial" w:cs="Arial"/>
          <w:sz w:val="24"/>
          <w:szCs w:val="24"/>
        </w:rPr>
      </w:pPr>
      <w:r w:rsidRPr="00636D04">
        <w:rPr>
          <w:rFonts w:ascii="Arial" w:hAnsi="Arial" w:cs="Arial"/>
          <w:sz w:val="24"/>
          <w:szCs w:val="24"/>
        </w:rPr>
        <w:t>II - Levando em conta as melhorias decorrentes de obras públicas, recebidas pela área onde se localiza o bem imóvel ou os preços correntes do mercado.</w:t>
      </w:r>
    </w:p>
    <w:p w:rsidR="00F70148" w:rsidRPr="00636D04" w:rsidRDefault="00F70148" w:rsidP="00F70148">
      <w:pPr>
        <w:pStyle w:val="SemEspaamento"/>
        <w:jc w:val="both"/>
        <w:rPr>
          <w:rFonts w:ascii="Arial" w:hAnsi="Arial" w:cs="Arial"/>
          <w:sz w:val="24"/>
          <w:szCs w:val="24"/>
        </w:rPr>
      </w:pPr>
    </w:p>
    <w:p w:rsidR="00F70148" w:rsidRPr="00A670FC" w:rsidRDefault="00F70148" w:rsidP="00F70148">
      <w:pPr>
        <w:pStyle w:val="SemEspaamento"/>
        <w:ind w:firstLine="993"/>
        <w:jc w:val="both"/>
        <w:rPr>
          <w:rFonts w:ascii="Arial" w:hAnsi="Arial" w:cs="Arial"/>
          <w:sz w:val="24"/>
          <w:szCs w:val="24"/>
        </w:rPr>
      </w:pPr>
      <w:r w:rsidRPr="00636D04">
        <w:rPr>
          <w:rFonts w:ascii="Arial" w:hAnsi="Arial" w:cs="Arial"/>
          <w:b/>
          <w:sz w:val="24"/>
          <w:szCs w:val="24"/>
        </w:rPr>
        <w:t>Parágrafo único</w:t>
      </w:r>
      <w:r w:rsidRPr="00636D04">
        <w:rPr>
          <w:rFonts w:ascii="Arial" w:hAnsi="Arial" w:cs="Arial"/>
          <w:sz w:val="24"/>
          <w:szCs w:val="24"/>
        </w:rPr>
        <w:t xml:space="preserve"> - A aplicação do Inciso II deste artigo será efetivada mediante lei específica aprovada pelo Poder Legislativo Municipal, publicada até 31 de dezembro de cada exercício, para vigorar no seguinte, levando em conta os valores avaliados por comissão especial constituída por servidores municipais da área tributária e por profissionais habilitados e credenciados (engenheiros, arquitetos, corretores, avaliadores etc).</w:t>
      </w:r>
    </w:p>
    <w:p w:rsidR="007058AE" w:rsidRDefault="007058AE" w:rsidP="007058AE">
      <w:pPr>
        <w:pStyle w:val="SemEspaamento"/>
        <w:jc w:val="both"/>
        <w:rPr>
          <w:rFonts w:ascii="Arial" w:hAnsi="Arial" w:cs="Arial"/>
          <w:sz w:val="24"/>
          <w:szCs w:val="24"/>
        </w:rPr>
      </w:pPr>
    </w:p>
    <w:p w:rsidR="007058AE" w:rsidRPr="00444D60" w:rsidRDefault="007058AE" w:rsidP="00631788">
      <w:pPr>
        <w:pStyle w:val="SemEspaamento"/>
        <w:ind w:firstLine="993"/>
        <w:jc w:val="both"/>
        <w:rPr>
          <w:rFonts w:ascii="Arial" w:hAnsi="Arial" w:cs="Arial"/>
          <w:sz w:val="24"/>
          <w:szCs w:val="24"/>
        </w:rPr>
      </w:pPr>
      <w:r w:rsidRPr="006F49D4">
        <w:rPr>
          <w:rFonts w:ascii="Arial" w:hAnsi="Arial" w:cs="Arial"/>
          <w:b/>
          <w:sz w:val="24"/>
          <w:szCs w:val="24"/>
        </w:rPr>
        <w:t>Art. 6</w:t>
      </w:r>
      <w:r w:rsidR="00BB6159">
        <w:rPr>
          <w:rFonts w:ascii="Arial" w:hAnsi="Arial" w:cs="Arial"/>
          <w:b/>
          <w:sz w:val="24"/>
          <w:szCs w:val="24"/>
        </w:rPr>
        <w:t>1</w:t>
      </w:r>
      <w:r w:rsidRPr="00444D60">
        <w:rPr>
          <w:rFonts w:ascii="Arial" w:hAnsi="Arial" w:cs="Arial"/>
          <w:sz w:val="24"/>
          <w:szCs w:val="24"/>
        </w:rPr>
        <w:t xml:space="preserve"> - O imposto será calculado aplicando-se sobre o valor estabelecido como base de </w:t>
      </w:r>
      <w:r w:rsidR="006F49D4">
        <w:rPr>
          <w:rFonts w:ascii="Arial" w:hAnsi="Arial" w:cs="Arial"/>
          <w:sz w:val="24"/>
          <w:szCs w:val="24"/>
        </w:rPr>
        <w:t>cálculo a alíquota de 2% (dois por cento)</w:t>
      </w:r>
      <w:r w:rsidR="002A5744">
        <w:rPr>
          <w:rFonts w:ascii="Arial" w:hAnsi="Arial" w:cs="Arial"/>
          <w:sz w:val="24"/>
          <w:szCs w:val="24"/>
        </w:rPr>
        <w:t>.</w:t>
      </w:r>
    </w:p>
    <w:p w:rsidR="007058AE" w:rsidRDefault="007058AE" w:rsidP="007058AE">
      <w:pPr>
        <w:pStyle w:val="SemEspaamento"/>
        <w:jc w:val="both"/>
        <w:rPr>
          <w:rFonts w:ascii="Arial" w:hAnsi="Arial" w:cs="Arial"/>
          <w:sz w:val="24"/>
          <w:szCs w:val="24"/>
        </w:rPr>
      </w:pPr>
    </w:p>
    <w:p w:rsidR="007058AE" w:rsidRPr="006F49D4" w:rsidRDefault="007058AE" w:rsidP="00631788">
      <w:pPr>
        <w:autoSpaceDE w:val="0"/>
        <w:autoSpaceDN w:val="0"/>
        <w:adjustRightInd w:val="0"/>
        <w:spacing w:after="0" w:line="240" w:lineRule="auto"/>
        <w:ind w:firstLine="993"/>
        <w:jc w:val="both"/>
        <w:rPr>
          <w:rFonts w:ascii="Arial" w:hAnsi="Arial" w:cs="Arial"/>
          <w:sz w:val="24"/>
          <w:szCs w:val="24"/>
        </w:rPr>
      </w:pPr>
      <w:r w:rsidRPr="00631788">
        <w:rPr>
          <w:rFonts w:ascii="Arial" w:hAnsi="Arial" w:cs="Arial"/>
          <w:b/>
          <w:sz w:val="24"/>
          <w:szCs w:val="24"/>
        </w:rPr>
        <w:t>Parágrafo único</w:t>
      </w:r>
      <w:r w:rsidRPr="00636D04">
        <w:rPr>
          <w:rFonts w:ascii="Arial" w:hAnsi="Arial" w:cs="Arial"/>
          <w:sz w:val="24"/>
          <w:szCs w:val="24"/>
        </w:rPr>
        <w:t xml:space="preserve"> – </w:t>
      </w:r>
      <w:r w:rsidR="006F49D4" w:rsidRPr="00636D04">
        <w:rPr>
          <w:rFonts w:ascii="Arial" w:hAnsi="Arial" w:cs="Arial"/>
          <w:sz w:val="24"/>
          <w:szCs w:val="24"/>
        </w:rPr>
        <w:t xml:space="preserve">na transmissão compreendida no Sistema Financeiro de Habitação, o cálculo será em relação à parcela financeira, na alíquota de </w:t>
      </w:r>
      <w:r w:rsidR="00DC3E94" w:rsidRPr="00636D04">
        <w:rPr>
          <w:rFonts w:ascii="Arial" w:hAnsi="Arial" w:cs="Arial"/>
          <w:sz w:val="24"/>
          <w:szCs w:val="24"/>
        </w:rPr>
        <w:t>1</w:t>
      </w:r>
      <w:r w:rsidR="006F49D4" w:rsidRPr="00636D04">
        <w:rPr>
          <w:rFonts w:ascii="Arial" w:hAnsi="Arial" w:cs="Arial"/>
          <w:sz w:val="24"/>
          <w:szCs w:val="24"/>
        </w:rPr>
        <w:t>,5% (</w:t>
      </w:r>
      <w:r w:rsidR="00DC3E94" w:rsidRPr="00636D04">
        <w:rPr>
          <w:rFonts w:ascii="Arial" w:hAnsi="Arial" w:cs="Arial"/>
          <w:sz w:val="24"/>
          <w:szCs w:val="24"/>
        </w:rPr>
        <w:t>um vírgula cinco</w:t>
      </w:r>
      <w:r w:rsidR="006F49D4" w:rsidRPr="00636D04">
        <w:rPr>
          <w:rFonts w:ascii="Arial" w:hAnsi="Arial" w:cs="Arial"/>
          <w:sz w:val="24"/>
          <w:szCs w:val="24"/>
        </w:rPr>
        <w:t xml:space="preserve"> por cento).</w:t>
      </w:r>
    </w:p>
    <w:p w:rsidR="00F70148" w:rsidRDefault="00F70148" w:rsidP="007058AE">
      <w:pPr>
        <w:pStyle w:val="SemEspaamento"/>
        <w:jc w:val="center"/>
        <w:rPr>
          <w:rFonts w:ascii="Arial" w:hAnsi="Arial" w:cs="Arial"/>
          <w:b/>
          <w:sz w:val="24"/>
          <w:szCs w:val="24"/>
        </w:rPr>
      </w:pPr>
    </w:p>
    <w:p w:rsidR="00F70148" w:rsidRDefault="00F70148" w:rsidP="007058AE">
      <w:pPr>
        <w:pStyle w:val="SemEspaamento"/>
        <w:jc w:val="center"/>
        <w:rPr>
          <w:rFonts w:ascii="Arial" w:hAnsi="Arial" w:cs="Arial"/>
          <w:b/>
          <w:sz w:val="24"/>
          <w:szCs w:val="24"/>
        </w:rPr>
      </w:pPr>
    </w:p>
    <w:p w:rsidR="007058AE" w:rsidRPr="00CE2486" w:rsidRDefault="007058AE" w:rsidP="007058AE">
      <w:pPr>
        <w:pStyle w:val="SemEspaamento"/>
        <w:jc w:val="center"/>
        <w:rPr>
          <w:rFonts w:ascii="Arial" w:hAnsi="Arial" w:cs="Arial"/>
          <w:b/>
          <w:sz w:val="24"/>
          <w:szCs w:val="24"/>
        </w:rPr>
      </w:pPr>
      <w:r w:rsidRPr="00CE2486">
        <w:rPr>
          <w:rFonts w:ascii="Arial" w:hAnsi="Arial" w:cs="Arial"/>
          <w:b/>
          <w:sz w:val="24"/>
          <w:szCs w:val="24"/>
        </w:rPr>
        <w:t>Seção III</w:t>
      </w:r>
    </w:p>
    <w:p w:rsidR="007058AE" w:rsidRDefault="007058AE" w:rsidP="007058AE">
      <w:pPr>
        <w:pStyle w:val="SemEspaamento"/>
        <w:jc w:val="center"/>
        <w:rPr>
          <w:rFonts w:ascii="Arial" w:hAnsi="Arial" w:cs="Arial"/>
          <w:sz w:val="24"/>
          <w:szCs w:val="24"/>
        </w:rPr>
      </w:pPr>
      <w:r w:rsidRPr="00444D60">
        <w:rPr>
          <w:rFonts w:ascii="Arial" w:hAnsi="Arial" w:cs="Arial"/>
          <w:sz w:val="24"/>
          <w:szCs w:val="24"/>
        </w:rPr>
        <w:t>Do Pagamento</w:t>
      </w:r>
    </w:p>
    <w:p w:rsidR="007058AE" w:rsidRDefault="007058AE" w:rsidP="007058AE">
      <w:pPr>
        <w:pStyle w:val="SemEspaamento"/>
        <w:jc w:val="both"/>
        <w:rPr>
          <w:rFonts w:ascii="Arial" w:hAnsi="Arial" w:cs="Arial"/>
          <w:sz w:val="24"/>
          <w:szCs w:val="24"/>
        </w:rPr>
      </w:pPr>
    </w:p>
    <w:p w:rsidR="007058AE" w:rsidRDefault="007058AE" w:rsidP="00BB6159">
      <w:pPr>
        <w:pStyle w:val="SemEspaamento"/>
        <w:ind w:firstLine="993"/>
        <w:jc w:val="both"/>
        <w:rPr>
          <w:rFonts w:ascii="Arial" w:hAnsi="Arial" w:cs="Arial"/>
          <w:sz w:val="24"/>
          <w:szCs w:val="24"/>
        </w:rPr>
      </w:pPr>
      <w:r w:rsidRPr="002A5744">
        <w:rPr>
          <w:rFonts w:ascii="Arial" w:hAnsi="Arial" w:cs="Arial"/>
          <w:b/>
          <w:sz w:val="24"/>
          <w:szCs w:val="24"/>
        </w:rPr>
        <w:t>Art. 6</w:t>
      </w:r>
      <w:r w:rsidR="00BB6159">
        <w:rPr>
          <w:rFonts w:ascii="Arial" w:hAnsi="Arial" w:cs="Arial"/>
          <w:b/>
          <w:sz w:val="24"/>
          <w:szCs w:val="24"/>
        </w:rPr>
        <w:t>2</w:t>
      </w:r>
      <w:r w:rsidR="002A5744">
        <w:rPr>
          <w:rFonts w:ascii="Arial" w:hAnsi="Arial" w:cs="Arial"/>
          <w:b/>
          <w:sz w:val="24"/>
          <w:szCs w:val="24"/>
        </w:rPr>
        <w:t xml:space="preserve"> </w:t>
      </w:r>
      <w:r w:rsidRPr="00444D60">
        <w:rPr>
          <w:rFonts w:ascii="Arial" w:hAnsi="Arial" w:cs="Arial"/>
          <w:sz w:val="24"/>
          <w:szCs w:val="24"/>
        </w:rPr>
        <w:t xml:space="preserve">- O imposto será pago até a data do fato translativo, exceto nos seguintes casos: </w:t>
      </w:r>
    </w:p>
    <w:p w:rsidR="007058AE" w:rsidRDefault="007058AE" w:rsidP="00BB6159">
      <w:pPr>
        <w:pStyle w:val="SemEspaamento"/>
        <w:ind w:firstLine="993"/>
        <w:jc w:val="both"/>
        <w:rPr>
          <w:rFonts w:ascii="Arial" w:hAnsi="Arial" w:cs="Arial"/>
          <w:sz w:val="24"/>
          <w:szCs w:val="24"/>
        </w:rPr>
      </w:pPr>
    </w:p>
    <w:p w:rsidR="007058AE" w:rsidRDefault="007058AE" w:rsidP="00BB6159">
      <w:pPr>
        <w:pStyle w:val="SemEspaamento"/>
        <w:ind w:firstLine="993"/>
        <w:jc w:val="both"/>
        <w:rPr>
          <w:rFonts w:ascii="Arial" w:hAnsi="Arial" w:cs="Arial"/>
          <w:sz w:val="24"/>
          <w:szCs w:val="24"/>
        </w:rPr>
      </w:pPr>
      <w:r w:rsidRPr="00444D60">
        <w:rPr>
          <w:rFonts w:ascii="Arial" w:hAnsi="Arial" w:cs="Arial"/>
          <w:sz w:val="24"/>
          <w:szCs w:val="24"/>
        </w:rPr>
        <w:t xml:space="preserve">I - na transferência de imóvel a pessoa jurídica ou desta para seus sócios ou acionistas ou respectivos sucessores, dentro de trinta dias, contados da data da assembléia ou da escritura em que tiverem lugar aqueles atos; </w:t>
      </w:r>
    </w:p>
    <w:p w:rsidR="007058AE" w:rsidRDefault="007058AE" w:rsidP="00BB6159">
      <w:pPr>
        <w:pStyle w:val="SemEspaamento"/>
        <w:ind w:firstLine="993"/>
        <w:jc w:val="both"/>
        <w:rPr>
          <w:rFonts w:ascii="Arial" w:hAnsi="Arial" w:cs="Arial"/>
          <w:sz w:val="24"/>
          <w:szCs w:val="24"/>
        </w:rPr>
      </w:pPr>
    </w:p>
    <w:p w:rsidR="007058AE" w:rsidRDefault="007058AE" w:rsidP="00BB6159">
      <w:pPr>
        <w:pStyle w:val="SemEspaamento"/>
        <w:ind w:firstLine="993"/>
        <w:jc w:val="both"/>
        <w:rPr>
          <w:rFonts w:ascii="Arial" w:hAnsi="Arial" w:cs="Arial"/>
          <w:sz w:val="24"/>
          <w:szCs w:val="24"/>
        </w:rPr>
      </w:pPr>
      <w:r w:rsidRPr="00444D60">
        <w:rPr>
          <w:rFonts w:ascii="Arial" w:hAnsi="Arial" w:cs="Arial"/>
          <w:sz w:val="24"/>
          <w:szCs w:val="24"/>
        </w:rPr>
        <w:t xml:space="preserve">II - na arrematação ou na adjudicação em praça ou leilão, dentro de trinta dias, contados da data em que tiver sido assinado o auto ou deferida a adjudicação, ainda que exista recurso pendente; </w:t>
      </w:r>
    </w:p>
    <w:p w:rsidR="007058AE" w:rsidRDefault="007058AE" w:rsidP="00BB6159">
      <w:pPr>
        <w:pStyle w:val="SemEspaamento"/>
        <w:ind w:firstLine="993"/>
        <w:jc w:val="both"/>
        <w:rPr>
          <w:rFonts w:ascii="Arial" w:hAnsi="Arial" w:cs="Arial"/>
          <w:sz w:val="24"/>
          <w:szCs w:val="24"/>
        </w:rPr>
      </w:pPr>
    </w:p>
    <w:p w:rsidR="007058AE" w:rsidRDefault="007058AE" w:rsidP="00BB6159">
      <w:pPr>
        <w:pStyle w:val="SemEspaamento"/>
        <w:ind w:firstLine="993"/>
        <w:jc w:val="both"/>
        <w:rPr>
          <w:rFonts w:ascii="Arial" w:hAnsi="Arial" w:cs="Arial"/>
          <w:sz w:val="24"/>
          <w:szCs w:val="24"/>
        </w:rPr>
      </w:pPr>
      <w:r w:rsidRPr="00444D60">
        <w:rPr>
          <w:rFonts w:ascii="Arial" w:hAnsi="Arial" w:cs="Arial"/>
          <w:sz w:val="24"/>
          <w:szCs w:val="24"/>
        </w:rPr>
        <w:t xml:space="preserve">III - na acessão física, até a data do pagamento da indenização; </w:t>
      </w:r>
    </w:p>
    <w:p w:rsidR="007058AE" w:rsidRDefault="007058AE" w:rsidP="00BB6159">
      <w:pPr>
        <w:pStyle w:val="SemEspaamento"/>
        <w:ind w:firstLine="993"/>
        <w:jc w:val="both"/>
        <w:rPr>
          <w:rFonts w:ascii="Arial" w:hAnsi="Arial" w:cs="Arial"/>
          <w:sz w:val="24"/>
          <w:szCs w:val="24"/>
        </w:rPr>
      </w:pPr>
    </w:p>
    <w:p w:rsidR="007058AE" w:rsidRDefault="007058AE" w:rsidP="00BB6159">
      <w:pPr>
        <w:pStyle w:val="SemEspaamento"/>
        <w:ind w:firstLine="993"/>
        <w:jc w:val="both"/>
        <w:rPr>
          <w:rFonts w:ascii="Arial" w:hAnsi="Arial" w:cs="Arial"/>
          <w:sz w:val="24"/>
          <w:szCs w:val="24"/>
        </w:rPr>
      </w:pPr>
      <w:r w:rsidRPr="00444D60">
        <w:rPr>
          <w:rFonts w:ascii="Arial" w:hAnsi="Arial" w:cs="Arial"/>
          <w:sz w:val="24"/>
          <w:szCs w:val="24"/>
        </w:rPr>
        <w:t xml:space="preserve">IV - nas tornas ou reposições e nos demais atos judiciais, dentro de trinta dias, contados da data da sentença que reconhecer o direito, ainda que exista recurso pendente. </w:t>
      </w:r>
    </w:p>
    <w:p w:rsidR="007058AE" w:rsidRDefault="007058AE" w:rsidP="00BB6159">
      <w:pPr>
        <w:pStyle w:val="SemEspaamento"/>
        <w:ind w:firstLine="993"/>
        <w:jc w:val="both"/>
        <w:rPr>
          <w:rFonts w:ascii="Arial" w:hAnsi="Arial" w:cs="Arial"/>
          <w:sz w:val="24"/>
          <w:szCs w:val="24"/>
        </w:rPr>
      </w:pPr>
    </w:p>
    <w:p w:rsidR="007058AE" w:rsidRPr="00444D60" w:rsidRDefault="007058AE" w:rsidP="00BB6159">
      <w:pPr>
        <w:pStyle w:val="SemEspaamento"/>
        <w:ind w:firstLine="993"/>
        <w:jc w:val="both"/>
        <w:rPr>
          <w:rFonts w:ascii="Arial" w:hAnsi="Arial" w:cs="Arial"/>
          <w:sz w:val="24"/>
          <w:szCs w:val="24"/>
        </w:rPr>
      </w:pPr>
      <w:r w:rsidRPr="00636D04">
        <w:rPr>
          <w:rFonts w:ascii="Arial" w:hAnsi="Arial" w:cs="Arial"/>
          <w:sz w:val="24"/>
          <w:szCs w:val="24"/>
        </w:rPr>
        <w:t xml:space="preserve">§ 1º – O pagamento do imposto poderá ser parcelado uma única vez em até duas (duas) parcelas mensais e consecutivas, sendo a primeira correspondente a entrada, desde que o valor de cada parcela </w:t>
      </w:r>
      <w:r w:rsidR="00F42426" w:rsidRPr="00636D04">
        <w:rPr>
          <w:rFonts w:ascii="Arial" w:hAnsi="Arial" w:cs="Arial"/>
          <w:sz w:val="24"/>
          <w:szCs w:val="24"/>
        </w:rPr>
        <w:t xml:space="preserve">seja igual ou </w:t>
      </w:r>
      <w:r w:rsidR="00F42426" w:rsidRPr="00636D04">
        <w:rPr>
          <w:rFonts w:ascii="Arial" w:hAnsi="Arial" w:cs="Arial"/>
          <w:sz w:val="24"/>
          <w:szCs w:val="24"/>
        </w:rPr>
        <w:lastRenderedPageBreak/>
        <w:t xml:space="preserve">superior a </w:t>
      </w:r>
      <w:r w:rsidR="00DC3E94" w:rsidRPr="00636D04">
        <w:rPr>
          <w:rFonts w:ascii="Arial" w:hAnsi="Arial" w:cs="Arial"/>
          <w:sz w:val="24"/>
          <w:szCs w:val="24"/>
        </w:rPr>
        <w:t>15</w:t>
      </w:r>
      <w:r w:rsidR="00F42426" w:rsidRPr="00636D04">
        <w:rPr>
          <w:rFonts w:ascii="Arial" w:hAnsi="Arial" w:cs="Arial"/>
          <w:sz w:val="24"/>
          <w:szCs w:val="24"/>
        </w:rPr>
        <w:t xml:space="preserve"> (</w:t>
      </w:r>
      <w:r w:rsidR="00DC3E94" w:rsidRPr="00636D04">
        <w:rPr>
          <w:rFonts w:ascii="Arial" w:hAnsi="Arial" w:cs="Arial"/>
          <w:sz w:val="24"/>
          <w:szCs w:val="24"/>
        </w:rPr>
        <w:t>quinze</w:t>
      </w:r>
      <w:r w:rsidR="00BB6159" w:rsidRPr="00636D04">
        <w:rPr>
          <w:rFonts w:ascii="Arial" w:hAnsi="Arial" w:cs="Arial"/>
          <w:sz w:val="24"/>
          <w:szCs w:val="24"/>
        </w:rPr>
        <w:t>) URF</w:t>
      </w:r>
      <w:r w:rsidR="00DC3E94" w:rsidRPr="00636D04">
        <w:rPr>
          <w:rFonts w:ascii="Arial" w:hAnsi="Arial" w:cs="Arial"/>
          <w:sz w:val="24"/>
          <w:szCs w:val="24"/>
        </w:rPr>
        <w:t>O</w:t>
      </w:r>
      <w:r w:rsidRPr="00636D04">
        <w:rPr>
          <w:rFonts w:ascii="Arial" w:hAnsi="Arial" w:cs="Arial"/>
          <w:sz w:val="24"/>
          <w:szCs w:val="24"/>
        </w:rPr>
        <w:t>, mediante a formalização de Termo de Parcelamento junto à Administração Tributária, pelo sujeito passivo ou seu representante legal.</w:t>
      </w:r>
    </w:p>
    <w:p w:rsidR="007058AE" w:rsidRDefault="007058AE" w:rsidP="00BB6159">
      <w:pPr>
        <w:pStyle w:val="SemEspaamento"/>
        <w:ind w:firstLine="993"/>
        <w:jc w:val="both"/>
        <w:rPr>
          <w:rFonts w:ascii="Arial" w:hAnsi="Arial" w:cs="Arial"/>
          <w:sz w:val="24"/>
          <w:szCs w:val="24"/>
        </w:rPr>
      </w:pPr>
    </w:p>
    <w:p w:rsidR="007058AE" w:rsidRPr="00444D60" w:rsidRDefault="007058AE" w:rsidP="00BB6159">
      <w:pPr>
        <w:pStyle w:val="SemEspaamento"/>
        <w:ind w:firstLine="993"/>
        <w:jc w:val="both"/>
        <w:rPr>
          <w:rFonts w:ascii="Arial" w:hAnsi="Arial" w:cs="Arial"/>
          <w:sz w:val="24"/>
          <w:szCs w:val="24"/>
        </w:rPr>
      </w:pPr>
      <w:r w:rsidRPr="00444D60">
        <w:rPr>
          <w:rFonts w:ascii="Arial" w:hAnsi="Arial" w:cs="Arial"/>
          <w:sz w:val="24"/>
          <w:szCs w:val="24"/>
        </w:rPr>
        <w:t>§ 2º – Após o pagamento de todas as parcelas a que se refere o parágrafo anterior, o contribuinte deverá solicitar a emissão de Certidão de Quitação de ITBI.</w:t>
      </w:r>
    </w:p>
    <w:p w:rsidR="007058AE" w:rsidRDefault="007058AE" w:rsidP="00BB6159">
      <w:pPr>
        <w:pStyle w:val="SemEspaamento"/>
        <w:ind w:firstLine="993"/>
        <w:jc w:val="both"/>
        <w:rPr>
          <w:rFonts w:ascii="Arial" w:hAnsi="Arial" w:cs="Arial"/>
          <w:sz w:val="24"/>
          <w:szCs w:val="24"/>
        </w:rPr>
      </w:pPr>
    </w:p>
    <w:p w:rsidR="007058AE" w:rsidRDefault="007058AE" w:rsidP="00BB6159">
      <w:pPr>
        <w:pStyle w:val="SemEspaamento"/>
        <w:ind w:firstLine="993"/>
        <w:jc w:val="both"/>
        <w:rPr>
          <w:rFonts w:ascii="Arial" w:hAnsi="Arial" w:cs="Arial"/>
          <w:sz w:val="24"/>
          <w:szCs w:val="24"/>
        </w:rPr>
      </w:pPr>
      <w:r w:rsidRPr="00444D60">
        <w:rPr>
          <w:rFonts w:ascii="Arial" w:hAnsi="Arial" w:cs="Arial"/>
          <w:sz w:val="24"/>
          <w:szCs w:val="24"/>
        </w:rPr>
        <w:t>§ 3º – No caso de parcelamento efetuado conforme dispos</w:t>
      </w:r>
      <w:r w:rsidR="006F49D4">
        <w:rPr>
          <w:rFonts w:ascii="Arial" w:hAnsi="Arial" w:cs="Arial"/>
          <w:sz w:val="24"/>
          <w:szCs w:val="24"/>
        </w:rPr>
        <w:t>to no parágrafo § 1º deste Artigo</w:t>
      </w:r>
      <w:r w:rsidRPr="00444D60">
        <w:rPr>
          <w:rFonts w:ascii="Arial" w:hAnsi="Arial" w:cs="Arial"/>
          <w:sz w:val="24"/>
          <w:szCs w:val="24"/>
        </w:rPr>
        <w:t>, a Certidão de Quitação de ITBI, regularmente expedida pela Administração Tributária, é o único documento válido para comprovação do pagamento do imposto perante o cartório de registro de imóveis para fins de registro e/ou ave</w:t>
      </w:r>
      <w:r w:rsidR="006F49D4">
        <w:rPr>
          <w:rFonts w:ascii="Arial" w:hAnsi="Arial" w:cs="Arial"/>
          <w:sz w:val="24"/>
          <w:szCs w:val="24"/>
        </w:rPr>
        <w:t>rbação do título de transmissão, devendo a mesma conter a assinatura do representante da Divisão de Tributação e também o carimbo da Prefeitura Municipal.</w:t>
      </w:r>
    </w:p>
    <w:p w:rsidR="006F49D4" w:rsidRPr="00444D60" w:rsidRDefault="006F49D4" w:rsidP="007058AE">
      <w:pPr>
        <w:pStyle w:val="SemEspaamento"/>
        <w:ind w:firstLine="709"/>
        <w:jc w:val="both"/>
        <w:rPr>
          <w:rFonts w:ascii="Arial" w:hAnsi="Arial" w:cs="Arial"/>
          <w:sz w:val="24"/>
          <w:szCs w:val="24"/>
        </w:rPr>
      </w:pPr>
    </w:p>
    <w:p w:rsidR="007058AE" w:rsidRPr="00444D60" w:rsidRDefault="007058AE" w:rsidP="00BB6159">
      <w:pPr>
        <w:pStyle w:val="SemEspaamento"/>
        <w:ind w:firstLine="993"/>
        <w:jc w:val="both"/>
        <w:rPr>
          <w:rFonts w:ascii="Arial" w:hAnsi="Arial" w:cs="Arial"/>
          <w:sz w:val="24"/>
          <w:szCs w:val="24"/>
        </w:rPr>
      </w:pPr>
      <w:r w:rsidRPr="00444D60">
        <w:rPr>
          <w:rFonts w:ascii="Arial" w:hAnsi="Arial" w:cs="Arial"/>
          <w:sz w:val="24"/>
          <w:szCs w:val="24"/>
        </w:rPr>
        <w:t xml:space="preserve">§ 4º – A falta de pagamento das parcelas, nas datas dos respectivos vencimentos, importará na cobrança dos acréscimos previstos no artigo </w:t>
      </w:r>
      <w:r w:rsidR="00EB792A" w:rsidRPr="00EB792A">
        <w:rPr>
          <w:rFonts w:ascii="Arial" w:hAnsi="Arial" w:cs="Arial"/>
          <w:sz w:val="24"/>
          <w:szCs w:val="24"/>
        </w:rPr>
        <w:t>195</w:t>
      </w:r>
      <w:r w:rsidRPr="00EB792A">
        <w:rPr>
          <w:rFonts w:ascii="Arial" w:hAnsi="Arial" w:cs="Arial"/>
          <w:sz w:val="24"/>
          <w:szCs w:val="24"/>
        </w:rPr>
        <w:t xml:space="preserve"> desta Lei.</w:t>
      </w:r>
    </w:p>
    <w:p w:rsidR="007058AE" w:rsidRDefault="007058AE" w:rsidP="00BB6159">
      <w:pPr>
        <w:pStyle w:val="SemEspaamento"/>
        <w:ind w:firstLine="993"/>
        <w:jc w:val="both"/>
        <w:rPr>
          <w:rFonts w:ascii="Arial" w:hAnsi="Arial" w:cs="Arial"/>
          <w:sz w:val="24"/>
          <w:szCs w:val="24"/>
        </w:rPr>
      </w:pPr>
    </w:p>
    <w:p w:rsidR="007058AE" w:rsidRPr="00444D60" w:rsidRDefault="007058AE" w:rsidP="00BB6159">
      <w:pPr>
        <w:pStyle w:val="SemEspaamento"/>
        <w:ind w:firstLine="993"/>
        <w:jc w:val="both"/>
        <w:rPr>
          <w:rFonts w:ascii="Arial" w:hAnsi="Arial" w:cs="Arial"/>
          <w:sz w:val="24"/>
          <w:szCs w:val="24"/>
        </w:rPr>
      </w:pPr>
      <w:r w:rsidRPr="00444D60">
        <w:rPr>
          <w:rFonts w:ascii="Arial" w:hAnsi="Arial" w:cs="Arial"/>
          <w:sz w:val="24"/>
          <w:szCs w:val="24"/>
        </w:rPr>
        <w:t xml:space="preserve">§ 5º – Havendo parcelas vincendas no exercício seguinte ao do parcelamento, aplicar-se-á sobre o valor dessas parcelas o disposto no inciso III do artigo </w:t>
      </w:r>
      <w:r w:rsidR="00EB792A">
        <w:rPr>
          <w:rFonts w:ascii="Arial" w:hAnsi="Arial" w:cs="Arial"/>
          <w:sz w:val="24"/>
          <w:szCs w:val="24"/>
        </w:rPr>
        <w:t>195</w:t>
      </w:r>
      <w:r w:rsidRPr="00444D60">
        <w:rPr>
          <w:rFonts w:ascii="Arial" w:hAnsi="Arial" w:cs="Arial"/>
          <w:sz w:val="24"/>
          <w:szCs w:val="24"/>
        </w:rPr>
        <w:t xml:space="preserve"> desta Lei, calculada até o dia do seu vencimento, e a partir dessa data, o disposto no parágrafo anterior</w:t>
      </w:r>
      <w:r w:rsidR="00F70148">
        <w:rPr>
          <w:rFonts w:ascii="Arial" w:hAnsi="Arial" w:cs="Arial"/>
          <w:sz w:val="24"/>
          <w:szCs w:val="24"/>
        </w:rPr>
        <w:t>.</w:t>
      </w:r>
    </w:p>
    <w:p w:rsidR="007058AE" w:rsidRDefault="007058AE" w:rsidP="00BB6159">
      <w:pPr>
        <w:pStyle w:val="SemEspaamento"/>
        <w:ind w:firstLine="993"/>
        <w:jc w:val="both"/>
        <w:rPr>
          <w:rFonts w:ascii="Arial" w:hAnsi="Arial" w:cs="Arial"/>
          <w:sz w:val="24"/>
          <w:szCs w:val="24"/>
        </w:rPr>
      </w:pPr>
    </w:p>
    <w:p w:rsidR="00F70148" w:rsidRDefault="00F70148" w:rsidP="00BB6159">
      <w:pPr>
        <w:pStyle w:val="SemEspaamento"/>
        <w:ind w:firstLine="993"/>
        <w:jc w:val="both"/>
        <w:rPr>
          <w:rFonts w:ascii="Arial" w:hAnsi="Arial" w:cs="Arial"/>
          <w:sz w:val="24"/>
          <w:szCs w:val="24"/>
          <w:highlight w:val="yellow"/>
        </w:rPr>
      </w:pPr>
    </w:p>
    <w:p w:rsidR="007058AE" w:rsidRDefault="007058AE" w:rsidP="00BB6159">
      <w:pPr>
        <w:pStyle w:val="SemEspaamento"/>
        <w:ind w:firstLine="993"/>
        <w:jc w:val="both"/>
        <w:rPr>
          <w:rFonts w:ascii="Arial" w:hAnsi="Arial" w:cs="Arial"/>
          <w:sz w:val="24"/>
          <w:szCs w:val="24"/>
        </w:rPr>
      </w:pPr>
      <w:r w:rsidRPr="00636D04">
        <w:rPr>
          <w:rFonts w:ascii="Arial" w:hAnsi="Arial" w:cs="Arial"/>
          <w:b/>
          <w:sz w:val="24"/>
          <w:szCs w:val="24"/>
        </w:rPr>
        <w:t>Art. 6</w:t>
      </w:r>
      <w:r w:rsidR="00BB6159" w:rsidRPr="00636D04">
        <w:rPr>
          <w:rFonts w:ascii="Arial" w:hAnsi="Arial" w:cs="Arial"/>
          <w:b/>
          <w:sz w:val="24"/>
          <w:szCs w:val="24"/>
        </w:rPr>
        <w:t>3</w:t>
      </w:r>
      <w:r w:rsidRPr="00444D60">
        <w:rPr>
          <w:rFonts w:ascii="Arial" w:hAnsi="Arial" w:cs="Arial"/>
          <w:sz w:val="24"/>
          <w:szCs w:val="24"/>
        </w:rPr>
        <w:t xml:space="preserve"> - Nas promessas ou compromissos de compra e venda é facultado efetuar-se o pagamento do imposto a qualquer tempo, desde que dentro do prazo fixado para o pagamento do preço do imóvel. </w:t>
      </w:r>
    </w:p>
    <w:p w:rsidR="007058AE" w:rsidRDefault="007058AE" w:rsidP="00BB6159">
      <w:pPr>
        <w:pStyle w:val="SemEspaamento"/>
        <w:ind w:firstLine="993"/>
        <w:jc w:val="both"/>
        <w:rPr>
          <w:rFonts w:ascii="Arial" w:hAnsi="Arial" w:cs="Arial"/>
          <w:sz w:val="24"/>
          <w:szCs w:val="24"/>
        </w:rPr>
      </w:pPr>
    </w:p>
    <w:p w:rsidR="007058AE" w:rsidRDefault="007058AE" w:rsidP="00BB6159">
      <w:pPr>
        <w:pStyle w:val="SemEspaamento"/>
        <w:ind w:firstLine="993"/>
        <w:jc w:val="both"/>
        <w:rPr>
          <w:rFonts w:ascii="Arial" w:hAnsi="Arial" w:cs="Arial"/>
          <w:sz w:val="24"/>
          <w:szCs w:val="24"/>
        </w:rPr>
      </w:pPr>
      <w:r w:rsidRPr="00444D60">
        <w:rPr>
          <w:rFonts w:ascii="Arial" w:hAnsi="Arial" w:cs="Arial"/>
          <w:sz w:val="24"/>
          <w:szCs w:val="24"/>
        </w:rPr>
        <w:t xml:space="preserve">§ 1º - Optando-se pela antecipação a que se refere o caput deste artigo, tomar-se-á por base o valor do imóvel na data em que for efetuada a antecipação, ficando o contribuinte exonerado do pagamento do imposto sobre o acréscimo de valor, verificado no momento da escrituração definitiva. </w:t>
      </w:r>
    </w:p>
    <w:p w:rsidR="007058AE" w:rsidRDefault="007058AE" w:rsidP="00BB6159">
      <w:pPr>
        <w:pStyle w:val="SemEspaamento"/>
        <w:ind w:firstLine="993"/>
        <w:jc w:val="both"/>
        <w:rPr>
          <w:rFonts w:ascii="Arial" w:hAnsi="Arial" w:cs="Arial"/>
          <w:sz w:val="24"/>
          <w:szCs w:val="24"/>
        </w:rPr>
      </w:pPr>
    </w:p>
    <w:p w:rsidR="007058AE" w:rsidRDefault="007058AE" w:rsidP="00BB6159">
      <w:pPr>
        <w:pStyle w:val="SemEspaamento"/>
        <w:ind w:firstLine="993"/>
        <w:jc w:val="both"/>
        <w:rPr>
          <w:rFonts w:ascii="Arial" w:hAnsi="Arial" w:cs="Arial"/>
          <w:sz w:val="24"/>
          <w:szCs w:val="24"/>
        </w:rPr>
      </w:pPr>
      <w:r w:rsidRPr="00444D60">
        <w:rPr>
          <w:rFonts w:ascii="Arial" w:hAnsi="Arial" w:cs="Arial"/>
          <w:sz w:val="24"/>
          <w:szCs w:val="24"/>
        </w:rPr>
        <w:t xml:space="preserve">§ 2º - Verificada a redução do valor, não se restituirá a diferença do imposto correspondente. </w:t>
      </w:r>
    </w:p>
    <w:p w:rsidR="007058AE" w:rsidRDefault="007058AE" w:rsidP="00BB6159">
      <w:pPr>
        <w:pStyle w:val="SemEspaamento"/>
        <w:ind w:firstLine="993"/>
        <w:jc w:val="both"/>
        <w:rPr>
          <w:rFonts w:ascii="Arial" w:hAnsi="Arial" w:cs="Arial"/>
          <w:sz w:val="24"/>
          <w:szCs w:val="24"/>
        </w:rPr>
      </w:pPr>
    </w:p>
    <w:p w:rsidR="007058AE" w:rsidRDefault="007058AE" w:rsidP="00BB6159">
      <w:pPr>
        <w:pStyle w:val="SemEspaamento"/>
        <w:ind w:firstLine="993"/>
        <w:jc w:val="both"/>
        <w:rPr>
          <w:rFonts w:ascii="Arial" w:hAnsi="Arial" w:cs="Arial"/>
          <w:sz w:val="24"/>
          <w:szCs w:val="24"/>
        </w:rPr>
      </w:pPr>
      <w:r w:rsidRPr="00636D04">
        <w:rPr>
          <w:rFonts w:ascii="Arial" w:hAnsi="Arial" w:cs="Arial"/>
          <w:b/>
          <w:sz w:val="24"/>
          <w:szCs w:val="24"/>
        </w:rPr>
        <w:t>Art. 6</w:t>
      </w:r>
      <w:r w:rsidR="00BB6159" w:rsidRPr="00636D04">
        <w:rPr>
          <w:rFonts w:ascii="Arial" w:hAnsi="Arial" w:cs="Arial"/>
          <w:b/>
          <w:sz w:val="24"/>
          <w:szCs w:val="24"/>
        </w:rPr>
        <w:t>4</w:t>
      </w:r>
      <w:r w:rsidRPr="00636D04">
        <w:rPr>
          <w:rFonts w:ascii="Arial" w:hAnsi="Arial" w:cs="Arial"/>
          <w:sz w:val="24"/>
          <w:szCs w:val="24"/>
        </w:rPr>
        <w:t xml:space="preserve"> -</w:t>
      </w:r>
      <w:r w:rsidRPr="00444D60">
        <w:rPr>
          <w:rFonts w:ascii="Arial" w:hAnsi="Arial" w:cs="Arial"/>
          <w:sz w:val="24"/>
          <w:szCs w:val="24"/>
        </w:rPr>
        <w:t xml:space="preserve"> Não se restituirá o imposto pago: </w:t>
      </w:r>
    </w:p>
    <w:p w:rsidR="007058AE" w:rsidRDefault="007058AE" w:rsidP="00BB6159">
      <w:pPr>
        <w:pStyle w:val="SemEspaamento"/>
        <w:ind w:firstLine="993"/>
        <w:jc w:val="both"/>
        <w:rPr>
          <w:rFonts w:ascii="Arial" w:hAnsi="Arial" w:cs="Arial"/>
          <w:sz w:val="24"/>
          <w:szCs w:val="24"/>
        </w:rPr>
      </w:pPr>
    </w:p>
    <w:p w:rsidR="007058AE" w:rsidRDefault="007058AE" w:rsidP="00BB6159">
      <w:pPr>
        <w:pStyle w:val="SemEspaamento"/>
        <w:ind w:firstLine="993"/>
        <w:jc w:val="both"/>
        <w:rPr>
          <w:rFonts w:ascii="Arial" w:hAnsi="Arial" w:cs="Arial"/>
          <w:sz w:val="24"/>
          <w:szCs w:val="24"/>
        </w:rPr>
      </w:pPr>
      <w:r w:rsidRPr="00444D60">
        <w:rPr>
          <w:rFonts w:ascii="Arial" w:hAnsi="Arial" w:cs="Arial"/>
          <w:sz w:val="24"/>
          <w:szCs w:val="24"/>
        </w:rPr>
        <w:t xml:space="preserve">I - quando houver subseqüente cessão de promessa ou compromisso ou quando qualquer das partes exercer o direito de arrependimento, não sendo, em conseqüência, lavrada a escritura; </w:t>
      </w:r>
    </w:p>
    <w:p w:rsidR="007058AE" w:rsidRDefault="007058AE" w:rsidP="00BB6159">
      <w:pPr>
        <w:pStyle w:val="SemEspaamento"/>
        <w:ind w:firstLine="993"/>
        <w:jc w:val="both"/>
        <w:rPr>
          <w:rFonts w:ascii="Arial" w:hAnsi="Arial" w:cs="Arial"/>
          <w:sz w:val="24"/>
          <w:szCs w:val="24"/>
        </w:rPr>
      </w:pPr>
    </w:p>
    <w:p w:rsidR="007058AE" w:rsidRDefault="007058AE" w:rsidP="00BB6159">
      <w:pPr>
        <w:pStyle w:val="SemEspaamento"/>
        <w:ind w:firstLine="993"/>
        <w:jc w:val="both"/>
        <w:rPr>
          <w:rFonts w:ascii="Arial" w:hAnsi="Arial" w:cs="Arial"/>
          <w:sz w:val="24"/>
          <w:szCs w:val="24"/>
        </w:rPr>
      </w:pPr>
      <w:r w:rsidRPr="00444D60">
        <w:rPr>
          <w:rFonts w:ascii="Arial" w:hAnsi="Arial" w:cs="Arial"/>
          <w:sz w:val="24"/>
          <w:szCs w:val="24"/>
        </w:rPr>
        <w:t xml:space="preserve">II - àquele que venha a perder o imóvel em virtude de pacto de retrovenda. </w:t>
      </w:r>
    </w:p>
    <w:p w:rsidR="007058AE" w:rsidRDefault="007058AE" w:rsidP="00BB6159">
      <w:pPr>
        <w:pStyle w:val="SemEspaamento"/>
        <w:ind w:firstLine="993"/>
        <w:jc w:val="both"/>
        <w:rPr>
          <w:rFonts w:ascii="Arial" w:hAnsi="Arial" w:cs="Arial"/>
          <w:sz w:val="24"/>
          <w:szCs w:val="24"/>
        </w:rPr>
      </w:pPr>
    </w:p>
    <w:p w:rsidR="007058AE" w:rsidRDefault="007058AE" w:rsidP="00BB6159">
      <w:pPr>
        <w:pStyle w:val="SemEspaamento"/>
        <w:ind w:firstLine="993"/>
        <w:jc w:val="both"/>
        <w:rPr>
          <w:rFonts w:ascii="Arial" w:hAnsi="Arial" w:cs="Arial"/>
          <w:sz w:val="24"/>
          <w:szCs w:val="24"/>
        </w:rPr>
      </w:pPr>
      <w:r w:rsidRPr="006F49D4">
        <w:rPr>
          <w:rFonts w:ascii="Arial" w:hAnsi="Arial" w:cs="Arial"/>
          <w:b/>
          <w:sz w:val="24"/>
          <w:szCs w:val="24"/>
        </w:rPr>
        <w:t xml:space="preserve">Art. </w:t>
      </w:r>
      <w:r w:rsidR="00BB6159">
        <w:rPr>
          <w:rFonts w:ascii="Arial" w:hAnsi="Arial" w:cs="Arial"/>
          <w:b/>
          <w:sz w:val="24"/>
          <w:szCs w:val="24"/>
        </w:rPr>
        <w:t>65</w:t>
      </w:r>
      <w:r w:rsidRPr="00444D60">
        <w:rPr>
          <w:rFonts w:ascii="Arial" w:hAnsi="Arial" w:cs="Arial"/>
          <w:sz w:val="24"/>
          <w:szCs w:val="24"/>
        </w:rPr>
        <w:t xml:space="preserve"> - O imposto, uma vez pago, só será restituído nos casos de: </w:t>
      </w:r>
    </w:p>
    <w:p w:rsidR="007058AE" w:rsidRDefault="007058AE" w:rsidP="00BB6159">
      <w:pPr>
        <w:pStyle w:val="SemEspaamento"/>
        <w:ind w:firstLine="993"/>
        <w:jc w:val="both"/>
        <w:rPr>
          <w:rFonts w:ascii="Arial" w:hAnsi="Arial" w:cs="Arial"/>
          <w:sz w:val="24"/>
          <w:szCs w:val="24"/>
        </w:rPr>
      </w:pPr>
    </w:p>
    <w:p w:rsidR="007058AE" w:rsidRDefault="007058AE" w:rsidP="00BB6159">
      <w:pPr>
        <w:pStyle w:val="SemEspaamento"/>
        <w:ind w:firstLine="993"/>
        <w:jc w:val="both"/>
        <w:rPr>
          <w:rFonts w:ascii="Arial" w:hAnsi="Arial" w:cs="Arial"/>
          <w:sz w:val="24"/>
          <w:szCs w:val="24"/>
        </w:rPr>
      </w:pPr>
      <w:r w:rsidRPr="00444D60">
        <w:rPr>
          <w:rFonts w:ascii="Arial" w:hAnsi="Arial" w:cs="Arial"/>
          <w:sz w:val="24"/>
          <w:szCs w:val="24"/>
        </w:rPr>
        <w:lastRenderedPageBreak/>
        <w:t xml:space="preserve">I - anulação de transmissão decretada pela autoridade judiciária, em decisão definitiva; </w:t>
      </w:r>
    </w:p>
    <w:p w:rsidR="007058AE" w:rsidRDefault="007058AE" w:rsidP="00BB6159">
      <w:pPr>
        <w:pStyle w:val="SemEspaamento"/>
        <w:ind w:firstLine="993"/>
        <w:jc w:val="both"/>
        <w:rPr>
          <w:rFonts w:ascii="Arial" w:hAnsi="Arial" w:cs="Arial"/>
          <w:sz w:val="24"/>
          <w:szCs w:val="24"/>
        </w:rPr>
      </w:pPr>
    </w:p>
    <w:p w:rsidR="007058AE" w:rsidRDefault="007058AE" w:rsidP="00BB6159">
      <w:pPr>
        <w:pStyle w:val="SemEspaamento"/>
        <w:ind w:firstLine="993"/>
        <w:jc w:val="both"/>
        <w:rPr>
          <w:rFonts w:ascii="Arial" w:hAnsi="Arial" w:cs="Arial"/>
          <w:sz w:val="24"/>
          <w:szCs w:val="24"/>
        </w:rPr>
      </w:pPr>
      <w:r w:rsidRPr="00444D60">
        <w:rPr>
          <w:rFonts w:ascii="Arial" w:hAnsi="Arial" w:cs="Arial"/>
          <w:sz w:val="24"/>
          <w:szCs w:val="24"/>
        </w:rPr>
        <w:t xml:space="preserve">II - nulidade do ato jurídico; </w:t>
      </w:r>
    </w:p>
    <w:p w:rsidR="007058AE" w:rsidRDefault="007058AE" w:rsidP="00BB6159">
      <w:pPr>
        <w:pStyle w:val="SemEspaamento"/>
        <w:ind w:firstLine="993"/>
        <w:jc w:val="both"/>
        <w:rPr>
          <w:rFonts w:ascii="Arial" w:hAnsi="Arial" w:cs="Arial"/>
          <w:sz w:val="24"/>
          <w:szCs w:val="24"/>
        </w:rPr>
      </w:pPr>
    </w:p>
    <w:p w:rsidR="007058AE" w:rsidRDefault="007058AE" w:rsidP="00BB6159">
      <w:pPr>
        <w:pStyle w:val="SemEspaamento"/>
        <w:ind w:firstLine="993"/>
        <w:jc w:val="both"/>
        <w:rPr>
          <w:rFonts w:ascii="Arial" w:hAnsi="Arial" w:cs="Arial"/>
          <w:sz w:val="24"/>
          <w:szCs w:val="24"/>
        </w:rPr>
      </w:pPr>
      <w:r w:rsidRPr="00444D60">
        <w:rPr>
          <w:rFonts w:ascii="Arial" w:hAnsi="Arial" w:cs="Arial"/>
          <w:sz w:val="24"/>
          <w:szCs w:val="24"/>
        </w:rPr>
        <w:t xml:space="preserve">III - rescisão de contrato e desfazimento da arrematação, com fundamento no artigo 500 do Código Civil. </w:t>
      </w:r>
    </w:p>
    <w:p w:rsidR="007058AE" w:rsidRDefault="007058AE" w:rsidP="00BB6159">
      <w:pPr>
        <w:pStyle w:val="SemEspaamento"/>
        <w:ind w:firstLine="993"/>
        <w:jc w:val="both"/>
        <w:rPr>
          <w:rFonts w:ascii="Arial" w:hAnsi="Arial" w:cs="Arial"/>
          <w:sz w:val="24"/>
          <w:szCs w:val="24"/>
        </w:rPr>
      </w:pPr>
    </w:p>
    <w:p w:rsidR="007058AE" w:rsidRPr="008E3EFC" w:rsidRDefault="007058AE" w:rsidP="00BB6159">
      <w:pPr>
        <w:autoSpaceDE w:val="0"/>
        <w:autoSpaceDN w:val="0"/>
        <w:adjustRightInd w:val="0"/>
        <w:spacing w:after="0" w:line="240" w:lineRule="auto"/>
        <w:ind w:firstLine="993"/>
        <w:jc w:val="both"/>
        <w:rPr>
          <w:rFonts w:ascii="Arial" w:hAnsi="Arial" w:cs="Arial"/>
          <w:sz w:val="24"/>
          <w:szCs w:val="24"/>
        </w:rPr>
      </w:pPr>
      <w:r w:rsidRPr="008E3EFC">
        <w:rPr>
          <w:rFonts w:ascii="Arial" w:hAnsi="Arial" w:cs="Arial"/>
          <w:b/>
          <w:sz w:val="24"/>
          <w:szCs w:val="24"/>
        </w:rPr>
        <w:t>Art. 6</w:t>
      </w:r>
      <w:r w:rsidR="00BB6159">
        <w:rPr>
          <w:rFonts w:ascii="Arial" w:hAnsi="Arial" w:cs="Arial"/>
          <w:b/>
          <w:sz w:val="24"/>
          <w:szCs w:val="24"/>
        </w:rPr>
        <w:t>6</w:t>
      </w:r>
      <w:r w:rsidRPr="008E3EFC">
        <w:rPr>
          <w:rFonts w:ascii="Arial" w:hAnsi="Arial" w:cs="Arial"/>
          <w:sz w:val="24"/>
          <w:szCs w:val="24"/>
        </w:rPr>
        <w:t xml:space="preserve"> - </w:t>
      </w:r>
      <w:r w:rsidR="008E3EFC">
        <w:rPr>
          <w:rFonts w:ascii="Arial" w:hAnsi="Arial" w:cs="Arial"/>
          <w:sz w:val="24"/>
          <w:szCs w:val="24"/>
        </w:rPr>
        <w:t>O contribuinte recolherá a guia do</w:t>
      </w:r>
      <w:r w:rsidR="008E3EFC" w:rsidRPr="008E3EFC">
        <w:rPr>
          <w:rFonts w:ascii="Arial" w:hAnsi="Arial" w:cs="Arial"/>
          <w:sz w:val="24"/>
          <w:szCs w:val="24"/>
        </w:rPr>
        <w:t xml:space="preserve"> I.T.B.I., antes da efetivação da transmissão no Tabelionato de Notas, através de Documento de Arrecadação Municipal, junto à Tesouraria Municipal ou rede Bancária autorizada pela Prefeitura Municipal</w:t>
      </w:r>
      <w:r w:rsidR="008E3EFC">
        <w:rPr>
          <w:rFonts w:ascii="Arial" w:hAnsi="Arial" w:cs="Arial"/>
          <w:sz w:val="24"/>
          <w:szCs w:val="24"/>
        </w:rPr>
        <w:t>.</w:t>
      </w:r>
    </w:p>
    <w:p w:rsidR="007058AE" w:rsidRPr="00444D60" w:rsidRDefault="007058AE" w:rsidP="00DC3E94">
      <w:pPr>
        <w:pStyle w:val="SemEspaamento"/>
        <w:ind w:firstLine="993"/>
        <w:jc w:val="both"/>
        <w:rPr>
          <w:rFonts w:ascii="Arial" w:hAnsi="Arial" w:cs="Arial"/>
          <w:sz w:val="24"/>
          <w:szCs w:val="24"/>
        </w:rPr>
      </w:pPr>
    </w:p>
    <w:p w:rsidR="007058AE" w:rsidRPr="00CE2486" w:rsidRDefault="007058AE" w:rsidP="00DC3E94">
      <w:pPr>
        <w:pStyle w:val="SemEspaamento"/>
        <w:ind w:firstLine="993"/>
        <w:jc w:val="center"/>
        <w:rPr>
          <w:rFonts w:ascii="Arial" w:hAnsi="Arial" w:cs="Arial"/>
          <w:b/>
          <w:sz w:val="24"/>
          <w:szCs w:val="24"/>
        </w:rPr>
      </w:pPr>
      <w:r w:rsidRPr="00CE2486">
        <w:rPr>
          <w:rFonts w:ascii="Arial" w:hAnsi="Arial" w:cs="Arial"/>
          <w:b/>
          <w:sz w:val="24"/>
          <w:szCs w:val="24"/>
        </w:rPr>
        <w:t>Seção IV</w:t>
      </w:r>
    </w:p>
    <w:p w:rsidR="007058AE" w:rsidRDefault="007058AE" w:rsidP="00DC3E94">
      <w:pPr>
        <w:pStyle w:val="SemEspaamento"/>
        <w:ind w:firstLine="993"/>
        <w:jc w:val="center"/>
        <w:rPr>
          <w:rFonts w:ascii="Arial" w:hAnsi="Arial" w:cs="Arial"/>
          <w:sz w:val="24"/>
          <w:szCs w:val="24"/>
        </w:rPr>
      </w:pPr>
      <w:r w:rsidRPr="00444D60">
        <w:rPr>
          <w:rFonts w:ascii="Arial" w:hAnsi="Arial" w:cs="Arial"/>
          <w:sz w:val="24"/>
          <w:szCs w:val="24"/>
        </w:rPr>
        <w:t>Do Sujeito Passivo</w:t>
      </w:r>
    </w:p>
    <w:p w:rsidR="007058AE" w:rsidRDefault="007058AE" w:rsidP="00DC3E94">
      <w:pPr>
        <w:pStyle w:val="SemEspaamento"/>
        <w:ind w:firstLine="993"/>
        <w:jc w:val="both"/>
        <w:rPr>
          <w:rFonts w:ascii="Arial" w:hAnsi="Arial" w:cs="Arial"/>
          <w:sz w:val="24"/>
          <w:szCs w:val="24"/>
        </w:rPr>
      </w:pPr>
    </w:p>
    <w:p w:rsidR="007058AE" w:rsidRPr="00444D60" w:rsidRDefault="007058AE" w:rsidP="00DC3E94">
      <w:pPr>
        <w:pStyle w:val="SemEspaamento"/>
        <w:ind w:firstLine="993"/>
        <w:jc w:val="both"/>
        <w:rPr>
          <w:rFonts w:ascii="Arial" w:hAnsi="Arial" w:cs="Arial"/>
          <w:sz w:val="24"/>
          <w:szCs w:val="24"/>
        </w:rPr>
      </w:pPr>
      <w:r w:rsidRPr="00C355BB">
        <w:rPr>
          <w:rFonts w:ascii="Arial" w:hAnsi="Arial" w:cs="Arial"/>
          <w:b/>
          <w:sz w:val="24"/>
          <w:szCs w:val="24"/>
        </w:rPr>
        <w:t>Art. 6</w:t>
      </w:r>
      <w:r w:rsidR="00BB6159">
        <w:rPr>
          <w:rFonts w:ascii="Arial" w:hAnsi="Arial" w:cs="Arial"/>
          <w:b/>
          <w:sz w:val="24"/>
          <w:szCs w:val="24"/>
        </w:rPr>
        <w:t>7</w:t>
      </w:r>
      <w:r w:rsidRPr="00444D60">
        <w:rPr>
          <w:rFonts w:ascii="Arial" w:hAnsi="Arial" w:cs="Arial"/>
          <w:sz w:val="24"/>
          <w:szCs w:val="24"/>
        </w:rPr>
        <w:t xml:space="preserve"> - O imposto é devido pelo adquirente ou cessionário do bem imóvel ou do direito a ele relativo.</w:t>
      </w:r>
    </w:p>
    <w:p w:rsidR="007058AE" w:rsidRPr="00444D60" w:rsidRDefault="007058AE" w:rsidP="00DC3E94">
      <w:pPr>
        <w:pStyle w:val="SemEspaamento"/>
        <w:ind w:firstLine="993"/>
        <w:jc w:val="both"/>
        <w:rPr>
          <w:rFonts w:ascii="Arial" w:hAnsi="Arial" w:cs="Arial"/>
          <w:sz w:val="24"/>
          <w:szCs w:val="24"/>
        </w:rPr>
      </w:pPr>
    </w:p>
    <w:p w:rsidR="007058AE" w:rsidRPr="00444D60" w:rsidRDefault="007058AE" w:rsidP="00DC3E94">
      <w:pPr>
        <w:pStyle w:val="SemEspaamento"/>
        <w:ind w:firstLine="993"/>
        <w:jc w:val="both"/>
        <w:rPr>
          <w:rFonts w:ascii="Arial" w:hAnsi="Arial" w:cs="Arial"/>
          <w:sz w:val="24"/>
          <w:szCs w:val="24"/>
        </w:rPr>
      </w:pPr>
      <w:r w:rsidRPr="00444D60">
        <w:rPr>
          <w:rFonts w:ascii="Arial" w:hAnsi="Arial" w:cs="Arial"/>
          <w:sz w:val="24"/>
          <w:szCs w:val="24"/>
        </w:rPr>
        <w:t>§ 1º - Nas transmissões que se efetuarem sem o pagamento do imposto devido, ficam solidariamente responsáveis por esse pagamento o transmitente e o cedente, conforme o caso.</w:t>
      </w:r>
    </w:p>
    <w:p w:rsidR="007058AE" w:rsidRDefault="007058AE" w:rsidP="00DC3E94">
      <w:pPr>
        <w:pStyle w:val="SemEspaamento"/>
        <w:ind w:firstLine="993"/>
        <w:jc w:val="both"/>
        <w:rPr>
          <w:rFonts w:ascii="Arial" w:hAnsi="Arial" w:cs="Arial"/>
          <w:sz w:val="24"/>
          <w:szCs w:val="24"/>
        </w:rPr>
      </w:pPr>
    </w:p>
    <w:p w:rsidR="008E3EFC" w:rsidRDefault="007058AE" w:rsidP="00DC3E94">
      <w:pPr>
        <w:pStyle w:val="SemEspaamento"/>
        <w:ind w:firstLine="993"/>
        <w:jc w:val="both"/>
        <w:rPr>
          <w:rFonts w:ascii="Arial" w:hAnsi="Arial" w:cs="Arial"/>
          <w:sz w:val="24"/>
          <w:szCs w:val="24"/>
        </w:rPr>
      </w:pPr>
      <w:r w:rsidRPr="00444D60">
        <w:rPr>
          <w:rFonts w:ascii="Arial" w:hAnsi="Arial" w:cs="Arial"/>
          <w:sz w:val="24"/>
          <w:szCs w:val="24"/>
        </w:rPr>
        <w:t xml:space="preserve">§ 2º - Os tabeliães, escrivães, notários, oficiais de registro de imóveis e demais serventuários de ofício são solidariamente responsáveis pelo cumprimento da obrigação tributária principal devida sobre os atos por eles praticados em razão </w:t>
      </w:r>
    </w:p>
    <w:p w:rsidR="008E3EFC" w:rsidRDefault="008E3EFC" w:rsidP="00DC3E94">
      <w:pPr>
        <w:pStyle w:val="SemEspaamento"/>
        <w:ind w:firstLine="993"/>
        <w:jc w:val="both"/>
        <w:rPr>
          <w:rFonts w:ascii="Arial" w:hAnsi="Arial" w:cs="Arial"/>
          <w:sz w:val="24"/>
          <w:szCs w:val="24"/>
        </w:rPr>
      </w:pPr>
    </w:p>
    <w:p w:rsidR="007058AE" w:rsidRPr="00444D60" w:rsidRDefault="007058AE" w:rsidP="00DC3E94">
      <w:pPr>
        <w:pStyle w:val="SemEspaamento"/>
        <w:ind w:firstLine="993"/>
        <w:jc w:val="both"/>
        <w:rPr>
          <w:rFonts w:ascii="Arial" w:hAnsi="Arial" w:cs="Arial"/>
          <w:sz w:val="24"/>
          <w:szCs w:val="24"/>
        </w:rPr>
      </w:pPr>
      <w:r w:rsidRPr="00444D60">
        <w:rPr>
          <w:rFonts w:ascii="Arial" w:hAnsi="Arial" w:cs="Arial"/>
          <w:sz w:val="24"/>
          <w:szCs w:val="24"/>
        </w:rPr>
        <w:t>de seu ofício, ficando solidariamente responsáveis por esse pagamento nas transmissões que se efetuarem sem o pagamento do imposto devido.</w:t>
      </w:r>
    </w:p>
    <w:p w:rsidR="007058AE" w:rsidRPr="00444D60" w:rsidRDefault="007058AE" w:rsidP="00DC3E94">
      <w:pPr>
        <w:pStyle w:val="SemEspaamento"/>
        <w:ind w:firstLine="993"/>
        <w:jc w:val="both"/>
        <w:rPr>
          <w:rFonts w:ascii="Arial" w:hAnsi="Arial" w:cs="Arial"/>
          <w:sz w:val="24"/>
          <w:szCs w:val="24"/>
        </w:rPr>
      </w:pPr>
    </w:p>
    <w:p w:rsidR="007058AE" w:rsidRPr="00CE2486" w:rsidRDefault="007058AE" w:rsidP="0012360C">
      <w:pPr>
        <w:pStyle w:val="SemEspaamento"/>
        <w:jc w:val="center"/>
        <w:rPr>
          <w:rFonts w:ascii="Arial" w:hAnsi="Arial" w:cs="Arial"/>
          <w:b/>
          <w:sz w:val="24"/>
          <w:szCs w:val="24"/>
        </w:rPr>
      </w:pPr>
      <w:r w:rsidRPr="00CE2486">
        <w:rPr>
          <w:rFonts w:ascii="Arial" w:hAnsi="Arial" w:cs="Arial"/>
          <w:b/>
          <w:sz w:val="24"/>
          <w:szCs w:val="24"/>
        </w:rPr>
        <w:t>Das Isenções</w:t>
      </w:r>
    </w:p>
    <w:p w:rsidR="007058AE" w:rsidRDefault="007058AE" w:rsidP="00DC3E94">
      <w:pPr>
        <w:pStyle w:val="SemEspaamento"/>
        <w:ind w:firstLine="993"/>
        <w:jc w:val="both"/>
        <w:rPr>
          <w:rFonts w:ascii="Arial" w:hAnsi="Arial" w:cs="Arial"/>
          <w:sz w:val="24"/>
          <w:szCs w:val="24"/>
        </w:rPr>
      </w:pPr>
    </w:p>
    <w:p w:rsidR="007058AE" w:rsidRDefault="007058AE" w:rsidP="00DC3E94">
      <w:pPr>
        <w:pStyle w:val="SemEspaamento"/>
        <w:ind w:firstLine="993"/>
        <w:jc w:val="both"/>
        <w:rPr>
          <w:rFonts w:ascii="Arial" w:hAnsi="Arial" w:cs="Arial"/>
          <w:sz w:val="24"/>
          <w:szCs w:val="24"/>
        </w:rPr>
      </w:pPr>
      <w:r w:rsidRPr="00444D60">
        <w:rPr>
          <w:rFonts w:ascii="Arial" w:hAnsi="Arial" w:cs="Arial"/>
          <w:sz w:val="24"/>
          <w:szCs w:val="24"/>
        </w:rPr>
        <w:t xml:space="preserve"> </w:t>
      </w:r>
      <w:r w:rsidRPr="00C355BB">
        <w:rPr>
          <w:rFonts w:ascii="Arial" w:hAnsi="Arial" w:cs="Arial"/>
          <w:b/>
          <w:sz w:val="24"/>
          <w:szCs w:val="24"/>
        </w:rPr>
        <w:t xml:space="preserve">Art. </w:t>
      </w:r>
      <w:r w:rsidR="002A5744">
        <w:rPr>
          <w:rFonts w:ascii="Arial" w:hAnsi="Arial" w:cs="Arial"/>
          <w:b/>
          <w:sz w:val="24"/>
          <w:szCs w:val="24"/>
        </w:rPr>
        <w:t>6</w:t>
      </w:r>
      <w:r w:rsidR="00BB6159">
        <w:rPr>
          <w:rFonts w:ascii="Arial" w:hAnsi="Arial" w:cs="Arial"/>
          <w:b/>
          <w:sz w:val="24"/>
          <w:szCs w:val="24"/>
        </w:rPr>
        <w:t>8</w:t>
      </w:r>
      <w:r w:rsidRPr="00444D60">
        <w:rPr>
          <w:rFonts w:ascii="Arial" w:hAnsi="Arial" w:cs="Arial"/>
          <w:sz w:val="24"/>
          <w:szCs w:val="24"/>
        </w:rPr>
        <w:t xml:space="preserve"> - São isentas do imposto: </w:t>
      </w:r>
    </w:p>
    <w:p w:rsidR="007058AE" w:rsidRDefault="007058AE" w:rsidP="00DC3E94">
      <w:pPr>
        <w:pStyle w:val="SemEspaamento"/>
        <w:ind w:firstLine="993"/>
        <w:jc w:val="both"/>
        <w:rPr>
          <w:rFonts w:ascii="Arial" w:hAnsi="Arial" w:cs="Arial"/>
          <w:sz w:val="24"/>
          <w:szCs w:val="24"/>
        </w:rPr>
      </w:pPr>
    </w:p>
    <w:p w:rsidR="007058AE" w:rsidRDefault="007058AE" w:rsidP="00DC3E94">
      <w:pPr>
        <w:pStyle w:val="SemEspaamento"/>
        <w:ind w:firstLine="993"/>
        <w:jc w:val="both"/>
        <w:rPr>
          <w:rFonts w:ascii="Arial" w:hAnsi="Arial" w:cs="Arial"/>
          <w:sz w:val="24"/>
          <w:szCs w:val="24"/>
        </w:rPr>
      </w:pPr>
      <w:r w:rsidRPr="00444D60">
        <w:rPr>
          <w:rFonts w:ascii="Arial" w:hAnsi="Arial" w:cs="Arial"/>
          <w:sz w:val="24"/>
          <w:szCs w:val="24"/>
        </w:rPr>
        <w:t xml:space="preserve">I - a extinção do usufruto, quando seu instituidor tenha continuado dono da nua-propriedade; </w:t>
      </w:r>
    </w:p>
    <w:p w:rsidR="007058AE" w:rsidRDefault="007058AE" w:rsidP="00DC3E94">
      <w:pPr>
        <w:pStyle w:val="SemEspaamento"/>
        <w:ind w:firstLine="993"/>
        <w:jc w:val="both"/>
        <w:rPr>
          <w:rFonts w:ascii="Arial" w:hAnsi="Arial" w:cs="Arial"/>
          <w:sz w:val="24"/>
          <w:szCs w:val="24"/>
        </w:rPr>
      </w:pPr>
    </w:p>
    <w:p w:rsidR="007058AE" w:rsidRPr="00636D04" w:rsidRDefault="007058AE" w:rsidP="00DC3E94">
      <w:pPr>
        <w:pStyle w:val="SemEspaamento"/>
        <w:ind w:firstLine="993"/>
        <w:jc w:val="both"/>
        <w:rPr>
          <w:rFonts w:ascii="Arial" w:hAnsi="Arial" w:cs="Arial"/>
          <w:sz w:val="24"/>
          <w:szCs w:val="24"/>
        </w:rPr>
      </w:pPr>
      <w:r w:rsidRPr="00636D04">
        <w:rPr>
          <w:rFonts w:ascii="Arial" w:hAnsi="Arial" w:cs="Arial"/>
          <w:sz w:val="24"/>
          <w:szCs w:val="24"/>
        </w:rPr>
        <w:t xml:space="preserve">II - a transmissão dos bens ao cônjuge, em virtude de comunicação decorrente do regime de bens do casamento; </w:t>
      </w:r>
    </w:p>
    <w:p w:rsidR="007058AE" w:rsidRPr="00636D04" w:rsidRDefault="007058AE" w:rsidP="007058AE">
      <w:pPr>
        <w:pStyle w:val="SemEspaamento"/>
        <w:jc w:val="both"/>
        <w:rPr>
          <w:rFonts w:ascii="Arial" w:hAnsi="Arial" w:cs="Arial"/>
          <w:sz w:val="24"/>
          <w:szCs w:val="24"/>
        </w:rPr>
      </w:pPr>
    </w:p>
    <w:p w:rsidR="007058AE" w:rsidRPr="00636D04" w:rsidRDefault="007058AE" w:rsidP="00DC3E94">
      <w:pPr>
        <w:pStyle w:val="SemEspaamento"/>
        <w:ind w:firstLine="993"/>
        <w:jc w:val="both"/>
        <w:rPr>
          <w:rFonts w:ascii="Arial" w:hAnsi="Arial" w:cs="Arial"/>
          <w:sz w:val="24"/>
          <w:szCs w:val="24"/>
        </w:rPr>
      </w:pPr>
      <w:r w:rsidRPr="00636D04">
        <w:rPr>
          <w:rFonts w:ascii="Arial" w:hAnsi="Arial" w:cs="Arial"/>
          <w:sz w:val="24"/>
          <w:szCs w:val="24"/>
        </w:rPr>
        <w:t xml:space="preserve">III - a indenização de benfeitorias pelo proprietário ao locatário, consideradas aquelas de acordo com a lei civil; </w:t>
      </w:r>
    </w:p>
    <w:p w:rsidR="007058AE" w:rsidRPr="00636D04" w:rsidRDefault="007058AE" w:rsidP="00DC3E94">
      <w:pPr>
        <w:pStyle w:val="SemEspaamento"/>
        <w:ind w:firstLine="993"/>
        <w:jc w:val="both"/>
        <w:rPr>
          <w:rFonts w:ascii="Arial" w:hAnsi="Arial" w:cs="Arial"/>
          <w:sz w:val="24"/>
          <w:szCs w:val="24"/>
        </w:rPr>
      </w:pPr>
    </w:p>
    <w:p w:rsidR="007058AE" w:rsidRDefault="007058AE" w:rsidP="00DC3E94">
      <w:pPr>
        <w:pStyle w:val="SemEspaamento"/>
        <w:ind w:firstLine="993"/>
        <w:jc w:val="both"/>
        <w:rPr>
          <w:rFonts w:ascii="Arial" w:hAnsi="Arial" w:cs="Arial"/>
          <w:sz w:val="24"/>
          <w:szCs w:val="24"/>
        </w:rPr>
      </w:pPr>
      <w:r w:rsidRPr="00636D04">
        <w:rPr>
          <w:rFonts w:ascii="Arial" w:hAnsi="Arial" w:cs="Arial"/>
          <w:sz w:val="24"/>
          <w:szCs w:val="24"/>
        </w:rPr>
        <w:t>IV - a transmissão decorrente de execução de planos de habitação para a população de baixa renda, patrocinada ou executada por órgãos públicos ou seus agentes;</w:t>
      </w:r>
      <w:r w:rsidRPr="00444D60">
        <w:rPr>
          <w:rFonts w:ascii="Arial" w:hAnsi="Arial" w:cs="Arial"/>
          <w:sz w:val="24"/>
          <w:szCs w:val="24"/>
        </w:rPr>
        <w:t xml:space="preserve"> </w:t>
      </w:r>
    </w:p>
    <w:p w:rsidR="007058AE" w:rsidRDefault="007058AE" w:rsidP="00DC3E94">
      <w:pPr>
        <w:pStyle w:val="SemEspaamento"/>
        <w:ind w:firstLine="993"/>
        <w:jc w:val="both"/>
        <w:rPr>
          <w:rFonts w:ascii="Arial" w:hAnsi="Arial" w:cs="Arial"/>
          <w:sz w:val="24"/>
          <w:szCs w:val="24"/>
        </w:rPr>
      </w:pPr>
    </w:p>
    <w:p w:rsidR="00C355BB" w:rsidRDefault="00C355BB" w:rsidP="00DC3E94">
      <w:pPr>
        <w:pStyle w:val="SemEspaamento"/>
        <w:ind w:firstLine="993"/>
        <w:jc w:val="both"/>
        <w:rPr>
          <w:rFonts w:ascii="Arial" w:hAnsi="Arial" w:cs="Arial"/>
          <w:sz w:val="24"/>
          <w:szCs w:val="24"/>
        </w:rPr>
      </w:pPr>
    </w:p>
    <w:p w:rsidR="007058AE" w:rsidRDefault="007058AE" w:rsidP="00DC3E94">
      <w:pPr>
        <w:pStyle w:val="SemEspaamento"/>
        <w:ind w:firstLine="993"/>
        <w:jc w:val="both"/>
        <w:rPr>
          <w:rFonts w:ascii="Arial" w:hAnsi="Arial" w:cs="Arial"/>
          <w:sz w:val="24"/>
          <w:szCs w:val="24"/>
        </w:rPr>
      </w:pPr>
      <w:r w:rsidRPr="00444D60">
        <w:rPr>
          <w:rFonts w:ascii="Arial" w:hAnsi="Arial" w:cs="Arial"/>
          <w:sz w:val="24"/>
          <w:szCs w:val="24"/>
        </w:rPr>
        <w:t xml:space="preserve">V - as transferências de imóveis desapropriados para fins de reforma agrária; </w:t>
      </w:r>
    </w:p>
    <w:p w:rsidR="007058AE" w:rsidRDefault="007058AE" w:rsidP="00DC3E94">
      <w:pPr>
        <w:pStyle w:val="SemEspaamento"/>
        <w:ind w:firstLine="993"/>
        <w:jc w:val="both"/>
        <w:rPr>
          <w:rFonts w:ascii="Arial" w:hAnsi="Arial" w:cs="Arial"/>
          <w:sz w:val="24"/>
          <w:szCs w:val="24"/>
        </w:rPr>
      </w:pPr>
    </w:p>
    <w:p w:rsidR="007058AE" w:rsidRDefault="007058AE" w:rsidP="00DC3E94">
      <w:pPr>
        <w:pStyle w:val="SemEspaamento"/>
        <w:ind w:firstLine="993"/>
        <w:jc w:val="both"/>
        <w:rPr>
          <w:rFonts w:ascii="Arial" w:hAnsi="Arial" w:cs="Arial"/>
          <w:sz w:val="24"/>
          <w:szCs w:val="24"/>
        </w:rPr>
      </w:pPr>
      <w:r w:rsidRPr="00444D60">
        <w:rPr>
          <w:rFonts w:ascii="Arial" w:hAnsi="Arial" w:cs="Arial"/>
          <w:sz w:val="24"/>
          <w:szCs w:val="24"/>
        </w:rPr>
        <w:t xml:space="preserve">VI - a regularização de imóveis por interesse social; </w:t>
      </w:r>
    </w:p>
    <w:p w:rsidR="007058AE" w:rsidRDefault="007058AE" w:rsidP="00DC3E94">
      <w:pPr>
        <w:pStyle w:val="SemEspaamento"/>
        <w:ind w:firstLine="993"/>
        <w:jc w:val="both"/>
        <w:rPr>
          <w:rFonts w:ascii="Arial" w:hAnsi="Arial" w:cs="Arial"/>
          <w:sz w:val="24"/>
          <w:szCs w:val="24"/>
        </w:rPr>
      </w:pPr>
    </w:p>
    <w:p w:rsidR="007058AE" w:rsidRPr="00444D60" w:rsidRDefault="00C355BB" w:rsidP="00DC3E94">
      <w:pPr>
        <w:pStyle w:val="SemEspaamento"/>
        <w:ind w:firstLine="993"/>
        <w:jc w:val="both"/>
        <w:rPr>
          <w:rFonts w:ascii="Arial" w:hAnsi="Arial" w:cs="Arial"/>
          <w:sz w:val="24"/>
          <w:szCs w:val="24"/>
        </w:rPr>
      </w:pPr>
      <w:r w:rsidRPr="00636D04">
        <w:rPr>
          <w:rFonts w:ascii="Arial" w:hAnsi="Arial" w:cs="Arial"/>
          <w:sz w:val="24"/>
          <w:szCs w:val="24"/>
        </w:rPr>
        <w:t>VII</w:t>
      </w:r>
      <w:r w:rsidR="007058AE" w:rsidRPr="00636D04">
        <w:rPr>
          <w:rFonts w:ascii="Arial" w:hAnsi="Arial" w:cs="Arial"/>
          <w:sz w:val="24"/>
          <w:szCs w:val="24"/>
        </w:rPr>
        <w:t xml:space="preserve"> – a transmissão de bem imóvel pelo Município a particular, mediante permuta realizada no interesse do Município;</w:t>
      </w:r>
    </w:p>
    <w:p w:rsidR="007058AE" w:rsidRPr="00444D60" w:rsidRDefault="007058AE" w:rsidP="007058AE">
      <w:pPr>
        <w:pStyle w:val="SemEspaamento"/>
        <w:jc w:val="both"/>
        <w:rPr>
          <w:rFonts w:ascii="Arial" w:hAnsi="Arial" w:cs="Arial"/>
          <w:sz w:val="24"/>
          <w:szCs w:val="24"/>
        </w:rPr>
      </w:pPr>
    </w:p>
    <w:p w:rsidR="007058AE" w:rsidRPr="00444D60" w:rsidRDefault="007058AE" w:rsidP="007058AE">
      <w:pPr>
        <w:pStyle w:val="SemEspaamento"/>
        <w:jc w:val="both"/>
        <w:rPr>
          <w:rFonts w:ascii="Arial" w:hAnsi="Arial" w:cs="Arial"/>
          <w:sz w:val="24"/>
          <w:szCs w:val="24"/>
        </w:rPr>
      </w:pPr>
    </w:p>
    <w:p w:rsidR="007058AE" w:rsidRPr="00CE2486" w:rsidRDefault="007058AE" w:rsidP="007058AE">
      <w:pPr>
        <w:pStyle w:val="SemEspaamento"/>
        <w:jc w:val="center"/>
        <w:rPr>
          <w:rFonts w:ascii="Arial" w:hAnsi="Arial" w:cs="Arial"/>
          <w:b/>
          <w:sz w:val="24"/>
          <w:szCs w:val="24"/>
        </w:rPr>
      </w:pPr>
      <w:r w:rsidRPr="00CE2486">
        <w:rPr>
          <w:rFonts w:ascii="Arial" w:hAnsi="Arial" w:cs="Arial"/>
          <w:b/>
          <w:sz w:val="24"/>
          <w:szCs w:val="24"/>
        </w:rPr>
        <w:t>Seção VI</w:t>
      </w:r>
    </w:p>
    <w:p w:rsidR="007058AE" w:rsidRDefault="007058AE" w:rsidP="007058AE">
      <w:pPr>
        <w:pStyle w:val="SemEspaamento"/>
        <w:jc w:val="center"/>
        <w:rPr>
          <w:rFonts w:ascii="Arial" w:hAnsi="Arial" w:cs="Arial"/>
          <w:sz w:val="24"/>
          <w:szCs w:val="24"/>
        </w:rPr>
      </w:pPr>
      <w:r w:rsidRPr="00444D60">
        <w:rPr>
          <w:rFonts w:ascii="Arial" w:hAnsi="Arial" w:cs="Arial"/>
          <w:sz w:val="24"/>
          <w:szCs w:val="24"/>
        </w:rPr>
        <w:t>Das Imunidades e da Não-Incidência</w:t>
      </w:r>
    </w:p>
    <w:p w:rsidR="007058AE" w:rsidRDefault="007058AE" w:rsidP="007058AE">
      <w:pPr>
        <w:pStyle w:val="SemEspaamento"/>
        <w:jc w:val="both"/>
        <w:rPr>
          <w:rFonts w:ascii="Arial" w:hAnsi="Arial" w:cs="Arial"/>
          <w:sz w:val="24"/>
          <w:szCs w:val="24"/>
        </w:rPr>
      </w:pPr>
    </w:p>
    <w:p w:rsidR="007058AE" w:rsidRDefault="00C355BB" w:rsidP="00BB6159">
      <w:pPr>
        <w:pStyle w:val="SemEspaamento"/>
        <w:ind w:firstLine="993"/>
        <w:jc w:val="both"/>
        <w:rPr>
          <w:rFonts w:ascii="Arial" w:hAnsi="Arial" w:cs="Arial"/>
          <w:sz w:val="24"/>
          <w:szCs w:val="24"/>
        </w:rPr>
      </w:pPr>
      <w:r w:rsidRPr="00C355BB">
        <w:rPr>
          <w:rFonts w:ascii="Arial" w:hAnsi="Arial" w:cs="Arial"/>
          <w:b/>
          <w:sz w:val="24"/>
          <w:szCs w:val="24"/>
        </w:rPr>
        <w:t xml:space="preserve">Art. </w:t>
      </w:r>
      <w:r w:rsidR="00BB6159">
        <w:rPr>
          <w:rFonts w:ascii="Arial" w:hAnsi="Arial" w:cs="Arial"/>
          <w:b/>
          <w:sz w:val="24"/>
          <w:szCs w:val="24"/>
        </w:rPr>
        <w:t>69</w:t>
      </w:r>
      <w:r w:rsidR="007058AE" w:rsidRPr="00444D60">
        <w:rPr>
          <w:rFonts w:ascii="Arial" w:hAnsi="Arial" w:cs="Arial"/>
          <w:sz w:val="24"/>
          <w:szCs w:val="24"/>
        </w:rPr>
        <w:t xml:space="preserve"> - O imposto não incide sobre a transmissão de bens imóveis ou direitos a eles relativos quando: </w:t>
      </w:r>
    </w:p>
    <w:p w:rsidR="007058AE" w:rsidRDefault="007058AE" w:rsidP="00BB6159">
      <w:pPr>
        <w:pStyle w:val="SemEspaamento"/>
        <w:ind w:firstLine="993"/>
        <w:jc w:val="both"/>
        <w:rPr>
          <w:rFonts w:ascii="Arial" w:hAnsi="Arial" w:cs="Arial"/>
          <w:sz w:val="24"/>
          <w:szCs w:val="24"/>
        </w:rPr>
      </w:pPr>
    </w:p>
    <w:p w:rsidR="007058AE" w:rsidRDefault="007058AE" w:rsidP="00BB6159">
      <w:pPr>
        <w:pStyle w:val="SemEspaamento"/>
        <w:ind w:firstLine="993"/>
        <w:jc w:val="both"/>
        <w:rPr>
          <w:rFonts w:ascii="Arial" w:hAnsi="Arial" w:cs="Arial"/>
          <w:sz w:val="24"/>
          <w:szCs w:val="24"/>
        </w:rPr>
      </w:pPr>
      <w:r w:rsidRPr="00444D60">
        <w:rPr>
          <w:rFonts w:ascii="Arial" w:hAnsi="Arial" w:cs="Arial"/>
          <w:sz w:val="24"/>
          <w:szCs w:val="24"/>
        </w:rPr>
        <w:t xml:space="preserve">I - os adquirentes forem os indicados nas alíneas do inciso V do artigo 7º desta Lei; </w:t>
      </w:r>
    </w:p>
    <w:p w:rsidR="007058AE" w:rsidRDefault="007058AE" w:rsidP="00BB6159">
      <w:pPr>
        <w:pStyle w:val="SemEspaamento"/>
        <w:ind w:firstLine="993"/>
        <w:jc w:val="both"/>
        <w:rPr>
          <w:rFonts w:ascii="Arial" w:hAnsi="Arial" w:cs="Arial"/>
          <w:sz w:val="24"/>
          <w:szCs w:val="24"/>
        </w:rPr>
      </w:pPr>
      <w:r w:rsidRPr="00444D60">
        <w:rPr>
          <w:rFonts w:ascii="Arial" w:hAnsi="Arial" w:cs="Arial"/>
          <w:sz w:val="24"/>
          <w:szCs w:val="24"/>
        </w:rPr>
        <w:t xml:space="preserve">II - efetuada para sua incorporação ao patrimônio de pessoa jurídica em realização de capital; </w:t>
      </w:r>
    </w:p>
    <w:p w:rsidR="007058AE" w:rsidRDefault="007058AE" w:rsidP="00BB6159">
      <w:pPr>
        <w:pStyle w:val="SemEspaamento"/>
        <w:ind w:firstLine="993"/>
        <w:jc w:val="both"/>
        <w:rPr>
          <w:rFonts w:ascii="Arial" w:hAnsi="Arial" w:cs="Arial"/>
          <w:sz w:val="24"/>
          <w:szCs w:val="24"/>
        </w:rPr>
      </w:pPr>
      <w:r w:rsidRPr="00444D60">
        <w:rPr>
          <w:rFonts w:ascii="Arial" w:hAnsi="Arial" w:cs="Arial"/>
          <w:sz w:val="24"/>
          <w:szCs w:val="24"/>
        </w:rPr>
        <w:t xml:space="preserve">III - decorrentes de fusão, incorporação, transformação ou extinção de pessoa jurídica. </w:t>
      </w:r>
    </w:p>
    <w:p w:rsidR="007058AE" w:rsidRDefault="007058AE" w:rsidP="00BB6159">
      <w:pPr>
        <w:pStyle w:val="SemEspaamento"/>
        <w:ind w:firstLine="993"/>
        <w:jc w:val="both"/>
        <w:rPr>
          <w:rFonts w:ascii="Arial" w:hAnsi="Arial" w:cs="Arial"/>
          <w:sz w:val="24"/>
          <w:szCs w:val="24"/>
        </w:rPr>
      </w:pPr>
      <w:r w:rsidRPr="00444D60">
        <w:rPr>
          <w:rFonts w:ascii="Arial" w:hAnsi="Arial" w:cs="Arial"/>
          <w:sz w:val="24"/>
          <w:szCs w:val="24"/>
        </w:rPr>
        <w:t xml:space="preserve">III - decorrentes de fusão, incorporação, cisão ou extinção de pessoa jurídica; IV – nas divisões para extinção de condomínios de imóveis, quando for recebida por qualquer condômino quota-parte material igual que o de sua quota-parte ideal. </w:t>
      </w:r>
    </w:p>
    <w:p w:rsidR="007058AE" w:rsidRDefault="007058AE" w:rsidP="00BB6159">
      <w:pPr>
        <w:pStyle w:val="SemEspaamento"/>
        <w:ind w:firstLine="993"/>
        <w:jc w:val="both"/>
        <w:rPr>
          <w:rFonts w:ascii="Arial" w:hAnsi="Arial" w:cs="Arial"/>
          <w:sz w:val="24"/>
          <w:szCs w:val="24"/>
        </w:rPr>
      </w:pPr>
    </w:p>
    <w:p w:rsidR="007058AE" w:rsidRDefault="007058AE" w:rsidP="00BB6159">
      <w:pPr>
        <w:pStyle w:val="SemEspaamento"/>
        <w:ind w:firstLine="993"/>
        <w:jc w:val="both"/>
        <w:rPr>
          <w:rFonts w:ascii="Arial" w:hAnsi="Arial" w:cs="Arial"/>
          <w:sz w:val="24"/>
          <w:szCs w:val="24"/>
        </w:rPr>
      </w:pPr>
      <w:r w:rsidRPr="00444D60">
        <w:rPr>
          <w:rFonts w:ascii="Arial" w:hAnsi="Arial" w:cs="Arial"/>
          <w:sz w:val="24"/>
          <w:szCs w:val="24"/>
        </w:rPr>
        <w:t xml:space="preserve">§ 1º - O disposto nos incisos II e III do caput deste artigo não se aplica quando a pessoa jurídica adquirente tenha como atividade preponderante a compra e a venda desses bens ou direitos, locação de bens imóveis ou arrendamento mercantil. </w:t>
      </w:r>
    </w:p>
    <w:p w:rsidR="007058AE" w:rsidRDefault="007058AE" w:rsidP="00BB6159">
      <w:pPr>
        <w:pStyle w:val="SemEspaamento"/>
        <w:ind w:firstLine="993"/>
        <w:jc w:val="both"/>
        <w:rPr>
          <w:rFonts w:ascii="Arial" w:hAnsi="Arial" w:cs="Arial"/>
          <w:sz w:val="24"/>
          <w:szCs w:val="24"/>
        </w:rPr>
      </w:pPr>
    </w:p>
    <w:p w:rsidR="007058AE" w:rsidRDefault="007058AE" w:rsidP="00BB6159">
      <w:pPr>
        <w:pStyle w:val="SemEspaamento"/>
        <w:ind w:firstLine="993"/>
        <w:jc w:val="both"/>
        <w:rPr>
          <w:rFonts w:ascii="Arial" w:hAnsi="Arial" w:cs="Arial"/>
          <w:sz w:val="24"/>
          <w:szCs w:val="24"/>
        </w:rPr>
      </w:pPr>
      <w:r w:rsidRPr="00444D60">
        <w:rPr>
          <w:rFonts w:ascii="Arial" w:hAnsi="Arial" w:cs="Arial"/>
          <w:sz w:val="24"/>
          <w:szCs w:val="24"/>
        </w:rPr>
        <w:t xml:space="preserve">§ 2º - Considera-se caracterizada a atividade preponderante referida no parágrafo anterior quando mais de cinqüenta por cento da receita operacional da pessoa jurídica adquirente, nos dois anos seguintes à aquisição, decorrer de vendas, administração ou cessão de direitos à aquisição de imóveis. </w:t>
      </w:r>
    </w:p>
    <w:p w:rsidR="007058AE" w:rsidRDefault="007058AE" w:rsidP="00BB6159">
      <w:pPr>
        <w:pStyle w:val="SemEspaamento"/>
        <w:ind w:firstLine="993"/>
        <w:jc w:val="both"/>
        <w:rPr>
          <w:rFonts w:ascii="Arial" w:hAnsi="Arial" w:cs="Arial"/>
          <w:sz w:val="24"/>
          <w:szCs w:val="24"/>
        </w:rPr>
      </w:pPr>
    </w:p>
    <w:p w:rsidR="007058AE" w:rsidRDefault="007058AE" w:rsidP="00BB6159">
      <w:pPr>
        <w:pStyle w:val="SemEspaamento"/>
        <w:ind w:firstLine="993"/>
        <w:jc w:val="both"/>
        <w:rPr>
          <w:rFonts w:ascii="Arial" w:hAnsi="Arial" w:cs="Arial"/>
          <w:sz w:val="24"/>
          <w:szCs w:val="24"/>
        </w:rPr>
      </w:pPr>
      <w:r w:rsidRPr="00444D60">
        <w:rPr>
          <w:rFonts w:ascii="Arial" w:hAnsi="Arial" w:cs="Arial"/>
          <w:sz w:val="24"/>
          <w:szCs w:val="24"/>
        </w:rPr>
        <w:t xml:space="preserve">§ 2º - Considera-se caracterizada a atividade preponderante referida no parágrafo anterior quando mais de cinqüenta por cento da receita operacional da pessoa jurídica adquirente, nos dois anos anteriores e nos dois anos seguintes à aquisição, decorrer de transações mencionadas no parágrafo anterior. </w:t>
      </w:r>
    </w:p>
    <w:p w:rsidR="007058AE" w:rsidRDefault="007058AE" w:rsidP="00BB6159">
      <w:pPr>
        <w:pStyle w:val="SemEspaamento"/>
        <w:ind w:firstLine="993"/>
        <w:jc w:val="both"/>
        <w:rPr>
          <w:rFonts w:ascii="Arial" w:hAnsi="Arial" w:cs="Arial"/>
          <w:sz w:val="24"/>
          <w:szCs w:val="24"/>
        </w:rPr>
      </w:pPr>
    </w:p>
    <w:p w:rsidR="007058AE" w:rsidRDefault="007058AE" w:rsidP="00BB6159">
      <w:pPr>
        <w:pStyle w:val="SemEspaamento"/>
        <w:ind w:firstLine="993"/>
        <w:jc w:val="both"/>
        <w:rPr>
          <w:rFonts w:ascii="Arial" w:hAnsi="Arial" w:cs="Arial"/>
          <w:sz w:val="24"/>
          <w:szCs w:val="24"/>
        </w:rPr>
      </w:pPr>
      <w:r w:rsidRPr="00444D60">
        <w:rPr>
          <w:rFonts w:ascii="Arial" w:hAnsi="Arial" w:cs="Arial"/>
          <w:sz w:val="24"/>
          <w:szCs w:val="24"/>
        </w:rPr>
        <w:t xml:space="preserve">§ 3º - Verificada a preponderância a que se referem os parágrafos anteriores, tornar-se-á devido o imposto nos termos da lei vigente à data da aquisição e sobre o valor atualizado do imóvel ou dos direitos sobre ele. </w:t>
      </w:r>
    </w:p>
    <w:p w:rsidR="007058AE" w:rsidRDefault="007058AE" w:rsidP="00BB6159">
      <w:pPr>
        <w:pStyle w:val="SemEspaamento"/>
        <w:ind w:firstLine="993"/>
        <w:jc w:val="both"/>
        <w:rPr>
          <w:rFonts w:ascii="Arial" w:hAnsi="Arial" w:cs="Arial"/>
          <w:sz w:val="24"/>
          <w:szCs w:val="24"/>
        </w:rPr>
      </w:pPr>
    </w:p>
    <w:p w:rsidR="007058AE" w:rsidRDefault="007058AE" w:rsidP="00BB6159">
      <w:pPr>
        <w:pStyle w:val="SemEspaamento"/>
        <w:ind w:firstLine="993"/>
        <w:jc w:val="both"/>
        <w:rPr>
          <w:rFonts w:ascii="Arial" w:hAnsi="Arial" w:cs="Arial"/>
          <w:sz w:val="24"/>
          <w:szCs w:val="24"/>
        </w:rPr>
      </w:pPr>
      <w:r w:rsidRPr="00444D60">
        <w:rPr>
          <w:rFonts w:ascii="Arial" w:hAnsi="Arial" w:cs="Arial"/>
          <w:sz w:val="24"/>
          <w:szCs w:val="24"/>
        </w:rPr>
        <w:lastRenderedPageBreak/>
        <w:t xml:space="preserve">§ 4º - As instituições de educação e de assistência social deverão observar, ainda, para obterem a imunidade, o disposto no artigo 7º desta Lei. </w:t>
      </w:r>
    </w:p>
    <w:p w:rsidR="007058AE" w:rsidRDefault="007058AE" w:rsidP="00BB6159">
      <w:pPr>
        <w:pStyle w:val="SemEspaamento"/>
        <w:ind w:firstLine="993"/>
        <w:jc w:val="both"/>
        <w:rPr>
          <w:rFonts w:ascii="Arial" w:hAnsi="Arial" w:cs="Arial"/>
          <w:sz w:val="24"/>
          <w:szCs w:val="24"/>
        </w:rPr>
      </w:pPr>
    </w:p>
    <w:p w:rsidR="007058AE" w:rsidRDefault="007058AE" w:rsidP="00BB6159">
      <w:pPr>
        <w:pStyle w:val="SemEspaamento"/>
        <w:ind w:firstLine="993"/>
        <w:jc w:val="both"/>
        <w:rPr>
          <w:rFonts w:ascii="Arial" w:hAnsi="Arial" w:cs="Arial"/>
          <w:sz w:val="24"/>
          <w:szCs w:val="24"/>
        </w:rPr>
      </w:pPr>
      <w:r w:rsidRPr="00444D60">
        <w:rPr>
          <w:rFonts w:ascii="Arial" w:hAnsi="Arial" w:cs="Arial"/>
          <w:sz w:val="24"/>
          <w:szCs w:val="24"/>
        </w:rPr>
        <w:t xml:space="preserve">§ 5º - No caso de extinção de pessoa jurídica, o disposto no inciso III do caput deste artigo não se aplica quando a transmissão não se der aos mesmos alienantes, dos bens ou direitos adquiridos na forma do inciso II deste artigo, em decorrência de sua desincorporarão do patrimônio da pessoa jurídica a que foram conferidos. </w:t>
      </w:r>
    </w:p>
    <w:p w:rsidR="007058AE" w:rsidRDefault="007058AE" w:rsidP="00BB6159">
      <w:pPr>
        <w:pStyle w:val="SemEspaamento"/>
        <w:ind w:firstLine="993"/>
        <w:jc w:val="both"/>
        <w:rPr>
          <w:rFonts w:ascii="Arial" w:hAnsi="Arial" w:cs="Arial"/>
          <w:sz w:val="24"/>
          <w:szCs w:val="24"/>
        </w:rPr>
      </w:pPr>
    </w:p>
    <w:p w:rsidR="007058AE" w:rsidRDefault="007058AE" w:rsidP="00BB6159">
      <w:pPr>
        <w:pStyle w:val="SemEspaamento"/>
        <w:ind w:firstLine="993"/>
        <w:jc w:val="both"/>
        <w:rPr>
          <w:rFonts w:ascii="Arial" w:hAnsi="Arial" w:cs="Arial"/>
          <w:sz w:val="24"/>
          <w:szCs w:val="24"/>
        </w:rPr>
      </w:pPr>
      <w:r w:rsidRPr="00444D60">
        <w:rPr>
          <w:rFonts w:ascii="Arial" w:hAnsi="Arial" w:cs="Arial"/>
          <w:sz w:val="24"/>
          <w:szCs w:val="24"/>
        </w:rPr>
        <w:t xml:space="preserve">§ 6º - Se a pessoa jurídica adquirente iniciar suas atividades após a aquisição, ou menos de 2 (dois) anos antes dela, apurar-se-á a preponderância referida no parágrafo anterior, levando em conta os 3 (três) primeiros anos seguintes à data da aquisição. </w:t>
      </w:r>
    </w:p>
    <w:p w:rsidR="007058AE" w:rsidRDefault="007058AE" w:rsidP="00BB6159">
      <w:pPr>
        <w:pStyle w:val="SemEspaamento"/>
        <w:ind w:firstLine="993"/>
        <w:jc w:val="both"/>
        <w:rPr>
          <w:rFonts w:ascii="Arial" w:hAnsi="Arial" w:cs="Arial"/>
          <w:sz w:val="24"/>
          <w:szCs w:val="24"/>
        </w:rPr>
      </w:pPr>
    </w:p>
    <w:p w:rsidR="007058AE" w:rsidRDefault="007058AE" w:rsidP="00BB6159">
      <w:pPr>
        <w:pStyle w:val="SemEspaamento"/>
        <w:ind w:firstLine="993"/>
        <w:jc w:val="both"/>
        <w:rPr>
          <w:rFonts w:ascii="Arial" w:hAnsi="Arial" w:cs="Arial"/>
          <w:sz w:val="24"/>
          <w:szCs w:val="24"/>
        </w:rPr>
      </w:pPr>
      <w:r w:rsidRPr="00444D60">
        <w:rPr>
          <w:rFonts w:ascii="Arial" w:hAnsi="Arial" w:cs="Arial"/>
          <w:sz w:val="24"/>
          <w:szCs w:val="24"/>
        </w:rPr>
        <w:t xml:space="preserve">§ 7º - O disposto nos incisos do caput deste artigo não se aplica quando ocorrer dolo, fraude ou simulação, assim considerada a transmissão de propriedade, ou cessão de direitos à aquisição de bens imóveis e de direitos reais sobre imóveis, exceto os de garantia, nos 3 (três) primeiros anos seguintes à data do começo da existência legal da pessoa jurídica de direito privado, para sócio ou qualquer pessoa que não seja o primitivo alienante dos bens ou direitos anteriormente transmitidos ao patrimônio da pessoa jurídica </w:t>
      </w:r>
    </w:p>
    <w:p w:rsidR="007058AE" w:rsidRDefault="007058AE" w:rsidP="007058AE">
      <w:pPr>
        <w:pStyle w:val="SemEspaamento"/>
        <w:jc w:val="both"/>
        <w:rPr>
          <w:rFonts w:ascii="Arial" w:hAnsi="Arial" w:cs="Arial"/>
          <w:sz w:val="24"/>
          <w:szCs w:val="24"/>
        </w:rPr>
      </w:pPr>
    </w:p>
    <w:p w:rsidR="007058AE" w:rsidRDefault="007058AE" w:rsidP="008E3EFC">
      <w:pPr>
        <w:pStyle w:val="SemEspaamento"/>
        <w:ind w:firstLine="993"/>
        <w:jc w:val="both"/>
        <w:rPr>
          <w:rFonts w:ascii="Arial" w:hAnsi="Arial" w:cs="Arial"/>
          <w:sz w:val="24"/>
          <w:szCs w:val="24"/>
        </w:rPr>
      </w:pPr>
      <w:r w:rsidRPr="00444D60">
        <w:rPr>
          <w:rFonts w:ascii="Arial" w:hAnsi="Arial" w:cs="Arial"/>
          <w:sz w:val="24"/>
          <w:szCs w:val="24"/>
        </w:rPr>
        <w:t xml:space="preserve">§ 8º - Além de outros casos que poderão ser apurados pela Administração Tributária, também se considera dolo, fraude ou simulação, não se aplicando o disposto nos incisos do caput deste artigo, a incorporação de bens imóveis ao patrimônio da pessoa jurídica que não possua atividades ou que não inicie suas atividades para as quais foi criada, no prazo de 2 (dois) anos após a data do começo da sua existência legal, ou que o volume de atividades apresente receita que torne a empresa inviável economicamente, ou que apresente receitas incompatíveis em relação ao valor do bens imóveis incorporados ao seu patrimônio, ou que incorpore imóveis locados a terceiros, ou que não haja necessidade, razão, motivo ou finalidade, justa e comprovada pelo requerente, para a incorporação dos imóveis ao patrimônio da pessoa jurídica, ou ainda que não seja comprovada, pelo requerente, a origem dos recursos necessários ao pagamento do valor dos bens ou direitos adquiridos. </w:t>
      </w:r>
    </w:p>
    <w:p w:rsidR="007058AE" w:rsidRDefault="007058AE" w:rsidP="007058AE">
      <w:pPr>
        <w:pStyle w:val="SemEspaamento"/>
        <w:jc w:val="both"/>
        <w:rPr>
          <w:rFonts w:ascii="Arial" w:hAnsi="Arial" w:cs="Arial"/>
          <w:sz w:val="24"/>
          <w:szCs w:val="24"/>
        </w:rPr>
      </w:pPr>
    </w:p>
    <w:p w:rsidR="007058AE" w:rsidRDefault="007058AE" w:rsidP="00DC3E94">
      <w:pPr>
        <w:pStyle w:val="SemEspaamento"/>
        <w:ind w:firstLine="993"/>
        <w:jc w:val="both"/>
        <w:rPr>
          <w:rFonts w:ascii="Arial" w:hAnsi="Arial" w:cs="Arial"/>
          <w:sz w:val="24"/>
          <w:szCs w:val="24"/>
        </w:rPr>
      </w:pPr>
      <w:r w:rsidRPr="00444D60">
        <w:rPr>
          <w:rFonts w:ascii="Arial" w:hAnsi="Arial" w:cs="Arial"/>
          <w:sz w:val="24"/>
          <w:szCs w:val="24"/>
        </w:rPr>
        <w:t xml:space="preserve">§ 9º - Se a pessoa jurídica adquirente iniciar suas atividades no prazo de até 2 (dois) anos contados da data da aquisição, ou menos de 2 (dois) anos antes dela, apurarse-á o dolo, fraude ou simulação referida nos parágrafos anteriores, levando em conta os 3 (três) primeiros anos seguintes à data da aquisição dos bens imóveis. </w:t>
      </w:r>
    </w:p>
    <w:p w:rsidR="007058AE" w:rsidRDefault="007058AE" w:rsidP="00DC3E94">
      <w:pPr>
        <w:pStyle w:val="SemEspaamento"/>
        <w:ind w:firstLine="993"/>
        <w:jc w:val="both"/>
        <w:rPr>
          <w:rFonts w:ascii="Arial" w:hAnsi="Arial" w:cs="Arial"/>
          <w:sz w:val="24"/>
          <w:szCs w:val="24"/>
        </w:rPr>
      </w:pPr>
      <w:r w:rsidRPr="00444D60">
        <w:rPr>
          <w:rFonts w:ascii="Arial" w:hAnsi="Arial" w:cs="Arial"/>
          <w:sz w:val="24"/>
          <w:szCs w:val="24"/>
        </w:rPr>
        <w:t xml:space="preserve">§ 10 - Se a pessoa jurídica adquirente já estava em atividade no momento da aquisição ou há mais de 2 (dois) anos antes da aquisição, apurar-se-á o dolo, fraude ou simulação referida nos parágrafos anteriores nos dois anos seguintes à aquisição. </w:t>
      </w:r>
    </w:p>
    <w:p w:rsidR="007058AE" w:rsidRDefault="007058AE" w:rsidP="00DC3E94">
      <w:pPr>
        <w:pStyle w:val="SemEspaamento"/>
        <w:ind w:firstLine="993"/>
        <w:jc w:val="both"/>
        <w:rPr>
          <w:rFonts w:ascii="Arial" w:hAnsi="Arial" w:cs="Arial"/>
          <w:sz w:val="24"/>
          <w:szCs w:val="24"/>
        </w:rPr>
      </w:pPr>
    </w:p>
    <w:p w:rsidR="007058AE" w:rsidRDefault="007058AE" w:rsidP="00DC3E94">
      <w:pPr>
        <w:pStyle w:val="SemEspaamento"/>
        <w:ind w:firstLine="993"/>
        <w:jc w:val="both"/>
        <w:rPr>
          <w:rFonts w:ascii="Arial" w:hAnsi="Arial" w:cs="Arial"/>
          <w:sz w:val="24"/>
          <w:szCs w:val="24"/>
        </w:rPr>
      </w:pPr>
      <w:r w:rsidRPr="00444D60">
        <w:rPr>
          <w:rFonts w:ascii="Arial" w:hAnsi="Arial" w:cs="Arial"/>
          <w:sz w:val="24"/>
          <w:szCs w:val="24"/>
        </w:rPr>
        <w:t xml:space="preserve">§ 11 - Verificada a preponderância referida nos parágrafos anteriores, ou dolo, fraude, simulação ou qualquer ato ou conduta cuja finalidade ou resultado vise ou resulte apenas em suprimir ou reduzir tributo, tornar-se-á </w:t>
      </w:r>
      <w:r w:rsidRPr="00444D60">
        <w:rPr>
          <w:rFonts w:ascii="Arial" w:hAnsi="Arial" w:cs="Arial"/>
          <w:sz w:val="24"/>
          <w:szCs w:val="24"/>
        </w:rPr>
        <w:lastRenderedPageBreak/>
        <w:t xml:space="preserve">devido o imposto nos termos da lei vigente à data da aquisição e sobre o valor atualizado do imóvel ou dos direitos sobre ele, sem prejuízo da aplicação das penalidades, quando cabíveis. </w:t>
      </w:r>
    </w:p>
    <w:p w:rsidR="007058AE" w:rsidRDefault="007058AE" w:rsidP="00DC3E94">
      <w:pPr>
        <w:pStyle w:val="SemEspaamento"/>
        <w:ind w:firstLine="993"/>
        <w:jc w:val="both"/>
        <w:rPr>
          <w:rFonts w:ascii="Arial" w:hAnsi="Arial" w:cs="Arial"/>
          <w:sz w:val="24"/>
          <w:szCs w:val="24"/>
        </w:rPr>
      </w:pPr>
    </w:p>
    <w:p w:rsidR="007058AE" w:rsidRDefault="007058AE" w:rsidP="00DC3E94">
      <w:pPr>
        <w:pStyle w:val="SemEspaamento"/>
        <w:ind w:firstLine="993"/>
        <w:jc w:val="both"/>
        <w:rPr>
          <w:rFonts w:ascii="Arial" w:hAnsi="Arial" w:cs="Arial"/>
          <w:sz w:val="24"/>
          <w:szCs w:val="24"/>
        </w:rPr>
      </w:pPr>
      <w:r w:rsidRPr="00444D60">
        <w:rPr>
          <w:rFonts w:ascii="Arial" w:hAnsi="Arial" w:cs="Arial"/>
          <w:sz w:val="24"/>
          <w:szCs w:val="24"/>
        </w:rPr>
        <w:t xml:space="preserve">§ 12 - Para ocorrer a não incidência prevista nos incisos do caput deste artigo faz-se necessário, ainda, comprovação de que os imóveis estejam registrados, no Ofício do Registro de Imóveis competente, em nome do transmitente ou cedente, conforme o caso. </w:t>
      </w:r>
    </w:p>
    <w:p w:rsidR="007058AE" w:rsidRDefault="007058AE" w:rsidP="00DC3E94">
      <w:pPr>
        <w:pStyle w:val="SemEspaamento"/>
        <w:ind w:firstLine="993"/>
        <w:jc w:val="both"/>
        <w:rPr>
          <w:rFonts w:ascii="Arial" w:hAnsi="Arial" w:cs="Arial"/>
          <w:sz w:val="24"/>
          <w:szCs w:val="24"/>
        </w:rPr>
      </w:pPr>
    </w:p>
    <w:p w:rsidR="007058AE" w:rsidRPr="00444D60" w:rsidRDefault="007058AE" w:rsidP="00DC3E94">
      <w:pPr>
        <w:pStyle w:val="SemEspaamento"/>
        <w:ind w:firstLine="993"/>
        <w:jc w:val="both"/>
        <w:rPr>
          <w:rFonts w:ascii="Arial" w:hAnsi="Arial" w:cs="Arial"/>
          <w:sz w:val="24"/>
          <w:szCs w:val="24"/>
        </w:rPr>
      </w:pPr>
      <w:r w:rsidRPr="00444D60">
        <w:rPr>
          <w:rFonts w:ascii="Arial" w:hAnsi="Arial" w:cs="Arial"/>
          <w:sz w:val="24"/>
          <w:szCs w:val="24"/>
        </w:rPr>
        <w:t xml:space="preserve">§ 13 - O sujeito passivo deverá comunicar à Municipalidade, dentro de trinta dias do fato, para fins de atualização cadastral e recolhimento espontâneo do imposto, quando devido, qualquer das ocorrências previstas no art. 84 desta Lei. </w:t>
      </w:r>
    </w:p>
    <w:p w:rsidR="007058AE" w:rsidRPr="00444D60" w:rsidRDefault="007058AE" w:rsidP="007058AE">
      <w:pPr>
        <w:pStyle w:val="SemEspaamento"/>
        <w:jc w:val="both"/>
        <w:rPr>
          <w:rFonts w:ascii="Arial" w:hAnsi="Arial" w:cs="Arial"/>
          <w:sz w:val="24"/>
          <w:szCs w:val="24"/>
        </w:rPr>
      </w:pPr>
    </w:p>
    <w:p w:rsidR="007058AE" w:rsidRPr="00CE2486" w:rsidRDefault="007058AE" w:rsidP="007058AE">
      <w:pPr>
        <w:pStyle w:val="SemEspaamento"/>
        <w:jc w:val="center"/>
        <w:rPr>
          <w:rFonts w:ascii="Arial" w:hAnsi="Arial" w:cs="Arial"/>
          <w:b/>
          <w:sz w:val="24"/>
          <w:szCs w:val="24"/>
        </w:rPr>
      </w:pPr>
      <w:r w:rsidRPr="00CE2486">
        <w:rPr>
          <w:rFonts w:ascii="Arial" w:hAnsi="Arial" w:cs="Arial"/>
          <w:b/>
          <w:sz w:val="24"/>
          <w:szCs w:val="24"/>
        </w:rPr>
        <w:t>Seção VII</w:t>
      </w:r>
    </w:p>
    <w:p w:rsidR="007058AE" w:rsidRDefault="007058AE" w:rsidP="007058AE">
      <w:pPr>
        <w:pStyle w:val="SemEspaamento"/>
        <w:jc w:val="center"/>
        <w:rPr>
          <w:rFonts w:ascii="Arial" w:hAnsi="Arial" w:cs="Arial"/>
          <w:sz w:val="24"/>
          <w:szCs w:val="24"/>
        </w:rPr>
      </w:pPr>
      <w:r w:rsidRPr="00444D60">
        <w:rPr>
          <w:rFonts w:ascii="Arial" w:hAnsi="Arial" w:cs="Arial"/>
          <w:sz w:val="24"/>
          <w:szCs w:val="24"/>
        </w:rPr>
        <w:t>Das Obrigações Acessórias</w:t>
      </w:r>
    </w:p>
    <w:p w:rsidR="007058AE" w:rsidRDefault="007058AE" w:rsidP="007058AE">
      <w:pPr>
        <w:pStyle w:val="SemEspaamento"/>
        <w:jc w:val="both"/>
        <w:rPr>
          <w:rFonts w:ascii="Arial" w:hAnsi="Arial" w:cs="Arial"/>
          <w:sz w:val="24"/>
          <w:szCs w:val="24"/>
        </w:rPr>
      </w:pPr>
    </w:p>
    <w:p w:rsidR="007058AE" w:rsidRPr="00444D60" w:rsidRDefault="007058AE" w:rsidP="0084642B">
      <w:pPr>
        <w:pStyle w:val="SemEspaamento"/>
        <w:ind w:firstLine="993"/>
        <w:jc w:val="both"/>
        <w:rPr>
          <w:rFonts w:ascii="Arial" w:hAnsi="Arial" w:cs="Arial"/>
          <w:sz w:val="24"/>
          <w:szCs w:val="24"/>
        </w:rPr>
      </w:pPr>
      <w:r w:rsidRPr="007D08C3">
        <w:rPr>
          <w:rFonts w:ascii="Arial" w:hAnsi="Arial" w:cs="Arial"/>
          <w:b/>
          <w:sz w:val="24"/>
          <w:szCs w:val="24"/>
        </w:rPr>
        <w:t>Art. 7</w:t>
      </w:r>
      <w:r w:rsidR="00BB6159">
        <w:rPr>
          <w:rFonts w:ascii="Arial" w:hAnsi="Arial" w:cs="Arial"/>
          <w:b/>
          <w:sz w:val="24"/>
          <w:szCs w:val="24"/>
        </w:rPr>
        <w:t>0</w:t>
      </w:r>
      <w:r w:rsidRPr="00444D60">
        <w:rPr>
          <w:rFonts w:ascii="Arial" w:hAnsi="Arial" w:cs="Arial"/>
          <w:sz w:val="24"/>
          <w:szCs w:val="24"/>
        </w:rPr>
        <w:t xml:space="preserve"> - O sujeito passivo deverá apresentar para a Administração Tributária os documentos e informações necessários ao lançamento do imposto, conforme estabelecido em regulamento.</w:t>
      </w:r>
    </w:p>
    <w:p w:rsidR="007058AE" w:rsidRPr="00444D60" w:rsidRDefault="007058AE" w:rsidP="0084642B">
      <w:pPr>
        <w:pStyle w:val="SemEspaamento"/>
        <w:ind w:firstLine="993"/>
        <w:jc w:val="both"/>
        <w:rPr>
          <w:rFonts w:ascii="Arial" w:hAnsi="Arial" w:cs="Arial"/>
          <w:sz w:val="24"/>
          <w:szCs w:val="24"/>
        </w:rPr>
      </w:pPr>
    </w:p>
    <w:p w:rsidR="007058AE" w:rsidRPr="00444D60" w:rsidRDefault="007058AE" w:rsidP="0084642B">
      <w:pPr>
        <w:pStyle w:val="SemEspaamento"/>
        <w:ind w:firstLine="993"/>
        <w:jc w:val="both"/>
        <w:rPr>
          <w:rFonts w:ascii="Arial" w:hAnsi="Arial" w:cs="Arial"/>
          <w:sz w:val="24"/>
          <w:szCs w:val="24"/>
        </w:rPr>
      </w:pPr>
      <w:r w:rsidRPr="00444D60">
        <w:rPr>
          <w:rFonts w:ascii="Arial" w:hAnsi="Arial" w:cs="Arial"/>
          <w:sz w:val="24"/>
          <w:szCs w:val="24"/>
        </w:rPr>
        <w:t xml:space="preserve">§ 1º - A emissão da Guia de ITBI deverá ser solicitada mediante requerimento de acordo com modelo aprovado pela Administração Tributária, assinado pelo adquirente ou seu representante </w:t>
      </w:r>
      <w:r w:rsidRPr="00636D04">
        <w:rPr>
          <w:rFonts w:ascii="Arial" w:hAnsi="Arial" w:cs="Arial"/>
          <w:sz w:val="24"/>
          <w:szCs w:val="24"/>
        </w:rPr>
        <w:t>legal.</w:t>
      </w:r>
    </w:p>
    <w:p w:rsidR="007058AE" w:rsidRPr="00444D60" w:rsidRDefault="007058AE" w:rsidP="0084642B">
      <w:pPr>
        <w:pStyle w:val="SemEspaamento"/>
        <w:ind w:firstLine="993"/>
        <w:jc w:val="both"/>
        <w:rPr>
          <w:rFonts w:ascii="Arial" w:hAnsi="Arial" w:cs="Arial"/>
          <w:sz w:val="24"/>
          <w:szCs w:val="24"/>
        </w:rPr>
      </w:pPr>
    </w:p>
    <w:p w:rsidR="007058AE" w:rsidRPr="00444D60" w:rsidRDefault="007058AE" w:rsidP="0084642B">
      <w:pPr>
        <w:pStyle w:val="SemEspaamento"/>
        <w:ind w:firstLine="993"/>
        <w:jc w:val="both"/>
        <w:rPr>
          <w:rFonts w:ascii="Arial" w:hAnsi="Arial" w:cs="Arial"/>
          <w:sz w:val="24"/>
          <w:szCs w:val="24"/>
        </w:rPr>
      </w:pPr>
      <w:r w:rsidRPr="00636D04">
        <w:rPr>
          <w:rFonts w:ascii="Arial" w:hAnsi="Arial" w:cs="Arial"/>
          <w:sz w:val="24"/>
          <w:szCs w:val="24"/>
        </w:rPr>
        <w:t>§ 2º - A informação prestada de forma incorreta, incompleta ou inverídica sujeitará o infrator às penalidades previstas nesta Lei, sem prejuízo da cobrança do tributo devido e da aplicação das demais sanções cabíveis.</w:t>
      </w:r>
    </w:p>
    <w:p w:rsidR="008E3EFC" w:rsidRDefault="008E3EFC" w:rsidP="0084642B">
      <w:pPr>
        <w:pStyle w:val="SemEspaamento"/>
        <w:ind w:firstLine="993"/>
        <w:jc w:val="both"/>
        <w:rPr>
          <w:rFonts w:ascii="Arial" w:hAnsi="Arial" w:cs="Arial"/>
          <w:sz w:val="24"/>
          <w:szCs w:val="24"/>
        </w:rPr>
      </w:pPr>
    </w:p>
    <w:p w:rsidR="007058AE" w:rsidRPr="00444D60" w:rsidRDefault="007058AE" w:rsidP="0084642B">
      <w:pPr>
        <w:pStyle w:val="SemEspaamento"/>
        <w:ind w:firstLine="993"/>
        <w:jc w:val="both"/>
        <w:rPr>
          <w:rFonts w:ascii="Arial" w:hAnsi="Arial" w:cs="Arial"/>
          <w:sz w:val="24"/>
          <w:szCs w:val="24"/>
        </w:rPr>
      </w:pPr>
      <w:r w:rsidRPr="00444D60">
        <w:rPr>
          <w:rFonts w:ascii="Arial" w:hAnsi="Arial" w:cs="Arial"/>
          <w:sz w:val="24"/>
          <w:szCs w:val="24"/>
        </w:rPr>
        <w:t>§ 3º - No caso do inciso II do caput do artigo anterior, será realizado lançamento preventivo de decadência quando do requerimento, com vencimento futuro do imposto para três anos, para fins de futura verificação do cumprimento, ou não, dos requisitos para concessão da não incidência do imposto.</w:t>
      </w:r>
    </w:p>
    <w:p w:rsidR="007058AE" w:rsidRPr="00444D60" w:rsidRDefault="007058AE" w:rsidP="0084642B">
      <w:pPr>
        <w:pStyle w:val="SemEspaamento"/>
        <w:ind w:firstLine="993"/>
        <w:jc w:val="both"/>
        <w:rPr>
          <w:rFonts w:ascii="Arial" w:hAnsi="Arial" w:cs="Arial"/>
          <w:sz w:val="24"/>
          <w:szCs w:val="24"/>
        </w:rPr>
      </w:pPr>
    </w:p>
    <w:p w:rsidR="007058AE" w:rsidRPr="00444D60" w:rsidRDefault="007058AE" w:rsidP="0084642B">
      <w:pPr>
        <w:pStyle w:val="SemEspaamento"/>
        <w:ind w:firstLine="993"/>
        <w:jc w:val="both"/>
        <w:rPr>
          <w:rFonts w:ascii="Arial" w:hAnsi="Arial" w:cs="Arial"/>
          <w:sz w:val="24"/>
          <w:szCs w:val="24"/>
        </w:rPr>
      </w:pPr>
      <w:r w:rsidRPr="00444D60">
        <w:rPr>
          <w:rFonts w:ascii="Arial" w:hAnsi="Arial" w:cs="Arial"/>
          <w:sz w:val="24"/>
          <w:szCs w:val="24"/>
        </w:rPr>
        <w:t>§ 4º - Comprovado pelo contribuinte o cumprimento dos requisitos, conforme mencionado no parágrafo anterior, o mesmo deverá requerer a exclusão do lançamento preventivo de decadência.</w:t>
      </w:r>
    </w:p>
    <w:p w:rsidR="007058AE" w:rsidRPr="00444D60" w:rsidRDefault="007058AE" w:rsidP="0084642B">
      <w:pPr>
        <w:pStyle w:val="SemEspaamento"/>
        <w:ind w:firstLine="993"/>
        <w:jc w:val="both"/>
        <w:rPr>
          <w:rFonts w:ascii="Arial" w:hAnsi="Arial" w:cs="Arial"/>
          <w:sz w:val="24"/>
          <w:szCs w:val="24"/>
        </w:rPr>
      </w:pPr>
    </w:p>
    <w:p w:rsidR="007058AE" w:rsidRPr="00444D60" w:rsidRDefault="007058AE" w:rsidP="0084642B">
      <w:pPr>
        <w:pStyle w:val="SemEspaamento"/>
        <w:ind w:firstLine="993"/>
        <w:jc w:val="both"/>
        <w:rPr>
          <w:rFonts w:ascii="Arial" w:hAnsi="Arial" w:cs="Arial"/>
          <w:sz w:val="24"/>
          <w:szCs w:val="24"/>
        </w:rPr>
      </w:pPr>
      <w:r w:rsidRPr="00636D04">
        <w:rPr>
          <w:rFonts w:ascii="Arial" w:hAnsi="Arial" w:cs="Arial"/>
          <w:b/>
          <w:sz w:val="24"/>
          <w:szCs w:val="24"/>
        </w:rPr>
        <w:t>Art. 7</w:t>
      </w:r>
      <w:r w:rsidR="002C56FA" w:rsidRPr="00636D04">
        <w:rPr>
          <w:rFonts w:ascii="Arial" w:hAnsi="Arial" w:cs="Arial"/>
          <w:b/>
          <w:sz w:val="24"/>
          <w:szCs w:val="24"/>
        </w:rPr>
        <w:t>1</w:t>
      </w:r>
      <w:r w:rsidRPr="00636D04">
        <w:rPr>
          <w:rFonts w:ascii="Arial" w:hAnsi="Arial" w:cs="Arial"/>
          <w:sz w:val="24"/>
          <w:szCs w:val="24"/>
        </w:rPr>
        <w:t xml:space="preserve"> – Os titulares e demais serventuários de cartório de registros de imóveis transcreverão a guia de recolhimento do imposto, a certidão de quitação de ITBI </w:t>
      </w:r>
      <w:r w:rsidR="00A71AB0" w:rsidRPr="00636D04">
        <w:rPr>
          <w:rFonts w:ascii="Arial" w:hAnsi="Arial" w:cs="Arial"/>
          <w:sz w:val="24"/>
          <w:szCs w:val="24"/>
        </w:rPr>
        <w:t xml:space="preserve">- </w:t>
      </w:r>
      <w:r w:rsidRPr="00636D04">
        <w:rPr>
          <w:rFonts w:ascii="Arial" w:hAnsi="Arial" w:cs="Arial"/>
          <w:sz w:val="24"/>
          <w:szCs w:val="24"/>
        </w:rPr>
        <w:t>quando se tratar de</w:t>
      </w:r>
      <w:r w:rsidR="00A71AB0" w:rsidRPr="00636D04">
        <w:rPr>
          <w:rFonts w:ascii="Arial" w:hAnsi="Arial" w:cs="Arial"/>
          <w:sz w:val="24"/>
          <w:szCs w:val="24"/>
        </w:rPr>
        <w:t xml:space="preserve"> pagamento parcelado do imposto -</w:t>
      </w:r>
      <w:r w:rsidRPr="00636D04">
        <w:rPr>
          <w:rFonts w:ascii="Arial" w:hAnsi="Arial" w:cs="Arial"/>
          <w:sz w:val="24"/>
          <w:szCs w:val="24"/>
        </w:rPr>
        <w:t xml:space="preserve"> ou a certidão de isenção, imunidade ou não incidência do imposto, conforme for o caso, nas matrículas e livros em que efetuarem os atos de registro e averbação das transmissões e cessões sujeitas à incidência do ITBI</w:t>
      </w:r>
    </w:p>
    <w:p w:rsidR="007058AE" w:rsidRPr="00444D60" w:rsidRDefault="007058AE" w:rsidP="0084642B">
      <w:pPr>
        <w:pStyle w:val="SemEspaamento"/>
        <w:ind w:firstLine="993"/>
        <w:jc w:val="both"/>
        <w:rPr>
          <w:rFonts w:ascii="Arial" w:hAnsi="Arial" w:cs="Arial"/>
          <w:sz w:val="24"/>
          <w:szCs w:val="24"/>
        </w:rPr>
      </w:pPr>
    </w:p>
    <w:p w:rsidR="007058AE" w:rsidRPr="00444D60" w:rsidRDefault="007058AE" w:rsidP="0084642B">
      <w:pPr>
        <w:pStyle w:val="SemEspaamento"/>
        <w:ind w:firstLine="993"/>
        <w:jc w:val="both"/>
        <w:rPr>
          <w:rFonts w:ascii="Arial" w:hAnsi="Arial" w:cs="Arial"/>
          <w:sz w:val="24"/>
          <w:szCs w:val="24"/>
        </w:rPr>
      </w:pPr>
      <w:r w:rsidRPr="007D08C3">
        <w:rPr>
          <w:rFonts w:ascii="Arial" w:hAnsi="Arial" w:cs="Arial"/>
          <w:b/>
          <w:sz w:val="24"/>
          <w:szCs w:val="24"/>
        </w:rPr>
        <w:t>Art. 7</w:t>
      </w:r>
      <w:r w:rsidR="002C56FA">
        <w:rPr>
          <w:rFonts w:ascii="Arial" w:hAnsi="Arial" w:cs="Arial"/>
          <w:b/>
          <w:sz w:val="24"/>
          <w:szCs w:val="24"/>
        </w:rPr>
        <w:t>2</w:t>
      </w:r>
      <w:r w:rsidRPr="00444D60">
        <w:rPr>
          <w:rFonts w:ascii="Arial" w:hAnsi="Arial" w:cs="Arial"/>
          <w:sz w:val="24"/>
          <w:szCs w:val="24"/>
        </w:rPr>
        <w:t xml:space="preserve"> – Os titulares e demais serventuários de cartórios de registros de imóveis não poderão efetuar matrículas de imóveis, registros e averbações </w:t>
      </w:r>
      <w:r w:rsidRPr="00444D60">
        <w:rPr>
          <w:rFonts w:ascii="Arial" w:hAnsi="Arial" w:cs="Arial"/>
          <w:sz w:val="24"/>
          <w:szCs w:val="24"/>
        </w:rPr>
        <w:lastRenderedPageBreak/>
        <w:t>dos atos de transmissão ou de cessão sujeitos à incidência do ITBI, sem a apresentação das guias ou certidões mencionadas no artigo anterior.</w:t>
      </w:r>
    </w:p>
    <w:p w:rsidR="007058AE" w:rsidRPr="00444D60" w:rsidRDefault="007058AE" w:rsidP="007058AE">
      <w:pPr>
        <w:pStyle w:val="SemEspaamento"/>
        <w:jc w:val="both"/>
        <w:rPr>
          <w:rFonts w:ascii="Arial" w:hAnsi="Arial" w:cs="Arial"/>
          <w:sz w:val="24"/>
          <w:szCs w:val="24"/>
        </w:rPr>
      </w:pPr>
    </w:p>
    <w:p w:rsidR="007058AE" w:rsidRPr="0063173D" w:rsidRDefault="007058AE" w:rsidP="007058AE">
      <w:pPr>
        <w:pStyle w:val="SemEspaamento"/>
        <w:jc w:val="center"/>
        <w:rPr>
          <w:rFonts w:ascii="Arial" w:hAnsi="Arial" w:cs="Arial"/>
          <w:b/>
          <w:sz w:val="24"/>
          <w:szCs w:val="24"/>
        </w:rPr>
      </w:pPr>
      <w:r w:rsidRPr="0063173D">
        <w:rPr>
          <w:rFonts w:ascii="Arial" w:hAnsi="Arial" w:cs="Arial"/>
          <w:b/>
          <w:sz w:val="24"/>
          <w:szCs w:val="24"/>
        </w:rPr>
        <w:t xml:space="preserve">CAPÍTULO V </w:t>
      </w:r>
    </w:p>
    <w:p w:rsidR="007058AE" w:rsidRDefault="007058AE" w:rsidP="007058AE">
      <w:pPr>
        <w:pStyle w:val="SemEspaamento"/>
        <w:jc w:val="center"/>
        <w:rPr>
          <w:rFonts w:ascii="Arial" w:hAnsi="Arial" w:cs="Arial"/>
          <w:sz w:val="24"/>
          <w:szCs w:val="24"/>
        </w:rPr>
      </w:pPr>
      <w:r w:rsidRPr="00A451D9">
        <w:rPr>
          <w:rFonts w:ascii="Arial" w:hAnsi="Arial" w:cs="Arial"/>
          <w:sz w:val="24"/>
          <w:szCs w:val="24"/>
        </w:rPr>
        <w:t>DAS TAXAS DECORRENTES DO PODER DE POLÍCIA DO MUNICÍPIO</w:t>
      </w:r>
    </w:p>
    <w:p w:rsidR="007058AE" w:rsidRDefault="007058AE" w:rsidP="007058AE">
      <w:pPr>
        <w:pStyle w:val="SemEspaamento"/>
        <w:jc w:val="center"/>
        <w:rPr>
          <w:rFonts w:ascii="Arial" w:hAnsi="Arial" w:cs="Arial"/>
          <w:sz w:val="24"/>
          <w:szCs w:val="24"/>
        </w:rPr>
      </w:pPr>
      <w:r w:rsidRPr="00A451D9">
        <w:rPr>
          <w:rFonts w:ascii="Arial" w:hAnsi="Arial" w:cs="Arial"/>
          <w:sz w:val="24"/>
          <w:szCs w:val="24"/>
        </w:rPr>
        <w:t>Seção I</w:t>
      </w:r>
    </w:p>
    <w:p w:rsidR="007058AE" w:rsidRPr="00A451D9" w:rsidRDefault="007058AE" w:rsidP="007058AE">
      <w:pPr>
        <w:pStyle w:val="SemEspaamento"/>
        <w:jc w:val="center"/>
        <w:rPr>
          <w:rFonts w:ascii="Arial" w:hAnsi="Arial" w:cs="Arial"/>
          <w:sz w:val="24"/>
          <w:szCs w:val="24"/>
        </w:rPr>
      </w:pPr>
      <w:r w:rsidRPr="00A451D9">
        <w:rPr>
          <w:rFonts w:ascii="Arial" w:hAnsi="Arial" w:cs="Arial"/>
          <w:sz w:val="24"/>
          <w:szCs w:val="24"/>
        </w:rPr>
        <w:t>Disposições Preliminares</w:t>
      </w:r>
    </w:p>
    <w:p w:rsidR="007058AE" w:rsidRDefault="007058AE" w:rsidP="007058AE">
      <w:pPr>
        <w:pStyle w:val="SemEspaamento"/>
        <w:rPr>
          <w:rFonts w:ascii="Arial" w:hAnsi="Arial" w:cs="Arial"/>
          <w:sz w:val="24"/>
          <w:szCs w:val="24"/>
        </w:rPr>
      </w:pPr>
    </w:p>
    <w:p w:rsidR="007058AE" w:rsidRPr="00A451D9" w:rsidRDefault="007058AE" w:rsidP="007058AE">
      <w:pPr>
        <w:pStyle w:val="SemEspaamento"/>
        <w:ind w:firstLine="993"/>
        <w:jc w:val="both"/>
        <w:rPr>
          <w:rFonts w:ascii="Arial" w:hAnsi="Arial" w:cs="Arial"/>
          <w:sz w:val="24"/>
          <w:szCs w:val="24"/>
        </w:rPr>
      </w:pPr>
      <w:r w:rsidRPr="002A5744">
        <w:rPr>
          <w:rFonts w:ascii="Arial" w:hAnsi="Arial" w:cs="Arial"/>
          <w:b/>
          <w:sz w:val="24"/>
          <w:szCs w:val="24"/>
        </w:rPr>
        <w:t>Art. 7</w:t>
      </w:r>
      <w:r w:rsidR="002C56FA">
        <w:rPr>
          <w:rFonts w:ascii="Arial" w:hAnsi="Arial" w:cs="Arial"/>
          <w:b/>
          <w:sz w:val="24"/>
          <w:szCs w:val="24"/>
        </w:rPr>
        <w:t>3</w:t>
      </w:r>
      <w:r w:rsidRPr="00A451D9">
        <w:rPr>
          <w:rFonts w:ascii="Arial" w:hAnsi="Arial" w:cs="Arial"/>
          <w:sz w:val="24"/>
          <w:szCs w:val="24"/>
        </w:rPr>
        <w:t xml:space="preserve"> - Considera-se poder de polícia a atividade da administração municipal que, limitando ou disciplinando direito, interesse ou liberdade, regula a prática de ato ou a abstenção de fato, em razão do interesse público concernente à segurança, à higiene, à ordem, aos costumes, à disciplina de produção e de mercado, ao exercício da atividade econômica, dependente de concessão ou autorização do Poder Público, à tranqüilidade pública ou respeito à propriedade e ao direito individual ou coletivo, no território do Município. </w:t>
      </w:r>
    </w:p>
    <w:p w:rsidR="007058AE" w:rsidRDefault="007058AE" w:rsidP="007058AE">
      <w:pPr>
        <w:pStyle w:val="SemEspaamento"/>
        <w:jc w:val="both"/>
        <w:rPr>
          <w:rFonts w:ascii="Arial" w:hAnsi="Arial" w:cs="Arial"/>
          <w:sz w:val="24"/>
          <w:szCs w:val="24"/>
        </w:rPr>
      </w:pPr>
    </w:p>
    <w:p w:rsidR="007058AE" w:rsidRDefault="007058AE" w:rsidP="007058AE">
      <w:pPr>
        <w:pStyle w:val="SemEspaamento"/>
        <w:ind w:firstLine="993"/>
        <w:jc w:val="both"/>
        <w:rPr>
          <w:rFonts w:ascii="Arial" w:hAnsi="Arial" w:cs="Arial"/>
          <w:sz w:val="24"/>
          <w:szCs w:val="24"/>
        </w:rPr>
      </w:pPr>
      <w:r w:rsidRPr="002A5744">
        <w:rPr>
          <w:rFonts w:ascii="Arial" w:hAnsi="Arial" w:cs="Arial"/>
          <w:b/>
          <w:sz w:val="24"/>
          <w:szCs w:val="24"/>
        </w:rPr>
        <w:t>Art. 7</w:t>
      </w:r>
      <w:r w:rsidR="002C56FA">
        <w:rPr>
          <w:rFonts w:ascii="Arial" w:hAnsi="Arial" w:cs="Arial"/>
          <w:b/>
          <w:sz w:val="24"/>
          <w:szCs w:val="24"/>
        </w:rPr>
        <w:t>4</w:t>
      </w:r>
      <w:r w:rsidRPr="00A451D9">
        <w:rPr>
          <w:rFonts w:ascii="Arial" w:hAnsi="Arial" w:cs="Arial"/>
          <w:sz w:val="24"/>
          <w:szCs w:val="24"/>
        </w:rPr>
        <w:t xml:space="preserve"> - As taxas decorrentes das atividades do poder de polícia do Município classificam-se em: </w:t>
      </w:r>
    </w:p>
    <w:p w:rsidR="007058AE" w:rsidRDefault="007058AE" w:rsidP="007058AE">
      <w:pPr>
        <w:pStyle w:val="SemEspaamento"/>
        <w:ind w:firstLine="993"/>
        <w:jc w:val="both"/>
        <w:rPr>
          <w:rFonts w:ascii="Arial" w:hAnsi="Arial" w:cs="Arial"/>
          <w:sz w:val="24"/>
          <w:szCs w:val="24"/>
        </w:rPr>
      </w:pPr>
      <w:r w:rsidRPr="00A451D9">
        <w:rPr>
          <w:rFonts w:ascii="Arial" w:hAnsi="Arial" w:cs="Arial"/>
          <w:sz w:val="24"/>
          <w:szCs w:val="24"/>
        </w:rPr>
        <w:t xml:space="preserve">I - Taxa de Licença para Localização; </w:t>
      </w:r>
    </w:p>
    <w:p w:rsidR="007058AE" w:rsidRDefault="007058AE" w:rsidP="007058AE">
      <w:pPr>
        <w:pStyle w:val="SemEspaamento"/>
        <w:ind w:firstLine="993"/>
        <w:jc w:val="both"/>
        <w:rPr>
          <w:rFonts w:ascii="Arial" w:hAnsi="Arial" w:cs="Arial"/>
          <w:sz w:val="24"/>
          <w:szCs w:val="24"/>
        </w:rPr>
      </w:pPr>
      <w:r w:rsidRPr="00A451D9">
        <w:rPr>
          <w:rFonts w:ascii="Arial" w:hAnsi="Arial" w:cs="Arial"/>
          <w:sz w:val="24"/>
          <w:szCs w:val="24"/>
        </w:rPr>
        <w:t xml:space="preserve">II - Taxa de Fiscalização de Funcionamento Regular; </w:t>
      </w:r>
    </w:p>
    <w:p w:rsidR="007058AE" w:rsidRDefault="007058AE" w:rsidP="007058AE">
      <w:pPr>
        <w:pStyle w:val="SemEspaamento"/>
        <w:ind w:firstLine="993"/>
        <w:jc w:val="both"/>
        <w:rPr>
          <w:rFonts w:ascii="Arial" w:hAnsi="Arial" w:cs="Arial"/>
          <w:sz w:val="24"/>
          <w:szCs w:val="24"/>
        </w:rPr>
      </w:pPr>
      <w:r w:rsidRPr="00A451D9">
        <w:rPr>
          <w:rFonts w:ascii="Arial" w:hAnsi="Arial" w:cs="Arial"/>
          <w:sz w:val="24"/>
          <w:szCs w:val="24"/>
        </w:rPr>
        <w:t xml:space="preserve">III - Taxa pelo Exercício de Atividade Eventual ou Ambulante; </w:t>
      </w:r>
    </w:p>
    <w:p w:rsidR="007058AE" w:rsidRDefault="007058AE" w:rsidP="007058AE">
      <w:pPr>
        <w:pStyle w:val="SemEspaamento"/>
        <w:ind w:firstLine="993"/>
        <w:jc w:val="both"/>
        <w:rPr>
          <w:rFonts w:ascii="Arial" w:hAnsi="Arial" w:cs="Arial"/>
          <w:sz w:val="24"/>
          <w:szCs w:val="24"/>
        </w:rPr>
      </w:pPr>
      <w:r w:rsidRPr="00A451D9">
        <w:rPr>
          <w:rFonts w:ascii="Arial" w:hAnsi="Arial" w:cs="Arial"/>
          <w:sz w:val="24"/>
          <w:szCs w:val="24"/>
        </w:rPr>
        <w:t xml:space="preserve">IV - Taxa de Licença para Execução de Obras, Arruamentos e Loteamentos; </w:t>
      </w:r>
    </w:p>
    <w:p w:rsidR="007058AE" w:rsidRDefault="007058AE" w:rsidP="007058AE">
      <w:pPr>
        <w:pStyle w:val="SemEspaamento"/>
        <w:ind w:firstLine="993"/>
        <w:jc w:val="both"/>
        <w:rPr>
          <w:rFonts w:ascii="Arial" w:hAnsi="Arial" w:cs="Arial"/>
          <w:sz w:val="24"/>
          <w:szCs w:val="24"/>
        </w:rPr>
      </w:pPr>
      <w:r w:rsidRPr="00A451D9">
        <w:rPr>
          <w:rFonts w:ascii="Arial" w:hAnsi="Arial" w:cs="Arial"/>
          <w:sz w:val="24"/>
          <w:szCs w:val="24"/>
        </w:rPr>
        <w:t xml:space="preserve">V - Taxa de Licença de "Habite-se"; </w:t>
      </w:r>
    </w:p>
    <w:p w:rsidR="007058AE" w:rsidRDefault="007058AE" w:rsidP="007058AE">
      <w:pPr>
        <w:pStyle w:val="SemEspaamento"/>
        <w:ind w:firstLine="993"/>
        <w:jc w:val="both"/>
        <w:rPr>
          <w:rFonts w:ascii="Arial" w:hAnsi="Arial" w:cs="Arial"/>
          <w:sz w:val="24"/>
          <w:szCs w:val="24"/>
        </w:rPr>
      </w:pPr>
      <w:r w:rsidRPr="00A451D9">
        <w:rPr>
          <w:rFonts w:ascii="Arial" w:hAnsi="Arial" w:cs="Arial"/>
          <w:sz w:val="24"/>
          <w:szCs w:val="24"/>
        </w:rPr>
        <w:t xml:space="preserve">VI - Taxa de Ocupação de Áreas em Vias e Logradouros Públicos; </w:t>
      </w:r>
    </w:p>
    <w:p w:rsidR="007058AE" w:rsidRDefault="007058AE" w:rsidP="007058AE">
      <w:pPr>
        <w:pStyle w:val="SemEspaamento"/>
        <w:ind w:firstLine="993"/>
        <w:jc w:val="both"/>
        <w:rPr>
          <w:rFonts w:ascii="Arial" w:hAnsi="Arial" w:cs="Arial"/>
          <w:sz w:val="24"/>
          <w:szCs w:val="24"/>
        </w:rPr>
      </w:pPr>
      <w:r w:rsidRPr="00A451D9">
        <w:rPr>
          <w:rFonts w:ascii="Arial" w:hAnsi="Arial" w:cs="Arial"/>
          <w:sz w:val="24"/>
          <w:szCs w:val="24"/>
        </w:rPr>
        <w:t xml:space="preserve">VII - Taxa de Licença para Publicidade; </w:t>
      </w:r>
    </w:p>
    <w:p w:rsidR="007058AE" w:rsidRDefault="007058AE" w:rsidP="007058AE">
      <w:pPr>
        <w:pStyle w:val="SemEspaamento"/>
        <w:ind w:firstLine="993"/>
        <w:jc w:val="both"/>
        <w:rPr>
          <w:rFonts w:ascii="Arial" w:hAnsi="Arial" w:cs="Arial"/>
          <w:sz w:val="24"/>
          <w:szCs w:val="24"/>
        </w:rPr>
      </w:pPr>
      <w:r w:rsidRPr="00A451D9">
        <w:rPr>
          <w:rFonts w:ascii="Arial" w:hAnsi="Arial" w:cs="Arial"/>
          <w:sz w:val="24"/>
          <w:szCs w:val="24"/>
        </w:rPr>
        <w:t xml:space="preserve">VIII - Taxa de Vigilância Sanitária. </w:t>
      </w:r>
    </w:p>
    <w:p w:rsidR="007058AE" w:rsidRDefault="007058AE" w:rsidP="007058AE">
      <w:pPr>
        <w:pStyle w:val="SemEspaamento"/>
        <w:ind w:firstLine="993"/>
        <w:jc w:val="both"/>
        <w:rPr>
          <w:rFonts w:ascii="Arial" w:hAnsi="Arial" w:cs="Arial"/>
          <w:sz w:val="24"/>
          <w:szCs w:val="24"/>
        </w:rPr>
      </w:pPr>
    </w:p>
    <w:p w:rsidR="007058AE" w:rsidRDefault="007058AE" w:rsidP="007058AE">
      <w:pPr>
        <w:pStyle w:val="SemEspaamento"/>
        <w:ind w:firstLine="993"/>
        <w:jc w:val="both"/>
        <w:rPr>
          <w:rFonts w:ascii="Arial" w:hAnsi="Arial" w:cs="Arial"/>
          <w:sz w:val="24"/>
          <w:szCs w:val="24"/>
        </w:rPr>
      </w:pPr>
      <w:r w:rsidRPr="00A451D9">
        <w:rPr>
          <w:rFonts w:ascii="Arial" w:hAnsi="Arial" w:cs="Arial"/>
          <w:sz w:val="24"/>
          <w:szCs w:val="24"/>
        </w:rPr>
        <w:t xml:space="preserve">Parágrafo único - Ficam isentos das taxas a que se referem os incisos I, II e VIII do caput deste artigo: </w:t>
      </w:r>
    </w:p>
    <w:p w:rsidR="007058AE" w:rsidRDefault="007058AE" w:rsidP="007058AE">
      <w:pPr>
        <w:pStyle w:val="SemEspaamento"/>
        <w:ind w:firstLine="993"/>
        <w:jc w:val="both"/>
        <w:rPr>
          <w:rFonts w:ascii="Arial" w:hAnsi="Arial" w:cs="Arial"/>
          <w:sz w:val="24"/>
          <w:szCs w:val="24"/>
        </w:rPr>
      </w:pPr>
      <w:r w:rsidRPr="00A451D9">
        <w:rPr>
          <w:rFonts w:ascii="Arial" w:hAnsi="Arial" w:cs="Arial"/>
          <w:sz w:val="24"/>
          <w:szCs w:val="24"/>
        </w:rPr>
        <w:t xml:space="preserve">I - as atividades das instituições de educação, de assistência e de organização social, sem fins lucrativos e sem distribuição de qualquer parcela do resultado ou do patrimônio; </w:t>
      </w:r>
    </w:p>
    <w:p w:rsidR="007058AE" w:rsidRDefault="007058AE" w:rsidP="007058AE">
      <w:pPr>
        <w:pStyle w:val="SemEspaamento"/>
        <w:ind w:firstLine="993"/>
        <w:jc w:val="both"/>
        <w:rPr>
          <w:rFonts w:ascii="Arial" w:hAnsi="Arial" w:cs="Arial"/>
          <w:sz w:val="24"/>
          <w:szCs w:val="24"/>
        </w:rPr>
      </w:pPr>
      <w:r w:rsidRPr="00A451D9">
        <w:rPr>
          <w:rFonts w:ascii="Arial" w:hAnsi="Arial" w:cs="Arial"/>
          <w:sz w:val="24"/>
          <w:szCs w:val="24"/>
        </w:rPr>
        <w:t xml:space="preserve">II - os templos de qualquer natureza; </w:t>
      </w:r>
    </w:p>
    <w:p w:rsidR="007058AE" w:rsidRDefault="007058AE" w:rsidP="007058AE">
      <w:pPr>
        <w:pStyle w:val="SemEspaamento"/>
        <w:ind w:firstLine="993"/>
        <w:jc w:val="both"/>
        <w:rPr>
          <w:rFonts w:ascii="Arial" w:hAnsi="Arial" w:cs="Arial"/>
          <w:sz w:val="24"/>
          <w:szCs w:val="24"/>
        </w:rPr>
      </w:pPr>
      <w:r w:rsidRPr="00A451D9">
        <w:rPr>
          <w:rFonts w:ascii="Arial" w:hAnsi="Arial" w:cs="Arial"/>
          <w:sz w:val="24"/>
          <w:szCs w:val="24"/>
        </w:rPr>
        <w:t xml:space="preserve">III - os portadores de deficiência física ou sensorial, desde que a atividade sobre a qual incida o tributo seja destinada à sua subsistência. </w:t>
      </w:r>
    </w:p>
    <w:p w:rsidR="007058AE" w:rsidRDefault="007058AE" w:rsidP="007058AE">
      <w:pPr>
        <w:pStyle w:val="SemEspaamento"/>
        <w:ind w:firstLine="993"/>
        <w:jc w:val="both"/>
        <w:rPr>
          <w:rFonts w:ascii="Arial" w:hAnsi="Arial" w:cs="Arial"/>
          <w:sz w:val="24"/>
          <w:szCs w:val="24"/>
        </w:rPr>
      </w:pPr>
    </w:p>
    <w:p w:rsidR="007058AE" w:rsidRPr="0063173D" w:rsidRDefault="007058AE" w:rsidP="002C56FA">
      <w:pPr>
        <w:pStyle w:val="SemEspaamento"/>
        <w:jc w:val="center"/>
        <w:rPr>
          <w:rFonts w:ascii="Arial" w:hAnsi="Arial" w:cs="Arial"/>
          <w:b/>
          <w:sz w:val="24"/>
          <w:szCs w:val="24"/>
        </w:rPr>
      </w:pPr>
      <w:r w:rsidRPr="0063173D">
        <w:rPr>
          <w:rFonts w:ascii="Arial" w:hAnsi="Arial" w:cs="Arial"/>
          <w:b/>
          <w:sz w:val="24"/>
          <w:szCs w:val="24"/>
        </w:rPr>
        <w:t>Seção II</w:t>
      </w:r>
    </w:p>
    <w:p w:rsidR="007058AE" w:rsidRDefault="007058AE" w:rsidP="002C56FA">
      <w:pPr>
        <w:pStyle w:val="SemEspaamento"/>
        <w:jc w:val="center"/>
        <w:rPr>
          <w:rFonts w:ascii="Arial" w:hAnsi="Arial" w:cs="Arial"/>
          <w:sz w:val="24"/>
          <w:szCs w:val="24"/>
        </w:rPr>
      </w:pPr>
      <w:r w:rsidRPr="00A451D9">
        <w:rPr>
          <w:rFonts w:ascii="Arial" w:hAnsi="Arial" w:cs="Arial"/>
          <w:sz w:val="24"/>
          <w:szCs w:val="24"/>
        </w:rPr>
        <w:t>Da Taxa de Licença para Localização e da Taxa de Fiscalização de Funcionamento Regular</w:t>
      </w:r>
    </w:p>
    <w:p w:rsidR="007058AE" w:rsidRDefault="007058AE" w:rsidP="002C56FA">
      <w:pPr>
        <w:pStyle w:val="SemEspaamento"/>
        <w:jc w:val="center"/>
        <w:rPr>
          <w:rFonts w:ascii="Arial" w:hAnsi="Arial" w:cs="Arial"/>
          <w:sz w:val="24"/>
          <w:szCs w:val="24"/>
        </w:rPr>
      </w:pPr>
      <w:r w:rsidRPr="00A451D9">
        <w:rPr>
          <w:rFonts w:ascii="Arial" w:hAnsi="Arial" w:cs="Arial"/>
          <w:sz w:val="24"/>
          <w:szCs w:val="24"/>
        </w:rPr>
        <w:t>Subseção I</w:t>
      </w:r>
    </w:p>
    <w:p w:rsidR="007058AE" w:rsidRDefault="007058AE" w:rsidP="002C56FA">
      <w:pPr>
        <w:pStyle w:val="SemEspaamento"/>
        <w:jc w:val="center"/>
        <w:rPr>
          <w:rFonts w:ascii="Arial" w:hAnsi="Arial" w:cs="Arial"/>
          <w:sz w:val="24"/>
          <w:szCs w:val="24"/>
        </w:rPr>
      </w:pPr>
      <w:r w:rsidRPr="00A451D9">
        <w:rPr>
          <w:rFonts w:ascii="Arial" w:hAnsi="Arial" w:cs="Arial"/>
          <w:sz w:val="24"/>
          <w:szCs w:val="24"/>
        </w:rPr>
        <w:t>Da Incidência e do Fato Gerador</w:t>
      </w:r>
    </w:p>
    <w:p w:rsidR="007058AE" w:rsidRDefault="007058AE" w:rsidP="007058AE">
      <w:pPr>
        <w:pStyle w:val="SemEspaamento"/>
        <w:ind w:firstLine="993"/>
        <w:jc w:val="both"/>
        <w:rPr>
          <w:rFonts w:ascii="Arial" w:hAnsi="Arial" w:cs="Arial"/>
          <w:sz w:val="24"/>
          <w:szCs w:val="24"/>
        </w:rPr>
      </w:pPr>
    </w:p>
    <w:p w:rsidR="007058AE" w:rsidRDefault="007058AE" w:rsidP="007058AE">
      <w:pPr>
        <w:pStyle w:val="SemEspaamento"/>
        <w:ind w:firstLine="993"/>
        <w:jc w:val="both"/>
        <w:rPr>
          <w:rFonts w:ascii="Arial" w:hAnsi="Arial" w:cs="Arial"/>
          <w:sz w:val="24"/>
          <w:szCs w:val="24"/>
        </w:rPr>
      </w:pPr>
      <w:r w:rsidRPr="002C56FA">
        <w:rPr>
          <w:rFonts w:ascii="Arial" w:hAnsi="Arial" w:cs="Arial"/>
          <w:b/>
          <w:sz w:val="24"/>
          <w:szCs w:val="24"/>
        </w:rPr>
        <w:t>Art. 7</w:t>
      </w:r>
      <w:r w:rsidR="002C56FA" w:rsidRPr="002C56FA">
        <w:rPr>
          <w:rFonts w:ascii="Arial" w:hAnsi="Arial" w:cs="Arial"/>
          <w:b/>
          <w:sz w:val="24"/>
          <w:szCs w:val="24"/>
        </w:rPr>
        <w:t>5</w:t>
      </w:r>
      <w:r w:rsidRPr="00A451D9">
        <w:rPr>
          <w:rFonts w:ascii="Arial" w:hAnsi="Arial" w:cs="Arial"/>
          <w:sz w:val="24"/>
          <w:szCs w:val="24"/>
        </w:rPr>
        <w:t xml:space="preserve"> - Nenhuma pessoa física ou jurídica que opere no ramo de produção, industrialização, comercialização ou prestação de serviços, poderá iniciar suas atividades no Município, sejam elas permanentes ou não, em estabelecimentos fixos, nem mantê-las, sem prévio e periódico exame e fiscalização das condições de localização concernentes à segurança, à higiene, à saúde, à ordem, aos costumes, aos exercícios de atividades dependentes de </w:t>
      </w:r>
      <w:r w:rsidRPr="00A451D9">
        <w:rPr>
          <w:rFonts w:ascii="Arial" w:hAnsi="Arial" w:cs="Arial"/>
          <w:sz w:val="24"/>
          <w:szCs w:val="24"/>
        </w:rPr>
        <w:lastRenderedPageBreak/>
        <w:t xml:space="preserve">concessão ou autorização do Poder Público, à tranqüilidade pública, ao respeito à propriedade e aos direitos individuais ou coletivos, bem como para garantir o cumprimento da legislação urbanística, de meio ambiente e demais normas de posturas. </w:t>
      </w:r>
    </w:p>
    <w:p w:rsidR="007058AE" w:rsidRDefault="007058AE" w:rsidP="007058AE">
      <w:pPr>
        <w:pStyle w:val="SemEspaamento"/>
        <w:ind w:firstLine="993"/>
        <w:jc w:val="both"/>
        <w:rPr>
          <w:rFonts w:ascii="Arial" w:hAnsi="Arial" w:cs="Arial"/>
          <w:sz w:val="24"/>
          <w:szCs w:val="24"/>
        </w:rPr>
      </w:pPr>
      <w:r w:rsidRPr="00636D04">
        <w:rPr>
          <w:rFonts w:ascii="Arial" w:hAnsi="Arial" w:cs="Arial"/>
          <w:sz w:val="24"/>
          <w:szCs w:val="24"/>
        </w:rPr>
        <w:t>§ 1º - A licença para localização será concedida após a vistoria prévia e terá validade por um ano.</w:t>
      </w:r>
      <w:r w:rsidRPr="00A451D9">
        <w:rPr>
          <w:rFonts w:ascii="Arial" w:hAnsi="Arial" w:cs="Arial"/>
          <w:sz w:val="24"/>
          <w:szCs w:val="24"/>
        </w:rPr>
        <w:t xml:space="preserve"> </w:t>
      </w:r>
    </w:p>
    <w:p w:rsidR="007058AE" w:rsidRDefault="007058AE" w:rsidP="007058AE">
      <w:pPr>
        <w:pStyle w:val="SemEspaamento"/>
        <w:ind w:firstLine="993"/>
        <w:jc w:val="both"/>
        <w:rPr>
          <w:rFonts w:ascii="Arial" w:hAnsi="Arial" w:cs="Arial"/>
          <w:sz w:val="24"/>
          <w:szCs w:val="24"/>
        </w:rPr>
      </w:pPr>
      <w:r w:rsidRPr="00A451D9">
        <w:rPr>
          <w:rFonts w:ascii="Arial" w:hAnsi="Arial" w:cs="Arial"/>
          <w:sz w:val="24"/>
          <w:szCs w:val="24"/>
        </w:rPr>
        <w:t xml:space="preserve">§ 2º - A Taxa de Fiscalização de Funcionamento Regular será lançada anualmente. </w:t>
      </w:r>
    </w:p>
    <w:p w:rsidR="007058AE" w:rsidRDefault="007058AE" w:rsidP="007058AE">
      <w:pPr>
        <w:pStyle w:val="SemEspaamento"/>
        <w:ind w:firstLine="993"/>
        <w:jc w:val="both"/>
        <w:rPr>
          <w:rFonts w:ascii="Arial" w:hAnsi="Arial" w:cs="Arial"/>
          <w:sz w:val="24"/>
          <w:szCs w:val="24"/>
        </w:rPr>
      </w:pPr>
      <w:r w:rsidRPr="00A451D9">
        <w:rPr>
          <w:rFonts w:ascii="Arial" w:hAnsi="Arial" w:cs="Arial"/>
          <w:sz w:val="24"/>
          <w:szCs w:val="24"/>
        </w:rPr>
        <w:t xml:space="preserve">§ 3º - O alvará decorrente do pagamento das taxas a que se referem os parágrafos anteriores, deverá ser fixado em local visível e de fácil acesso à fiscalização. </w:t>
      </w:r>
    </w:p>
    <w:p w:rsidR="007058AE" w:rsidRDefault="007058AE" w:rsidP="007058AE">
      <w:pPr>
        <w:pStyle w:val="SemEspaamento"/>
        <w:ind w:firstLine="993"/>
        <w:jc w:val="both"/>
        <w:rPr>
          <w:rFonts w:ascii="Arial" w:hAnsi="Arial" w:cs="Arial"/>
          <w:sz w:val="24"/>
          <w:szCs w:val="24"/>
        </w:rPr>
      </w:pPr>
    </w:p>
    <w:p w:rsidR="002A5744" w:rsidRDefault="007058AE" w:rsidP="007058AE">
      <w:pPr>
        <w:pStyle w:val="SemEspaamento"/>
        <w:ind w:firstLine="993"/>
        <w:jc w:val="both"/>
        <w:rPr>
          <w:rFonts w:ascii="Arial" w:hAnsi="Arial" w:cs="Arial"/>
          <w:sz w:val="24"/>
          <w:szCs w:val="24"/>
        </w:rPr>
      </w:pPr>
      <w:r w:rsidRPr="002A5744">
        <w:rPr>
          <w:rFonts w:ascii="Arial" w:hAnsi="Arial" w:cs="Arial"/>
          <w:b/>
          <w:sz w:val="24"/>
          <w:szCs w:val="24"/>
        </w:rPr>
        <w:t>Art. 7</w:t>
      </w:r>
      <w:r w:rsidR="004D0D23">
        <w:rPr>
          <w:rFonts w:ascii="Arial" w:hAnsi="Arial" w:cs="Arial"/>
          <w:b/>
          <w:sz w:val="24"/>
          <w:szCs w:val="24"/>
        </w:rPr>
        <w:t>6</w:t>
      </w:r>
      <w:r w:rsidRPr="00A451D9">
        <w:rPr>
          <w:rFonts w:ascii="Arial" w:hAnsi="Arial" w:cs="Arial"/>
          <w:sz w:val="24"/>
          <w:szCs w:val="24"/>
        </w:rPr>
        <w:t xml:space="preserve"> - A licença será válida pelo prazo que dispuser o competente documento que a conceder. </w:t>
      </w:r>
    </w:p>
    <w:p w:rsidR="002A5744" w:rsidRDefault="002A5744" w:rsidP="007058AE">
      <w:pPr>
        <w:pStyle w:val="SemEspaamento"/>
        <w:ind w:firstLine="993"/>
        <w:jc w:val="both"/>
        <w:rPr>
          <w:rFonts w:ascii="Arial" w:hAnsi="Arial" w:cs="Arial"/>
          <w:sz w:val="24"/>
          <w:szCs w:val="24"/>
        </w:rPr>
      </w:pPr>
    </w:p>
    <w:p w:rsidR="004D0D23" w:rsidRDefault="004D0D23" w:rsidP="007058AE">
      <w:pPr>
        <w:pStyle w:val="SemEspaamento"/>
        <w:ind w:firstLine="993"/>
        <w:jc w:val="both"/>
        <w:rPr>
          <w:rFonts w:ascii="Arial" w:hAnsi="Arial" w:cs="Arial"/>
          <w:b/>
          <w:sz w:val="24"/>
          <w:szCs w:val="24"/>
        </w:rPr>
      </w:pPr>
    </w:p>
    <w:p w:rsidR="004D0D23" w:rsidRDefault="004D0D23" w:rsidP="007058AE">
      <w:pPr>
        <w:pStyle w:val="SemEspaamento"/>
        <w:ind w:firstLine="993"/>
        <w:jc w:val="both"/>
        <w:rPr>
          <w:rFonts w:ascii="Arial" w:hAnsi="Arial" w:cs="Arial"/>
          <w:b/>
          <w:sz w:val="24"/>
          <w:szCs w:val="24"/>
        </w:rPr>
      </w:pPr>
    </w:p>
    <w:p w:rsidR="007058AE" w:rsidRDefault="007058AE" w:rsidP="007058AE">
      <w:pPr>
        <w:pStyle w:val="SemEspaamento"/>
        <w:ind w:firstLine="993"/>
        <w:jc w:val="both"/>
        <w:rPr>
          <w:rFonts w:ascii="Arial" w:hAnsi="Arial" w:cs="Arial"/>
          <w:sz w:val="24"/>
          <w:szCs w:val="24"/>
        </w:rPr>
      </w:pPr>
      <w:r w:rsidRPr="00DC3E94">
        <w:rPr>
          <w:rFonts w:ascii="Arial" w:hAnsi="Arial" w:cs="Arial"/>
          <w:b/>
          <w:sz w:val="24"/>
          <w:szCs w:val="24"/>
        </w:rPr>
        <w:t>Parágrafo único</w:t>
      </w:r>
      <w:r w:rsidRPr="00A451D9">
        <w:rPr>
          <w:rFonts w:ascii="Arial" w:hAnsi="Arial" w:cs="Arial"/>
          <w:sz w:val="24"/>
          <w:szCs w:val="24"/>
        </w:rPr>
        <w:t xml:space="preserve"> - Será exigida renovação de licença para localização sempre que ocorrerem: </w:t>
      </w:r>
    </w:p>
    <w:p w:rsidR="007058AE" w:rsidRDefault="007058AE" w:rsidP="007058AE">
      <w:pPr>
        <w:pStyle w:val="SemEspaamento"/>
        <w:ind w:firstLine="993"/>
        <w:jc w:val="both"/>
        <w:rPr>
          <w:rFonts w:ascii="Arial" w:hAnsi="Arial" w:cs="Arial"/>
          <w:sz w:val="24"/>
          <w:szCs w:val="24"/>
        </w:rPr>
      </w:pPr>
      <w:r w:rsidRPr="00A451D9">
        <w:rPr>
          <w:rFonts w:ascii="Arial" w:hAnsi="Arial" w:cs="Arial"/>
          <w:sz w:val="24"/>
          <w:szCs w:val="24"/>
        </w:rPr>
        <w:t xml:space="preserve">I - mudança de ramos de atividade: </w:t>
      </w:r>
    </w:p>
    <w:p w:rsidR="007058AE" w:rsidRDefault="007058AE" w:rsidP="007058AE">
      <w:pPr>
        <w:pStyle w:val="SemEspaamento"/>
        <w:ind w:firstLine="993"/>
        <w:jc w:val="both"/>
        <w:rPr>
          <w:rFonts w:ascii="Arial" w:hAnsi="Arial" w:cs="Arial"/>
          <w:sz w:val="24"/>
          <w:szCs w:val="24"/>
        </w:rPr>
      </w:pPr>
      <w:r w:rsidRPr="00A451D9">
        <w:rPr>
          <w:rFonts w:ascii="Arial" w:hAnsi="Arial" w:cs="Arial"/>
          <w:sz w:val="24"/>
          <w:szCs w:val="24"/>
        </w:rPr>
        <w:t xml:space="preserve">II - modificações nas características do estabelecimento; </w:t>
      </w:r>
    </w:p>
    <w:p w:rsidR="007058AE" w:rsidRDefault="007058AE" w:rsidP="007058AE">
      <w:pPr>
        <w:pStyle w:val="SemEspaamento"/>
        <w:ind w:firstLine="993"/>
        <w:jc w:val="both"/>
        <w:rPr>
          <w:rFonts w:ascii="Arial" w:hAnsi="Arial" w:cs="Arial"/>
          <w:sz w:val="24"/>
          <w:szCs w:val="24"/>
        </w:rPr>
      </w:pPr>
      <w:r w:rsidRPr="00A451D9">
        <w:rPr>
          <w:rFonts w:ascii="Arial" w:hAnsi="Arial" w:cs="Arial"/>
          <w:sz w:val="24"/>
          <w:szCs w:val="24"/>
        </w:rPr>
        <w:t xml:space="preserve">III - mudança de endereço. </w:t>
      </w:r>
    </w:p>
    <w:p w:rsidR="007058AE" w:rsidRDefault="007058AE" w:rsidP="007058AE">
      <w:pPr>
        <w:pStyle w:val="SemEspaamento"/>
        <w:ind w:firstLine="993"/>
        <w:jc w:val="both"/>
        <w:rPr>
          <w:rFonts w:ascii="Arial" w:hAnsi="Arial" w:cs="Arial"/>
          <w:sz w:val="24"/>
          <w:szCs w:val="24"/>
        </w:rPr>
      </w:pPr>
    </w:p>
    <w:p w:rsidR="007058AE" w:rsidRDefault="007058AE" w:rsidP="007058AE">
      <w:pPr>
        <w:pStyle w:val="SemEspaamento"/>
        <w:ind w:firstLine="993"/>
        <w:jc w:val="both"/>
        <w:rPr>
          <w:rFonts w:ascii="Arial" w:hAnsi="Arial" w:cs="Arial"/>
          <w:sz w:val="24"/>
          <w:szCs w:val="24"/>
        </w:rPr>
      </w:pPr>
      <w:r w:rsidRPr="002A5744">
        <w:rPr>
          <w:rFonts w:ascii="Arial" w:hAnsi="Arial" w:cs="Arial"/>
          <w:b/>
          <w:sz w:val="24"/>
          <w:szCs w:val="24"/>
        </w:rPr>
        <w:t>Art. 7</w:t>
      </w:r>
      <w:r w:rsidR="004D0D23">
        <w:rPr>
          <w:rFonts w:ascii="Arial" w:hAnsi="Arial" w:cs="Arial"/>
          <w:b/>
          <w:sz w:val="24"/>
          <w:szCs w:val="24"/>
        </w:rPr>
        <w:t>7</w:t>
      </w:r>
      <w:r w:rsidRPr="00A451D9">
        <w:rPr>
          <w:rFonts w:ascii="Arial" w:hAnsi="Arial" w:cs="Arial"/>
          <w:sz w:val="24"/>
          <w:szCs w:val="24"/>
        </w:rPr>
        <w:t xml:space="preserve"> - Consideram-se distintos, para efeitos da concessão da licença e cobrança das taxas, os contribuintes que: </w:t>
      </w:r>
    </w:p>
    <w:p w:rsidR="007058AE" w:rsidRDefault="007058AE" w:rsidP="007058AE">
      <w:pPr>
        <w:pStyle w:val="SemEspaamento"/>
        <w:ind w:firstLine="993"/>
        <w:jc w:val="both"/>
        <w:rPr>
          <w:rFonts w:ascii="Arial" w:hAnsi="Arial" w:cs="Arial"/>
          <w:sz w:val="24"/>
          <w:szCs w:val="24"/>
        </w:rPr>
      </w:pPr>
      <w:r w:rsidRPr="00A451D9">
        <w:rPr>
          <w:rFonts w:ascii="Arial" w:hAnsi="Arial" w:cs="Arial"/>
          <w:sz w:val="24"/>
          <w:szCs w:val="24"/>
        </w:rPr>
        <w:t xml:space="preserve">I - embora sob as mesmas responsabilidades e ramos de negócios, estejam situados em prédios distintos ou locais diversos; </w:t>
      </w:r>
    </w:p>
    <w:p w:rsidR="007058AE" w:rsidRDefault="007058AE" w:rsidP="007058AE">
      <w:pPr>
        <w:pStyle w:val="SemEspaamento"/>
        <w:ind w:firstLine="993"/>
        <w:jc w:val="both"/>
        <w:rPr>
          <w:rFonts w:ascii="Arial" w:hAnsi="Arial" w:cs="Arial"/>
          <w:sz w:val="24"/>
          <w:szCs w:val="24"/>
        </w:rPr>
      </w:pPr>
      <w:r w:rsidRPr="00A451D9">
        <w:rPr>
          <w:rFonts w:ascii="Arial" w:hAnsi="Arial" w:cs="Arial"/>
          <w:sz w:val="24"/>
          <w:szCs w:val="24"/>
        </w:rPr>
        <w:t xml:space="preserve">II - embora no mesmo local, ainda que com idêntico ramo de negócios, pertençam a diferentes pessoas físicas ou jurídicas. </w:t>
      </w:r>
    </w:p>
    <w:p w:rsidR="007058AE" w:rsidRDefault="007058AE" w:rsidP="007058AE">
      <w:pPr>
        <w:pStyle w:val="SemEspaamento"/>
        <w:ind w:firstLine="993"/>
        <w:jc w:val="both"/>
        <w:rPr>
          <w:rFonts w:ascii="Arial" w:hAnsi="Arial" w:cs="Arial"/>
          <w:sz w:val="24"/>
          <w:szCs w:val="24"/>
        </w:rPr>
      </w:pPr>
    </w:p>
    <w:p w:rsidR="007058AE" w:rsidRDefault="003C60CB" w:rsidP="007058AE">
      <w:pPr>
        <w:pStyle w:val="SemEspaamento"/>
        <w:ind w:firstLine="993"/>
        <w:jc w:val="both"/>
        <w:rPr>
          <w:rFonts w:ascii="Arial" w:hAnsi="Arial" w:cs="Arial"/>
          <w:sz w:val="24"/>
          <w:szCs w:val="24"/>
        </w:rPr>
      </w:pPr>
      <w:r>
        <w:rPr>
          <w:rFonts w:ascii="Arial" w:hAnsi="Arial" w:cs="Arial"/>
          <w:b/>
          <w:sz w:val="24"/>
          <w:szCs w:val="24"/>
        </w:rPr>
        <w:t>Art. 7</w:t>
      </w:r>
      <w:r w:rsidR="004D0D23">
        <w:rPr>
          <w:rFonts w:ascii="Arial" w:hAnsi="Arial" w:cs="Arial"/>
          <w:b/>
          <w:sz w:val="24"/>
          <w:szCs w:val="24"/>
        </w:rPr>
        <w:t>8</w:t>
      </w:r>
      <w:r w:rsidR="007058AE" w:rsidRPr="00A451D9">
        <w:rPr>
          <w:rFonts w:ascii="Arial" w:hAnsi="Arial" w:cs="Arial"/>
          <w:sz w:val="24"/>
          <w:szCs w:val="24"/>
        </w:rPr>
        <w:t xml:space="preserve"> - Constitui fato gerador da: </w:t>
      </w:r>
    </w:p>
    <w:p w:rsidR="007058AE" w:rsidRDefault="007058AE" w:rsidP="007058AE">
      <w:pPr>
        <w:pStyle w:val="SemEspaamento"/>
        <w:ind w:firstLine="993"/>
        <w:jc w:val="both"/>
        <w:rPr>
          <w:rFonts w:ascii="Arial" w:hAnsi="Arial" w:cs="Arial"/>
          <w:sz w:val="24"/>
          <w:szCs w:val="24"/>
        </w:rPr>
      </w:pPr>
    </w:p>
    <w:p w:rsidR="007058AE" w:rsidRDefault="007058AE" w:rsidP="007058AE">
      <w:pPr>
        <w:pStyle w:val="SemEspaamento"/>
        <w:ind w:firstLine="993"/>
        <w:jc w:val="both"/>
        <w:rPr>
          <w:rFonts w:ascii="Arial" w:hAnsi="Arial" w:cs="Arial"/>
          <w:sz w:val="24"/>
          <w:szCs w:val="24"/>
        </w:rPr>
      </w:pPr>
      <w:r w:rsidRPr="00A451D9">
        <w:rPr>
          <w:rFonts w:ascii="Arial" w:hAnsi="Arial" w:cs="Arial"/>
          <w:sz w:val="24"/>
          <w:szCs w:val="24"/>
        </w:rPr>
        <w:t xml:space="preserve">I - Taxa de Licença para Localização: </w:t>
      </w:r>
      <w:r w:rsidR="00636D04">
        <w:rPr>
          <w:rFonts w:ascii="Arial" w:hAnsi="Arial" w:cs="Arial"/>
          <w:sz w:val="24"/>
          <w:szCs w:val="24"/>
        </w:rPr>
        <w:t xml:space="preserve">o início das atividades da empresa, após </w:t>
      </w:r>
      <w:r w:rsidRPr="00A451D9">
        <w:rPr>
          <w:rFonts w:ascii="Arial" w:hAnsi="Arial" w:cs="Arial"/>
          <w:sz w:val="24"/>
          <w:szCs w:val="24"/>
        </w:rPr>
        <w:t>a vistoria inicial das instalações, decorrente das atividades sujeitas à fiscalização municipal nas zonas urbana, de expansão urbana e rural, a fim de verificar o cumprimento das exigênci</w:t>
      </w:r>
      <w:r w:rsidR="00636D04">
        <w:rPr>
          <w:rFonts w:ascii="Arial" w:hAnsi="Arial" w:cs="Arial"/>
          <w:sz w:val="24"/>
          <w:szCs w:val="24"/>
        </w:rPr>
        <w:t>as necessárias à sua concessão;</w:t>
      </w:r>
    </w:p>
    <w:p w:rsidR="007058AE" w:rsidRDefault="007058AE" w:rsidP="007058AE">
      <w:pPr>
        <w:pStyle w:val="SemEspaamento"/>
        <w:ind w:firstLine="993"/>
        <w:jc w:val="both"/>
        <w:rPr>
          <w:rFonts w:ascii="Arial" w:hAnsi="Arial" w:cs="Arial"/>
          <w:sz w:val="24"/>
          <w:szCs w:val="24"/>
        </w:rPr>
      </w:pPr>
      <w:r w:rsidRPr="00A451D9">
        <w:rPr>
          <w:rFonts w:ascii="Arial" w:hAnsi="Arial" w:cs="Arial"/>
          <w:sz w:val="24"/>
          <w:szCs w:val="24"/>
        </w:rPr>
        <w:t xml:space="preserve">II - Taxa de Fiscalização de Funcionamento Regular: </w:t>
      </w:r>
      <w:r w:rsidRPr="00636D04">
        <w:rPr>
          <w:rFonts w:ascii="Arial" w:hAnsi="Arial" w:cs="Arial"/>
          <w:sz w:val="24"/>
          <w:szCs w:val="24"/>
        </w:rPr>
        <w:t>a fiscalização, o controle permanente, efetivo ou potencial, das atividades originariamente licenciadas, visando a atender o previsto no caput do artigo 7</w:t>
      </w:r>
      <w:r w:rsidR="004D0D23" w:rsidRPr="00636D04">
        <w:rPr>
          <w:rFonts w:ascii="Arial" w:hAnsi="Arial" w:cs="Arial"/>
          <w:sz w:val="24"/>
          <w:szCs w:val="24"/>
        </w:rPr>
        <w:t>5</w:t>
      </w:r>
      <w:r w:rsidRPr="00636D04">
        <w:rPr>
          <w:rFonts w:ascii="Arial" w:hAnsi="Arial" w:cs="Arial"/>
          <w:sz w:val="24"/>
          <w:szCs w:val="24"/>
        </w:rPr>
        <w:t xml:space="preserve"> desta Lei, em decorrência do exercício regular do poder de polícia do Município.</w:t>
      </w:r>
      <w:r w:rsidRPr="00A451D9">
        <w:rPr>
          <w:rFonts w:ascii="Arial" w:hAnsi="Arial" w:cs="Arial"/>
          <w:sz w:val="24"/>
          <w:szCs w:val="24"/>
        </w:rPr>
        <w:t xml:space="preserve"> </w:t>
      </w:r>
    </w:p>
    <w:p w:rsidR="007058AE" w:rsidRDefault="007058AE" w:rsidP="007058AE">
      <w:pPr>
        <w:pStyle w:val="SemEspaamento"/>
        <w:ind w:firstLine="993"/>
        <w:jc w:val="both"/>
        <w:rPr>
          <w:rFonts w:ascii="Arial" w:hAnsi="Arial" w:cs="Arial"/>
          <w:sz w:val="24"/>
          <w:szCs w:val="24"/>
        </w:rPr>
      </w:pPr>
    </w:p>
    <w:p w:rsidR="007058AE" w:rsidRDefault="007058AE" w:rsidP="007058AE">
      <w:pPr>
        <w:pStyle w:val="SemEspaamento"/>
        <w:ind w:firstLine="993"/>
        <w:jc w:val="center"/>
        <w:rPr>
          <w:rFonts w:ascii="Arial" w:hAnsi="Arial" w:cs="Arial"/>
          <w:sz w:val="24"/>
          <w:szCs w:val="24"/>
        </w:rPr>
      </w:pPr>
      <w:r w:rsidRPr="00A451D9">
        <w:rPr>
          <w:rFonts w:ascii="Arial" w:hAnsi="Arial" w:cs="Arial"/>
          <w:sz w:val="24"/>
          <w:szCs w:val="24"/>
        </w:rPr>
        <w:t>Subseção II</w:t>
      </w:r>
    </w:p>
    <w:p w:rsidR="007058AE" w:rsidRDefault="007058AE" w:rsidP="007058AE">
      <w:pPr>
        <w:pStyle w:val="SemEspaamento"/>
        <w:ind w:firstLine="993"/>
        <w:jc w:val="center"/>
        <w:rPr>
          <w:rFonts w:ascii="Arial" w:hAnsi="Arial" w:cs="Arial"/>
          <w:sz w:val="24"/>
          <w:szCs w:val="24"/>
        </w:rPr>
      </w:pPr>
      <w:r w:rsidRPr="00A451D9">
        <w:rPr>
          <w:rFonts w:ascii="Arial" w:hAnsi="Arial" w:cs="Arial"/>
          <w:sz w:val="24"/>
          <w:szCs w:val="24"/>
        </w:rPr>
        <w:t>Do Cálculo da Taxa</w:t>
      </w:r>
    </w:p>
    <w:p w:rsidR="007058AE" w:rsidRDefault="007058AE" w:rsidP="007058AE">
      <w:pPr>
        <w:pStyle w:val="SemEspaamento"/>
        <w:ind w:firstLine="993"/>
        <w:jc w:val="both"/>
        <w:rPr>
          <w:rFonts w:ascii="Arial" w:hAnsi="Arial" w:cs="Arial"/>
          <w:sz w:val="24"/>
          <w:szCs w:val="24"/>
        </w:rPr>
      </w:pPr>
    </w:p>
    <w:p w:rsidR="007058AE" w:rsidRDefault="007058AE" w:rsidP="007058AE">
      <w:pPr>
        <w:pStyle w:val="SemEspaamento"/>
        <w:ind w:firstLine="993"/>
        <w:jc w:val="both"/>
        <w:rPr>
          <w:rFonts w:ascii="Arial" w:hAnsi="Arial" w:cs="Arial"/>
          <w:sz w:val="24"/>
          <w:szCs w:val="24"/>
        </w:rPr>
      </w:pPr>
      <w:r w:rsidRPr="003C60CB">
        <w:rPr>
          <w:rFonts w:ascii="Arial" w:hAnsi="Arial" w:cs="Arial"/>
          <w:b/>
          <w:sz w:val="24"/>
          <w:szCs w:val="24"/>
        </w:rPr>
        <w:t xml:space="preserve">Art. </w:t>
      </w:r>
      <w:r w:rsidR="004D0D23">
        <w:rPr>
          <w:rFonts w:ascii="Arial" w:hAnsi="Arial" w:cs="Arial"/>
          <w:b/>
          <w:sz w:val="24"/>
          <w:szCs w:val="24"/>
        </w:rPr>
        <w:t>79</w:t>
      </w:r>
      <w:r w:rsidRPr="00A451D9">
        <w:rPr>
          <w:rFonts w:ascii="Arial" w:hAnsi="Arial" w:cs="Arial"/>
          <w:sz w:val="24"/>
          <w:szCs w:val="24"/>
        </w:rPr>
        <w:t xml:space="preserve"> - A Taxa de Licença para Localização e a Taxa de Fiscalização de Funcionamento Regular serão cobradas com base no </w:t>
      </w:r>
      <w:r w:rsidRPr="00636D04">
        <w:rPr>
          <w:rFonts w:ascii="Arial" w:hAnsi="Arial" w:cs="Arial"/>
          <w:sz w:val="24"/>
          <w:szCs w:val="24"/>
        </w:rPr>
        <w:t xml:space="preserve">ANEXO </w:t>
      </w:r>
      <w:r w:rsidR="004D0D23" w:rsidRPr="00636D04">
        <w:rPr>
          <w:rFonts w:ascii="Arial" w:hAnsi="Arial" w:cs="Arial"/>
          <w:sz w:val="24"/>
          <w:szCs w:val="24"/>
        </w:rPr>
        <w:t>VIII</w:t>
      </w:r>
      <w:r w:rsidR="00636D04" w:rsidRPr="00636D04">
        <w:rPr>
          <w:rFonts w:ascii="Arial" w:hAnsi="Arial" w:cs="Arial"/>
          <w:sz w:val="24"/>
          <w:szCs w:val="24"/>
        </w:rPr>
        <w:t xml:space="preserve"> </w:t>
      </w:r>
      <w:r w:rsidRPr="00636D04">
        <w:rPr>
          <w:rFonts w:ascii="Arial" w:hAnsi="Arial" w:cs="Arial"/>
          <w:sz w:val="24"/>
          <w:szCs w:val="24"/>
        </w:rPr>
        <w:t>desta Lei</w:t>
      </w:r>
      <w:r w:rsidR="004D0D23" w:rsidRPr="00636D04">
        <w:rPr>
          <w:rFonts w:ascii="Arial" w:hAnsi="Arial" w:cs="Arial"/>
          <w:sz w:val="24"/>
          <w:szCs w:val="24"/>
        </w:rPr>
        <w:t xml:space="preserve"> Complementar</w:t>
      </w:r>
      <w:r w:rsidRPr="00636D04">
        <w:rPr>
          <w:rFonts w:ascii="Arial" w:hAnsi="Arial" w:cs="Arial"/>
          <w:sz w:val="24"/>
          <w:szCs w:val="24"/>
        </w:rPr>
        <w:t>.</w:t>
      </w:r>
      <w:r w:rsidRPr="00A451D9">
        <w:rPr>
          <w:rFonts w:ascii="Arial" w:hAnsi="Arial" w:cs="Arial"/>
          <w:sz w:val="24"/>
          <w:szCs w:val="24"/>
        </w:rPr>
        <w:t xml:space="preserve"> </w:t>
      </w:r>
    </w:p>
    <w:p w:rsidR="007058AE" w:rsidRDefault="007058AE" w:rsidP="007058AE">
      <w:pPr>
        <w:pStyle w:val="SemEspaamento"/>
        <w:ind w:firstLine="993"/>
        <w:jc w:val="both"/>
        <w:rPr>
          <w:rFonts w:ascii="Arial" w:hAnsi="Arial" w:cs="Arial"/>
          <w:sz w:val="24"/>
          <w:szCs w:val="24"/>
        </w:rPr>
      </w:pPr>
    </w:p>
    <w:p w:rsidR="007058AE" w:rsidRDefault="007058AE" w:rsidP="007058AE">
      <w:pPr>
        <w:pStyle w:val="SemEspaamento"/>
        <w:ind w:firstLine="993"/>
        <w:jc w:val="both"/>
        <w:rPr>
          <w:rFonts w:ascii="Arial" w:hAnsi="Arial" w:cs="Arial"/>
          <w:sz w:val="24"/>
          <w:szCs w:val="24"/>
        </w:rPr>
      </w:pPr>
      <w:r w:rsidRPr="003C60CB">
        <w:rPr>
          <w:rFonts w:ascii="Arial" w:hAnsi="Arial" w:cs="Arial"/>
          <w:b/>
          <w:sz w:val="24"/>
          <w:szCs w:val="24"/>
        </w:rPr>
        <w:lastRenderedPageBreak/>
        <w:t>Art. 8</w:t>
      </w:r>
      <w:r w:rsidR="004D0D23">
        <w:rPr>
          <w:rFonts w:ascii="Arial" w:hAnsi="Arial" w:cs="Arial"/>
          <w:b/>
          <w:sz w:val="24"/>
          <w:szCs w:val="24"/>
        </w:rPr>
        <w:t>0</w:t>
      </w:r>
      <w:r w:rsidRPr="00A451D9">
        <w:rPr>
          <w:rFonts w:ascii="Arial" w:hAnsi="Arial" w:cs="Arial"/>
          <w:sz w:val="24"/>
          <w:szCs w:val="24"/>
        </w:rPr>
        <w:t xml:space="preserve"> - O contribuinte das taxas é a pessoa física ou jurídica sujeita à fiscalização. </w:t>
      </w:r>
    </w:p>
    <w:p w:rsidR="007058AE" w:rsidRDefault="007058AE" w:rsidP="007058AE">
      <w:pPr>
        <w:pStyle w:val="SemEspaamento"/>
        <w:ind w:firstLine="993"/>
        <w:jc w:val="both"/>
        <w:rPr>
          <w:rFonts w:ascii="Arial" w:hAnsi="Arial" w:cs="Arial"/>
          <w:sz w:val="24"/>
          <w:szCs w:val="24"/>
        </w:rPr>
      </w:pPr>
    </w:p>
    <w:p w:rsidR="007058AE" w:rsidRDefault="007058AE" w:rsidP="004D0D23">
      <w:pPr>
        <w:pStyle w:val="SemEspaamento"/>
        <w:jc w:val="center"/>
        <w:rPr>
          <w:rFonts w:ascii="Arial" w:hAnsi="Arial" w:cs="Arial"/>
          <w:sz w:val="24"/>
          <w:szCs w:val="24"/>
        </w:rPr>
      </w:pPr>
      <w:r w:rsidRPr="00A451D9">
        <w:rPr>
          <w:rFonts w:ascii="Arial" w:hAnsi="Arial" w:cs="Arial"/>
          <w:sz w:val="24"/>
          <w:szCs w:val="24"/>
        </w:rPr>
        <w:t>Subseção III</w:t>
      </w:r>
    </w:p>
    <w:p w:rsidR="007058AE" w:rsidRDefault="007058AE" w:rsidP="004D0D23">
      <w:pPr>
        <w:pStyle w:val="SemEspaamento"/>
        <w:jc w:val="center"/>
        <w:rPr>
          <w:rFonts w:ascii="Arial" w:hAnsi="Arial" w:cs="Arial"/>
          <w:sz w:val="24"/>
          <w:szCs w:val="24"/>
        </w:rPr>
      </w:pPr>
      <w:r w:rsidRPr="00A451D9">
        <w:rPr>
          <w:rFonts w:ascii="Arial" w:hAnsi="Arial" w:cs="Arial"/>
          <w:sz w:val="24"/>
          <w:szCs w:val="24"/>
        </w:rPr>
        <w:t>Do Lançamento</w:t>
      </w:r>
    </w:p>
    <w:p w:rsidR="007058AE" w:rsidRDefault="007058AE" w:rsidP="007058AE">
      <w:pPr>
        <w:pStyle w:val="SemEspaamento"/>
        <w:ind w:firstLine="993"/>
        <w:jc w:val="both"/>
        <w:rPr>
          <w:rFonts w:ascii="Arial" w:hAnsi="Arial" w:cs="Arial"/>
          <w:sz w:val="24"/>
          <w:szCs w:val="24"/>
        </w:rPr>
      </w:pPr>
    </w:p>
    <w:p w:rsidR="007058AE" w:rsidRDefault="003C60CB" w:rsidP="007058AE">
      <w:pPr>
        <w:pStyle w:val="SemEspaamento"/>
        <w:ind w:firstLine="993"/>
        <w:jc w:val="both"/>
        <w:rPr>
          <w:rFonts w:ascii="Arial" w:hAnsi="Arial" w:cs="Arial"/>
          <w:sz w:val="24"/>
          <w:szCs w:val="24"/>
        </w:rPr>
      </w:pPr>
      <w:r w:rsidRPr="003C60CB">
        <w:rPr>
          <w:rFonts w:ascii="Arial" w:hAnsi="Arial" w:cs="Arial"/>
          <w:b/>
          <w:sz w:val="24"/>
          <w:szCs w:val="24"/>
        </w:rPr>
        <w:t>Art. 8</w:t>
      </w:r>
      <w:r w:rsidR="004D0D23">
        <w:rPr>
          <w:rFonts w:ascii="Arial" w:hAnsi="Arial" w:cs="Arial"/>
          <w:b/>
          <w:sz w:val="24"/>
          <w:szCs w:val="24"/>
        </w:rPr>
        <w:t>1</w:t>
      </w:r>
      <w:r w:rsidR="007058AE" w:rsidRPr="00A451D9">
        <w:rPr>
          <w:rFonts w:ascii="Arial" w:hAnsi="Arial" w:cs="Arial"/>
          <w:sz w:val="24"/>
          <w:szCs w:val="24"/>
        </w:rPr>
        <w:t xml:space="preserve"> - A Taxa de Licença para Localização e a Taxa de Fiscalização de Funcionamento Regular serão lançadas em nome dos contribuintes com base em dados do Cadastro Municipal de Contribuintes e/ou Cadastro G</w:t>
      </w:r>
      <w:r w:rsidR="00636D04">
        <w:rPr>
          <w:rFonts w:ascii="Arial" w:hAnsi="Arial" w:cs="Arial"/>
          <w:sz w:val="24"/>
          <w:szCs w:val="24"/>
        </w:rPr>
        <w:t>eral do Contribuinte Municipal, e poderão ser arrecadadas em até duas parcelas sucessivas.</w:t>
      </w:r>
    </w:p>
    <w:p w:rsidR="007058AE" w:rsidRDefault="007058AE" w:rsidP="007058AE">
      <w:pPr>
        <w:pStyle w:val="SemEspaamento"/>
        <w:ind w:firstLine="993"/>
        <w:jc w:val="both"/>
        <w:rPr>
          <w:rFonts w:ascii="Arial" w:hAnsi="Arial" w:cs="Arial"/>
          <w:sz w:val="24"/>
          <w:szCs w:val="24"/>
        </w:rPr>
      </w:pPr>
    </w:p>
    <w:p w:rsidR="007058AE" w:rsidRDefault="007058AE" w:rsidP="007058AE">
      <w:pPr>
        <w:pStyle w:val="SemEspaamento"/>
        <w:ind w:firstLine="993"/>
        <w:jc w:val="both"/>
        <w:rPr>
          <w:rFonts w:ascii="Arial" w:hAnsi="Arial" w:cs="Arial"/>
          <w:sz w:val="24"/>
          <w:szCs w:val="24"/>
        </w:rPr>
      </w:pPr>
      <w:r w:rsidRPr="004D0D23">
        <w:rPr>
          <w:rFonts w:ascii="Arial" w:hAnsi="Arial" w:cs="Arial"/>
          <w:b/>
          <w:sz w:val="24"/>
          <w:szCs w:val="24"/>
        </w:rPr>
        <w:t>Parágrafo único</w:t>
      </w:r>
      <w:r w:rsidRPr="00A451D9">
        <w:rPr>
          <w:rFonts w:ascii="Arial" w:hAnsi="Arial" w:cs="Arial"/>
          <w:sz w:val="24"/>
          <w:szCs w:val="24"/>
        </w:rPr>
        <w:t xml:space="preserve"> - A Taxa de Fiscalização de Funcionamento Regular será lançada na forma e nos prazos estabelecidos em regulamento.</w:t>
      </w:r>
    </w:p>
    <w:p w:rsidR="007058AE" w:rsidRDefault="007058AE" w:rsidP="007058AE">
      <w:pPr>
        <w:pStyle w:val="SemEspaamento"/>
        <w:ind w:firstLine="993"/>
        <w:jc w:val="both"/>
        <w:rPr>
          <w:rFonts w:ascii="Arial" w:hAnsi="Arial" w:cs="Arial"/>
          <w:sz w:val="24"/>
          <w:szCs w:val="24"/>
        </w:rPr>
      </w:pPr>
    </w:p>
    <w:p w:rsidR="007058AE" w:rsidRPr="00A451D9" w:rsidRDefault="007058AE" w:rsidP="007058AE">
      <w:pPr>
        <w:pStyle w:val="SemEspaamento"/>
        <w:ind w:firstLine="993"/>
        <w:jc w:val="both"/>
        <w:rPr>
          <w:rFonts w:ascii="Arial" w:hAnsi="Arial" w:cs="Arial"/>
          <w:sz w:val="24"/>
          <w:szCs w:val="24"/>
        </w:rPr>
      </w:pPr>
      <w:r w:rsidRPr="003C60CB">
        <w:rPr>
          <w:rFonts w:ascii="Arial" w:hAnsi="Arial" w:cs="Arial"/>
          <w:b/>
          <w:sz w:val="24"/>
          <w:szCs w:val="24"/>
        </w:rPr>
        <w:t>Art. 8</w:t>
      </w:r>
      <w:r w:rsidR="004D0D23">
        <w:rPr>
          <w:rFonts w:ascii="Arial" w:hAnsi="Arial" w:cs="Arial"/>
          <w:b/>
          <w:sz w:val="24"/>
          <w:szCs w:val="24"/>
        </w:rPr>
        <w:t>2</w:t>
      </w:r>
      <w:r w:rsidRPr="00A451D9">
        <w:rPr>
          <w:rFonts w:ascii="Arial" w:hAnsi="Arial" w:cs="Arial"/>
          <w:sz w:val="24"/>
          <w:szCs w:val="24"/>
        </w:rPr>
        <w:t xml:space="preserve"> - O sujeito passivo deverá:</w:t>
      </w:r>
    </w:p>
    <w:p w:rsidR="007058AE" w:rsidRPr="00A451D9" w:rsidRDefault="007058AE" w:rsidP="007058AE">
      <w:pPr>
        <w:pStyle w:val="SemEspaamento"/>
        <w:ind w:firstLine="993"/>
        <w:jc w:val="both"/>
        <w:rPr>
          <w:rFonts w:ascii="Arial" w:hAnsi="Arial" w:cs="Arial"/>
          <w:sz w:val="24"/>
          <w:szCs w:val="24"/>
        </w:rPr>
      </w:pPr>
      <w:r w:rsidRPr="00A451D9">
        <w:rPr>
          <w:rFonts w:ascii="Arial" w:hAnsi="Arial" w:cs="Arial"/>
          <w:sz w:val="24"/>
          <w:szCs w:val="24"/>
        </w:rPr>
        <w:t>I - comunicar à Administração Tributária, dentro de trinta dias do fato, para fins de atualização cadastral e lançamento do tributo, quando devido, qualquer das seguintes ocorrências:</w:t>
      </w:r>
    </w:p>
    <w:p w:rsidR="007058AE" w:rsidRPr="00A451D9" w:rsidRDefault="007058AE" w:rsidP="007058AE">
      <w:pPr>
        <w:pStyle w:val="SemEspaamento"/>
        <w:ind w:firstLine="993"/>
        <w:jc w:val="both"/>
        <w:rPr>
          <w:rFonts w:ascii="Arial" w:hAnsi="Arial" w:cs="Arial"/>
          <w:sz w:val="24"/>
          <w:szCs w:val="24"/>
        </w:rPr>
      </w:pPr>
      <w:r w:rsidRPr="00A451D9">
        <w:rPr>
          <w:rFonts w:ascii="Arial" w:hAnsi="Arial" w:cs="Arial"/>
          <w:sz w:val="24"/>
          <w:szCs w:val="24"/>
        </w:rPr>
        <w:t>a) alteração da razão social, ramo de atividade ou dados do quadro social, tais como capital social, distribuição de quotas, sócios ou titulares em comum;</w:t>
      </w:r>
    </w:p>
    <w:p w:rsidR="007058AE" w:rsidRDefault="007058AE" w:rsidP="007058AE">
      <w:pPr>
        <w:pStyle w:val="SemEspaamento"/>
        <w:ind w:firstLine="993"/>
        <w:jc w:val="both"/>
        <w:rPr>
          <w:rFonts w:ascii="Arial" w:hAnsi="Arial" w:cs="Arial"/>
          <w:sz w:val="24"/>
          <w:szCs w:val="24"/>
        </w:rPr>
      </w:pPr>
      <w:r w:rsidRPr="00A451D9">
        <w:rPr>
          <w:rFonts w:ascii="Arial" w:hAnsi="Arial" w:cs="Arial"/>
          <w:sz w:val="24"/>
          <w:szCs w:val="24"/>
        </w:rPr>
        <w:t xml:space="preserve">b) alteração da forma societária; </w:t>
      </w:r>
    </w:p>
    <w:p w:rsidR="007058AE" w:rsidRPr="00A451D9" w:rsidRDefault="007058AE" w:rsidP="007058AE">
      <w:pPr>
        <w:pStyle w:val="SemEspaamento"/>
        <w:ind w:firstLine="993"/>
        <w:jc w:val="both"/>
        <w:rPr>
          <w:rFonts w:ascii="Arial" w:hAnsi="Arial" w:cs="Arial"/>
          <w:sz w:val="24"/>
          <w:szCs w:val="24"/>
        </w:rPr>
      </w:pPr>
      <w:r w:rsidRPr="00A451D9">
        <w:rPr>
          <w:rFonts w:ascii="Arial" w:hAnsi="Arial" w:cs="Arial"/>
          <w:sz w:val="24"/>
          <w:szCs w:val="24"/>
        </w:rPr>
        <w:t>c) alteração de endereço;</w:t>
      </w:r>
    </w:p>
    <w:p w:rsidR="007058AE" w:rsidRPr="00A451D9" w:rsidRDefault="007058AE" w:rsidP="007058AE">
      <w:pPr>
        <w:pStyle w:val="SemEspaamento"/>
        <w:ind w:firstLine="993"/>
        <w:jc w:val="both"/>
        <w:rPr>
          <w:rFonts w:ascii="Arial" w:hAnsi="Arial" w:cs="Arial"/>
          <w:sz w:val="24"/>
          <w:szCs w:val="24"/>
        </w:rPr>
      </w:pPr>
      <w:r w:rsidRPr="00A451D9">
        <w:rPr>
          <w:rFonts w:ascii="Arial" w:hAnsi="Arial" w:cs="Arial"/>
          <w:sz w:val="24"/>
          <w:szCs w:val="24"/>
        </w:rPr>
        <w:t>d) cessação de atividades ou paralisação temporária das mesmas;</w:t>
      </w:r>
    </w:p>
    <w:p w:rsidR="007058AE" w:rsidRDefault="007058AE" w:rsidP="007058AE">
      <w:pPr>
        <w:pStyle w:val="SemEspaamento"/>
        <w:ind w:firstLine="993"/>
        <w:jc w:val="both"/>
        <w:rPr>
          <w:rFonts w:ascii="Arial" w:hAnsi="Arial" w:cs="Arial"/>
          <w:sz w:val="24"/>
          <w:szCs w:val="24"/>
        </w:rPr>
      </w:pPr>
      <w:r w:rsidRPr="00A451D9">
        <w:rPr>
          <w:rFonts w:ascii="Arial" w:hAnsi="Arial" w:cs="Arial"/>
          <w:sz w:val="24"/>
          <w:szCs w:val="24"/>
        </w:rPr>
        <w:t xml:space="preserve">e) mudança nas características do estabelecimento. </w:t>
      </w:r>
    </w:p>
    <w:p w:rsidR="007058AE" w:rsidRDefault="007058AE" w:rsidP="007058AE">
      <w:pPr>
        <w:pStyle w:val="SemEspaamento"/>
        <w:ind w:firstLine="993"/>
        <w:jc w:val="both"/>
        <w:rPr>
          <w:rFonts w:ascii="Arial" w:hAnsi="Arial" w:cs="Arial"/>
          <w:sz w:val="24"/>
          <w:szCs w:val="24"/>
        </w:rPr>
      </w:pPr>
      <w:r w:rsidRPr="00A451D9">
        <w:rPr>
          <w:rFonts w:ascii="Arial" w:hAnsi="Arial" w:cs="Arial"/>
          <w:sz w:val="24"/>
          <w:szCs w:val="24"/>
        </w:rPr>
        <w:t xml:space="preserve">II - requerer alterações no horário mínimo obrigatório de funcionamento de sua atividade. </w:t>
      </w:r>
    </w:p>
    <w:p w:rsidR="007058AE" w:rsidRDefault="007058AE" w:rsidP="007058AE">
      <w:pPr>
        <w:pStyle w:val="SemEspaamento"/>
        <w:ind w:firstLine="993"/>
        <w:jc w:val="both"/>
        <w:rPr>
          <w:rFonts w:ascii="Arial" w:hAnsi="Arial" w:cs="Arial"/>
          <w:sz w:val="24"/>
          <w:szCs w:val="24"/>
        </w:rPr>
      </w:pPr>
    </w:p>
    <w:p w:rsidR="007058AE" w:rsidRDefault="007058AE" w:rsidP="007058AE">
      <w:pPr>
        <w:pStyle w:val="SemEspaamento"/>
        <w:ind w:firstLine="993"/>
        <w:jc w:val="both"/>
        <w:rPr>
          <w:rFonts w:ascii="Arial" w:hAnsi="Arial" w:cs="Arial"/>
          <w:sz w:val="24"/>
          <w:szCs w:val="24"/>
        </w:rPr>
      </w:pPr>
      <w:r w:rsidRPr="003C60CB">
        <w:rPr>
          <w:rFonts w:ascii="Arial" w:hAnsi="Arial" w:cs="Arial"/>
          <w:b/>
          <w:sz w:val="24"/>
          <w:szCs w:val="24"/>
        </w:rPr>
        <w:t xml:space="preserve">Art. </w:t>
      </w:r>
      <w:r w:rsidR="003C60CB" w:rsidRPr="003C60CB">
        <w:rPr>
          <w:rFonts w:ascii="Arial" w:hAnsi="Arial" w:cs="Arial"/>
          <w:b/>
          <w:sz w:val="24"/>
          <w:szCs w:val="24"/>
        </w:rPr>
        <w:t>8</w:t>
      </w:r>
      <w:r w:rsidR="004D0D23">
        <w:rPr>
          <w:rFonts w:ascii="Arial" w:hAnsi="Arial" w:cs="Arial"/>
          <w:b/>
          <w:sz w:val="24"/>
          <w:szCs w:val="24"/>
        </w:rPr>
        <w:t>3</w:t>
      </w:r>
      <w:r w:rsidRPr="00A451D9">
        <w:rPr>
          <w:rFonts w:ascii="Arial" w:hAnsi="Arial" w:cs="Arial"/>
          <w:sz w:val="24"/>
          <w:szCs w:val="24"/>
        </w:rPr>
        <w:t xml:space="preserve"> - O pedido de licença para localização será promovido mediante o preenchimento de formulários próprios de inscrição no Cadastro Municipal de Contribuintes e/ou Cadastro Geral do Contribuinte Municipal, com exibição dos documentos previstos em regulamento.</w:t>
      </w:r>
    </w:p>
    <w:p w:rsidR="003C60CB" w:rsidRDefault="003C60CB" w:rsidP="007058AE">
      <w:pPr>
        <w:pStyle w:val="SemEspaamento"/>
        <w:ind w:firstLine="993"/>
        <w:jc w:val="both"/>
        <w:rPr>
          <w:rFonts w:ascii="Arial" w:hAnsi="Arial" w:cs="Arial"/>
          <w:sz w:val="24"/>
          <w:szCs w:val="24"/>
        </w:rPr>
      </w:pPr>
    </w:p>
    <w:p w:rsidR="003C60CB" w:rsidRDefault="003C60CB" w:rsidP="007058AE">
      <w:pPr>
        <w:pStyle w:val="SemEspaamento"/>
        <w:ind w:firstLine="993"/>
        <w:jc w:val="both"/>
        <w:rPr>
          <w:rFonts w:ascii="Arial" w:hAnsi="Arial" w:cs="Arial"/>
          <w:sz w:val="24"/>
          <w:szCs w:val="24"/>
        </w:rPr>
      </w:pPr>
    </w:p>
    <w:p w:rsidR="003C60CB" w:rsidRDefault="003C60CB" w:rsidP="007058AE">
      <w:pPr>
        <w:pStyle w:val="SemEspaamento"/>
        <w:ind w:firstLine="993"/>
        <w:jc w:val="both"/>
        <w:rPr>
          <w:rFonts w:ascii="Arial" w:hAnsi="Arial" w:cs="Arial"/>
          <w:sz w:val="24"/>
          <w:szCs w:val="24"/>
        </w:rPr>
      </w:pPr>
    </w:p>
    <w:p w:rsidR="007058AE" w:rsidRDefault="007058AE" w:rsidP="007058AE">
      <w:pPr>
        <w:pStyle w:val="SemEspaamento"/>
        <w:ind w:firstLine="993"/>
        <w:jc w:val="both"/>
        <w:rPr>
          <w:rFonts w:ascii="Arial" w:hAnsi="Arial" w:cs="Arial"/>
          <w:sz w:val="24"/>
          <w:szCs w:val="24"/>
        </w:rPr>
      </w:pPr>
    </w:p>
    <w:p w:rsidR="007058AE" w:rsidRDefault="007058AE" w:rsidP="004D0D23">
      <w:pPr>
        <w:pStyle w:val="SemEspaamento"/>
        <w:jc w:val="center"/>
        <w:rPr>
          <w:rFonts w:ascii="Arial" w:hAnsi="Arial" w:cs="Arial"/>
          <w:sz w:val="24"/>
          <w:szCs w:val="24"/>
        </w:rPr>
      </w:pPr>
      <w:r w:rsidRPr="00A451D9">
        <w:rPr>
          <w:rFonts w:ascii="Arial" w:hAnsi="Arial" w:cs="Arial"/>
          <w:sz w:val="24"/>
          <w:szCs w:val="24"/>
        </w:rPr>
        <w:t>Seção III</w:t>
      </w:r>
    </w:p>
    <w:p w:rsidR="007058AE" w:rsidRPr="00636D04" w:rsidRDefault="007058AE" w:rsidP="004D0D23">
      <w:pPr>
        <w:pStyle w:val="SemEspaamento"/>
        <w:jc w:val="center"/>
        <w:rPr>
          <w:rFonts w:ascii="Arial" w:hAnsi="Arial" w:cs="Arial"/>
          <w:sz w:val="24"/>
          <w:szCs w:val="24"/>
        </w:rPr>
      </w:pPr>
      <w:r w:rsidRPr="00636D04">
        <w:rPr>
          <w:rFonts w:ascii="Arial" w:hAnsi="Arial" w:cs="Arial"/>
          <w:sz w:val="24"/>
          <w:szCs w:val="24"/>
        </w:rPr>
        <w:t>Da Taxa pelo Exercício de Atividade Eventual ou Ambulante</w:t>
      </w:r>
    </w:p>
    <w:p w:rsidR="007058AE" w:rsidRPr="00636D04" w:rsidRDefault="007058AE" w:rsidP="004D0D23">
      <w:pPr>
        <w:pStyle w:val="SemEspaamento"/>
        <w:jc w:val="center"/>
        <w:rPr>
          <w:rFonts w:ascii="Arial" w:hAnsi="Arial" w:cs="Arial"/>
          <w:sz w:val="24"/>
          <w:szCs w:val="24"/>
        </w:rPr>
      </w:pPr>
      <w:r w:rsidRPr="00636D04">
        <w:rPr>
          <w:rFonts w:ascii="Arial" w:hAnsi="Arial" w:cs="Arial"/>
          <w:sz w:val="24"/>
          <w:szCs w:val="24"/>
        </w:rPr>
        <w:t>Subseção I</w:t>
      </w:r>
    </w:p>
    <w:p w:rsidR="007058AE" w:rsidRDefault="007058AE" w:rsidP="004D0D23">
      <w:pPr>
        <w:pStyle w:val="SemEspaamento"/>
        <w:jc w:val="center"/>
        <w:rPr>
          <w:rFonts w:ascii="Arial" w:hAnsi="Arial" w:cs="Arial"/>
          <w:sz w:val="24"/>
          <w:szCs w:val="24"/>
        </w:rPr>
      </w:pPr>
      <w:r w:rsidRPr="00636D04">
        <w:rPr>
          <w:rFonts w:ascii="Arial" w:hAnsi="Arial" w:cs="Arial"/>
          <w:sz w:val="24"/>
          <w:szCs w:val="24"/>
        </w:rPr>
        <w:t>Da Incidência e do Fato Gerador</w:t>
      </w:r>
    </w:p>
    <w:p w:rsidR="007058AE" w:rsidRDefault="007058AE" w:rsidP="007058AE">
      <w:pPr>
        <w:pStyle w:val="SemEspaamento"/>
        <w:ind w:firstLine="993"/>
        <w:jc w:val="both"/>
        <w:rPr>
          <w:rFonts w:ascii="Arial" w:hAnsi="Arial" w:cs="Arial"/>
          <w:sz w:val="24"/>
          <w:szCs w:val="24"/>
        </w:rPr>
      </w:pPr>
    </w:p>
    <w:p w:rsidR="007058AE" w:rsidRDefault="007058AE" w:rsidP="007058AE">
      <w:pPr>
        <w:pStyle w:val="SemEspaamento"/>
        <w:ind w:firstLine="993"/>
        <w:jc w:val="both"/>
        <w:rPr>
          <w:rFonts w:ascii="Arial" w:hAnsi="Arial" w:cs="Arial"/>
          <w:sz w:val="24"/>
          <w:szCs w:val="24"/>
        </w:rPr>
      </w:pPr>
      <w:r w:rsidRPr="003C60CB">
        <w:rPr>
          <w:rFonts w:ascii="Arial" w:hAnsi="Arial" w:cs="Arial"/>
          <w:b/>
          <w:sz w:val="24"/>
          <w:szCs w:val="24"/>
        </w:rPr>
        <w:t xml:space="preserve">Art. </w:t>
      </w:r>
      <w:r w:rsidR="004D0D23">
        <w:rPr>
          <w:rFonts w:ascii="Arial" w:hAnsi="Arial" w:cs="Arial"/>
          <w:b/>
          <w:sz w:val="24"/>
          <w:szCs w:val="24"/>
        </w:rPr>
        <w:t>84</w:t>
      </w:r>
      <w:r w:rsidRPr="00A451D9">
        <w:rPr>
          <w:rFonts w:ascii="Arial" w:hAnsi="Arial" w:cs="Arial"/>
          <w:sz w:val="24"/>
          <w:szCs w:val="24"/>
        </w:rPr>
        <w:t xml:space="preserve"> - Comércio ambulante é o exercido, individualmente, sem estabelecimento, instalação ou localização fixa. </w:t>
      </w:r>
    </w:p>
    <w:p w:rsidR="007058AE" w:rsidRDefault="007058AE" w:rsidP="007058AE">
      <w:pPr>
        <w:pStyle w:val="SemEspaamento"/>
        <w:ind w:firstLine="993"/>
        <w:jc w:val="both"/>
        <w:rPr>
          <w:rFonts w:ascii="Arial" w:hAnsi="Arial" w:cs="Arial"/>
          <w:sz w:val="24"/>
          <w:szCs w:val="24"/>
        </w:rPr>
      </w:pPr>
    </w:p>
    <w:p w:rsidR="007058AE" w:rsidRDefault="007058AE" w:rsidP="007058AE">
      <w:pPr>
        <w:pStyle w:val="SemEspaamento"/>
        <w:ind w:firstLine="993"/>
        <w:jc w:val="both"/>
        <w:rPr>
          <w:rFonts w:ascii="Arial" w:hAnsi="Arial" w:cs="Arial"/>
          <w:sz w:val="24"/>
          <w:szCs w:val="24"/>
        </w:rPr>
      </w:pPr>
      <w:r w:rsidRPr="00A451D9">
        <w:rPr>
          <w:rFonts w:ascii="Arial" w:hAnsi="Arial" w:cs="Arial"/>
          <w:sz w:val="24"/>
          <w:szCs w:val="24"/>
        </w:rPr>
        <w:t xml:space="preserve">§ 1º - Considera-se comércio eventual o que é exercido em determinadas épocas do ano, especialmente por ocasião de festejos ou comemorações, em locais autorizados pela Municipalidade. </w:t>
      </w:r>
    </w:p>
    <w:p w:rsidR="0084642B" w:rsidRDefault="0084642B" w:rsidP="007058AE">
      <w:pPr>
        <w:pStyle w:val="SemEspaamento"/>
        <w:ind w:firstLine="993"/>
        <w:jc w:val="both"/>
        <w:rPr>
          <w:rFonts w:ascii="Arial" w:hAnsi="Arial" w:cs="Arial"/>
          <w:sz w:val="24"/>
          <w:szCs w:val="24"/>
        </w:rPr>
      </w:pPr>
    </w:p>
    <w:p w:rsidR="007058AE" w:rsidRDefault="007058AE" w:rsidP="007058AE">
      <w:pPr>
        <w:pStyle w:val="SemEspaamento"/>
        <w:ind w:firstLine="993"/>
        <w:jc w:val="both"/>
        <w:rPr>
          <w:rFonts w:ascii="Arial" w:hAnsi="Arial" w:cs="Arial"/>
          <w:sz w:val="24"/>
          <w:szCs w:val="24"/>
        </w:rPr>
      </w:pPr>
      <w:r w:rsidRPr="00A451D9">
        <w:rPr>
          <w:rFonts w:ascii="Arial" w:hAnsi="Arial" w:cs="Arial"/>
          <w:sz w:val="24"/>
          <w:szCs w:val="24"/>
        </w:rPr>
        <w:lastRenderedPageBreak/>
        <w:t xml:space="preserve">§ 2º - É considerado, também, comércio ambulante o exercido em instalações removíveis colocadas em vias e logradouros públicos, exceto bancas de feiras livres. </w:t>
      </w:r>
    </w:p>
    <w:p w:rsidR="0084642B" w:rsidRDefault="0084642B" w:rsidP="007058AE">
      <w:pPr>
        <w:pStyle w:val="SemEspaamento"/>
        <w:ind w:firstLine="993"/>
        <w:jc w:val="both"/>
        <w:rPr>
          <w:rFonts w:ascii="Arial" w:hAnsi="Arial" w:cs="Arial"/>
          <w:sz w:val="24"/>
          <w:szCs w:val="24"/>
        </w:rPr>
      </w:pPr>
    </w:p>
    <w:p w:rsidR="007058AE" w:rsidRPr="00636D04" w:rsidRDefault="007058AE" w:rsidP="007058AE">
      <w:pPr>
        <w:pStyle w:val="SemEspaamento"/>
        <w:ind w:firstLine="993"/>
        <w:jc w:val="both"/>
        <w:rPr>
          <w:rFonts w:ascii="Arial" w:hAnsi="Arial" w:cs="Arial"/>
          <w:sz w:val="24"/>
          <w:szCs w:val="24"/>
        </w:rPr>
      </w:pPr>
      <w:r w:rsidRPr="00636D04">
        <w:rPr>
          <w:rFonts w:ascii="Arial" w:hAnsi="Arial" w:cs="Arial"/>
          <w:sz w:val="24"/>
          <w:szCs w:val="24"/>
        </w:rPr>
        <w:t xml:space="preserve">§ 3º - A quantidade de vendedores ambulantes será fixada pelo Executivo, através de regulamento próprio. </w:t>
      </w:r>
    </w:p>
    <w:p w:rsidR="007058AE" w:rsidRPr="00636D04" w:rsidRDefault="007058AE" w:rsidP="007058AE">
      <w:pPr>
        <w:pStyle w:val="SemEspaamento"/>
        <w:ind w:firstLine="993"/>
        <w:jc w:val="both"/>
        <w:rPr>
          <w:rFonts w:ascii="Arial" w:hAnsi="Arial" w:cs="Arial"/>
          <w:sz w:val="24"/>
          <w:szCs w:val="24"/>
        </w:rPr>
      </w:pPr>
    </w:p>
    <w:p w:rsidR="007058AE" w:rsidRDefault="007058AE" w:rsidP="007058AE">
      <w:pPr>
        <w:pStyle w:val="SemEspaamento"/>
        <w:ind w:firstLine="993"/>
        <w:jc w:val="both"/>
        <w:rPr>
          <w:rFonts w:ascii="Arial" w:hAnsi="Arial" w:cs="Arial"/>
          <w:sz w:val="24"/>
          <w:szCs w:val="24"/>
        </w:rPr>
      </w:pPr>
      <w:r w:rsidRPr="00636D04">
        <w:rPr>
          <w:rFonts w:ascii="Arial" w:hAnsi="Arial" w:cs="Arial"/>
          <w:b/>
          <w:sz w:val="24"/>
          <w:szCs w:val="24"/>
        </w:rPr>
        <w:t>Art. 8</w:t>
      </w:r>
      <w:r w:rsidR="004D0D23" w:rsidRPr="00636D04">
        <w:rPr>
          <w:rFonts w:ascii="Arial" w:hAnsi="Arial" w:cs="Arial"/>
          <w:b/>
          <w:sz w:val="24"/>
          <w:szCs w:val="24"/>
        </w:rPr>
        <w:t>5</w:t>
      </w:r>
      <w:r w:rsidRPr="00636D04">
        <w:rPr>
          <w:rFonts w:ascii="Arial" w:hAnsi="Arial" w:cs="Arial"/>
          <w:sz w:val="24"/>
          <w:szCs w:val="24"/>
        </w:rPr>
        <w:t xml:space="preserve"> - Serão definidas em regulamento as atividades que podem ser exercidas em instalações removíveis nas vias e logradouros públicos.</w:t>
      </w:r>
      <w:r w:rsidRPr="00A451D9">
        <w:rPr>
          <w:rFonts w:ascii="Arial" w:hAnsi="Arial" w:cs="Arial"/>
          <w:sz w:val="24"/>
          <w:szCs w:val="24"/>
        </w:rPr>
        <w:t xml:space="preserve"> </w:t>
      </w:r>
    </w:p>
    <w:p w:rsidR="007058AE" w:rsidRDefault="007058AE" w:rsidP="007058AE">
      <w:pPr>
        <w:pStyle w:val="SemEspaamento"/>
        <w:ind w:firstLine="993"/>
        <w:jc w:val="both"/>
        <w:rPr>
          <w:rFonts w:ascii="Arial" w:hAnsi="Arial" w:cs="Arial"/>
          <w:sz w:val="24"/>
          <w:szCs w:val="24"/>
        </w:rPr>
      </w:pPr>
    </w:p>
    <w:p w:rsidR="007058AE" w:rsidRDefault="007058AE" w:rsidP="007058AE">
      <w:pPr>
        <w:pStyle w:val="SemEspaamento"/>
        <w:ind w:firstLine="993"/>
        <w:jc w:val="both"/>
        <w:rPr>
          <w:rFonts w:ascii="Arial" w:hAnsi="Arial" w:cs="Arial"/>
          <w:sz w:val="24"/>
          <w:szCs w:val="24"/>
        </w:rPr>
      </w:pPr>
      <w:r w:rsidRPr="003C60CB">
        <w:rPr>
          <w:rFonts w:ascii="Arial" w:hAnsi="Arial" w:cs="Arial"/>
          <w:b/>
          <w:sz w:val="24"/>
          <w:szCs w:val="24"/>
        </w:rPr>
        <w:t>Art. 8</w:t>
      </w:r>
      <w:r w:rsidR="004D0D23">
        <w:rPr>
          <w:rFonts w:ascii="Arial" w:hAnsi="Arial" w:cs="Arial"/>
          <w:b/>
          <w:sz w:val="24"/>
          <w:szCs w:val="24"/>
        </w:rPr>
        <w:t>6</w:t>
      </w:r>
      <w:r w:rsidRPr="00A451D9">
        <w:rPr>
          <w:rFonts w:ascii="Arial" w:hAnsi="Arial" w:cs="Arial"/>
          <w:sz w:val="24"/>
          <w:szCs w:val="24"/>
        </w:rPr>
        <w:t xml:space="preserve"> - A Taxa pelo Exercício de Atividade Eventual ou Ambulante será cobrada no ato da concessão da respectiva licença, não dispensada a cobrança da Taxa de Ocupação de Áreas em Vias e Logradouros Públicos, quando esta for devida. </w:t>
      </w:r>
    </w:p>
    <w:p w:rsidR="007058AE" w:rsidRDefault="007058AE" w:rsidP="007058AE">
      <w:pPr>
        <w:pStyle w:val="SemEspaamento"/>
        <w:ind w:firstLine="993"/>
        <w:jc w:val="both"/>
        <w:rPr>
          <w:rFonts w:ascii="Arial" w:hAnsi="Arial" w:cs="Arial"/>
          <w:sz w:val="24"/>
          <w:szCs w:val="24"/>
        </w:rPr>
      </w:pPr>
    </w:p>
    <w:p w:rsidR="007058AE" w:rsidRDefault="007058AE" w:rsidP="007058AE">
      <w:pPr>
        <w:pStyle w:val="SemEspaamento"/>
        <w:ind w:firstLine="993"/>
        <w:jc w:val="both"/>
        <w:rPr>
          <w:rFonts w:ascii="Arial" w:hAnsi="Arial" w:cs="Arial"/>
          <w:sz w:val="24"/>
          <w:szCs w:val="24"/>
        </w:rPr>
      </w:pPr>
      <w:r w:rsidRPr="003C60CB">
        <w:rPr>
          <w:rFonts w:ascii="Arial" w:hAnsi="Arial" w:cs="Arial"/>
          <w:b/>
          <w:sz w:val="24"/>
          <w:szCs w:val="24"/>
        </w:rPr>
        <w:t>Art. 8</w:t>
      </w:r>
      <w:r w:rsidR="004D0D23">
        <w:rPr>
          <w:rFonts w:ascii="Arial" w:hAnsi="Arial" w:cs="Arial"/>
          <w:b/>
          <w:sz w:val="24"/>
          <w:szCs w:val="24"/>
        </w:rPr>
        <w:t>7</w:t>
      </w:r>
      <w:r w:rsidRPr="00A451D9">
        <w:rPr>
          <w:rFonts w:ascii="Arial" w:hAnsi="Arial" w:cs="Arial"/>
          <w:sz w:val="24"/>
          <w:szCs w:val="24"/>
        </w:rPr>
        <w:t xml:space="preserve"> - É obrigatória a inscrição, na repartição competente, dos comerciantes eventuais ou ambulantes, mediante preenchimento de ficha própria, conforme modelo fornecido pela Municipalidade.</w:t>
      </w:r>
    </w:p>
    <w:p w:rsidR="007058AE" w:rsidRPr="00A451D9" w:rsidRDefault="007058AE" w:rsidP="007058AE">
      <w:pPr>
        <w:pStyle w:val="SemEspaamento"/>
        <w:ind w:firstLine="993"/>
        <w:jc w:val="both"/>
        <w:rPr>
          <w:rFonts w:ascii="Arial" w:hAnsi="Arial" w:cs="Arial"/>
          <w:sz w:val="24"/>
          <w:szCs w:val="24"/>
        </w:rPr>
      </w:pPr>
    </w:p>
    <w:p w:rsidR="007058AE" w:rsidRDefault="007058AE" w:rsidP="007058AE">
      <w:pPr>
        <w:pStyle w:val="SemEspaamento"/>
        <w:ind w:firstLine="993"/>
        <w:jc w:val="both"/>
        <w:rPr>
          <w:rFonts w:ascii="Arial" w:hAnsi="Arial" w:cs="Arial"/>
          <w:sz w:val="24"/>
          <w:szCs w:val="24"/>
        </w:rPr>
      </w:pPr>
      <w:r w:rsidRPr="003C60CB">
        <w:rPr>
          <w:rFonts w:ascii="Arial" w:hAnsi="Arial" w:cs="Arial"/>
          <w:sz w:val="24"/>
          <w:szCs w:val="24"/>
        </w:rPr>
        <w:t>§ 1º - Não se incluem na exigência do caput deste artigo os comerciantes com estabelecimento fixo que, por ocasião de festejos ou comemorações, explorem o comércio eventual ou ambulante.</w:t>
      </w:r>
      <w:r w:rsidRPr="00A451D9">
        <w:rPr>
          <w:rFonts w:ascii="Arial" w:hAnsi="Arial" w:cs="Arial"/>
          <w:sz w:val="24"/>
          <w:szCs w:val="24"/>
        </w:rPr>
        <w:t xml:space="preserve"> </w:t>
      </w:r>
    </w:p>
    <w:p w:rsidR="007058AE" w:rsidRDefault="007058AE" w:rsidP="007058AE">
      <w:pPr>
        <w:pStyle w:val="SemEspaamento"/>
        <w:ind w:firstLine="993"/>
        <w:jc w:val="both"/>
        <w:rPr>
          <w:rFonts w:ascii="Arial" w:hAnsi="Arial" w:cs="Arial"/>
          <w:sz w:val="24"/>
          <w:szCs w:val="24"/>
        </w:rPr>
      </w:pPr>
    </w:p>
    <w:p w:rsidR="007058AE" w:rsidRDefault="007058AE" w:rsidP="007058AE">
      <w:pPr>
        <w:pStyle w:val="SemEspaamento"/>
        <w:ind w:firstLine="993"/>
        <w:jc w:val="both"/>
        <w:rPr>
          <w:rFonts w:ascii="Arial" w:hAnsi="Arial" w:cs="Arial"/>
          <w:sz w:val="24"/>
          <w:szCs w:val="24"/>
        </w:rPr>
      </w:pPr>
      <w:r w:rsidRPr="00A451D9">
        <w:rPr>
          <w:rFonts w:ascii="Arial" w:hAnsi="Arial" w:cs="Arial"/>
          <w:sz w:val="24"/>
          <w:szCs w:val="24"/>
        </w:rPr>
        <w:t xml:space="preserve">§ 2º - A inscrição será permanentemente atualizada por iniciativa do comerciante eventual ou ambulante, sempre que houver modificações nas características iniciais da atividade por ele exercida. </w:t>
      </w:r>
    </w:p>
    <w:p w:rsidR="007058AE" w:rsidRDefault="007058AE" w:rsidP="007058AE">
      <w:pPr>
        <w:pStyle w:val="SemEspaamento"/>
        <w:ind w:firstLine="993"/>
        <w:jc w:val="both"/>
        <w:rPr>
          <w:rFonts w:ascii="Arial" w:hAnsi="Arial" w:cs="Arial"/>
          <w:sz w:val="24"/>
          <w:szCs w:val="24"/>
        </w:rPr>
      </w:pPr>
    </w:p>
    <w:p w:rsidR="007058AE" w:rsidRDefault="007058AE" w:rsidP="007058AE">
      <w:pPr>
        <w:pStyle w:val="SemEspaamento"/>
        <w:ind w:firstLine="993"/>
        <w:jc w:val="both"/>
        <w:rPr>
          <w:rFonts w:ascii="Arial" w:hAnsi="Arial" w:cs="Arial"/>
          <w:sz w:val="24"/>
          <w:szCs w:val="24"/>
        </w:rPr>
      </w:pPr>
      <w:r w:rsidRPr="00636D04">
        <w:rPr>
          <w:rFonts w:ascii="Arial" w:hAnsi="Arial" w:cs="Arial"/>
          <w:b/>
          <w:sz w:val="24"/>
          <w:szCs w:val="24"/>
        </w:rPr>
        <w:t xml:space="preserve">Art. </w:t>
      </w:r>
      <w:r w:rsidR="003C60CB" w:rsidRPr="00636D04">
        <w:rPr>
          <w:rFonts w:ascii="Arial" w:hAnsi="Arial" w:cs="Arial"/>
          <w:b/>
          <w:sz w:val="24"/>
          <w:szCs w:val="24"/>
        </w:rPr>
        <w:t>8</w:t>
      </w:r>
      <w:r w:rsidR="004D0D23" w:rsidRPr="00636D04">
        <w:rPr>
          <w:rFonts w:ascii="Arial" w:hAnsi="Arial" w:cs="Arial"/>
          <w:b/>
          <w:sz w:val="24"/>
          <w:szCs w:val="24"/>
        </w:rPr>
        <w:t>8</w:t>
      </w:r>
      <w:r w:rsidRPr="00636D04">
        <w:rPr>
          <w:rFonts w:ascii="Arial" w:hAnsi="Arial" w:cs="Arial"/>
          <w:sz w:val="24"/>
          <w:szCs w:val="24"/>
        </w:rPr>
        <w:t xml:space="preserve"> - O Poder Público municipal delimitará, por decreto, os locais em que será permitido o exercício de atividades eventuais ou ambulantes com caminhões ou com outros veículos.</w:t>
      </w:r>
      <w:r w:rsidRPr="00A451D9">
        <w:rPr>
          <w:rFonts w:ascii="Arial" w:hAnsi="Arial" w:cs="Arial"/>
          <w:sz w:val="24"/>
          <w:szCs w:val="24"/>
        </w:rPr>
        <w:t xml:space="preserve"> </w:t>
      </w:r>
    </w:p>
    <w:p w:rsidR="007058AE" w:rsidRDefault="007058AE" w:rsidP="007058AE">
      <w:pPr>
        <w:pStyle w:val="SemEspaamento"/>
        <w:ind w:firstLine="993"/>
        <w:jc w:val="both"/>
        <w:rPr>
          <w:rFonts w:ascii="Arial" w:hAnsi="Arial" w:cs="Arial"/>
          <w:sz w:val="24"/>
          <w:szCs w:val="24"/>
        </w:rPr>
      </w:pPr>
    </w:p>
    <w:p w:rsidR="007058AE" w:rsidRDefault="007058AE" w:rsidP="007058AE">
      <w:pPr>
        <w:pStyle w:val="SemEspaamento"/>
        <w:ind w:firstLine="993"/>
        <w:jc w:val="both"/>
        <w:rPr>
          <w:rFonts w:ascii="Arial" w:hAnsi="Arial" w:cs="Arial"/>
          <w:sz w:val="24"/>
          <w:szCs w:val="24"/>
        </w:rPr>
      </w:pPr>
      <w:r w:rsidRPr="003C60CB">
        <w:rPr>
          <w:rFonts w:ascii="Arial" w:hAnsi="Arial" w:cs="Arial"/>
          <w:b/>
          <w:sz w:val="24"/>
          <w:szCs w:val="24"/>
        </w:rPr>
        <w:t xml:space="preserve">Art. </w:t>
      </w:r>
      <w:r w:rsidR="004D0D23">
        <w:rPr>
          <w:rFonts w:ascii="Arial" w:hAnsi="Arial" w:cs="Arial"/>
          <w:b/>
          <w:sz w:val="24"/>
          <w:szCs w:val="24"/>
        </w:rPr>
        <w:t>89</w:t>
      </w:r>
      <w:r w:rsidRPr="00A451D9">
        <w:rPr>
          <w:rFonts w:ascii="Arial" w:hAnsi="Arial" w:cs="Arial"/>
          <w:sz w:val="24"/>
          <w:szCs w:val="24"/>
        </w:rPr>
        <w:t xml:space="preserve"> - Ao comerciante eventual ou ambulante que satisfizer as exigências regulamentares será concedido um cartão de habilitação, contendo as características de sua inscrição e as condições da incidência da taxa, destinado a fundamentar a cobrança desta. </w:t>
      </w:r>
    </w:p>
    <w:p w:rsidR="007058AE" w:rsidRDefault="007058AE" w:rsidP="007058AE">
      <w:pPr>
        <w:pStyle w:val="SemEspaamento"/>
        <w:ind w:firstLine="993"/>
        <w:jc w:val="both"/>
        <w:rPr>
          <w:rFonts w:ascii="Arial" w:hAnsi="Arial" w:cs="Arial"/>
          <w:sz w:val="24"/>
          <w:szCs w:val="24"/>
        </w:rPr>
      </w:pPr>
    </w:p>
    <w:p w:rsidR="007058AE" w:rsidRDefault="007058AE" w:rsidP="007058AE">
      <w:pPr>
        <w:pStyle w:val="SemEspaamento"/>
        <w:ind w:firstLine="993"/>
        <w:jc w:val="both"/>
        <w:rPr>
          <w:rFonts w:ascii="Arial" w:hAnsi="Arial" w:cs="Arial"/>
          <w:sz w:val="24"/>
          <w:szCs w:val="24"/>
        </w:rPr>
      </w:pPr>
      <w:r w:rsidRPr="00636D04">
        <w:rPr>
          <w:rFonts w:ascii="Arial" w:hAnsi="Arial" w:cs="Arial"/>
          <w:sz w:val="24"/>
          <w:szCs w:val="24"/>
        </w:rPr>
        <w:t>Parágrafo único - O comerciante eventual ou ambulante deverá comprovar a origem dos p</w:t>
      </w:r>
      <w:r w:rsidR="003C60CB" w:rsidRPr="00636D04">
        <w:rPr>
          <w:rFonts w:ascii="Arial" w:hAnsi="Arial" w:cs="Arial"/>
          <w:sz w:val="24"/>
          <w:szCs w:val="24"/>
        </w:rPr>
        <w:t>rodutos por ele comercializados, através de nota fiscal.</w:t>
      </w:r>
    </w:p>
    <w:p w:rsidR="007058AE" w:rsidRDefault="007058AE" w:rsidP="007058AE">
      <w:pPr>
        <w:pStyle w:val="SemEspaamento"/>
        <w:ind w:firstLine="993"/>
        <w:jc w:val="both"/>
        <w:rPr>
          <w:rFonts w:ascii="Arial" w:hAnsi="Arial" w:cs="Arial"/>
          <w:sz w:val="24"/>
          <w:szCs w:val="24"/>
        </w:rPr>
      </w:pPr>
    </w:p>
    <w:p w:rsidR="007058AE" w:rsidRDefault="007058AE" w:rsidP="007058AE">
      <w:pPr>
        <w:pStyle w:val="SemEspaamento"/>
        <w:ind w:firstLine="993"/>
        <w:jc w:val="both"/>
        <w:rPr>
          <w:rFonts w:ascii="Arial" w:hAnsi="Arial" w:cs="Arial"/>
          <w:sz w:val="24"/>
          <w:szCs w:val="24"/>
        </w:rPr>
      </w:pPr>
      <w:r w:rsidRPr="003C60CB">
        <w:rPr>
          <w:rFonts w:ascii="Arial" w:hAnsi="Arial" w:cs="Arial"/>
          <w:b/>
          <w:sz w:val="24"/>
          <w:szCs w:val="24"/>
        </w:rPr>
        <w:t xml:space="preserve">Art. </w:t>
      </w:r>
      <w:r w:rsidR="003C60CB" w:rsidRPr="003C60CB">
        <w:rPr>
          <w:rFonts w:ascii="Arial" w:hAnsi="Arial" w:cs="Arial"/>
          <w:b/>
          <w:sz w:val="24"/>
          <w:szCs w:val="24"/>
        </w:rPr>
        <w:t>9</w:t>
      </w:r>
      <w:r w:rsidR="003C60CB">
        <w:rPr>
          <w:rFonts w:ascii="Arial" w:hAnsi="Arial" w:cs="Arial"/>
          <w:b/>
          <w:sz w:val="24"/>
          <w:szCs w:val="24"/>
        </w:rPr>
        <w:t>0</w:t>
      </w:r>
      <w:r w:rsidRPr="00A451D9">
        <w:rPr>
          <w:rFonts w:ascii="Arial" w:hAnsi="Arial" w:cs="Arial"/>
          <w:sz w:val="24"/>
          <w:szCs w:val="24"/>
        </w:rPr>
        <w:t xml:space="preserve"> - Respondem pela Taxa pelo Exercício de Atividade Eventual ou Ambulante as pessoas físicas ou jurídicas que exercerem tal modalidade de comércio.</w:t>
      </w:r>
    </w:p>
    <w:p w:rsidR="007058AE" w:rsidRDefault="007058AE" w:rsidP="007058AE">
      <w:pPr>
        <w:pStyle w:val="SemEspaamento"/>
        <w:ind w:firstLine="993"/>
        <w:jc w:val="both"/>
        <w:rPr>
          <w:rFonts w:ascii="Arial" w:hAnsi="Arial" w:cs="Arial"/>
          <w:sz w:val="24"/>
          <w:szCs w:val="24"/>
        </w:rPr>
      </w:pPr>
    </w:p>
    <w:p w:rsidR="007058AE" w:rsidRPr="004D0D23" w:rsidRDefault="007058AE" w:rsidP="004D0D23">
      <w:pPr>
        <w:pStyle w:val="SemEspaamento"/>
        <w:jc w:val="center"/>
        <w:rPr>
          <w:rFonts w:ascii="Arial" w:hAnsi="Arial" w:cs="Arial"/>
          <w:b/>
          <w:sz w:val="24"/>
          <w:szCs w:val="24"/>
        </w:rPr>
      </w:pPr>
      <w:r w:rsidRPr="004D0D23">
        <w:rPr>
          <w:rFonts w:ascii="Arial" w:hAnsi="Arial" w:cs="Arial"/>
          <w:b/>
          <w:sz w:val="24"/>
          <w:szCs w:val="24"/>
        </w:rPr>
        <w:t>Subseção II</w:t>
      </w:r>
    </w:p>
    <w:p w:rsidR="007058AE" w:rsidRDefault="007058AE" w:rsidP="004D0D23">
      <w:pPr>
        <w:pStyle w:val="SemEspaamento"/>
        <w:jc w:val="center"/>
        <w:rPr>
          <w:rFonts w:ascii="Arial" w:hAnsi="Arial" w:cs="Arial"/>
          <w:sz w:val="24"/>
          <w:szCs w:val="24"/>
        </w:rPr>
      </w:pPr>
      <w:r w:rsidRPr="00A451D9">
        <w:rPr>
          <w:rFonts w:ascii="Arial" w:hAnsi="Arial" w:cs="Arial"/>
          <w:sz w:val="24"/>
          <w:szCs w:val="24"/>
        </w:rPr>
        <w:t>Do Cálculo da Taxa</w:t>
      </w:r>
    </w:p>
    <w:p w:rsidR="007058AE" w:rsidRDefault="007058AE" w:rsidP="007058AE">
      <w:pPr>
        <w:pStyle w:val="SemEspaamento"/>
        <w:ind w:firstLine="993"/>
        <w:jc w:val="both"/>
        <w:rPr>
          <w:rFonts w:ascii="Arial" w:hAnsi="Arial" w:cs="Arial"/>
          <w:sz w:val="24"/>
          <w:szCs w:val="24"/>
        </w:rPr>
      </w:pPr>
    </w:p>
    <w:p w:rsidR="007058AE" w:rsidRDefault="007058AE" w:rsidP="007058AE">
      <w:pPr>
        <w:pStyle w:val="SemEspaamento"/>
        <w:ind w:firstLine="993"/>
        <w:jc w:val="both"/>
        <w:rPr>
          <w:rFonts w:ascii="Arial" w:hAnsi="Arial" w:cs="Arial"/>
          <w:sz w:val="24"/>
          <w:szCs w:val="24"/>
        </w:rPr>
      </w:pPr>
      <w:r w:rsidRPr="003C60CB">
        <w:rPr>
          <w:rFonts w:ascii="Arial" w:hAnsi="Arial" w:cs="Arial"/>
          <w:b/>
          <w:sz w:val="24"/>
          <w:szCs w:val="24"/>
        </w:rPr>
        <w:t>Art. 9</w:t>
      </w:r>
      <w:r w:rsidR="003C60CB">
        <w:rPr>
          <w:rFonts w:ascii="Arial" w:hAnsi="Arial" w:cs="Arial"/>
          <w:b/>
          <w:sz w:val="24"/>
          <w:szCs w:val="24"/>
        </w:rPr>
        <w:t>1</w:t>
      </w:r>
      <w:r w:rsidRPr="00A451D9">
        <w:rPr>
          <w:rFonts w:ascii="Arial" w:hAnsi="Arial" w:cs="Arial"/>
          <w:sz w:val="24"/>
          <w:szCs w:val="24"/>
        </w:rPr>
        <w:t xml:space="preserve"> - A taxa será calculada de acordo com o </w:t>
      </w:r>
      <w:r w:rsidRPr="00636D04">
        <w:rPr>
          <w:rFonts w:ascii="Arial" w:hAnsi="Arial" w:cs="Arial"/>
          <w:sz w:val="24"/>
          <w:szCs w:val="24"/>
        </w:rPr>
        <w:t xml:space="preserve">ANEXO </w:t>
      </w:r>
      <w:r w:rsidR="004D0D23" w:rsidRPr="00636D04">
        <w:rPr>
          <w:rFonts w:ascii="Arial" w:hAnsi="Arial" w:cs="Arial"/>
          <w:sz w:val="24"/>
          <w:szCs w:val="24"/>
        </w:rPr>
        <w:t>IX</w:t>
      </w:r>
      <w:r w:rsidRPr="00A451D9">
        <w:rPr>
          <w:rFonts w:ascii="Arial" w:hAnsi="Arial" w:cs="Arial"/>
          <w:sz w:val="24"/>
          <w:szCs w:val="24"/>
        </w:rPr>
        <w:t xml:space="preserve"> desta Lei. </w:t>
      </w:r>
    </w:p>
    <w:p w:rsidR="007058AE" w:rsidRDefault="007058AE" w:rsidP="007058AE">
      <w:pPr>
        <w:pStyle w:val="SemEspaamento"/>
        <w:ind w:firstLine="993"/>
        <w:jc w:val="both"/>
        <w:rPr>
          <w:rFonts w:ascii="Arial" w:hAnsi="Arial" w:cs="Arial"/>
          <w:sz w:val="24"/>
          <w:szCs w:val="24"/>
        </w:rPr>
      </w:pPr>
    </w:p>
    <w:p w:rsidR="007058AE" w:rsidRPr="004D0D23" w:rsidRDefault="007058AE" w:rsidP="004D0D23">
      <w:pPr>
        <w:pStyle w:val="SemEspaamento"/>
        <w:jc w:val="center"/>
        <w:rPr>
          <w:rFonts w:ascii="Arial" w:hAnsi="Arial" w:cs="Arial"/>
          <w:b/>
          <w:sz w:val="24"/>
          <w:szCs w:val="24"/>
        </w:rPr>
      </w:pPr>
      <w:r w:rsidRPr="004D0D23">
        <w:rPr>
          <w:rFonts w:ascii="Arial" w:hAnsi="Arial" w:cs="Arial"/>
          <w:b/>
          <w:sz w:val="24"/>
          <w:szCs w:val="24"/>
        </w:rPr>
        <w:lastRenderedPageBreak/>
        <w:t>Subseção III</w:t>
      </w:r>
    </w:p>
    <w:p w:rsidR="007058AE" w:rsidRDefault="007058AE" w:rsidP="004D0D23">
      <w:pPr>
        <w:pStyle w:val="SemEspaamento"/>
        <w:jc w:val="center"/>
        <w:rPr>
          <w:rFonts w:ascii="Arial" w:hAnsi="Arial" w:cs="Arial"/>
          <w:sz w:val="24"/>
          <w:szCs w:val="24"/>
        </w:rPr>
      </w:pPr>
      <w:r w:rsidRPr="00A451D9">
        <w:rPr>
          <w:rFonts w:ascii="Arial" w:hAnsi="Arial" w:cs="Arial"/>
          <w:sz w:val="24"/>
          <w:szCs w:val="24"/>
        </w:rPr>
        <w:t>Das Isenções</w:t>
      </w:r>
    </w:p>
    <w:p w:rsidR="007058AE" w:rsidRDefault="007058AE" w:rsidP="007058AE">
      <w:pPr>
        <w:pStyle w:val="SemEspaamento"/>
        <w:ind w:firstLine="993"/>
        <w:jc w:val="both"/>
        <w:rPr>
          <w:rFonts w:ascii="Arial" w:hAnsi="Arial" w:cs="Arial"/>
          <w:sz w:val="24"/>
          <w:szCs w:val="24"/>
        </w:rPr>
      </w:pPr>
    </w:p>
    <w:p w:rsidR="007058AE" w:rsidRDefault="007058AE" w:rsidP="007058AE">
      <w:pPr>
        <w:pStyle w:val="SemEspaamento"/>
        <w:ind w:firstLine="993"/>
        <w:jc w:val="both"/>
        <w:rPr>
          <w:rFonts w:ascii="Arial" w:hAnsi="Arial" w:cs="Arial"/>
          <w:sz w:val="24"/>
          <w:szCs w:val="24"/>
        </w:rPr>
      </w:pPr>
      <w:r w:rsidRPr="003C60CB">
        <w:rPr>
          <w:rFonts w:ascii="Arial" w:hAnsi="Arial" w:cs="Arial"/>
          <w:b/>
          <w:sz w:val="24"/>
          <w:szCs w:val="24"/>
        </w:rPr>
        <w:t>Art. 9</w:t>
      </w:r>
      <w:r w:rsidR="003C60CB">
        <w:rPr>
          <w:rFonts w:ascii="Arial" w:hAnsi="Arial" w:cs="Arial"/>
          <w:b/>
          <w:sz w:val="24"/>
          <w:szCs w:val="24"/>
        </w:rPr>
        <w:t>2</w:t>
      </w:r>
      <w:r w:rsidRPr="00A451D9">
        <w:rPr>
          <w:rFonts w:ascii="Arial" w:hAnsi="Arial" w:cs="Arial"/>
          <w:sz w:val="24"/>
          <w:szCs w:val="24"/>
        </w:rPr>
        <w:t xml:space="preserve"> - São isentos da Taxa pelo Exercício de Atividade Eventual ou Ambulante: </w:t>
      </w:r>
    </w:p>
    <w:p w:rsidR="007058AE" w:rsidRDefault="007058AE" w:rsidP="007058AE">
      <w:pPr>
        <w:pStyle w:val="SemEspaamento"/>
        <w:ind w:firstLine="993"/>
        <w:jc w:val="both"/>
        <w:rPr>
          <w:rFonts w:ascii="Arial" w:hAnsi="Arial" w:cs="Arial"/>
          <w:sz w:val="24"/>
          <w:szCs w:val="24"/>
        </w:rPr>
      </w:pPr>
      <w:r w:rsidRPr="00A451D9">
        <w:rPr>
          <w:rFonts w:ascii="Arial" w:hAnsi="Arial" w:cs="Arial"/>
          <w:sz w:val="24"/>
          <w:szCs w:val="24"/>
        </w:rPr>
        <w:t xml:space="preserve">I - os portadores de deficiência física ou sensorial que exerçam comércio ou indústria em escala ínfima; </w:t>
      </w:r>
    </w:p>
    <w:p w:rsidR="007058AE" w:rsidRDefault="007058AE" w:rsidP="007058AE">
      <w:pPr>
        <w:pStyle w:val="SemEspaamento"/>
        <w:ind w:firstLine="993"/>
        <w:jc w:val="both"/>
        <w:rPr>
          <w:rFonts w:ascii="Arial" w:hAnsi="Arial" w:cs="Arial"/>
          <w:sz w:val="24"/>
          <w:szCs w:val="24"/>
        </w:rPr>
      </w:pPr>
      <w:r w:rsidRPr="00636D04">
        <w:rPr>
          <w:rFonts w:ascii="Arial" w:hAnsi="Arial" w:cs="Arial"/>
          <w:sz w:val="24"/>
          <w:szCs w:val="24"/>
        </w:rPr>
        <w:t>II - os vendedores ambulantes de jornais, livros, revistas, doces, sorvetes e similares;</w:t>
      </w:r>
      <w:r w:rsidRPr="00A451D9">
        <w:rPr>
          <w:rFonts w:ascii="Arial" w:hAnsi="Arial" w:cs="Arial"/>
          <w:sz w:val="24"/>
          <w:szCs w:val="24"/>
        </w:rPr>
        <w:t xml:space="preserve"> </w:t>
      </w:r>
    </w:p>
    <w:p w:rsidR="007058AE" w:rsidRDefault="007058AE" w:rsidP="007058AE">
      <w:pPr>
        <w:pStyle w:val="SemEspaamento"/>
        <w:ind w:firstLine="993"/>
        <w:jc w:val="both"/>
        <w:rPr>
          <w:rFonts w:ascii="Arial" w:hAnsi="Arial" w:cs="Arial"/>
          <w:sz w:val="24"/>
          <w:szCs w:val="24"/>
        </w:rPr>
      </w:pPr>
      <w:r w:rsidRPr="00A451D9">
        <w:rPr>
          <w:rFonts w:ascii="Arial" w:hAnsi="Arial" w:cs="Arial"/>
          <w:sz w:val="24"/>
          <w:szCs w:val="24"/>
        </w:rPr>
        <w:t xml:space="preserve">III - os engraxates ambulantes. </w:t>
      </w:r>
    </w:p>
    <w:p w:rsidR="003C60CB" w:rsidRDefault="003C60CB" w:rsidP="007058AE">
      <w:pPr>
        <w:pStyle w:val="SemEspaamento"/>
        <w:ind w:firstLine="993"/>
        <w:jc w:val="center"/>
        <w:rPr>
          <w:rFonts w:ascii="Arial" w:hAnsi="Arial" w:cs="Arial"/>
          <w:sz w:val="24"/>
          <w:szCs w:val="24"/>
        </w:rPr>
      </w:pPr>
    </w:p>
    <w:p w:rsidR="007058AE" w:rsidRPr="004D0D23" w:rsidRDefault="007058AE" w:rsidP="0084642B">
      <w:pPr>
        <w:pStyle w:val="SemEspaamento"/>
        <w:jc w:val="center"/>
        <w:rPr>
          <w:rFonts w:ascii="Arial" w:hAnsi="Arial" w:cs="Arial"/>
          <w:b/>
          <w:sz w:val="24"/>
          <w:szCs w:val="24"/>
        </w:rPr>
      </w:pPr>
      <w:r w:rsidRPr="004D0D23">
        <w:rPr>
          <w:rFonts w:ascii="Arial" w:hAnsi="Arial" w:cs="Arial"/>
          <w:b/>
          <w:sz w:val="24"/>
          <w:szCs w:val="24"/>
        </w:rPr>
        <w:t>Seção IV</w:t>
      </w:r>
    </w:p>
    <w:p w:rsidR="007058AE" w:rsidRDefault="007058AE" w:rsidP="007058AE">
      <w:pPr>
        <w:pStyle w:val="SemEspaamento"/>
        <w:ind w:firstLine="993"/>
        <w:jc w:val="center"/>
        <w:rPr>
          <w:rFonts w:ascii="Arial" w:hAnsi="Arial" w:cs="Arial"/>
          <w:sz w:val="24"/>
          <w:szCs w:val="24"/>
        </w:rPr>
      </w:pPr>
      <w:r w:rsidRPr="00A451D9">
        <w:rPr>
          <w:rFonts w:ascii="Arial" w:hAnsi="Arial" w:cs="Arial"/>
          <w:sz w:val="24"/>
          <w:szCs w:val="24"/>
        </w:rPr>
        <w:t xml:space="preserve">Da Taxa de Licença para Execução de Obras, Arruamentos e </w:t>
      </w:r>
      <w:r>
        <w:rPr>
          <w:rFonts w:ascii="Arial" w:hAnsi="Arial" w:cs="Arial"/>
          <w:sz w:val="24"/>
          <w:szCs w:val="24"/>
        </w:rPr>
        <w:t xml:space="preserve">      </w:t>
      </w:r>
      <w:r w:rsidR="003C60CB">
        <w:rPr>
          <w:rFonts w:ascii="Arial" w:hAnsi="Arial" w:cs="Arial"/>
          <w:sz w:val="24"/>
          <w:szCs w:val="24"/>
        </w:rPr>
        <w:t xml:space="preserve">     </w:t>
      </w:r>
      <w:r w:rsidRPr="00A451D9">
        <w:rPr>
          <w:rFonts w:ascii="Arial" w:hAnsi="Arial" w:cs="Arial"/>
          <w:sz w:val="24"/>
          <w:szCs w:val="24"/>
        </w:rPr>
        <w:t>Loteamentos</w:t>
      </w:r>
    </w:p>
    <w:p w:rsidR="007058AE" w:rsidRDefault="007058AE" w:rsidP="007058AE">
      <w:pPr>
        <w:pStyle w:val="SemEspaamento"/>
        <w:ind w:firstLine="993"/>
        <w:jc w:val="both"/>
        <w:rPr>
          <w:rFonts w:ascii="Arial" w:hAnsi="Arial" w:cs="Arial"/>
          <w:sz w:val="24"/>
          <w:szCs w:val="24"/>
        </w:rPr>
      </w:pPr>
    </w:p>
    <w:p w:rsidR="007058AE" w:rsidRPr="004D0D23" w:rsidRDefault="007058AE" w:rsidP="004D0D23">
      <w:pPr>
        <w:pStyle w:val="SemEspaamento"/>
        <w:jc w:val="center"/>
        <w:rPr>
          <w:rFonts w:ascii="Arial" w:hAnsi="Arial" w:cs="Arial"/>
          <w:b/>
          <w:sz w:val="24"/>
          <w:szCs w:val="24"/>
        </w:rPr>
      </w:pPr>
      <w:r w:rsidRPr="004D0D23">
        <w:rPr>
          <w:rFonts w:ascii="Arial" w:hAnsi="Arial" w:cs="Arial"/>
          <w:b/>
          <w:sz w:val="24"/>
          <w:szCs w:val="24"/>
        </w:rPr>
        <w:t>Subseção I</w:t>
      </w:r>
    </w:p>
    <w:p w:rsidR="007058AE" w:rsidRDefault="007058AE" w:rsidP="004D0D23">
      <w:pPr>
        <w:pStyle w:val="SemEspaamento"/>
        <w:jc w:val="center"/>
        <w:rPr>
          <w:rFonts w:ascii="Arial" w:hAnsi="Arial" w:cs="Arial"/>
          <w:sz w:val="24"/>
          <w:szCs w:val="24"/>
        </w:rPr>
      </w:pPr>
      <w:r w:rsidRPr="00A451D9">
        <w:rPr>
          <w:rFonts w:ascii="Arial" w:hAnsi="Arial" w:cs="Arial"/>
          <w:sz w:val="24"/>
          <w:szCs w:val="24"/>
        </w:rPr>
        <w:t>Da Incidência e do Fato Gerador</w:t>
      </w:r>
    </w:p>
    <w:p w:rsidR="007058AE" w:rsidRDefault="007058AE" w:rsidP="007058AE">
      <w:pPr>
        <w:pStyle w:val="SemEspaamento"/>
        <w:ind w:firstLine="993"/>
        <w:jc w:val="both"/>
        <w:rPr>
          <w:rFonts w:ascii="Arial" w:hAnsi="Arial" w:cs="Arial"/>
          <w:sz w:val="24"/>
          <w:szCs w:val="24"/>
        </w:rPr>
      </w:pPr>
    </w:p>
    <w:p w:rsidR="007058AE" w:rsidRDefault="007058AE" w:rsidP="007058AE">
      <w:pPr>
        <w:pStyle w:val="SemEspaamento"/>
        <w:ind w:firstLine="993"/>
        <w:jc w:val="both"/>
        <w:rPr>
          <w:rFonts w:ascii="Arial" w:hAnsi="Arial" w:cs="Arial"/>
          <w:sz w:val="24"/>
          <w:szCs w:val="24"/>
        </w:rPr>
      </w:pPr>
      <w:r w:rsidRPr="00636D04">
        <w:rPr>
          <w:rFonts w:ascii="Arial" w:hAnsi="Arial" w:cs="Arial"/>
          <w:b/>
          <w:sz w:val="24"/>
          <w:szCs w:val="24"/>
        </w:rPr>
        <w:t>Art. 9</w:t>
      </w:r>
      <w:r w:rsidR="003C60CB" w:rsidRPr="00636D04">
        <w:rPr>
          <w:rFonts w:ascii="Arial" w:hAnsi="Arial" w:cs="Arial"/>
          <w:b/>
          <w:sz w:val="24"/>
          <w:szCs w:val="24"/>
        </w:rPr>
        <w:t>3</w:t>
      </w:r>
      <w:r w:rsidRPr="00636D04">
        <w:rPr>
          <w:rFonts w:ascii="Arial" w:hAnsi="Arial" w:cs="Arial"/>
          <w:sz w:val="24"/>
          <w:szCs w:val="24"/>
        </w:rPr>
        <w:t xml:space="preserve"> - A Taxa de Licença para Execução de Obras, Arruamentos e Loteamentos tem como fato gerador o exame dos projetos de construção, reconstrução, reforma ou demolição de prédios, ou de qualquer outra obra realizada no Município, bem como de arruamento e de parcelamento do solo urbano, para a aprovação e o licenciamento obrigatório por parte da Municipalidade.</w:t>
      </w:r>
      <w:r w:rsidRPr="00A451D9">
        <w:rPr>
          <w:rFonts w:ascii="Arial" w:hAnsi="Arial" w:cs="Arial"/>
          <w:sz w:val="24"/>
          <w:szCs w:val="24"/>
        </w:rPr>
        <w:t xml:space="preserve"> </w:t>
      </w:r>
    </w:p>
    <w:p w:rsidR="007058AE" w:rsidRDefault="007058AE" w:rsidP="007058AE">
      <w:pPr>
        <w:pStyle w:val="SemEspaamento"/>
        <w:ind w:firstLine="993"/>
        <w:jc w:val="both"/>
        <w:rPr>
          <w:rFonts w:ascii="Arial" w:hAnsi="Arial" w:cs="Arial"/>
          <w:sz w:val="24"/>
          <w:szCs w:val="24"/>
        </w:rPr>
      </w:pPr>
    </w:p>
    <w:p w:rsidR="007058AE" w:rsidRDefault="007058AE" w:rsidP="007058AE">
      <w:pPr>
        <w:pStyle w:val="SemEspaamento"/>
        <w:ind w:firstLine="993"/>
        <w:jc w:val="both"/>
        <w:rPr>
          <w:rFonts w:ascii="Arial" w:hAnsi="Arial" w:cs="Arial"/>
          <w:sz w:val="24"/>
          <w:szCs w:val="24"/>
        </w:rPr>
      </w:pPr>
      <w:r w:rsidRPr="003C60CB">
        <w:rPr>
          <w:rFonts w:ascii="Arial" w:hAnsi="Arial" w:cs="Arial"/>
          <w:b/>
          <w:sz w:val="24"/>
          <w:szCs w:val="24"/>
        </w:rPr>
        <w:t>Art. 9</w:t>
      </w:r>
      <w:r w:rsidR="003C60CB">
        <w:rPr>
          <w:rFonts w:ascii="Arial" w:hAnsi="Arial" w:cs="Arial"/>
          <w:b/>
          <w:sz w:val="24"/>
          <w:szCs w:val="24"/>
        </w:rPr>
        <w:t>4</w:t>
      </w:r>
      <w:r w:rsidRPr="00A451D9">
        <w:rPr>
          <w:rFonts w:ascii="Arial" w:hAnsi="Arial" w:cs="Arial"/>
          <w:sz w:val="24"/>
          <w:szCs w:val="24"/>
        </w:rPr>
        <w:t xml:space="preserve"> - Nenhuma das obras indicadas no artigo anterior poderá ser iniciada sem prévio pedido de licença à Municipalidade e pagamento da taxa devida.</w:t>
      </w:r>
    </w:p>
    <w:p w:rsidR="007058AE" w:rsidRDefault="007058AE" w:rsidP="007058AE">
      <w:pPr>
        <w:pStyle w:val="SemEspaamento"/>
        <w:ind w:firstLine="993"/>
        <w:jc w:val="both"/>
        <w:rPr>
          <w:rFonts w:ascii="Arial" w:hAnsi="Arial" w:cs="Arial"/>
          <w:sz w:val="24"/>
          <w:szCs w:val="24"/>
        </w:rPr>
      </w:pPr>
    </w:p>
    <w:p w:rsidR="007058AE" w:rsidRDefault="003C60CB" w:rsidP="007058AE">
      <w:pPr>
        <w:pStyle w:val="SemEspaamento"/>
        <w:ind w:firstLine="993"/>
        <w:jc w:val="both"/>
        <w:rPr>
          <w:rFonts w:ascii="Arial" w:hAnsi="Arial" w:cs="Arial"/>
          <w:sz w:val="24"/>
          <w:szCs w:val="24"/>
        </w:rPr>
      </w:pPr>
      <w:r w:rsidRPr="00636D04">
        <w:rPr>
          <w:rFonts w:ascii="Arial" w:hAnsi="Arial" w:cs="Arial"/>
          <w:b/>
          <w:sz w:val="24"/>
          <w:szCs w:val="24"/>
        </w:rPr>
        <w:t>Art. 95</w:t>
      </w:r>
      <w:r w:rsidR="007058AE" w:rsidRPr="00636D04">
        <w:rPr>
          <w:rFonts w:ascii="Arial" w:hAnsi="Arial" w:cs="Arial"/>
          <w:sz w:val="24"/>
          <w:szCs w:val="24"/>
        </w:rPr>
        <w:t xml:space="preserve"> - Nenhum plano ou projeto de arruamento, loteamento e parcelamento de terreno poderá ser executado sem a aprovação</w:t>
      </w:r>
      <w:r w:rsidRPr="00636D04">
        <w:rPr>
          <w:rFonts w:ascii="Arial" w:hAnsi="Arial" w:cs="Arial"/>
          <w:sz w:val="24"/>
          <w:szCs w:val="24"/>
        </w:rPr>
        <w:t xml:space="preserve"> da Divisão de Obras e Engenharia</w:t>
      </w:r>
      <w:r w:rsidR="007058AE" w:rsidRPr="00636D04">
        <w:rPr>
          <w:rFonts w:ascii="Arial" w:hAnsi="Arial" w:cs="Arial"/>
          <w:sz w:val="24"/>
          <w:szCs w:val="24"/>
        </w:rPr>
        <w:t>, segundo o zoneamento em vigor no Município, e o pagamento prévio da respectiva taxa.</w:t>
      </w:r>
      <w:r w:rsidR="007058AE" w:rsidRPr="00F608E3">
        <w:rPr>
          <w:rFonts w:ascii="Arial" w:hAnsi="Arial" w:cs="Arial"/>
          <w:sz w:val="24"/>
          <w:szCs w:val="24"/>
        </w:rPr>
        <w:t xml:space="preserve"> </w:t>
      </w:r>
    </w:p>
    <w:p w:rsidR="007058AE" w:rsidRDefault="007058AE" w:rsidP="007058AE">
      <w:pPr>
        <w:pStyle w:val="SemEspaamento"/>
        <w:ind w:firstLine="993"/>
        <w:jc w:val="both"/>
        <w:rPr>
          <w:rFonts w:ascii="Arial" w:hAnsi="Arial" w:cs="Arial"/>
          <w:sz w:val="24"/>
          <w:szCs w:val="24"/>
        </w:rPr>
      </w:pPr>
    </w:p>
    <w:p w:rsidR="003C60CB" w:rsidRDefault="003C60CB" w:rsidP="007058AE">
      <w:pPr>
        <w:pStyle w:val="SemEspaamento"/>
        <w:ind w:firstLine="993"/>
        <w:jc w:val="both"/>
        <w:rPr>
          <w:rFonts w:ascii="Arial" w:hAnsi="Arial" w:cs="Arial"/>
          <w:sz w:val="24"/>
          <w:szCs w:val="24"/>
        </w:rPr>
      </w:pPr>
    </w:p>
    <w:p w:rsidR="003C60CB" w:rsidRDefault="003C60CB" w:rsidP="007058AE">
      <w:pPr>
        <w:pStyle w:val="SemEspaamento"/>
        <w:ind w:firstLine="993"/>
        <w:jc w:val="both"/>
        <w:rPr>
          <w:rFonts w:ascii="Arial" w:hAnsi="Arial" w:cs="Arial"/>
          <w:sz w:val="24"/>
          <w:szCs w:val="24"/>
        </w:rPr>
      </w:pPr>
    </w:p>
    <w:p w:rsidR="007058AE" w:rsidRPr="004D0D23" w:rsidRDefault="007058AE" w:rsidP="004D0D23">
      <w:pPr>
        <w:pStyle w:val="SemEspaamento"/>
        <w:jc w:val="center"/>
        <w:rPr>
          <w:rFonts w:ascii="Arial" w:hAnsi="Arial" w:cs="Arial"/>
          <w:b/>
          <w:sz w:val="24"/>
          <w:szCs w:val="24"/>
        </w:rPr>
      </w:pPr>
      <w:r w:rsidRPr="004D0D23">
        <w:rPr>
          <w:rFonts w:ascii="Arial" w:hAnsi="Arial" w:cs="Arial"/>
          <w:b/>
          <w:sz w:val="24"/>
          <w:szCs w:val="24"/>
        </w:rPr>
        <w:t>Subseção II</w:t>
      </w:r>
    </w:p>
    <w:p w:rsidR="007058AE" w:rsidRDefault="007058AE" w:rsidP="004D0D23">
      <w:pPr>
        <w:pStyle w:val="SemEspaamento"/>
        <w:jc w:val="center"/>
        <w:rPr>
          <w:rFonts w:ascii="Arial" w:hAnsi="Arial" w:cs="Arial"/>
          <w:sz w:val="24"/>
          <w:szCs w:val="24"/>
        </w:rPr>
      </w:pPr>
      <w:r w:rsidRPr="00F608E3">
        <w:rPr>
          <w:rFonts w:ascii="Arial" w:hAnsi="Arial" w:cs="Arial"/>
          <w:sz w:val="24"/>
          <w:szCs w:val="24"/>
        </w:rPr>
        <w:t>Do Cálculo da Taxa</w:t>
      </w:r>
    </w:p>
    <w:p w:rsidR="007058AE" w:rsidRDefault="007058AE" w:rsidP="007058AE">
      <w:pPr>
        <w:pStyle w:val="SemEspaamento"/>
        <w:ind w:firstLine="993"/>
        <w:jc w:val="both"/>
        <w:rPr>
          <w:rFonts w:ascii="Arial" w:hAnsi="Arial" w:cs="Arial"/>
          <w:sz w:val="24"/>
          <w:szCs w:val="24"/>
        </w:rPr>
      </w:pPr>
    </w:p>
    <w:p w:rsidR="007058AE" w:rsidRDefault="007058AE" w:rsidP="007058AE">
      <w:pPr>
        <w:pStyle w:val="SemEspaamento"/>
        <w:ind w:firstLine="993"/>
        <w:jc w:val="both"/>
        <w:rPr>
          <w:rFonts w:ascii="Arial" w:hAnsi="Arial" w:cs="Arial"/>
          <w:sz w:val="24"/>
          <w:szCs w:val="24"/>
        </w:rPr>
      </w:pPr>
      <w:r w:rsidRPr="003C60CB">
        <w:rPr>
          <w:rFonts w:ascii="Arial" w:hAnsi="Arial" w:cs="Arial"/>
          <w:b/>
          <w:sz w:val="24"/>
          <w:szCs w:val="24"/>
        </w:rPr>
        <w:t xml:space="preserve">Art. </w:t>
      </w:r>
      <w:r w:rsidR="003C60CB" w:rsidRPr="003C60CB">
        <w:rPr>
          <w:rFonts w:ascii="Arial" w:hAnsi="Arial" w:cs="Arial"/>
          <w:b/>
          <w:sz w:val="24"/>
          <w:szCs w:val="24"/>
        </w:rPr>
        <w:t>96</w:t>
      </w:r>
      <w:r w:rsidRPr="00F608E3">
        <w:rPr>
          <w:rFonts w:ascii="Arial" w:hAnsi="Arial" w:cs="Arial"/>
          <w:sz w:val="24"/>
          <w:szCs w:val="24"/>
        </w:rPr>
        <w:t xml:space="preserve"> - A Taxa de Licença para Execução de Obras, Arruamentos e Loteamentos será cobrada conforme </w:t>
      </w:r>
      <w:r w:rsidRPr="00636D04">
        <w:rPr>
          <w:rFonts w:ascii="Arial" w:hAnsi="Arial" w:cs="Arial"/>
          <w:sz w:val="24"/>
          <w:szCs w:val="24"/>
        </w:rPr>
        <w:t xml:space="preserve">o ANEXO </w:t>
      </w:r>
      <w:r w:rsidR="004D0D23" w:rsidRPr="00636D04">
        <w:rPr>
          <w:rFonts w:ascii="Arial" w:hAnsi="Arial" w:cs="Arial"/>
          <w:sz w:val="24"/>
          <w:szCs w:val="24"/>
        </w:rPr>
        <w:t>X</w:t>
      </w:r>
      <w:r w:rsidRPr="00F608E3">
        <w:rPr>
          <w:rFonts w:ascii="Arial" w:hAnsi="Arial" w:cs="Arial"/>
          <w:sz w:val="24"/>
          <w:szCs w:val="24"/>
        </w:rPr>
        <w:t xml:space="preserve"> desta Lei. </w:t>
      </w:r>
    </w:p>
    <w:p w:rsidR="007058AE" w:rsidRDefault="007058AE" w:rsidP="007058AE">
      <w:pPr>
        <w:pStyle w:val="SemEspaamento"/>
        <w:ind w:firstLine="993"/>
        <w:jc w:val="both"/>
        <w:rPr>
          <w:rFonts w:ascii="Arial" w:hAnsi="Arial" w:cs="Arial"/>
          <w:sz w:val="24"/>
          <w:szCs w:val="24"/>
        </w:rPr>
      </w:pPr>
    </w:p>
    <w:p w:rsidR="007058AE" w:rsidRPr="004D0D23" w:rsidRDefault="007058AE" w:rsidP="004D0D23">
      <w:pPr>
        <w:pStyle w:val="SemEspaamento"/>
        <w:jc w:val="center"/>
        <w:rPr>
          <w:rFonts w:ascii="Arial" w:hAnsi="Arial" w:cs="Arial"/>
          <w:b/>
          <w:sz w:val="24"/>
          <w:szCs w:val="24"/>
        </w:rPr>
      </w:pPr>
      <w:r w:rsidRPr="004D0D23">
        <w:rPr>
          <w:rFonts w:ascii="Arial" w:hAnsi="Arial" w:cs="Arial"/>
          <w:b/>
          <w:sz w:val="24"/>
          <w:szCs w:val="24"/>
        </w:rPr>
        <w:t>Subseção III</w:t>
      </w:r>
    </w:p>
    <w:p w:rsidR="007058AE" w:rsidRDefault="007058AE" w:rsidP="004D0D23">
      <w:pPr>
        <w:pStyle w:val="SemEspaamento"/>
        <w:jc w:val="center"/>
        <w:rPr>
          <w:rFonts w:ascii="Arial" w:hAnsi="Arial" w:cs="Arial"/>
          <w:sz w:val="24"/>
          <w:szCs w:val="24"/>
        </w:rPr>
      </w:pPr>
      <w:r w:rsidRPr="00F608E3">
        <w:rPr>
          <w:rFonts w:ascii="Arial" w:hAnsi="Arial" w:cs="Arial"/>
          <w:sz w:val="24"/>
          <w:szCs w:val="24"/>
        </w:rPr>
        <w:t>Da Não-Incidência</w:t>
      </w:r>
    </w:p>
    <w:p w:rsidR="007058AE" w:rsidRDefault="007058AE" w:rsidP="007058AE">
      <w:pPr>
        <w:pStyle w:val="SemEspaamento"/>
        <w:ind w:firstLine="993"/>
        <w:jc w:val="both"/>
        <w:rPr>
          <w:rFonts w:ascii="Arial" w:hAnsi="Arial" w:cs="Arial"/>
          <w:sz w:val="24"/>
          <w:szCs w:val="24"/>
        </w:rPr>
      </w:pPr>
    </w:p>
    <w:p w:rsidR="007058AE" w:rsidRDefault="007058AE" w:rsidP="007058AE">
      <w:pPr>
        <w:pStyle w:val="SemEspaamento"/>
        <w:ind w:firstLine="993"/>
        <w:jc w:val="both"/>
        <w:rPr>
          <w:rFonts w:ascii="Arial" w:hAnsi="Arial" w:cs="Arial"/>
          <w:sz w:val="24"/>
          <w:szCs w:val="24"/>
        </w:rPr>
      </w:pPr>
      <w:r w:rsidRPr="003C60CB">
        <w:rPr>
          <w:rFonts w:ascii="Arial" w:hAnsi="Arial" w:cs="Arial"/>
          <w:b/>
          <w:sz w:val="24"/>
          <w:szCs w:val="24"/>
        </w:rPr>
        <w:t xml:space="preserve">Art. </w:t>
      </w:r>
      <w:r w:rsidR="003C60CB" w:rsidRPr="003C60CB">
        <w:rPr>
          <w:rFonts w:ascii="Arial" w:hAnsi="Arial" w:cs="Arial"/>
          <w:b/>
          <w:sz w:val="24"/>
          <w:szCs w:val="24"/>
        </w:rPr>
        <w:t>97</w:t>
      </w:r>
      <w:r w:rsidRPr="00F608E3">
        <w:rPr>
          <w:rFonts w:ascii="Arial" w:hAnsi="Arial" w:cs="Arial"/>
          <w:sz w:val="24"/>
          <w:szCs w:val="24"/>
        </w:rPr>
        <w:t xml:space="preserve"> - A Taxa de Licença para Execução de Obras, Arruamentos e Loteamentos não incidirá sobre: </w:t>
      </w:r>
    </w:p>
    <w:p w:rsidR="007058AE" w:rsidRDefault="007058AE" w:rsidP="007058AE">
      <w:pPr>
        <w:pStyle w:val="SemEspaamento"/>
        <w:ind w:firstLine="993"/>
        <w:jc w:val="both"/>
        <w:rPr>
          <w:rFonts w:ascii="Arial" w:hAnsi="Arial" w:cs="Arial"/>
          <w:sz w:val="24"/>
          <w:szCs w:val="24"/>
        </w:rPr>
      </w:pPr>
      <w:r w:rsidRPr="00F608E3">
        <w:rPr>
          <w:rFonts w:ascii="Arial" w:hAnsi="Arial" w:cs="Arial"/>
          <w:sz w:val="24"/>
          <w:szCs w:val="24"/>
        </w:rPr>
        <w:t xml:space="preserve">I - a limpeza ou pintura externa ou interna de prédios, muros ou grades; </w:t>
      </w:r>
    </w:p>
    <w:p w:rsidR="007058AE" w:rsidRDefault="007058AE" w:rsidP="007058AE">
      <w:pPr>
        <w:pStyle w:val="SemEspaamento"/>
        <w:ind w:firstLine="993"/>
        <w:jc w:val="both"/>
        <w:rPr>
          <w:rFonts w:ascii="Arial" w:hAnsi="Arial" w:cs="Arial"/>
          <w:sz w:val="24"/>
          <w:szCs w:val="24"/>
        </w:rPr>
      </w:pPr>
      <w:r w:rsidRPr="00F608E3">
        <w:rPr>
          <w:rFonts w:ascii="Arial" w:hAnsi="Arial" w:cs="Arial"/>
          <w:sz w:val="24"/>
          <w:szCs w:val="24"/>
        </w:rPr>
        <w:lastRenderedPageBreak/>
        <w:t xml:space="preserve">II - a construção de passeios; </w:t>
      </w:r>
    </w:p>
    <w:p w:rsidR="007058AE" w:rsidRDefault="007058AE" w:rsidP="007058AE">
      <w:pPr>
        <w:pStyle w:val="SemEspaamento"/>
        <w:ind w:firstLine="993"/>
        <w:jc w:val="both"/>
        <w:rPr>
          <w:rFonts w:ascii="Arial" w:hAnsi="Arial" w:cs="Arial"/>
          <w:sz w:val="24"/>
          <w:szCs w:val="24"/>
        </w:rPr>
      </w:pPr>
      <w:r w:rsidRPr="00F608E3">
        <w:rPr>
          <w:rFonts w:ascii="Arial" w:hAnsi="Arial" w:cs="Arial"/>
          <w:sz w:val="24"/>
          <w:szCs w:val="24"/>
        </w:rPr>
        <w:t xml:space="preserve">III - a construção de abrigos destinados à guarda de materiais para obras já previamente licenciadas. </w:t>
      </w:r>
    </w:p>
    <w:p w:rsidR="007058AE" w:rsidRDefault="007058AE" w:rsidP="007058AE">
      <w:pPr>
        <w:pStyle w:val="SemEspaamento"/>
        <w:ind w:firstLine="993"/>
        <w:jc w:val="both"/>
        <w:rPr>
          <w:rFonts w:ascii="Arial" w:hAnsi="Arial" w:cs="Arial"/>
          <w:sz w:val="24"/>
          <w:szCs w:val="24"/>
        </w:rPr>
      </w:pPr>
    </w:p>
    <w:p w:rsidR="007058AE" w:rsidRPr="004D0D23" w:rsidRDefault="007058AE" w:rsidP="004D0D23">
      <w:pPr>
        <w:pStyle w:val="SemEspaamento"/>
        <w:jc w:val="center"/>
        <w:rPr>
          <w:rFonts w:ascii="Arial" w:hAnsi="Arial" w:cs="Arial"/>
          <w:b/>
          <w:sz w:val="24"/>
          <w:szCs w:val="24"/>
        </w:rPr>
      </w:pPr>
      <w:r w:rsidRPr="004D0D23">
        <w:rPr>
          <w:rFonts w:ascii="Arial" w:hAnsi="Arial" w:cs="Arial"/>
          <w:b/>
          <w:sz w:val="24"/>
          <w:szCs w:val="24"/>
        </w:rPr>
        <w:t>Seção V</w:t>
      </w:r>
    </w:p>
    <w:p w:rsidR="007058AE" w:rsidRDefault="007058AE" w:rsidP="004D0D23">
      <w:pPr>
        <w:pStyle w:val="SemEspaamento"/>
        <w:jc w:val="center"/>
        <w:rPr>
          <w:rFonts w:ascii="Arial" w:hAnsi="Arial" w:cs="Arial"/>
          <w:sz w:val="24"/>
          <w:szCs w:val="24"/>
        </w:rPr>
      </w:pPr>
      <w:r w:rsidRPr="00F608E3">
        <w:rPr>
          <w:rFonts w:ascii="Arial" w:hAnsi="Arial" w:cs="Arial"/>
          <w:sz w:val="24"/>
          <w:szCs w:val="24"/>
        </w:rPr>
        <w:t>Da Taxa de Licença de "Habite-se"</w:t>
      </w:r>
    </w:p>
    <w:p w:rsidR="007058AE" w:rsidRPr="004D0D23" w:rsidRDefault="007058AE" w:rsidP="004D0D23">
      <w:pPr>
        <w:pStyle w:val="SemEspaamento"/>
        <w:jc w:val="center"/>
        <w:rPr>
          <w:rFonts w:ascii="Arial" w:hAnsi="Arial" w:cs="Arial"/>
          <w:b/>
          <w:sz w:val="24"/>
          <w:szCs w:val="24"/>
        </w:rPr>
      </w:pPr>
      <w:r w:rsidRPr="004D0D23">
        <w:rPr>
          <w:rFonts w:ascii="Arial" w:hAnsi="Arial" w:cs="Arial"/>
          <w:b/>
          <w:sz w:val="24"/>
          <w:szCs w:val="24"/>
        </w:rPr>
        <w:t>Subseção I</w:t>
      </w:r>
    </w:p>
    <w:p w:rsidR="007058AE" w:rsidRDefault="007058AE" w:rsidP="004D0D23">
      <w:pPr>
        <w:pStyle w:val="SemEspaamento"/>
        <w:jc w:val="center"/>
        <w:rPr>
          <w:rFonts w:ascii="Arial" w:hAnsi="Arial" w:cs="Arial"/>
          <w:sz w:val="24"/>
          <w:szCs w:val="24"/>
        </w:rPr>
      </w:pPr>
      <w:r w:rsidRPr="00F608E3">
        <w:rPr>
          <w:rFonts w:ascii="Arial" w:hAnsi="Arial" w:cs="Arial"/>
          <w:sz w:val="24"/>
          <w:szCs w:val="24"/>
        </w:rPr>
        <w:t>Da Incidência e do Fato Gerador</w:t>
      </w:r>
    </w:p>
    <w:p w:rsidR="007058AE" w:rsidRDefault="007058AE" w:rsidP="007058AE">
      <w:pPr>
        <w:pStyle w:val="SemEspaamento"/>
        <w:ind w:firstLine="993"/>
        <w:jc w:val="both"/>
        <w:rPr>
          <w:rFonts w:ascii="Arial" w:hAnsi="Arial" w:cs="Arial"/>
          <w:sz w:val="24"/>
          <w:szCs w:val="24"/>
        </w:rPr>
      </w:pPr>
    </w:p>
    <w:p w:rsidR="007058AE" w:rsidRDefault="007058AE" w:rsidP="007058AE">
      <w:pPr>
        <w:pStyle w:val="SemEspaamento"/>
        <w:ind w:firstLine="993"/>
        <w:jc w:val="both"/>
        <w:rPr>
          <w:rFonts w:ascii="Arial" w:hAnsi="Arial" w:cs="Arial"/>
          <w:sz w:val="24"/>
          <w:szCs w:val="24"/>
        </w:rPr>
      </w:pPr>
      <w:r w:rsidRPr="003C60CB">
        <w:rPr>
          <w:rFonts w:ascii="Arial" w:hAnsi="Arial" w:cs="Arial"/>
          <w:b/>
          <w:sz w:val="24"/>
          <w:szCs w:val="24"/>
        </w:rPr>
        <w:t xml:space="preserve">Art. </w:t>
      </w:r>
      <w:r w:rsidR="003C60CB" w:rsidRPr="003C60CB">
        <w:rPr>
          <w:rFonts w:ascii="Arial" w:hAnsi="Arial" w:cs="Arial"/>
          <w:b/>
          <w:sz w:val="24"/>
          <w:szCs w:val="24"/>
        </w:rPr>
        <w:t>98</w:t>
      </w:r>
      <w:r w:rsidRPr="00F608E3">
        <w:rPr>
          <w:rFonts w:ascii="Arial" w:hAnsi="Arial" w:cs="Arial"/>
          <w:sz w:val="24"/>
          <w:szCs w:val="24"/>
        </w:rPr>
        <w:t xml:space="preserve"> - A Taxa de Licença de "Habite-se" incide sobre as obras regularmente licenciadas, no território do Município de </w:t>
      </w:r>
      <w:r>
        <w:rPr>
          <w:rFonts w:ascii="Arial" w:hAnsi="Arial" w:cs="Arial"/>
          <w:sz w:val="24"/>
          <w:szCs w:val="24"/>
        </w:rPr>
        <w:t>Formosa do Oeste</w:t>
      </w:r>
      <w:r w:rsidRPr="00F608E3">
        <w:rPr>
          <w:rFonts w:ascii="Arial" w:hAnsi="Arial" w:cs="Arial"/>
          <w:sz w:val="24"/>
          <w:szCs w:val="24"/>
        </w:rPr>
        <w:t xml:space="preserve">, para poderem ser ocupadas. </w:t>
      </w:r>
    </w:p>
    <w:p w:rsidR="007058AE" w:rsidRDefault="007058AE" w:rsidP="007058AE">
      <w:pPr>
        <w:pStyle w:val="SemEspaamento"/>
        <w:ind w:firstLine="993"/>
        <w:jc w:val="both"/>
        <w:rPr>
          <w:rFonts w:ascii="Arial" w:hAnsi="Arial" w:cs="Arial"/>
          <w:sz w:val="24"/>
          <w:szCs w:val="24"/>
        </w:rPr>
      </w:pPr>
    </w:p>
    <w:p w:rsidR="007058AE" w:rsidRDefault="007058AE" w:rsidP="007058AE">
      <w:pPr>
        <w:pStyle w:val="SemEspaamento"/>
        <w:ind w:firstLine="993"/>
        <w:jc w:val="both"/>
        <w:rPr>
          <w:rFonts w:ascii="Arial" w:hAnsi="Arial" w:cs="Arial"/>
          <w:sz w:val="24"/>
          <w:szCs w:val="24"/>
        </w:rPr>
      </w:pPr>
      <w:r w:rsidRPr="003C60CB">
        <w:rPr>
          <w:rFonts w:ascii="Arial" w:hAnsi="Arial" w:cs="Arial"/>
          <w:b/>
          <w:sz w:val="24"/>
          <w:szCs w:val="24"/>
        </w:rPr>
        <w:t xml:space="preserve">Art. </w:t>
      </w:r>
      <w:r w:rsidR="003C60CB" w:rsidRPr="003C60CB">
        <w:rPr>
          <w:rFonts w:ascii="Arial" w:hAnsi="Arial" w:cs="Arial"/>
          <w:b/>
          <w:sz w:val="24"/>
          <w:szCs w:val="24"/>
        </w:rPr>
        <w:t>99</w:t>
      </w:r>
      <w:r w:rsidRPr="00F608E3">
        <w:rPr>
          <w:rFonts w:ascii="Arial" w:hAnsi="Arial" w:cs="Arial"/>
          <w:sz w:val="24"/>
          <w:szCs w:val="24"/>
        </w:rPr>
        <w:t xml:space="preserve"> - O fato gerador da Taxa de Licença de "Habite-se" é a efetiva vistoria pelo setor competente do Município a toda obra regularmente licenciada e concluída. </w:t>
      </w:r>
    </w:p>
    <w:p w:rsidR="007058AE" w:rsidRDefault="007058AE" w:rsidP="007058AE">
      <w:pPr>
        <w:pStyle w:val="SemEspaamento"/>
        <w:ind w:firstLine="993"/>
        <w:jc w:val="both"/>
        <w:rPr>
          <w:rFonts w:ascii="Arial" w:hAnsi="Arial" w:cs="Arial"/>
          <w:sz w:val="24"/>
          <w:szCs w:val="24"/>
        </w:rPr>
      </w:pPr>
    </w:p>
    <w:p w:rsidR="007058AE" w:rsidRDefault="007058AE" w:rsidP="007058AE">
      <w:pPr>
        <w:pStyle w:val="SemEspaamento"/>
        <w:ind w:firstLine="993"/>
        <w:jc w:val="both"/>
        <w:rPr>
          <w:rFonts w:ascii="Arial" w:hAnsi="Arial" w:cs="Arial"/>
          <w:sz w:val="24"/>
          <w:szCs w:val="24"/>
        </w:rPr>
      </w:pPr>
      <w:r w:rsidRPr="00636D04">
        <w:rPr>
          <w:rFonts w:ascii="Arial" w:hAnsi="Arial" w:cs="Arial"/>
          <w:b/>
          <w:sz w:val="24"/>
          <w:szCs w:val="24"/>
        </w:rPr>
        <w:t>Parágrafo único</w:t>
      </w:r>
      <w:r w:rsidRPr="00636D04">
        <w:rPr>
          <w:rFonts w:ascii="Arial" w:hAnsi="Arial" w:cs="Arial"/>
          <w:sz w:val="24"/>
          <w:szCs w:val="24"/>
        </w:rPr>
        <w:t xml:space="preserve"> - A taxa será cobrada no ato em que o proprietário da obra requerer o respectivo "Habite-se".</w:t>
      </w:r>
      <w:r w:rsidRPr="00F608E3">
        <w:rPr>
          <w:rFonts w:ascii="Arial" w:hAnsi="Arial" w:cs="Arial"/>
          <w:sz w:val="24"/>
          <w:szCs w:val="24"/>
        </w:rPr>
        <w:t xml:space="preserve"> </w:t>
      </w:r>
    </w:p>
    <w:p w:rsidR="007058AE" w:rsidRDefault="007058AE" w:rsidP="007058AE">
      <w:pPr>
        <w:pStyle w:val="SemEspaamento"/>
        <w:ind w:firstLine="993"/>
        <w:jc w:val="both"/>
        <w:rPr>
          <w:rFonts w:ascii="Arial" w:hAnsi="Arial" w:cs="Arial"/>
          <w:sz w:val="24"/>
          <w:szCs w:val="24"/>
        </w:rPr>
      </w:pPr>
    </w:p>
    <w:p w:rsidR="007058AE" w:rsidRDefault="007058AE" w:rsidP="007058AE">
      <w:pPr>
        <w:pStyle w:val="SemEspaamento"/>
        <w:ind w:firstLine="993"/>
        <w:jc w:val="both"/>
        <w:rPr>
          <w:rFonts w:ascii="Arial" w:hAnsi="Arial" w:cs="Arial"/>
          <w:sz w:val="24"/>
          <w:szCs w:val="24"/>
        </w:rPr>
      </w:pPr>
      <w:r w:rsidRPr="0048460D">
        <w:rPr>
          <w:rFonts w:ascii="Arial" w:hAnsi="Arial" w:cs="Arial"/>
          <w:b/>
          <w:sz w:val="24"/>
          <w:szCs w:val="24"/>
        </w:rPr>
        <w:t xml:space="preserve">Art. </w:t>
      </w:r>
      <w:r w:rsidR="0048460D" w:rsidRPr="0048460D">
        <w:rPr>
          <w:rFonts w:ascii="Arial" w:hAnsi="Arial" w:cs="Arial"/>
          <w:b/>
          <w:sz w:val="24"/>
          <w:szCs w:val="24"/>
        </w:rPr>
        <w:t>100</w:t>
      </w:r>
      <w:r w:rsidRPr="00F608E3">
        <w:rPr>
          <w:rFonts w:ascii="Arial" w:hAnsi="Arial" w:cs="Arial"/>
          <w:sz w:val="24"/>
          <w:szCs w:val="24"/>
        </w:rPr>
        <w:t xml:space="preserve"> - O requerimento para concessão de "Habite-se" da obra deverá ser instruído com os seguintes elementos: </w:t>
      </w:r>
    </w:p>
    <w:p w:rsidR="007058AE" w:rsidRPr="00636D04" w:rsidRDefault="007058AE" w:rsidP="007058AE">
      <w:pPr>
        <w:pStyle w:val="SemEspaamento"/>
        <w:ind w:firstLine="993"/>
        <w:jc w:val="both"/>
        <w:rPr>
          <w:rFonts w:ascii="Arial" w:hAnsi="Arial" w:cs="Arial"/>
          <w:sz w:val="24"/>
          <w:szCs w:val="24"/>
        </w:rPr>
      </w:pPr>
      <w:r w:rsidRPr="00636D04">
        <w:rPr>
          <w:rFonts w:ascii="Arial" w:hAnsi="Arial" w:cs="Arial"/>
          <w:sz w:val="24"/>
          <w:szCs w:val="24"/>
        </w:rPr>
        <w:t xml:space="preserve">I - identificação da empresa construtora ou do construtor; </w:t>
      </w:r>
    </w:p>
    <w:p w:rsidR="007058AE" w:rsidRPr="00636D04" w:rsidRDefault="007058AE" w:rsidP="007058AE">
      <w:pPr>
        <w:pStyle w:val="SemEspaamento"/>
        <w:ind w:firstLine="993"/>
        <w:jc w:val="both"/>
        <w:rPr>
          <w:rFonts w:ascii="Arial" w:hAnsi="Arial" w:cs="Arial"/>
          <w:sz w:val="24"/>
          <w:szCs w:val="24"/>
        </w:rPr>
      </w:pPr>
      <w:r w:rsidRPr="00636D04">
        <w:rPr>
          <w:rFonts w:ascii="Arial" w:hAnsi="Arial" w:cs="Arial"/>
          <w:sz w:val="24"/>
          <w:szCs w:val="24"/>
        </w:rPr>
        <w:t xml:space="preserve">II - valor total da obra, especificando o valor total dos materiais e dos serviços empregados na obra, devidamente comprovados com documentos fiscais; </w:t>
      </w:r>
    </w:p>
    <w:p w:rsidR="007058AE" w:rsidRDefault="007058AE" w:rsidP="007058AE">
      <w:pPr>
        <w:pStyle w:val="SemEspaamento"/>
        <w:ind w:firstLine="993"/>
        <w:jc w:val="both"/>
        <w:rPr>
          <w:rFonts w:ascii="Arial" w:hAnsi="Arial" w:cs="Arial"/>
          <w:sz w:val="24"/>
          <w:szCs w:val="24"/>
        </w:rPr>
      </w:pPr>
      <w:r w:rsidRPr="00636D04">
        <w:rPr>
          <w:rFonts w:ascii="Arial" w:hAnsi="Arial" w:cs="Arial"/>
          <w:sz w:val="24"/>
          <w:szCs w:val="24"/>
        </w:rPr>
        <w:t>III - comprovante de pagamento do ISS incidente sobre a execução ou reforma da obra.</w:t>
      </w:r>
      <w:r w:rsidRPr="00F608E3">
        <w:rPr>
          <w:rFonts w:ascii="Arial" w:hAnsi="Arial" w:cs="Arial"/>
          <w:sz w:val="24"/>
          <w:szCs w:val="24"/>
        </w:rPr>
        <w:t xml:space="preserve"> </w:t>
      </w:r>
    </w:p>
    <w:p w:rsidR="007058AE" w:rsidRDefault="007058AE" w:rsidP="007058AE">
      <w:pPr>
        <w:pStyle w:val="SemEspaamento"/>
        <w:ind w:firstLine="993"/>
        <w:jc w:val="both"/>
        <w:rPr>
          <w:rFonts w:ascii="Arial" w:hAnsi="Arial" w:cs="Arial"/>
          <w:sz w:val="24"/>
          <w:szCs w:val="24"/>
        </w:rPr>
      </w:pPr>
    </w:p>
    <w:p w:rsidR="007058AE" w:rsidRPr="004D0D23" w:rsidRDefault="007058AE" w:rsidP="004D0D23">
      <w:pPr>
        <w:pStyle w:val="SemEspaamento"/>
        <w:jc w:val="center"/>
        <w:rPr>
          <w:rFonts w:ascii="Arial" w:hAnsi="Arial" w:cs="Arial"/>
          <w:b/>
          <w:sz w:val="24"/>
          <w:szCs w:val="24"/>
        </w:rPr>
      </w:pPr>
      <w:r w:rsidRPr="004D0D23">
        <w:rPr>
          <w:rFonts w:ascii="Arial" w:hAnsi="Arial" w:cs="Arial"/>
          <w:b/>
          <w:sz w:val="24"/>
          <w:szCs w:val="24"/>
        </w:rPr>
        <w:t>Subseção II</w:t>
      </w:r>
    </w:p>
    <w:p w:rsidR="007058AE" w:rsidRDefault="007058AE" w:rsidP="004D0D23">
      <w:pPr>
        <w:pStyle w:val="SemEspaamento"/>
        <w:jc w:val="center"/>
        <w:rPr>
          <w:rFonts w:ascii="Arial" w:hAnsi="Arial" w:cs="Arial"/>
          <w:sz w:val="24"/>
          <w:szCs w:val="24"/>
        </w:rPr>
      </w:pPr>
      <w:r w:rsidRPr="00F608E3">
        <w:rPr>
          <w:rFonts w:ascii="Arial" w:hAnsi="Arial" w:cs="Arial"/>
          <w:sz w:val="24"/>
          <w:szCs w:val="24"/>
        </w:rPr>
        <w:t>Do Cálculo da Taxa</w:t>
      </w:r>
    </w:p>
    <w:p w:rsidR="007058AE" w:rsidRDefault="007058AE" w:rsidP="007058AE">
      <w:pPr>
        <w:pStyle w:val="SemEspaamento"/>
        <w:ind w:firstLine="993"/>
        <w:jc w:val="both"/>
        <w:rPr>
          <w:rFonts w:ascii="Arial" w:hAnsi="Arial" w:cs="Arial"/>
          <w:sz w:val="24"/>
          <w:szCs w:val="24"/>
        </w:rPr>
      </w:pPr>
    </w:p>
    <w:p w:rsidR="007058AE" w:rsidRDefault="007058AE" w:rsidP="007058AE">
      <w:pPr>
        <w:pStyle w:val="SemEspaamento"/>
        <w:ind w:firstLine="993"/>
        <w:jc w:val="both"/>
        <w:rPr>
          <w:rFonts w:ascii="Arial" w:hAnsi="Arial" w:cs="Arial"/>
          <w:sz w:val="24"/>
          <w:szCs w:val="24"/>
        </w:rPr>
      </w:pPr>
      <w:r w:rsidRPr="00640E9D">
        <w:rPr>
          <w:rFonts w:ascii="Arial" w:hAnsi="Arial" w:cs="Arial"/>
          <w:b/>
          <w:sz w:val="24"/>
          <w:szCs w:val="24"/>
        </w:rPr>
        <w:t>Art. 10</w:t>
      </w:r>
      <w:r w:rsidR="00640E9D" w:rsidRPr="00640E9D">
        <w:rPr>
          <w:rFonts w:ascii="Arial" w:hAnsi="Arial" w:cs="Arial"/>
          <w:b/>
          <w:sz w:val="24"/>
          <w:szCs w:val="24"/>
        </w:rPr>
        <w:t>1</w:t>
      </w:r>
      <w:r w:rsidRPr="00F608E3">
        <w:rPr>
          <w:rFonts w:ascii="Arial" w:hAnsi="Arial" w:cs="Arial"/>
          <w:sz w:val="24"/>
          <w:szCs w:val="24"/>
        </w:rPr>
        <w:t xml:space="preserve"> - A taxa será calculada de acordo com o </w:t>
      </w:r>
      <w:r w:rsidRPr="00636D04">
        <w:rPr>
          <w:rFonts w:ascii="Arial" w:hAnsi="Arial" w:cs="Arial"/>
          <w:sz w:val="24"/>
          <w:szCs w:val="24"/>
        </w:rPr>
        <w:t xml:space="preserve">ANEXO </w:t>
      </w:r>
      <w:r w:rsidR="004D0D23" w:rsidRPr="00636D04">
        <w:rPr>
          <w:rFonts w:ascii="Arial" w:hAnsi="Arial" w:cs="Arial"/>
          <w:sz w:val="24"/>
          <w:szCs w:val="24"/>
        </w:rPr>
        <w:t>XI</w:t>
      </w:r>
      <w:r w:rsidRPr="00F608E3">
        <w:rPr>
          <w:rFonts w:ascii="Arial" w:hAnsi="Arial" w:cs="Arial"/>
          <w:sz w:val="24"/>
          <w:szCs w:val="24"/>
        </w:rPr>
        <w:t xml:space="preserve"> desta Lei. </w:t>
      </w:r>
    </w:p>
    <w:p w:rsidR="007058AE" w:rsidRDefault="007058AE" w:rsidP="007058AE">
      <w:pPr>
        <w:pStyle w:val="SemEspaamento"/>
        <w:ind w:firstLine="993"/>
        <w:jc w:val="both"/>
        <w:rPr>
          <w:rFonts w:ascii="Arial" w:hAnsi="Arial" w:cs="Arial"/>
          <w:sz w:val="24"/>
          <w:szCs w:val="24"/>
        </w:rPr>
      </w:pPr>
    </w:p>
    <w:p w:rsidR="007058AE" w:rsidRDefault="007058AE" w:rsidP="007058AE">
      <w:pPr>
        <w:pStyle w:val="SemEspaamento"/>
        <w:ind w:firstLine="993"/>
        <w:jc w:val="both"/>
        <w:rPr>
          <w:rFonts w:ascii="Arial" w:hAnsi="Arial" w:cs="Arial"/>
          <w:sz w:val="24"/>
          <w:szCs w:val="24"/>
        </w:rPr>
      </w:pPr>
      <w:r w:rsidRPr="00640E9D">
        <w:rPr>
          <w:rFonts w:ascii="Arial" w:hAnsi="Arial" w:cs="Arial"/>
          <w:b/>
          <w:sz w:val="24"/>
          <w:szCs w:val="24"/>
        </w:rPr>
        <w:t>Art. 10</w:t>
      </w:r>
      <w:r w:rsidR="00640E9D" w:rsidRPr="00640E9D">
        <w:rPr>
          <w:rFonts w:ascii="Arial" w:hAnsi="Arial" w:cs="Arial"/>
          <w:b/>
          <w:sz w:val="24"/>
          <w:szCs w:val="24"/>
        </w:rPr>
        <w:t>2</w:t>
      </w:r>
      <w:r w:rsidRPr="00F608E3">
        <w:rPr>
          <w:rFonts w:ascii="Arial" w:hAnsi="Arial" w:cs="Arial"/>
          <w:sz w:val="24"/>
          <w:szCs w:val="24"/>
        </w:rPr>
        <w:t xml:space="preserve"> - O contribuinte da taxa é o proprietário da obra regularmente licenciada, visando à sua ocupação. </w:t>
      </w:r>
    </w:p>
    <w:p w:rsidR="00054D21" w:rsidRDefault="00054D21" w:rsidP="007058AE">
      <w:pPr>
        <w:pStyle w:val="SemEspaamento"/>
        <w:ind w:firstLine="993"/>
        <w:jc w:val="both"/>
        <w:rPr>
          <w:rFonts w:ascii="Arial" w:hAnsi="Arial" w:cs="Arial"/>
          <w:sz w:val="24"/>
          <w:szCs w:val="24"/>
        </w:rPr>
      </w:pPr>
    </w:p>
    <w:p w:rsidR="007058AE" w:rsidRDefault="007058AE" w:rsidP="007058AE">
      <w:pPr>
        <w:pStyle w:val="SemEspaamento"/>
        <w:ind w:firstLine="993"/>
        <w:jc w:val="both"/>
        <w:rPr>
          <w:rFonts w:ascii="Arial" w:hAnsi="Arial" w:cs="Arial"/>
          <w:sz w:val="24"/>
          <w:szCs w:val="24"/>
        </w:rPr>
      </w:pPr>
    </w:p>
    <w:p w:rsidR="007058AE" w:rsidRPr="004D0D23" w:rsidRDefault="007058AE" w:rsidP="004D0D23">
      <w:pPr>
        <w:pStyle w:val="SemEspaamento"/>
        <w:jc w:val="center"/>
        <w:rPr>
          <w:rFonts w:ascii="Arial" w:hAnsi="Arial" w:cs="Arial"/>
          <w:b/>
          <w:sz w:val="24"/>
          <w:szCs w:val="24"/>
        </w:rPr>
      </w:pPr>
      <w:r w:rsidRPr="004D0D23">
        <w:rPr>
          <w:rFonts w:ascii="Arial" w:hAnsi="Arial" w:cs="Arial"/>
          <w:b/>
          <w:sz w:val="24"/>
          <w:szCs w:val="24"/>
        </w:rPr>
        <w:t>Seção VI</w:t>
      </w:r>
    </w:p>
    <w:p w:rsidR="007058AE" w:rsidRPr="006B532B" w:rsidRDefault="007058AE" w:rsidP="004D0D23">
      <w:pPr>
        <w:pStyle w:val="SemEspaamento"/>
        <w:jc w:val="center"/>
        <w:rPr>
          <w:rFonts w:ascii="Arial" w:hAnsi="Arial" w:cs="Arial"/>
          <w:sz w:val="24"/>
          <w:szCs w:val="24"/>
        </w:rPr>
      </w:pPr>
      <w:r w:rsidRPr="006B532B">
        <w:rPr>
          <w:rFonts w:ascii="Arial" w:hAnsi="Arial" w:cs="Arial"/>
          <w:sz w:val="24"/>
          <w:szCs w:val="24"/>
        </w:rPr>
        <w:t>Da Taxa de Ocupação de Áreas em Vias e Logradouros Públicos</w:t>
      </w:r>
    </w:p>
    <w:p w:rsidR="007058AE" w:rsidRPr="004D0D23" w:rsidRDefault="007058AE" w:rsidP="004D0D23">
      <w:pPr>
        <w:pStyle w:val="SemEspaamento"/>
        <w:jc w:val="center"/>
        <w:rPr>
          <w:rFonts w:ascii="Arial" w:hAnsi="Arial" w:cs="Arial"/>
          <w:b/>
          <w:sz w:val="24"/>
          <w:szCs w:val="24"/>
        </w:rPr>
      </w:pPr>
      <w:r w:rsidRPr="004D0D23">
        <w:rPr>
          <w:rFonts w:ascii="Arial" w:hAnsi="Arial" w:cs="Arial"/>
          <w:b/>
          <w:sz w:val="24"/>
          <w:szCs w:val="24"/>
        </w:rPr>
        <w:t>Subseção I</w:t>
      </w:r>
    </w:p>
    <w:p w:rsidR="007058AE" w:rsidRDefault="007058AE" w:rsidP="004D0D23">
      <w:pPr>
        <w:pStyle w:val="SemEspaamento"/>
        <w:jc w:val="center"/>
        <w:rPr>
          <w:rFonts w:ascii="Arial" w:hAnsi="Arial" w:cs="Arial"/>
          <w:sz w:val="24"/>
          <w:szCs w:val="24"/>
        </w:rPr>
      </w:pPr>
      <w:r w:rsidRPr="006B532B">
        <w:rPr>
          <w:rFonts w:ascii="Arial" w:hAnsi="Arial" w:cs="Arial"/>
          <w:sz w:val="24"/>
          <w:szCs w:val="24"/>
        </w:rPr>
        <w:t>Da Incidência e do Fato Gerador</w:t>
      </w:r>
    </w:p>
    <w:p w:rsidR="007058AE" w:rsidRDefault="007058AE" w:rsidP="007058AE">
      <w:pPr>
        <w:pStyle w:val="SemEspaamento"/>
        <w:ind w:firstLine="993"/>
        <w:jc w:val="both"/>
        <w:rPr>
          <w:rFonts w:ascii="Arial" w:hAnsi="Arial" w:cs="Arial"/>
          <w:sz w:val="24"/>
          <w:szCs w:val="24"/>
        </w:rPr>
      </w:pPr>
    </w:p>
    <w:p w:rsidR="007058AE" w:rsidRDefault="007058AE" w:rsidP="007058AE">
      <w:pPr>
        <w:pStyle w:val="SemEspaamento"/>
        <w:ind w:firstLine="993"/>
        <w:jc w:val="both"/>
        <w:rPr>
          <w:rFonts w:ascii="Arial" w:hAnsi="Arial" w:cs="Arial"/>
          <w:sz w:val="24"/>
          <w:szCs w:val="24"/>
        </w:rPr>
      </w:pPr>
      <w:r w:rsidRPr="00636D04">
        <w:rPr>
          <w:rFonts w:ascii="Arial" w:hAnsi="Arial" w:cs="Arial"/>
          <w:b/>
          <w:sz w:val="24"/>
          <w:szCs w:val="24"/>
        </w:rPr>
        <w:t>Art. 1</w:t>
      </w:r>
      <w:r w:rsidR="00640E9D" w:rsidRPr="00636D04">
        <w:rPr>
          <w:rFonts w:ascii="Arial" w:hAnsi="Arial" w:cs="Arial"/>
          <w:b/>
          <w:sz w:val="24"/>
          <w:szCs w:val="24"/>
        </w:rPr>
        <w:t>03</w:t>
      </w:r>
      <w:r w:rsidRPr="00636D04">
        <w:rPr>
          <w:rFonts w:ascii="Arial" w:hAnsi="Arial" w:cs="Arial"/>
          <w:sz w:val="24"/>
          <w:szCs w:val="24"/>
        </w:rPr>
        <w:t xml:space="preserve"> - A Taxa de Ocupação de Áreas em Vias e Logradouros Públicos tem como fato gerador a atividade municipal de fiscalização a que se submete qualquer pessoa física ou jurídica que pretenda ocupar áreas nas vias e logradouros públicos, para fins comerciais ou de prestação de serviços, nos locais permitidos.</w:t>
      </w:r>
      <w:r w:rsidRPr="006B532B">
        <w:rPr>
          <w:rFonts w:ascii="Arial" w:hAnsi="Arial" w:cs="Arial"/>
          <w:sz w:val="24"/>
          <w:szCs w:val="24"/>
        </w:rPr>
        <w:t xml:space="preserve"> </w:t>
      </w:r>
    </w:p>
    <w:p w:rsidR="007058AE" w:rsidRDefault="007058AE" w:rsidP="007058AE">
      <w:pPr>
        <w:pStyle w:val="SemEspaamento"/>
        <w:ind w:firstLine="993"/>
        <w:jc w:val="both"/>
        <w:rPr>
          <w:rFonts w:ascii="Arial" w:hAnsi="Arial" w:cs="Arial"/>
          <w:sz w:val="24"/>
          <w:szCs w:val="24"/>
        </w:rPr>
      </w:pPr>
    </w:p>
    <w:p w:rsidR="007058AE" w:rsidRDefault="007058AE" w:rsidP="007058AE">
      <w:pPr>
        <w:pStyle w:val="SemEspaamento"/>
        <w:ind w:firstLine="993"/>
        <w:jc w:val="both"/>
        <w:rPr>
          <w:rFonts w:ascii="Arial" w:hAnsi="Arial" w:cs="Arial"/>
          <w:sz w:val="24"/>
          <w:szCs w:val="24"/>
        </w:rPr>
      </w:pPr>
      <w:r w:rsidRPr="00640E9D">
        <w:rPr>
          <w:rFonts w:ascii="Arial" w:hAnsi="Arial" w:cs="Arial"/>
          <w:b/>
          <w:sz w:val="24"/>
          <w:szCs w:val="24"/>
        </w:rPr>
        <w:t>Art. 10</w:t>
      </w:r>
      <w:r w:rsidR="00640E9D" w:rsidRPr="00640E9D">
        <w:rPr>
          <w:rFonts w:ascii="Arial" w:hAnsi="Arial" w:cs="Arial"/>
          <w:b/>
          <w:sz w:val="24"/>
          <w:szCs w:val="24"/>
        </w:rPr>
        <w:t>4</w:t>
      </w:r>
      <w:r w:rsidRPr="006B532B">
        <w:rPr>
          <w:rFonts w:ascii="Arial" w:hAnsi="Arial" w:cs="Arial"/>
          <w:sz w:val="24"/>
          <w:szCs w:val="24"/>
        </w:rPr>
        <w:t xml:space="preserve"> - O Município exercerá fiscalização a fim de evitar que se comercialize em local não permitido, em vias e logradouros públicos ou sem pagamento da taxa de que trata o artigo anterior. </w:t>
      </w:r>
    </w:p>
    <w:p w:rsidR="007058AE" w:rsidRDefault="007058AE" w:rsidP="007058AE">
      <w:pPr>
        <w:pStyle w:val="SemEspaamento"/>
        <w:ind w:firstLine="993"/>
        <w:jc w:val="both"/>
        <w:rPr>
          <w:rFonts w:ascii="Arial" w:hAnsi="Arial" w:cs="Arial"/>
          <w:sz w:val="24"/>
          <w:szCs w:val="24"/>
        </w:rPr>
      </w:pPr>
    </w:p>
    <w:p w:rsidR="007058AE" w:rsidRPr="00511DFB" w:rsidRDefault="007058AE" w:rsidP="00511DFB">
      <w:pPr>
        <w:pStyle w:val="SemEspaamento"/>
        <w:jc w:val="center"/>
        <w:rPr>
          <w:rFonts w:ascii="Arial" w:hAnsi="Arial" w:cs="Arial"/>
          <w:b/>
          <w:sz w:val="24"/>
          <w:szCs w:val="24"/>
        </w:rPr>
      </w:pPr>
      <w:r w:rsidRPr="00511DFB">
        <w:rPr>
          <w:rFonts w:ascii="Arial" w:hAnsi="Arial" w:cs="Arial"/>
          <w:b/>
          <w:sz w:val="24"/>
          <w:szCs w:val="24"/>
        </w:rPr>
        <w:t>Subseção II</w:t>
      </w:r>
    </w:p>
    <w:p w:rsidR="007058AE" w:rsidRDefault="007058AE" w:rsidP="00511DFB">
      <w:pPr>
        <w:pStyle w:val="SemEspaamento"/>
        <w:jc w:val="center"/>
        <w:rPr>
          <w:rFonts w:ascii="Arial" w:hAnsi="Arial" w:cs="Arial"/>
          <w:sz w:val="24"/>
          <w:szCs w:val="24"/>
        </w:rPr>
      </w:pPr>
      <w:r w:rsidRPr="006B532B">
        <w:rPr>
          <w:rFonts w:ascii="Arial" w:hAnsi="Arial" w:cs="Arial"/>
          <w:sz w:val="24"/>
          <w:szCs w:val="24"/>
        </w:rPr>
        <w:t>Do Cálculo da Taxa</w:t>
      </w:r>
    </w:p>
    <w:p w:rsidR="00511DFB" w:rsidRDefault="00511DFB" w:rsidP="007058AE">
      <w:pPr>
        <w:pStyle w:val="SemEspaamento"/>
        <w:ind w:firstLine="993"/>
        <w:jc w:val="center"/>
        <w:rPr>
          <w:rFonts w:ascii="Arial" w:hAnsi="Arial" w:cs="Arial"/>
          <w:sz w:val="24"/>
          <w:szCs w:val="24"/>
        </w:rPr>
      </w:pPr>
    </w:p>
    <w:p w:rsidR="007058AE" w:rsidRDefault="007058AE" w:rsidP="007058AE">
      <w:pPr>
        <w:pStyle w:val="SemEspaamento"/>
        <w:ind w:firstLine="993"/>
        <w:jc w:val="both"/>
        <w:rPr>
          <w:rFonts w:ascii="Arial" w:hAnsi="Arial" w:cs="Arial"/>
          <w:sz w:val="24"/>
          <w:szCs w:val="24"/>
        </w:rPr>
      </w:pPr>
      <w:r w:rsidRPr="00640E9D">
        <w:rPr>
          <w:rFonts w:ascii="Arial" w:hAnsi="Arial" w:cs="Arial"/>
          <w:b/>
          <w:sz w:val="24"/>
          <w:szCs w:val="24"/>
        </w:rPr>
        <w:t>Art. 1</w:t>
      </w:r>
      <w:r w:rsidR="00640E9D" w:rsidRPr="00640E9D">
        <w:rPr>
          <w:rFonts w:ascii="Arial" w:hAnsi="Arial" w:cs="Arial"/>
          <w:b/>
          <w:sz w:val="24"/>
          <w:szCs w:val="24"/>
        </w:rPr>
        <w:t>05</w:t>
      </w:r>
      <w:r w:rsidRPr="006B532B">
        <w:rPr>
          <w:rFonts w:ascii="Arial" w:hAnsi="Arial" w:cs="Arial"/>
          <w:sz w:val="24"/>
          <w:szCs w:val="24"/>
        </w:rPr>
        <w:t xml:space="preserve"> - A Taxa de Ocupação de Áreas em Vias e Logradouros Públicos será cobrada, no ato da respectiva licença, de acordo com </w:t>
      </w:r>
      <w:r w:rsidRPr="00636D04">
        <w:rPr>
          <w:rFonts w:ascii="Arial" w:hAnsi="Arial" w:cs="Arial"/>
          <w:sz w:val="24"/>
          <w:szCs w:val="24"/>
        </w:rPr>
        <w:t xml:space="preserve">o </w:t>
      </w:r>
      <w:r w:rsidR="00511DFB" w:rsidRPr="00636D04">
        <w:rPr>
          <w:rFonts w:ascii="Arial" w:hAnsi="Arial" w:cs="Arial"/>
          <w:sz w:val="24"/>
          <w:szCs w:val="24"/>
        </w:rPr>
        <w:t>ANEXO XII</w:t>
      </w:r>
      <w:r w:rsidRPr="00636D04">
        <w:rPr>
          <w:rFonts w:ascii="Arial" w:hAnsi="Arial" w:cs="Arial"/>
          <w:sz w:val="24"/>
          <w:szCs w:val="24"/>
        </w:rPr>
        <w:t xml:space="preserve"> desta Lei.</w:t>
      </w:r>
      <w:r w:rsidRPr="006B532B">
        <w:rPr>
          <w:rFonts w:ascii="Arial" w:hAnsi="Arial" w:cs="Arial"/>
          <w:sz w:val="24"/>
          <w:szCs w:val="24"/>
        </w:rPr>
        <w:t xml:space="preserve"> </w:t>
      </w:r>
    </w:p>
    <w:p w:rsidR="007058AE" w:rsidRDefault="007058AE" w:rsidP="007058AE">
      <w:pPr>
        <w:pStyle w:val="SemEspaamento"/>
        <w:ind w:firstLine="993"/>
        <w:jc w:val="both"/>
        <w:rPr>
          <w:rFonts w:ascii="Arial" w:hAnsi="Arial" w:cs="Arial"/>
          <w:sz w:val="24"/>
          <w:szCs w:val="24"/>
        </w:rPr>
      </w:pPr>
    </w:p>
    <w:p w:rsidR="00511DFB" w:rsidRDefault="00511DFB" w:rsidP="007058AE">
      <w:pPr>
        <w:pStyle w:val="SemEspaamento"/>
        <w:ind w:firstLine="993"/>
        <w:jc w:val="both"/>
        <w:rPr>
          <w:rFonts w:ascii="Arial" w:hAnsi="Arial" w:cs="Arial"/>
          <w:sz w:val="24"/>
          <w:szCs w:val="24"/>
        </w:rPr>
      </w:pPr>
    </w:p>
    <w:p w:rsidR="00511DFB" w:rsidRDefault="00511DFB" w:rsidP="007058AE">
      <w:pPr>
        <w:pStyle w:val="SemEspaamento"/>
        <w:ind w:firstLine="993"/>
        <w:jc w:val="both"/>
        <w:rPr>
          <w:rFonts w:ascii="Arial" w:hAnsi="Arial" w:cs="Arial"/>
          <w:sz w:val="24"/>
          <w:szCs w:val="24"/>
        </w:rPr>
      </w:pPr>
    </w:p>
    <w:p w:rsidR="007058AE" w:rsidRPr="00511DFB" w:rsidRDefault="007058AE" w:rsidP="00511DFB">
      <w:pPr>
        <w:pStyle w:val="SemEspaamento"/>
        <w:jc w:val="center"/>
        <w:rPr>
          <w:rFonts w:ascii="Arial" w:hAnsi="Arial" w:cs="Arial"/>
          <w:b/>
          <w:sz w:val="24"/>
          <w:szCs w:val="24"/>
        </w:rPr>
      </w:pPr>
      <w:r w:rsidRPr="00511DFB">
        <w:rPr>
          <w:rFonts w:ascii="Arial" w:hAnsi="Arial" w:cs="Arial"/>
          <w:b/>
          <w:sz w:val="24"/>
          <w:szCs w:val="24"/>
        </w:rPr>
        <w:t>Subseção III</w:t>
      </w:r>
    </w:p>
    <w:p w:rsidR="007058AE" w:rsidRDefault="007058AE" w:rsidP="00511DFB">
      <w:pPr>
        <w:pStyle w:val="SemEspaamento"/>
        <w:jc w:val="center"/>
        <w:rPr>
          <w:rFonts w:ascii="Arial" w:hAnsi="Arial" w:cs="Arial"/>
          <w:sz w:val="24"/>
          <w:szCs w:val="24"/>
        </w:rPr>
      </w:pPr>
      <w:r w:rsidRPr="006B532B">
        <w:rPr>
          <w:rFonts w:ascii="Arial" w:hAnsi="Arial" w:cs="Arial"/>
          <w:sz w:val="24"/>
          <w:szCs w:val="24"/>
        </w:rPr>
        <w:t>Das Isenções</w:t>
      </w:r>
    </w:p>
    <w:p w:rsidR="007058AE" w:rsidRDefault="007058AE" w:rsidP="007058AE">
      <w:pPr>
        <w:pStyle w:val="SemEspaamento"/>
        <w:ind w:firstLine="993"/>
        <w:jc w:val="center"/>
        <w:rPr>
          <w:rFonts w:ascii="Arial" w:hAnsi="Arial" w:cs="Arial"/>
          <w:sz w:val="24"/>
          <w:szCs w:val="24"/>
        </w:rPr>
      </w:pPr>
    </w:p>
    <w:p w:rsidR="007058AE" w:rsidRDefault="007058AE" w:rsidP="007058AE">
      <w:pPr>
        <w:pStyle w:val="SemEspaamento"/>
        <w:ind w:firstLine="993"/>
        <w:jc w:val="both"/>
        <w:rPr>
          <w:rFonts w:ascii="Arial" w:hAnsi="Arial" w:cs="Arial"/>
          <w:sz w:val="24"/>
          <w:szCs w:val="24"/>
        </w:rPr>
      </w:pPr>
      <w:r w:rsidRPr="00640E9D">
        <w:rPr>
          <w:rFonts w:ascii="Arial" w:hAnsi="Arial" w:cs="Arial"/>
          <w:b/>
          <w:sz w:val="24"/>
          <w:szCs w:val="24"/>
        </w:rPr>
        <w:t>Art. 10</w:t>
      </w:r>
      <w:r w:rsidR="00640E9D" w:rsidRPr="00640E9D">
        <w:rPr>
          <w:rFonts w:ascii="Arial" w:hAnsi="Arial" w:cs="Arial"/>
          <w:b/>
          <w:sz w:val="24"/>
          <w:szCs w:val="24"/>
        </w:rPr>
        <w:t>6</w:t>
      </w:r>
      <w:r w:rsidRPr="006B532B">
        <w:rPr>
          <w:rFonts w:ascii="Arial" w:hAnsi="Arial" w:cs="Arial"/>
          <w:sz w:val="24"/>
          <w:szCs w:val="24"/>
        </w:rPr>
        <w:t xml:space="preserve"> - Ficam isentos da Taxa de Ocupação de Áreas em Vias e Logradouros Públicos: </w:t>
      </w:r>
    </w:p>
    <w:p w:rsidR="007058AE" w:rsidRDefault="007058AE" w:rsidP="007058AE">
      <w:pPr>
        <w:pStyle w:val="SemEspaamento"/>
        <w:ind w:firstLine="993"/>
        <w:jc w:val="both"/>
        <w:rPr>
          <w:rFonts w:ascii="Arial" w:hAnsi="Arial" w:cs="Arial"/>
          <w:sz w:val="24"/>
          <w:szCs w:val="24"/>
        </w:rPr>
      </w:pPr>
      <w:r w:rsidRPr="006B532B">
        <w:rPr>
          <w:rFonts w:ascii="Arial" w:hAnsi="Arial" w:cs="Arial"/>
          <w:sz w:val="24"/>
          <w:szCs w:val="24"/>
        </w:rPr>
        <w:t xml:space="preserve">I - as pessoas físicas ou jurídicas que promovam feiras de livros, exposições, concertos, retretas, palestras, conferências e demais atividades de caráter notoriamente cultural, científico ou religioso, relativamente a estas; </w:t>
      </w:r>
    </w:p>
    <w:p w:rsidR="007058AE" w:rsidRDefault="007058AE" w:rsidP="007058AE">
      <w:pPr>
        <w:pStyle w:val="SemEspaamento"/>
        <w:ind w:firstLine="993"/>
        <w:jc w:val="both"/>
        <w:rPr>
          <w:rFonts w:ascii="Arial" w:hAnsi="Arial" w:cs="Arial"/>
          <w:sz w:val="24"/>
          <w:szCs w:val="24"/>
        </w:rPr>
      </w:pPr>
      <w:r w:rsidRPr="006B532B">
        <w:rPr>
          <w:rFonts w:ascii="Arial" w:hAnsi="Arial" w:cs="Arial"/>
          <w:sz w:val="24"/>
          <w:szCs w:val="24"/>
        </w:rPr>
        <w:t xml:space="preserve">II - candidatos e representantes de partidos políticos, durante o período de campanha, observada a legislação eleitoral vigente. </w:t>
      </w:r>
    </w:p>
    <w:p w:rsidR="007058AE" w:rsidRDefault="007058AE" w:rsidP="007058AE">
      <w:pPr>
        <w:pStyle w:val="SemEspaamento"/>
        <w:ind w:firstLine="993"/>
        <w:jc w:val="both"/>
        <w:rPr>
          <w:rFonts w:ascii="Arial" w:hAnsi="Arial" w:cs="Arial"/>
          <w:sz w:val="24"/>
          <w:szCs w:val="24"/>
        </w:rPr>
      </w:pPr>
    </w:p>
    <w:p w:rsidR="007058AE" w:rsidRPr="00511DFB" w:rsidRDefault="007058AE" w:rsidP="00511DFB">
      <w:pPr>
        <w:pStyle w:val="SemEspaamento"/>
        <w:jc w:val="center"/>
        <w:rPr>
          <w:rFonts w:ascii="Arial" w:hAnsi="Arial" w:cs="Arial"/>
          <w:b/>
          <w:sz w:val="24"/>
          <w:szCs w:val="24"/>
        </w:rPr>
      </w:pPr>
      <w:r w:rsidRPr="00511DFB">
        <w:rPr>
          <w:rFonts w:ascii="Arial" w:hAnsi="Arial" w:cs="Arial"/>
          <w:b/>
          <w:sz w:val="24"/>
          <w:szCs w:val="24"/>
        </w:rPr>
        <w:t>Seção VII</w:t>
      </w:r>
    </w:p>
    <w:p w:rsidR="007058AE" w:rsidRDefault="007058AE" w:rsidP="00511DFB">
      <w:pPr>
        <w:pStyle w:val="SemEspaamento"/>
        <w:jc w:val="center"/>
        <w:rPr>
          <w:rFonts w:ascii="Arial" w:hAnsi="Arial" w:cs="Arial"/>
          <w:sz w:val="24"/>
          <w:szCs w:val="24"/>
        </w:rPr>
      </w:pPr>
      <w:r w:rsidRPr="006B532B">
        <w:rPr>
          <w:rFonts w:ascii="Arial" w:hAnsi="Arial" w:cs="Arial"/>
          <w:sz w:val="24"/>
          <w:szCs w:val="24"/>
        </w:rPr>
        <w:t>Da Taxa de Licença para Publicidade</w:t>
      </w:r>
    </w:p>
    <w:p w:rsidR="007058AE" w:rsidRPr="00511DFB" w:rsidRDefault="007058AE" w:rsidP="00511DFB">
      <w:pPr>
        <w:pStyle w:val="SemEspaamento"/>
        <w:jc w:val="center"/>
        <w:rPr>
          <w:rFonts w:ascii="Arial" w:hAnsi="Arial" w:cs="Arial"/>
          <w:b/>
          <w:sz w:val="24"/>
          <w:szCs w:val="24"/>
        </w:rPr>
      </w:pPr>
      <w:r w:rsidRPr="00511DFB">
        <w:rPr>
          <w:rFonts w:ascii="Arial" w:hAnsi="Arial" w:cs="Arial"/>
          <w:b/>
          <w:sz w:val="24"/>
          <w:szCs w:val="24"/>
        </w:rPr>
        <w:t>Subseção I</w:t>
      </w:r>
    </w:p>
    <w:p w:rsidR="007058AE" w:rsidRDefault="007058AE" w:rsidP="00511DFB">
      <w:pPr>
        <w:pStyle w:val="SemEspaamento"/>
        <w:jc w:val="center"/>
        <w:rPr>
          <w:rFonts w:ascii="Arial" w:hAnsi="Arial" w:cs="Arial"/>
          <w:sz w:val="24"/>
          <w:szCs w:val="24"/>
        </w:rPr>
      </w:pPr>
      <w:r w:rsidRPr="006B532B">
        <w:rPr>
          <w:rFonts w:ascii="Arial" w:hAnsi="Arial" w:cs="Arial"/>
          <w:sz w:val="24"/>
          <w:szCs w:val="24"/>
        </w:rPr>
        <w:t>Da Incidência e do Fato Gerador</w:t>
      </w:r>
    </w:p>
    <w:p w:rsidR="007058AE" w:rsidRDefault="007058AE" w:rsidP="007058AE">
      <w:pPr>
        <w:pStyle w:val="SemEspaamento"/>
        <w:ind w:firstLine="993"/>
        <w:jc w:val="both"/>
        <w:rPr>
          <w:rFonts w:ascii="Arial" w:hAnsi="Arial" w:cs="Arial"/>
          <w:sz w:val="24"/>
          <w:szCs w:val="24"/>
        </w:rPr>
      </w:pPr>
    </w:p>
    <w:p w:rsidR="007058AE" w:rsidRDefault="007058AE" w:rsidP="007058AE">
      <w:pPr>
        <w:pStyle w:val="SemEspaamento"/>
        <w:ind w:firstLine="993"/>
        <w:jc w:val="both"/>
        <w:rPr>
          <w:rFonts w:ascii="Arial" w:hAnsi="Arial" w:cs="Arial"/>
          <w:sz w:val="24"/>
          <w:szCs w:val="24"/>
        </w:rPr>
      </w:pPr>
      <w:r w:rsidRPr="00640E9D">
        <w:rPr>
          <w:rFonts w:ascii="Arial" w:hAnsi="Arial" w:cs="Arial"/>
          <w:b/>
          <w:sz w:val="24"/>
          <w:szCs w:val="24"/>
        </w:rPr>
        <w:t>Art. 10</w:t>
      </w:r>
      <w:r w:rsidR="00640E9D" w:rsidRPr="00640E9D">
        <w:rPr>
          <w:rFonts w:ascii="Arial" w:hAnsi="Arial" w:cs="Arial"/>
          <w:b/>
          <w:sz w:val="24"/>
          <w:szCs w:val="24"/>
        </w:rPr>
        <w:t>7</w:t>
      </w:r>
      <w:r w:rsidRPr="006B532B">
        <w:rPr>
          <w:rFonts w:ascii="Arial" w:hAnsi="Arial" w:cs="Arial"/>
          <w:sz w:val="24"/>
          <w:szCs w:val="24"/>
        </w:rPr>
        <w:t xml:space="preserve"> - A Taxa de Licença para Publici</w:t>
      </w:r>
      <w:r>
        <w:rPr>
          <w:rFonts w:ascii="Arial" w:hAnsi="Arial" w:cs="Arial"/>
          <w:sz w:val="24"/>
          <w:szCs w:val="24"/>
        </w:rPr>
        <w:t>dade incidirá sobre:</w:t>
      </w:r>
    </w:p>
    <w:p w:rsidR="007058AE" w:rsidRDefault="007058AE" w:rsidP="007058AE">
      <w:pPr>
        <w:pStyle w:val="SemEspaamento"/>
        <w:ind w:firstLine="993"/>
        <w:jc w:val="both"/>
        <w:rPr>
          <w:rFonts w:ascii="Arial" w:hAnsi="Arial" w:cs="Arial"/>
          <w:sz w:val="24"/>
          <w:szCs w:val="24"/>
        </w:rPr>
      </w:pPr>
      <w:r w:rsidRPr="006B532B">
        <w:rPr>
          <w:rFonts w:ascii="Arial" w:hAnsi="Arial" w:cs="Arial"/>
          <w:sz w:val="24"/>
          <w:szCs w:val="24"/>
        </w:rPr>
        <w:t xml:space="preserve">I - os cartazes, letreiros, programas, quadros, painéis, placas, anúncios e mostruários, fixos ou volantes, luminosos ou não, afixados, distribuídos ou pintados em paredes, muros, postes, veículos ou calçadas, quando permitido; </w:t>
      </w:r>
    </w:p>
    <w:p w:rsidR="007058AE" w:rsidRDefault="007058AE" w:rsidP="007058AE">
      <w:pPr>
        <w:pStyle w:val="SemEspaamento"/>
        <w:ind w:firstLine="993"/>
        <w:jc w:val="both"/>
        <w:rPr>
          <w:rFonts w:ascii="Arial" w:hAnsi="Arial" w:cs="Arial"/>
          <w:sz w:val="24"/>
          <w:szCs w:val="24"/>
        </w:rPr>
      </w:pPr>
      <w:r w:rsidRPr="006B532B">
        <w:rPr>
          <w:rFonts w:ascii="Arial" w:hAnsi="Arial" w:cs="Arial"/>
          <w:sz w:val="24"/>
          <w:szCs w:val="24"/>
        </w:rPr>
        <w:t xml:space="preserve">II - a propaganda falada por meio de amplificadores, alto-falantes ou propagandilhos. </w:t>
      </w:r>
    </w:p>
    <w:p w:rsidR="007058AE" w:rsidRDefault="007058AE" w:rsidP="007058AE">
      <w:pPr>
        <w:pStyle w:val="SemEspaamento"/>
        <w:ind w:firstLine="993"/>
        <w:jc w:val="both"/>
        <w:rPr>
          <w:rFonts w:ascii="Arial" w:hAnsi="Arial" w:cs="Arial"/>
          <w:sz w:val="24"/>
          <w:szCs w:val="24"/>
        </w:rPr>
      </w:pPr>
    </w:p>
    <w:p w:rsidR="007058AE" w:rsidRPr="006B532B" w:rsidRDefault="007058AE" w:rsidP="007058AE">
      <w:pPr>
        <w:pStyle w:val="SemEspaamento"/>
        <w:ind w:firstLine="993"/>
        <w:jc w:val="both"/>
        <w:rPr>
          <w:rFonts w:ascii="Arial" w:hAnsi="Arial" w:cs="Arial"/>
          <w:sz w:val="24"/>
          <w:szCs w:val="24"/>
        </w:rPr>
      </w:pPr>
      <w:r w:rsidRPr="00636D04">
        <w:rPr>
          <w:rFonts w:ascii="Arial" w:hAnsi="Arial" w:cs="Arial"/>
          <w:sz w:val="24"/>
          <w:szCs w:val="24"/>
        </w:rPr>
        <w:t>Parágrafo único - Quanto à propaganda falada, o local e o prazo serão determinados de acordo com o Código de Posturas</w:t>
      </w:r>
      <w:r w:rsidR="00511DFB" w:rsidRPr="00636D04">
        <w:rPr>
          <w:rFonts w:ascii="Arial" w:hAnsi="Arial" w:cs="Arial"/>
          <w:sz w:val="24"/>
          <w:szCs w:val="24"/>
        </w:rPr>
        <w:t>.</w:t>
      </w:r>
    </w:p>
    <w:p w:rsidR="007058AE" w:rsidRDefault="007058AE" w:rsidP="007058AE">
      <w:pPr>
        <w:pStyle w:val="SemEspaamento"/>
        <w:ind w:firstLine="993"/>
        <w:jc w:val="both"/>
        <w:rPr>
          <w:rFonts w:ascii="Arial" w:hAnsi="Arial" w:cs="Arial"/>
          <w:sz w:val="24"/>
          <w:szCs w:val="24"/>
        </w:rPr>
      </w:pPr>
    </w:p>
    <w:p w:rsidR="007058AE" w:rsidRPr="006B532B" w:rsidRDefault="007058AE" w:rsidP="007058AE">
      <w:pPr>
        <w:pStyle w:val="SemEspaamento"/>
        <w:ind w:firstLine="993"/>
        <w:jc w:val="both"/>
        <w:rPr>
          <w:rFonts w:ascii="Arial" w:hAnsi="Arial" w:cs="Arial"/>
          <w:sz w:val="24"/>
          <w:szCs w:val="24"/>
        </w:rPr>
      </w:pPr>
      <w:r w:rsidRPr="00640E9D">
        <w:rPr>
          <w:rFonts w:ascii="Arial" w:hAnsi="Arial" w:cs="Arial"/>
          <w:b/>
          <w:sz w:val="24"/>
          <w:szCs w:val="24"/>
        </w:rPr>
        <w:t xml:space="preserve">Art. </w:t>
      </w:r>
      <w:r w:rsidR="00640E9D" w:rsidRPr="00640E9D">
        <w:rPr>
          <w:rFonts w:ascii="Arial" w:hAnsi="Arial" w:cs="Arial"/>
          <w:b/>
          <w:sz w:val="24"/>
          <w:szCs w:val="24"/>
        </w:rPr>
        <w:t>108</w:t>
      </w:r>
      <w:r w:rsidRPr="006B532B">
        <w:rPr>
          <w:rFonts w:ascii="Arial" w:hAnsi="Arial" w:cs="Arial"/>
          <w:sz w:val="24"/>
          <w:szCs w:val="24"/>
        </w:rPr>
        <w:t xml:space="preserve"> - A Taxa de Licença para Publicidade tem como fato gerador a atividade municipal de fiscalização a que se submete qualquer pessoa física ou jurídica que pretenda utilizar ou explorar, por qualquer meio, publicidade em geral, seja em ruas ou logradouros públicos ou em locais visíveis ou de acesso ao público.</w:t>
      </w:r>
    </w:p>
    <w:p w:rsidR="007058AE" w:rsidRDefault="007058AE" w:rsidP="007058AE">
      <w:pPr>
        <w:pStyle w:val="SemEspaamento"/>
        <w:ind w:firstLine="993"/>
        <w:jc w:val="both"/>
        <w:rPr>
          <w:rFonts w:ascii="Arial" w:hAnsi="Arial" w:cs="Arial"/>
          <w:sz w:val="24"/>
          <w:szCs w:val="24"/>
        </w:rPr>
      </w:pPr>
    </w:p>
    <w:p w:rsidR="007058AE" w:rsidRPr="006B532B" w:rsidRDefault="007058AE" w:rsidP="007058AE">
      <w:pPr>
        <w:pStyle w:val="SemEspaamento"/>
        <w:ind w:firstLine="993"/>
        <w:jc w:val="both"/>
        <w:rPr>
          <w:rFonts w:ascii="Arial" w:hAnsi="Arial" w:cs="Arial"/>
          <w:sz w:val="24"/>
          <w:szCs w:val="24"/>
        </w:rPr>
      </w:pPr>
      <w:r w:rsidRPr="00640E9D">
        <w:rPr>
          <w:rFonts w:ascii="Arial" w:hAnsi="Arial" w:cs="Arial"/>
          <w:b/>
          <w:sz w:val="24"/>
          <w:szCs w:val="24"/>
        </w:rPr>
        <w:lastRenderedPageBreak/>
        <w:t>Art. 1</w:t>
      </w:r>
      <w:r w:rsidR="00640E9D">
        <w:rPr>
          <w:rFonts w:ascii="Arial" w:hAnsi="Arial" w:cs="Arial"/>
          <w:b/>
          <w:sz w:val="24"/>
          <w:szCs w:val="24"/>
        </w:rPr>
        <w:t>09</w:t>
      </w:r>
      <w:r w:rsidRPr="006B532B">
        <w:rPr>
          <w:rFonts w:ascii="Arial" w:hAnsi="Arial" w:cs="Arial"/>
          <w:sz w:val="24"/>
          <w:szCs w:val="24"/>
        </w:rPr>
        <w:t xml:space="preserve"> - Respondem, solidariamente, pelo pagamento da taxa de que trata esta Seção o anunciante da publicidade e o proprietário do imóvel em que ela for veiculada</w:t>
      </w:r>
      <w:r w:rsidR="00640E9D">
        <w:rPr>
          <w:rFonts w:ascii="Arial" w:hAnsi="Arial" w:cs="Arial"/>
          <w:sz w:val="24"/>
          <w:szCs w:val="24"/>
        </w:rPr>
        <w:t>.</w:t>
      </w:r>
    </w:p>
    <w:p w:rsidR="007058AE" w:rsidRDefault="007058AE" w:rsidP="007058AE">
      <w:pPr>
        <w:pStyle w:val="SemEspaamento"/>
        <w:ind w:firstLine="993"/>
        <w:jc w:val="both"/>
        <w:rPr>
          <w:rFonts w:ascii="Arial" w:hAnsi="Arial" w:cs="Arial"/>
          <w:sz w:val="24"/>
          <w:szCs w:val="24"/>
        </w:rPr>
      </w:pPr>
    </w:p>
    <w:p w:rsidR="007058AE" w:rsidRDefault="007058AE" w:rsidP="007058AE">
      <w:pPr>
        <w:pStyle w:val="SemEspaamento"/>
        <w:ind w:firstLine="993"/>
        <w:jc w:val="both"/>
        <w:rPr>
          <w:rFonts w:ascii="Arial" w:hAnsi="Arial" w:cs="Arial"/>
          <w:sz w:val="24"/>
          <w:szCs w:val="24"/>
        </w:rPr>
      </w:pPr>
      <w:r w:rsidRPr="00640E9D">
        <w:rPr>
          <w:rFonts w:ascii="Arial" w:hAnsi="Arial" w:cs="Arial"/>
          <w:b/>
          <w:sz w:val="24"/>
          <w:szCs w:val="24"/>
        </w:rPr>
        <w:t xml:space="preserve">Art. </w:t>
      </w:r>
      <w:r w:rsidR="00640E9D" w:rsidRPr="00640E9D">
        <w:rPr>
          <w:rFonts w:ascii="Arial" w:hAnsi="Arial" w:cs="Arial"/>
          <w:b/>
          <w:sz w:val="24"/>
          <w:szCs w:val="24"/>
        </w:rPr>
        <w:t>110</w:t>
      </w:r>
      <w:r w:rsidRPr="006B532B">
        <w:rPr>
          <w:rFonts w:ascii="Arial" w:hAnsi="Arial" w:cs="Arial"/>
          <w:sz w:val="24"/>
          <w:szCs w:val="24"/>
        </w:rPr>
        <w:t xml:space="preserve"> - Respondem pela observância das disposições desta Seção as pessoas físicas ou jurídicas beneficiadas, direta ou indiretamente, pela publicidade, desde que a tenham autorizado. </w:t>
      </w:r>
    </w:p>
    <w:p w:rsidR="007058AE" w:rsidRDefault="007058AE" w:rsidP="007058AE">
      <w:pPr>
        <w:pStyle w:val="SemEspaamento"/>
        <w:ind w:firstLine="993"/>
        <w:jc w:val="both"/>
        <w:rPr>
          <w:rFonts w:ascii="Arial" w:hAnsi="Arial" w:cs="Arial"/>
          <w:sz w:val="24"/>
          <w:szCs w:val="24"/>
        </w:rPr>
      </w:pPr>
    </w:p>
    <w:p w:rsidR="007058AE" w:rsidRDefault="007058AE" w:rsidP="007058AE">
      <w:pPr>
        <w:pStyle w:val="SemEspaamento"/>
        <w:ind w:firstLine="993"/>
        <w:jc w:val="both"/>
        <w:rPr>
          <w:rFonts w:ascii="Arial" w:hAnsi="Arial" w:cs="Arial"/>
          <w:sz w:val="24"/>
          <w:szCs w:val="24"/>
        </w:rPr>
      </w:pPr>
      <w:r w:rsidRPr="00640E9D">
        <w:rPr>
          <w:rFonts w:ascii="Arial" w:hAnsi="Arial" w:cs="Arial"/>
          <w:b/>
          <w:sz w:val="24"/>
          <w:szCs w:val="24"/>
        </w:rPr>
        <w:t>Art. 1</w:t>
      </w:r>
      <w:r w:rsidR="00640E9D" w:rsidRPr="00640E9D">
        <w:rPr>
          <w:rFonts w:ascii="Arial" w:hAnsi="Arial" w:cs="Arial"/>
          <w:b/>
          <w:sz w:val="24"/>
          <w:szCs w:val="24"/>
        </w:rPr>
        <w:t>11</w:t>
      </w:r>
      <w:r w:rsidRPr="006B532B">
        <w:rPr>
          <w:rFonts w:ascii="Arial" w:hAnsi="Arial" w:cs="Arial"/>
          <w:sz w:val="24"/>
          <w:szCs w:val="24"/>
        </w:rPr>
        <w:t xml:space="preserve"> - O requerimento para a licença deverá conter as descrições das características do meio de publicidade, de acordo com os regulamentos e instruções específicos. </w:t>
      </w:r>
    </w:p>
    <w:p w:rsidR="007058AE" w:rsidRDefault="007058AE" w:rsidP="007058AE">
      <w:pPr>
        <w:pStyle w:val="SemEspaamento"/>
        <w:ind w:firstLine="993"/>
        <w:jc w:val="both"/>
        <w:rPr>
          <w:rFonts w:ascii="Arial" w:hAnsi="Arial" w:cs="Arial"/>
          <w:sz w:val="24"/>
          <w:szCs w:val="24"/>
        </w:rPr>
      </w:pPr>
      <w:r w:rsidRPr="006B532B">
        <w:rPr>
          <w:rFonts w:ascii="Arial" w:hAnsi="Arial" w:cs="Arial"/>
          <w:sz w:val="24"/>
          <w:szCs w:val="24"/>
        </w:rPr>
        <w:t xml:space="preserve">Parágrafo único - Quando o local em que se colocar o anúncio não for de propriedade do requerente, deverá este juntar ao requerimento a respectiva autorização do proprietário. </w:t>
      </w:r>
    </w:p>
    <w:p w:rsidR="007058AE" w:rsidRDefault="007058AE" w:rsidP="007058AE">
      <w:pPr>
        <w:pStyle w:val="SemEspaamento"/>
        <w:ind w:firstLine="993"/>
        <w:jc w:val="both"/>
        <w:rPr>
          <w:rFonts w:ascii="Arial" w:hAnsi="Arial" w:cs="Arial"/>
          <w:sz w:val="24"/>
          <w:szCs w:val="24"/>
        </w:rPr>
      </w:pPr>
    </w:p>
    <w:p w:rsidR="00511DFB" w:rsidRDefault="00511DFB" w:rsidP="007058AE">
      <w:pPr>
        <w:pStyle w:val="SemEspaamento"/>
        <w:ind w:firstLine="993"/>
        <w:jc w:val="both"/>
        <w:rPr>
          <w:rFonts w:ascii="Arial" w:hAnsi="Arial" w:cs="Arial"/>
          <w:b/>
          <w:sz w:val="24"/>
          <w:szCs w:val="24"/>
        </w:rPr>
      </w:pPr>
    </w:p>
    <w:p w:rsidR="007058AE" w:rsidRDefault="007058AE" w:rsidP="007058AE">
      <w:pPr>
        <w:pStyle w:val="SemEspaamento"/>
        <w:ind w:firstLine="993"/>
        <w:jc w:val="both"/>
        <w:rPr>
          <w:rFonts w:ascii="Arial" w:hAnsi="Arial" w:cs="Arial"/>
          <w:sz w:val="24"/>
          <w:szCs w:val="24"/>
        </w:rPr>
      </w:pPr>
      <w:r w:rsidRPr="00640E9D">
        <w:rPr>
          <w:rFonts w:ascii="Arial" w:hAnsi="Arial" w:cs="Arial"/>
          <w:b/>
          <w:sz w:val="24"/>
          <w:szCs w:val="24"/>
        </w:rPr>
        <w:t>Art. 1</w:t>
      </w:r>
      <w:r w:rsidR="00640E9D" w:rsidRPr="00640E9D">
        <w:rPr>
          <w:rFonts w:ascii="Arial" w:hAnsi="Arial" w:cs="Arial"/>
          <w:b/>
          <w:sz w:val="24"/>
          <w:szCs w:val="24"/>
        </w:rPr>
        <w:t>12</w:t>
      </w:r>
      <w:r w:rsidRPr="006B532B">
        <w:rPr>
          <w:rFonts w:ascii="Arial" w:hAnsi="Arial" w:cs="Arial"/>
          <w:sz w:val="24"/>
          <w:szCs w:val="24"/>
        </w:rPr>
        <w:t xml:space="preserve"> - Deverá constar dos painéis e anúncios, sujeitos à taxa, o número da autorização, fornecido pela repartição competente. </w:t>
      </w:r>
    </w:p>
    <w:p w:rsidR="007058AE" w:rsidRDefault="007058AE" w:rsidP="007058AE">
      <w:pPr>
        <w:pStyle w:val="SemEspaamento"/>
        <w:ind w:firstLine="993"/>
        <w:jc w:val="both"/>
        <w:rPr>
          <w:rFonts w:ascii="Arial" w:hAnsi="Arial" w:cs="Arial"/>
          <w:sz w:val="24"/>
          <w:szCs w:val="24"/>
        </w:rPr>
      </w:pPr>
    </w:p>
    <w:p w:rsidR="007058AE" w:rsidRPr="00511DFB" w:rsidRDefault="007058AE" w:rsidP="00511DFB">
      <w:pPr>
        <w:pStyle w:val="SemEspaamento"/>
        <w:jc w:val="center"/>
        <w:rPr>
          <w:rFonts w:ascii="Arial" w:hAnsi="Arial" w:cs="Arial"/>
          <w:b/>
          <w:sz w:val="24"/>
          <w:szCs w:val="24"/>
        </w:rPr>
      </w:pPr>
      <w:r w:rsidRPr="00511DFB">
        <w:rPr>
          <w:rFonts w:ascii="Arial" w:hAnsi="Arial" w:cs="Arial"/>
          <w:b/>
          <w:sz w:val="24"/>
          <w:szCs w:val="24"/>
        </w:rPr>
        <w:t>Subseção II</w:t>
      </w:r>
    </w:p>
    <w:p w:rsidR="007058AE" w:rsidRDefault="007058AE" w:rsidP="00511DFB">
      <w:pPr>
        <w:pStyle w:val="SemEspaamento"/>
        <w:jc w:val="center"/>
        <w:rPr>
          <w:rFonts w:ascii="Arial" w:hAnsi="Arial" w:cs="Arial"/>
          <w:sz w:val="24"/>
          <w:szCs w:val="24"/>
        </w:rPr>
      </w:pPr>
      <w:r w:rsidRPr="006B532B">
        <w:rPr>
          <w:rFonts w:ascii="Arial" w:hAnsi="Arial" w:cs="Arial"/>
          <w:sz w:val="24"/>
          <w:szCs w:val="24"/>
        </w:rPr>
        <w:t>Do Cálculo da Taxa</w:t>
      </w:r>
    </w:p>
    <w:p w:rsidR="007058AE" w:rsidRDefault="007058AE" w:rsidP="007058AE">
      <w:pPr>
        <w:pStyle w:val="SemEspaamento"/>
        <w:ind w:firstLine="993"/>
        <w:jc w:val="both"/>
        <w:rPr>
          <w:rFonts w:ascii="Arial" w:hAnsi="Arial" w:cs="Arial"/>
          <w:sz w:val="24"/>
          <w:szCs w:val="24"/>
        </w:rPr>
      </w:pPr>
    </w:p>
    <w:p w:rsidR="007058AE" w:rsidRDefault="007058AE" w:rsidP="007058AE">
      <w:pPr>
        <w:pStyle w:val="SemEspaamento"/>
        <w:ind w:firstLine="993"/>
        <w:jc w:val="both"/>
        <w:rPr>
          <w:rFonts w:ascii="Arial" w:hAnsi="Arial" w:cs="Arial"/>
          <w:sz w:val="24"/>
          <w:szCs w:val="24"/>
        </w:rPr>
      </w:pPr>
      <w:r w:rsidRPr="00640E9D">
        <w:rPr>
          <w:rFonts w:ascii="Arial" w:hAnsi="Arial" w:cs="Arial"/>
          <w:b/>
          <w:sz w:val="24"/>
          <w:szCs w:val="24"/>
        </w:rPr>
        <w:t>Art. 11</w:t>
      </w:r>
      <w:r w:rsidR="00640E9D">
        <w:rPr>
          <w:rFonts w:ascii="Arial" w:hAnsi="Arial" w:cs="Arial"/>
          <w:b/>
          <w:sz w:val="24"/>
          <w:szCs w:val="24"/>
        </w:rPr>
        <w:t>3</w:t>
      </w:r>
      <w:r w:rsidRPr="006B532B">
        <w:rPr>
          <w:rFonts w:ascii="Arial" w:hAnsi="Arial" w:cs="Arial"/>
          <w:sz w:val="24"/>
          <w:szCs w:val="24"/>
        </w:rPr>
        <w:t xml:space="preserve"> - A Taxa de Licença para Publicidade será calculada de acordo com o </w:t>
      </w:r>
      <w:r w:rsidRPr="00636D04">
        <w:rPr>
          <w:rFonts w:ascii="Arial" w:hAnsi="Arial" w:cs="Arial"/>
          <w:sz w:val="24"/>
          <w:szCs w:val="24"/>
        </w:rPr>
        <w:t>ANEXO VII</w:t>
      </w:r>
      <w:r w:rsidR="00511DFB" w:rsidRPr="00636D04">
        <w:rPr>
          <w:rFonts w:ascii="Arial" w:hAnsi="Arial" w:cs="Arial"/>
          <w:sz w:val="24"/>
          <w:szCs w:val="24"/>
        </w:rPr>
        <w:t>I</w:t>
      </w:r>
      <w:r w:rsidRPr="006B532B">
        <w:rPr>
          <w:rFonts w:ascii="Arial" w:hAnsi="Arial" w:cs="Arial"/>
          <w:sz w:val="24"/>
          <w:szCs w:val="24"/>
        </w:rPr>
        <w:t xml:space="preserve"> desta Lei. </w:t>
      </w:r>
    </w:p>
    <w:p w:rsidR="007058AE" w:rsidRDefault="007058AE" w:rsidP="007058AE">
      <w:pPr>
        <w:pStyle w:val="SemEspaamento"/>
        <w:ind w:firstLine="993"/>
        <w:jc w:val="both"/>
        <w:rPr>
          <w:rFonts w:ascii="Arial" w:hAnsi="Arial" w:cs="Arial"/>
          <w:sz w:val="24"/>
          <w:szCs w:val="24"/>
        </w:rPr>
      </w:pPr>
    </w:p>
    <w:p w:rsidR="007058AE" w:rsidRDefault="007058AE" w:rsidP="007058AE">
      <w:pPr>
        <w:pStyle w:val="SemEspaamento"/>
        <w:ind w:firstLine="993"/>
        <w:jc w:val="both"/>
        <w:rPr>
          <w:rFonts w:ascii="Arial" w:hAnsi="Arial" w:cs="Arial"/>
          <w:sz w:val="24"/>
          <w:szCs w:val="24"/>
        </w:rPr>
      </w:pPr>
      <w:r w:rsidRPr="00640E9D">
        <w:rPr>
          <w:rFonts w:ascii="Arial" w:hAnsi="Arial" w:cs="Arial"/>
          <w:b/>
          <w:sz w:val="24"/>
          <w:szCs w:val="24"/>
        </w:rPr>
        <w:t>Art. 11</w:t>
      </w:r>
      <w:r w:rsidR="00640E9D" w:rsidRPr="00640E9D">
        <w:rPr>
          <w:rFonts w:ascii="Arial" w:hAnsi="Arial" w:cs="Arial"/>
          <w:b/>
          <w:sz w:val="24"/>
          <w:szCs w:val="24"/>
        </w:rPr>
        <w:t>4</w:t>
      </w:r>
      <w:r w:rsidRPr="006B532B">
        <w:rPr>
          <w:rFonts w:ascii="Arial" w:hAnsi="Arial" w:cs="Arial"/>
          <w:sz w:val="24"/>
          <w:szCs w:val="24"/>
        </w:rPr>
        <w:t xml:space="preserve"> - A taxa será arrecadada no ato da concessão da respectiva licença. </w:t>
      </w:r>
    </w:p>
    <w:p w:rsidR="007058AE" w:rsidRDefault="007058AE" w:rsidP="007058AE">
      <w:pPr>
        <w:pStyle w:val="SemEspaamento"/>
        <w:ind w:firstLine="993"/>
        <w:jc w:val="both"/>
        <w:rPr>
          <w:rFonts w:ascii="Arial" w:hAnsi="Arial" w:cs="Arial"/>
          <w:sz w:val="24"/>
          <w:szCs w:val="24"/>
        </w:rPr>
      </w:pPr>
    </w:p>
    <w:p w:rsidR="007058AE" w:rsidRPr="00511DFB" w:rsidRDefault="007058AE" w:rsidP="00511DFB">
      <w:pPr>
        <w:pStyle w:val="SemEspaamento"/>
        <w:jc w:val="center"/>
        <w:rPr>
          <w:rFonts w:ascii="Arial" w:hAnsi="Arial" w:cs="Arial"/>
          <w:b/>
          <w:sz w:val="24"/>
          <w:szCs w:val="24"/>
        </w:rPr>
      </w:pPr>
      <w:r w:rsidRPr="00511DFB">
        <w:rPr>
          <w:rFonts w:ascii="Arial" w:hAnsi="Arial" w:cs="Arial"/>
          <w:b/>
          <w:sz w:val="24"/>
          <w:szCs w:val="24"/>
        </w:rPr>
        <w:t>Subseção III</w:t>
      </w:r>
    </w:p>
    <w:p w:rsidR="007058AE" w:rsidRDefault="007058AE" w:rsidP="00511DFB">
      <w:pPr>
        <w:pStyle w:val="SemEspaamento"/>
        <w:jc w:val="center"/>
        <w:rPr>
          <w:rFonts w:ascii="Arial" w:hAnsi="Arial" w:cs="Arial"/>
          <w:sz w:val="24"/>
          <w:szCs w:val="24"/>
        </w:rPr>
      </w:pPr>
      <w:r w:rsidRPr="006B532B">
        <w:rPr>
          <w:rFonts w:ascii="Arial" w:hAnsi="Arial" w:cs="Arial"/>
          <w:sz w:val="24"/>
          <w:szCs w:val="24"/>
        </w:rPr>
        <w:t>Da Não-Incidência</w:t>
      </w:r>
    </w:p>
    <w:p w:rsidR="007058AE" w:rsidRDefault="007058AE" w:rsidP="007058AE">
      <w:pPr>
        <w:pStyle w:val="SemEspaamento"/>
        <w:ind w:firstLine="993"/>
        <w:jc w:val="both"/>
        <w:rPr>
          <w:rFonts w:ascii="Arial" w:hAnsi="Arial" w:cs="Arial"/>
          <w:sz w:val="24"/>
          <w:szCs w:val="24"/>
        </w:rPr>
      </w:pPr>
    </w:p>
    <w:p w:rsidR="007058AE" w:rsidRDefault="00640E9D" w:rsidP="007058AE">
      <w:pPr>
        <w:pStyle w:val="SemEspaamento"/>
        <w:ind w:firstLine="993"/>
        <w:jc w:val="both"/>
        <w:rPr>
          <w:rFonts w:ascii="Arial" w:hAnsi="Arial" w:cs="Arial"/>
          <w:sz w:val="24"/>
          <w:szCs w:val="24"/>
        </w:rPr>
      </w:pPr>
      <w:r w:rsidRPr="00640E9D">
        <w:rPr>
          <w:rFonts w:ascii="Arial" w:hAnsi="Arial" w:cs="Arial"/>
          <w:b/>
          <w:sz w:val="24"/>
          <w:szCs w:val="24"/>
        </w:rPr>
        <w:t>Art. 11</w:t>
      </w:r>
      <w:r>
        <w:rPr>
          <w:rFonts w:ascii="Arial" w:hAnsi="Arial" w:cs="Arial"/>
          <w:b/>
          <w:sz w:val="24"/>
          <w:szCs w:val="24"/>
        </w:rPr>
        <w:t>5</w:t>
      </w:r>
      <w:r w:rsidR="007058AE" w:rsidRPr="006B532B">
        <w:rPr>
          <w:rFonts w:ascii="Arial" w:hAnsi="Arial" w:cs="Arial"/>
          <w:sz w:val="24"/>
          <w:szCs w:val="24"/>
        </w:rPr>
        <w:t xml:space="preserve"> - A Taxa de Licença para Publicidade não incidirá sobre: </w:t>
      </w:r>
    </w:p>
    <w:p w:rsidR="007058AE" w:rsidRDefault="007058AE" w:rsidP="007058AE">
      <w:pPr>
        <w:pStyle w:val="SemEspaamento"/>
        <w:ind w:firstLine="993"/>
        <w:jc w:val="both"/>
        <w:rPr>
          <w:rFonts w:ascii="Arial" w:hAnsi="Arial" w:cs="Arial"/>
          <w:sz w:val="24"/>
          <w:szCs w:val="24"/>
        </w:rPr>
      </w:pPr>
      <w:r w:rsidRPr="006B532B">
        <w:rPr>
          <w:rFonts w:ascii="Arial" w:hAnsi="Arial" w:cs="Arial"/>
          <w:sz w:val="24"/>
          <w:szCs w:val="24"/>
        </w:rPr>
        <w:t xml:space="preserve">I - os cartazes ou letreiros destinados a fins políticos ou eleitorais, desde que observada a legislação pertinente; </w:t>
      </w:r>
    </w:p>
    <w:p w:rsidR="007058AE" w:rsidRDefault="007058AE" w:rsidP="007058AE">
      <w:pPr>
        <w:pStyle w:val="SemEspaamento"/>
        <w:ind w:firstLine="993"/>
        <w:jc w:val="both"/>
        <w:rPr>
          <w:rFonts w:ascii="Arial" w:hAnsi="Arial" w:cs="Arial"/>
          <w:sz w:val="24"/>
          <w:szCs w:val="24"/>
        </w:rPr>
      </w:pPr>
      <w:r w:rsidRPr="006B532B">
        <w:rPr>
          <w:rFonts w:ascii="Arial" w:hAnsi="Arial" w:cs="Arial"/>
          <w:sz w:val="24"/>
          <w:szCs w:val="24"/>
        </w:rPr>
        <w:t xml:space="preserve">II - as tabuletas indicativas de sítios, granjas ou fazendas, bem como as de rumo ou direção de estradas; </w:t>
      </w:r>
    </w:p>
    <w:p w:rsidR="007058AE" w:rsidRDefault="007058AE" w:rsidP="007058AE">
      <w:pPr>
        <w:pStyle w:val="SemEspaamento"/>
        <w:ind w:firstLine="993"/>
        <w:jc w:val="both"/>
        <w:rPr>
          <w:rFonts w:ascii="Arial" w:hAnsi="Arial" w:cs="Arial"/>
          <w:sz w:val="24"/>
          <w:szCs w:val="24"/>
        </w:rPr>
      </w:pPr>
      <w:r w:rsidRPr="006B532B">
        <w:rPr>
          <w:rFonts w:ascii="Arial" w:hAnsi="Arial" w:cs="Arial"/>
          <w:sz w:val="24"/>
          <w:szCs w:val="24"/>
        </w:rPr>
        <w:t xml:space="preserve">III - os dísticos ou denominação de estabelecimentos comerciais, industriais ou prestadores de serviços, apostos em paredes e vitrinas internas de estabelecimentos; </w:t>
      </w:r>
    </w:p>
    <w:p w:rsidR="007058AE" w:rsidRDefault="007058AE" w:rsidP="007058AE">
      <w:pPr>
        <w:pStyle w:val="SemEspaamento"/>
        <w:ind w:firstLine="993"/>
        <w:jc w:val="both"/>
        <w:rPr>
          <w:rFonts w:ascii="Arial" w:hAnsi="Arial" w:cs="Arial"/>
          <w:sz w:val="24"/>
          <w:szCs w:val="24"/>
        </w:rPr>
      </w:pPr>
      <w:r w:rsidRPr="006B532B">
        <w:rPr>
          <w:rFonts w:ascii="Arial" w:hAnsi="Arial" w:cs="Arial"/>
          <w:sz w:val="24"/>
          <w:szCs w:val="24"/>
        </w:rPr>
        <w:t xml:space="preserve">IV - os cartazes ou letreiros destinados a fins culturais ou religiosos. </w:t>
      </w:r>
    </w:p>
    <w:p w:rsidR="007058AE" w:rsidRDefault="007058AE" w:rsidP="007058AE">
      <w:pPr>
        <w:pStyle w:val="SemEspaamento"/>
        <w:ind w:firstLine="993"/>
        <w:jc w:val="both"/>
        <w:rPr>
          <w:rFonts w:ascii="Arial" w:hAnsi="Arial" w:cs="Arial"/>
          <w:sz w:val="24"/>
          <w:szCs w:val="24"/>
        </w:rPr>
      </w:pPr>
    </w:p>
    <w:p w:rsidR="007058AE" w:rsidRPr="00511DFB" w:rsidRDefault="007058AE" w:rsidP="00511DFB">
      <w:pPr>
        <w:pStyle w:val="SemEspaamento"/>
        <w:jc w:val="center"/>
        <w:rPr>
          <w:rFonts w:ascii="Arial" w:hAnsi="Arial" w:cs="Arial"/>
          <w:b/>
          <w:sz w:val="24"/>
          <w:szCs w:val="24"/>
        </w:rPr>
      </w:pPr>
      <w:r w:rsidRPr="00511DFB">
        <w:rPr>
          <w:rFonts w:ascii="Arial" w:hAnsi="Arial" w:cs="Arial"/>
          <w:b/>
          <w:sz w:val="24"/>
          <w:szCs w:val="24"/>
        </w:rPr>
        <w:t>Seção VIII</w:t>
      </w:r>
    </w:p>
    <w:p w:rsidR="007058AE" w:rsidRDefault="007058AE" w:rsidP="00511DFB">
      <w:pPr>
        <w:pStyle w:val="SemEspaamento"/>
        <w:jc w:val="center"/>
        <w:rPr>
          <w:rFonts w:ascii="Arial" w:hAnsi="Arial" w:cs="Arial"/>
          <w:sz w:val="24"/>
          <w:szCs w:val="24"/>
        </w:rPr>
      </w:pPr>
      <w:r w:rsidRPr="006B532B">
        <w:rPr>
          <w:rFonts w:ascii="Arial" w:hAnsi="Arial" w:cs="Arial"/>
          <w:sz w:val="24"/>
          <w:szCs w:val="24"/>
        </w:rPr>
        <w:t>Da Taxa de Vigilância Sanitária</w:t>
      </w:r>
    </w:p>
    <w:p w:rsidR="007058AE" w:rsidRDefault="007058AE" w:rsidP="00511DFB">
      <w:pPr>
        <w:pStyle w:val="SemEspaamento"/>
        <w:jc w:val="center"/>
        <w:rPr>
          <w:rFonts w:ascii="Arial" w:hAnsi="Arial" w:cs="Arial"/>
          <w:sz w:val="24"/>
          <w:szCs w:val="24"/>
        </w:rPr>
      </w:pPr>
      <w:r w:rsidRPr="00511DFB">
        <w:rPr>
          <w:rFonts w:ascii="Arial" w:hAnsi="Arial" w:cs="Arial"/>
          <w:b/>
          <w:sz w:val="24"/>
          <w:szCs w:val="24"/>
        </w:rPr>
        <w:t xml:space="preserve">Subseção </w:t>
      </w:r>
      <w:r w:rsidRPr="006B532B">
        <w:rPr>
          <w:rFonts w:ascii="Arial" w:hAnsi="Arial" w:cs="Arial"/>
          <w:sz w:val="24"/>
          <w:szCs w:val="24"/>
        </w:rPr>
        <w:t>I</w:t>
      </w:r>
    </w:p>
    <w:p w:rsidR="007058AE" w:rsidRDefault="007058AE" w:rsidP="00511DFB">
      <w:pPr>
        <w:pStyle w:val="SemEspaamento"/>
        <w:jc w:val="center"/>
        <w:rPr>
          <w:rFonts w:ascii="Arial" w:hAnsi="Arial" w:cs="Arial"/>
          <w:sz w:val="24"/>
          <w:szCs w:val="24"/>
        </w:rPr>
      </w:pPr>
      <w:r w:rsidRPr="006B532B">
        <w:rPr>
          <w:rFonts w:ascii="Arial" w:hAnsi="Arial" w:cs="Arial"/>
          <w:sz w:val="24"/>
          <w:szCs w:val="24"/>
        </w:rPr>
        <w:t>Do Fato Gerador e da Incidência</w:t>
      </w:r>
    </w:p>
    <w:p w:rsidR="007058AE" w:rsidRDefault="007058AE" w:rsidP="007058AE">
      <w:pPr>
        <w:pStyle w:val="SemEspaamento"/>
        <w:ind w:firstLine="993"/>
        <w:jc w:val="both"/>
        <w:rPr>
          <w:rFonts w:ascii="Arial" w:hAnsi="Arial" w:cs="Arial"/>
          <w:sz w:val="24"/>
          <w:szCs w:val="24"/>
        </w:rPr>
      </w:pPr>
    </w:p>
    <w:p w:rsidR="002B5ADD" w:rsidRDefault="002B5ADD" w:rsidP="007058AE">
      <w:pPr>
        <w:pStyle w:val="SemEspaamento"/>
        <w:ind w:firstLine="993"/>
        <w:jc w:val="both"/>
        <w:rPr>
          <w:rFonts w:ascii="Arial" w:hAnsi="Arial" w:cs="Arial"/>
          <w:b/>
          <w:sz w:val="24"/>
          <w:szCs w:val="24"/>
        </w:rPr>
      </w:pPr>
    </w:p>
    <w:p w:rsidR="007058AE" w:rsidRDefault="007058AE" w:rsidP="007058AE">
      <w:pPr>
        <w:pStyle w:val="SemEspaamento"/>
        <w:ind w:firstLine="993"/>
        <w:jc w:val="both"/>
        <w:rPr>
          <w:rFonts w:ascii="Arial" w:hAnsi="Arial" w:cs="Arial"/>
          <w:sz w:val="24"/>
          <w:szCs w:val="24"/>
        </w:rPr>
      </w:pPr>
      <w:r w:rsidRPr="00640E9D">
        <w:rPr>
          <w:rFonts w:ascii="Arial" w:hAnsi="Arial" w:cs="Arial"/>
          <w:b/>
          <w:sz w:val="24"/>
          <w:szCs w:val="24"/>
        </w:rPr>
        <w:t>Art. 11</w:t>
      </w:r>
      <w:r w:rsidR="00640E9D" w:rsidRPr="00640E9D">
        <w:rPr>
          <w:rFonts w:ascii="Arial" w:hAnsi="Arial" w:cs="Arial"/>
          <w:b/>
          <w:sz w:val="24"/>
          <w:szCs w:val="24"/>
        </w:rPr>
        <w:t>6</w:t>
      </w:r>
      <w:r w:rsidRPr="006B532B">
        <w:rPr>
          <w:rFonts w:ascii="Arial" w:hAnsi="Arial" w:cs="Arial"/>
          <w:sz w:val="24"/>
          <w:szCs w:val="24"/>
        </w:rPr>
        <w:t xml:space="preserve"> - A Taxa de Vigilância Sanitária tem como fato gerador o exercício regular do poder de polícia de vigilância sanitária e de saneamento </w:t>
      </w:r>
      <w:r w:rsidRPr="006B532B">
        <w:rPr>
          <w:rFonts w:ascii="Arial" w:hAnsi="Arial" w:cs="Arial"/>
          <w:sz w:val="24"/>
          <w:szCs w:val="24"/>
        </w:rPr>
        <w:lastRenderedPageBreak/>
        <w:t xml:space="preserve">básico, efetivado pelo Município, e incide sobre os estabelecimentos comerciais, industriais ou de prestação de serviços e sobre as instituições financeiras, em atividade no Município de </w:t>
      </w:r>
      <w:r>
        <w:rPr>
          <w:rFonts w:ascii="Arial" w:hAnsi="Arial" w:cs="Arial"/>
          <w:sz w:val="24"/>
          <w:szCs w:val="24"/>
        </w:rPr>
        <w:t>Formosa do Oeste</w:t>
      </w:r>
      <w:r w:rsidRPr="006B532B">
        <w:rPr>
          <w:rFonts w:ascii="Arial" w:hAnsi="Arial" w:cs="Arial"/>
          <w:sz w:val="24"/>
          <w:szCs w:val="24"/>
        </w:rPr>
        <w:t xml:space="preserve">. </w:t>
      </w:r>
    </w:p>
    <w:p w:rsidR="007058AE" w:rsidRDefault="007058AE" w:rsidP="007058AE">
      <w:pPr>
        <w:pStyle w:val="SemEspaamento"/>
        <w:ind w:firstLine="993"/>
        <w:jc w:val="both"/>
        <w:rPr>
          <w:rFonts w:ascii="Arial" w:hAnsi="Arial" w:cs="Arial"/>
          <w:sz w:val="24"/>
          <w:szCs w:val="24"/>
        </w:rPr>
      </w:pPr>
    </w:p>
    <w:p w:rsidR="007058AE" w:rsidRDefault="007058AE" w:rsidP="007058AE">
      <w:pPr>
        <w:pStyle w:val="SemEspaamento"/>
        <w:ind w:firstLine="993"/>
        <w:jc w:val="both"/>
        <w:rPr>
          <w:rFonts w:ascii="Arial" w:hAnsi="Arial" w:cs="Arial"/>
          <w:sz w:val="24"/>
          <w:szCs w:val="24"/>
        </w:rPr>
      </w:pPr>
      <w:r w:rsidRPr="00640E9D">
        <w:rPr>
          <w:rFonts w:ascii="Arial" w:hAnsi="Arial" w:cs="Arial"/>
          <w:b/>
          <w:sz w:val="24"/>
          <w:szCs w:val="24"/>
        </w:rPr>
        <w:t>Art. 11</w:t>
      </w:r>
      <w:r w:rsidR="00640E9D" w:rsidRPr="00640E9D">
        <w:rPr>
          <w:rFonts w:ascii="Arial" w:hAnsi="Arial" w:cs="Arial"/>
          <w:b/>
          <w:sz w:val="24"/>
          <w:szCs w:val="24"/>
        </w:rPr>
        <w:t>7</w:t>
      </w:r>
      <w:r w:rsidRPr="006B532B">
        <w:rPr>
          <w:rFonts w:ascii="Arial" w:hAnsi="Arial" w:cs="Arial"/>
          <w:sz w:val="24"/>
          <w:szCs w:val="24"/>
        </w:rPr>
        <w:t xml:space="preserve"> - A fiscalização sanitária será exercida nos termos da legislação pertinente. </w:t>
      </w:r>
    </w:p>
    <w:p w:rsidR="007058AE" w:rsidRDefault="007058AE" w:rsidP="007058AE">
      <w:pPr>
        <w:pStyle w:val="SemEspaamento"/>
        <w:ind w:firstLine="993"/>
        <w:jc w:val="both"/>
        <w:rPr>
          <w:rFonts w:ascii="Arial" w:hAnsi="Arial" w:cs="Arial"/>
          <w:sz w:val="24"/>
          <w:szCs w:val="24"/>
        </w:rPr>
      </w:pPr>
    </w:p>
    <w:p w:rsidR="007058AE" w:rsidRPr="00511DFB" w:rsidRDefault="007058AE" w:rsidP="005667D9">
      <w:pPr>
        <w:pStyle w:val="SemEspaamento"/>
        <w:jc w:val="center"/>
        <w:rPr>
          <w:rFonts w:ascii="Arial" w:hAnsi="Arial" w:cs="Arial"/>
          <w:b/>
          <w:sz w:val="24"/>
          <w:szCs w:val="24"/>
        </w:rPr>
      </w:pPr>
      <w:r w:rsidRPr="00511DFB">
        <w:rPr>
          <w:rFonts w:ascii="Arial" w:hAnsi="Arial" w:cs="Arial"/>
          <w:b/>
          <w:sz w:val="24"/>
          <w:szCs w:val="24"/>
        </w:rPr>
        <w:t>Subseção II</w:t>
      </w:r>
    </w:p>
    <w:p w:rsidR="007058AE" w:rsidRDefault="007058AE" w:rsidP="005667D9">
      <w:pPr>
        <w:pStyle w:val="SemEspaamento"/>
        <w:jc w:val="center"/>
        <w:rPr>
          <w:rFonts w:ascii="Arial" w:hAnsi="Arial" w:cs="Arial"/>
          <w:sz w:val="24"/>
          <w:szCs w:val="24"/>
        </w:rPr>
      </w:pPr>
      <w:r w:rsidRPr="006B532B">
        <w:rPr>
          <w:rFonts w:ascii="Arial" w:hAnsi="Arial" w:cs="Arial"/>
          <w:sz w:val="24"/>
          <w:szCs w:val="24"/>
        </w:rPr>
        <w:t>Do Contribuinte e do Cálculo da Taxa</w:t>
      </w:r>
    </w:p>
    <w:p w:rsidR="007058AE" w:rsidRPr="006B532B" w:rsidRDefault="007058AE" w:rsidP="007058AE">
      <w:pPr>
        <w:pStyle w:val="SemEspaamento"/>
        <w:ind w:firstLine="993"/>
        <w:jc w:val="center"/>
        <w:rPr>
          <w:rFonts w:ascii="Arial" w:hAnsi="Arial" w:cs="Arial"/>
          <w:sz w:val="24"/>
          <w:szCs w:val="24"/>
        </w:rPr>
      </w:pPr>
    </w:p>
    <w:p w:rsidR="006F1738" w:rsidRPr="00511DFB" w:rsidRDefault="006F1738" w:rsidP="006F1738">
      <w:pPr>
        <w:pStyle w:val="SemEspaamento"/>
        <w:jc w:val="center"/>
        <w:rPr>
          <w:rFonts w:ascii="Arial" w:hAnsi="Arial" w:cs="Arial"/>
          <w:b/>
          <w:sz w:val="24"/>
          <w:szCs w:val="24"/>
        </w:rPr>
      </w:pPr>
      <w:r w:rsidRPr="00511DFB">
        <w:rPr>
          <w:rFonts w:ascii="Arial" w:hAnsi="Arial" w:cs="Arial"/>
          <w:b/>
          <w:sz w:val="24"/>
          <w:szCs w:val="24"/>
        </w:rPr>
        <w:t>Subseção II</w:t>
      </w:r>
    </w:p>
    <w:p w:rsidR="006F1738" w:rsidRDefault="006F1738" w:rsidP="006F1738">
      <w:pPr>
        <w:pStyle w:val="SemEspaamento"/>
        <w:jc w:val="center"/>
        <w:rPr>
          <w:rFonts w:ascii="Arial" w:hAnsi="Arial" w:cs="Arial"/>
          <w:sz w:val="24"/>
          <w:szCs w:val="24"/>
        </w:rPr>
      </w:pPr>
      <w:r w:rsidRPr="00CD4ADD">
        <w:rPr>
          <w:rFonts w:ascii="Arial" w:hAnsi="Arial" w:cs="Arial"/>
          <w:sz w:val="24"/>
          <w:szCs w:val="24"/>
        </w:rPr>
        <w:t>Do Contribuinte e do Cálculo da Taxa</w:t>
      </w:r>
    </w:p>
    <w:p w:rsidR="006F1738" w:rsidRPr="00CD4ADD" w:rsidRDefault="006F1738" w:rsidP="006F1738">
      <w:pPr>
        <w:pStyle w:val="SemEspaamento"/>
        <w:jc w:val="center"/>
        <w:rPr>
          <w:rFonts w:ascii="Arial" w:hAnsi="Arial" w:cs="Arial"/>
          <w:sz w:val="24"/>
          <w:szCs w:val="24"/>
        </w:rPr>
      </w:pPr>
    </w:p>
    <w:p w:rsidR="00511DFB" w:rsidRDefault="00511DFB" w:rsidP="006F1738">
      <w:pPr>
        <w:pStyle w:val="SemEspaamento"/>
        <w:ind w:firstLine="993"/>
        <w:jc w:val="both"/>
        <w:rPr>
          <w:rFonts w:ascii="Arial" w:hAnsi="Arial" w:cs="Arial"/>
          <w:b/>
          <w:bCs/>
          <w:sz w:val="24"/>
          <w:szCs w:val="24"/>
        </w:rPr>
      </w:pPr>
    </w:p>
    <w:p w:rsidR="00511DFB" w:rsidRDefault="00511DFB" w:rsidP="006F1738">
      <w:pPr>
        <w:pStyle w:val="SemEspaamento"/>
        <w:ind w:firstLine="993"/>
        <w:jc w:val="both"/>
        <w:rPr>
          <w:rFonts w:ascii="Arial" w:hAnsi="Arial" w:cs="Arial"/>
          <w:b/>
          <w:bCs/>
          <w:sz w:val="24"/>
          <w:szCs w:val="24"/>
        </w:rPr>
      </w:pPr>
    </w:p>
    <w:p w:rsidR="00511DFB" w:rsidRDefault="00511DFB" w:rsidP="006F1738">
      <w:pPr>
        <w:pStyle w:val="SemEspaamento"/>
        <w:ind w:firstLine="993"/>
        <w:jc w:val="both"/>
        <w:rPr>
          <w:rFonts w:ascii="Arial" w:hAnsi="Arial" w:cs="Arial"/>
          <w:b/>
          <w:bCs/>
          <w:sz w:val="24"/>
          <w:szCs w:val="24"/>
        </w:rPr>
      </w:pPr>
    </w:p>
    <w:p w:rsidR="006F1738" w:rsidRDefault="006F1738" w:rsidP="006F1738">
      <w:pPr>
        <w:pStyle w:val="SemEspaamento"/>
        <w:ind w:firstLine="993"/>
        <w:jc w:val="both"/>
        <w:rPr>
          <w:rFonts w:ascii="Arial" w:hAnsi="Arial" w:cs="Arial"/>
          <w:sz w:val="24"/>
          <w:szCs w:val="24"/>
        </w:rPr>
      </w:pPr>
      <w:r w:rsidRPr="00CD4ADD">
        <w:rPr>
          <w:rFonts w:ascii="Arial" w:hAnsi="Arial" w:cs="Arial"/>
          <w:b/>
          <w:bCs/>
          <w:sz w:val="24"/>
          <w:szCs w:val="24"/>
        </w:rPr>
        <w:t>Art. 1</w:t>
      </w:r>
      <w:r>
        <w:rPr>
          <w:rFonts w:ascii="Arial" w:hAnsi="Arial" w:cs="Arial"/>
          <w:b/>
          <w:bCs/>
          <w:sz w:val="24"/>
          <w:szCs w:val="24"/>
        </w:rPr>
        <w:t>18</w:t>
      </w:r>
      <w:r w:rsidRPr="00CD4ADD">
        <w:rPr>
          <w:rFonts w:ascii="Arial" w:hAnsi="Arial" w:cs="Arial"/>
          <w:b/>
          <w:bCs/>
          <w:sz w:val="24"/>
          <w:szCs w:val="24"/>
        </w:rPr>
        <w:t xml:space="preserve"> - </w:t>
      </w:r>
      <w:r w:rsidRPr="00CD4ADD">
        <w:rPr>
          <w:rFonts w:ascii="Arial" w:hAnsi="Arial" w:cs="Arial"/>
          <w:sz w:val="24"/>
          <w:szCs w:val="24"/>
        </w:rPr>
        <w:t>A Taxa de Vigilância Sanitária será cobrada mediante a aplicação</w:t>
      </w:r>
      <w:r>
        <w:rPr>
          <w:rFonts w:ascii="Arial" w:hAnsi="Arial" w:cs="Arial"/>
          <w:sz w:val="24"/>
          <w:szCs w:val="24"/>
        </w:rPr>
        <w:t xml:space="preserve"> </w:t>
      </w:r>
      <w:r w:rsidRPr="00CD4ADD">
        <w:rPr>
          <w:rFonts w:ascii="Arial" w:hAnsi="Arial" w:cs="Arial"/>
          <w:sz w:val="24"/>
          <w:szCs w:val="24"/>
        </w:rPr>
        <w:t xml:space="preserve">dos valores constantes do </w:t>
      </w:r>
      <w:r w:rsidRPr="00636D04">
        <w:rPr>
          <w:rFonts w:ascii="Arial" w:hAnsi="Arial" w:cs="Arial"/>
          <w:sz w:val="24"/>
          <w:szCs w:val="24"/>
        </w:rPr>
        <w:t>AN</w:t>
      </w:r>
      <w:r w:rsidR="00511DFB" w:rsidRPr="00636D04">
        <w:rPr>
          <w:rFonts w:ascii="Arial" w:hAnsi="Arial" w:cs="Arial"/>
          <w:sz w:val="24"/>
          <w:szCs w:val="24"/>
        </w:rPr>
        <w:t>EXO XIV</w:t>
      </w:r>
      <w:r w:rsidR="00511DFB">
        <w:rPr>
          <w:rFonts w:ascii="Arial" w:hAnsi="Arial" w:cs="Arial"/>
          <w:sz w:val="24"/>
          <w:szCs w:val="24"/>
        </w:rPr>
        <w:t xml:space="preserve"> </w:t>
      </w:r>
      <w:r w:rsidRPr="00CD4ADD">
        <w:rPr>
          <w:rFonts w:ascii="Arial" w:hAnsi="Arial" w:cs="Arial"/>
          <w:sz w:val="24"/>
          <w:szCs w:val="24"/>
        </w:rPr>
        <w:t>desta Lei e de acordo com os seguintes grupos de</w:t>
      </w:r>
      <w:r>
        <w:rPr>
          <w:rFonts w:ascii="Arial" w:hAnsi="Arial" w:cs="Arial"/>
          <w:sz w:val="24"/>
          <w:szCs w:val="24"/>
        </w:rPr>
        <w:t xml:space="preserve"> </w:t>
      </w:r>
      <w:r w:rsidRPr="00CD4ADD">
        <w:rPr>
          <w:rFonts w:ascii="Arial" w:hAnsi="Arial" w:cs="Arial"/>
          <w:sz w:val="24"/>
          <w:szCs w:val="24"/>
        </w:rPr>
        <w:t>estabelecimentos, atividades e produtos:</w:t>
      </w:r>
    </w:p>
    <w:p w:rsidR="006F1738" w:rsidRPr="00CD4ADD" w:rsidRDefault="006F1738" w:rsidP="006F1738">
      <w:pPr>
        <w:pStyle w:val="SemEspaamento"/>
        <w:jc w:val="both"/>
        <w:rPr>
          <w:rFonts w:ascii="Arial" w:hAnsi="Arial" w:cs="Arial"/>
          <w:sz w:val="24"/>
          <w:szCs w:val="24"/>
        </w:rPr>
      </w:pP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I - Grupo I:</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1. indústrias de correlatos;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2. indústrias de medicamentos;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3. indústrias de agrotóxicos;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4. indústrias de produtos biológicos;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5. bancos de olhos;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6. bancos de sangue, serviços de hemoterapia, agências transfusionais e</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postos de coleta;</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7. hospitais;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8. Unidade de Terapia Intensiva (UTI);</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9. hemodiálise;</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10. solução nutritiva parenteral;</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11. indústrias de produtos dietéticos;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12. conservas de produtos de origem animal;</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13. embutidos;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14. matadouros: todas as espécies;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15. produtos alimentícios infantis;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16. produtos de mar: indústrias elaboradoras de pescados congelados,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defumados e similares;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17. refeições industriais;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18. subprodutos lácteos;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19. usinas pasteurizadoras e processadoras de leite;</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20. vacas mecânicas;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21. indústrias de laticínios;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22. cozinhas de indústrias;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23. cozinhas e lactários de hospitais, maternidades e casas de saúde;</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24. serviços de alimentação para meios de transporte: comissárias aéreas,</w:t>
      </w:r>
    </w:p>
    <w:p w:rsidR="006F1738" w:rsidRDefault="006F1738" w:rsidP="006F1738">
      <w:pPr>
        <w:pStyle w:val="SemEspaamento"/>
        <w:jc w:val="both"/>
        <w:rPr>
          <w:rFonts w:ascii="Arial" w:hAnsi="Arial" w:cs="Arial"/>
          <w:sz w:val="24"/>
          <w:szCs w:val="24"/>
        </w:rPr>
      </w:pPr>
      <w:r w:rsidRPr="00CD4ADD">
        <w:rPr>
          <w:rFonts w:ascii="Arial" w:hAnsi="Arial" w:cs="Arial"/>
          <w:sz w:val="24"/>
          <w:szCs w:val="24"/>
        </w:rPr>
        <w:t>alimentação de navios, trens, ônibus e outros;</w:t>
      </w:r>
    </w:p>
    <w:p w:rsidR="006F1738" w:rsidRPr="00CD4ADD" w:rsidRDefault="006F1738" w:rsidP="006F1738">
      <w:pPr>
        <w:pStyle w:val="SemEspaamento"/>
        <w:jc w:val="both"/>
        <w:rPr>
          <w:rFonts w:ascii="Arial" w:hAnsi="Arial" w:cs="Arial"/>
          <w:sz w:val="24"/>
          <w:szCs w:val="24"/>
        </w:rPr>
      </w:pP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lastRenderedPageBreak/>
        <w:t>II - Grupo II:</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1. conservas de produtos de origem animal;</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2. desidratadoras de carne;</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3. fábricas de doces e de produtos de confeitaria;</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4. massas frescas e produtos derivados semi-processados perecíveis;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5. sorvetes e similares;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6. produção, armazenamento e distribuição de ovos;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7. fábrica de aditivos: enzimas, edulcorantes e outros;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8. outras fábricas de alimentos;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9. gelatinas, pudins e pós para sobremesas e sorvetes;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10. gelo;</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11. gorduras e azeites: fabricação, refinação e envasadoras;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12. marmeladas, doces e xaropes;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13. extração e comércio de mel e derivados;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14. açougues e casas de carne;</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15. comércio de frios, laticínios e embutidos;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16. confeitarias;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17. cozinhas de clubes sociais, hotéis, pensões, creches e similares;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18. depósitos de produtos perecíveis;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19. feiras livres com venda de carnes, pescados e outros produtos de origem</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animal e mistos, comércio ambulante destes gêneros alimentícios;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 xml:space="preserve">20. lanchonetes, pastelarias, petiscarias e </w:t>
      </w:r>
      <w:r w:rsidRPr="00CD4ADD">
        <w:rPr>
          <w:rFonts w:ascii="Arial" w:hAnsi="Arial" w:cs="Arial"/>
          <w:b/>
          <w:bCs/>
          <w:sz w:val="24"/>
          <w:szCs w:val="24"/>
        </w:rPr>
        <w:t>serv-car</w:t>
      </w:r>
      <w:r w:rsidRPr="00CD4ADD">
        <w:rPr>
          <w:rFonts w:ascii="Arial" w:hAnsi="Arial" w:cs="Arial"/>
          <w:sz w:val="24"/>
          <w:szCs w:val="24"/>
        </w:rPr>
        <w:t>;</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21. padarias;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22. peixarias: distribuidoras de pescados e mariscos;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23. quiosques e comestíveis perecíveis;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24. restaurantes e pizzarias;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25. supermercados, mercados e mercearias com venda de produtos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perecíveis;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26. sorveterias;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27. entrepostos de resfriamento de leite;</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28. entrepostos de distribuição de carnes;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29. indústrias de cosméticos, perfumes e produtos de higiene;</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30. indústrias de insumos farmacêuticos;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31. indústrias de domissanitários;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32. indústrias de produtos veterinários;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33. dispensário de medicamentos;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34. distribuidoras de medicamentos;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35. farmácias e drogarias;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36. farmácias hospitalares;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37. postos de medicamentos;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38. ambulatórios médicos;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39. ambulatórios veterinários;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40. clínicas e radiodiagnósticos médicos;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41. clínicas veterinárias;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42. laboratórios de análises clínicas e postos de coleta de amostras;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43. laboratórios de patologia clínica: setor de radioimunoensaio;</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44. clínicas odontológicas e setor de radiologia oral;</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45. consultórios odontológicos e setor de radiologia oral;</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46. desinsetizadoras e desratizadoras;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lastRenderedPageBreak/>
        <w:t>47. laboratórios de prótese dentária;</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48. clínica de medicina nuclear;</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49. clínica de radioterapia;</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50. laboratórios de radioimunoensaio;</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51. clínicas médicas;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52. consultórios médicos;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53. clínicas de fisioterapia ou de reabilitação;</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54. gabinetes de sauna;</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55. gabinetes de massagem;</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56. atividades de acupuntura;</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57. institutos de beleza, pedicuros, manicuros e cabeleireiros;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58. balneários, estações de água e outros;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59. locais de venda e depósito de cola de sapateiro;</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60. transporte de produtos perecíveis;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61. indústrias de baterias;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62. indústrias de sabões;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63. indústrias químicas;</w:t>
      </w:r>
    </w:p>
    <w:p w:rsidR="006F1738" w:rsidRDefault="006F1738" w:rsidP="006F1738">
      <w:pPr>
        <w:pStyle w:val="SemEspaamento"/>
        <w:jc w:val="both"/>
        <w:rPr>
          <w:rFonts w:ascii="Arial" w:hAnsi="Arial" w:cs="Arial"/>
          <w:sz w:val="24"/>
          <w:szCs w:val="24"/>
        </w:rPr>
      </w:pPr>
      <w:r w:rsidRPr="00CD4ADD">
        <w:rPr>
          <w:rFonts w:ascii="Arial" w:hAnsi="Arial" w:cs="Arial"/>
          <w:sz w:val="24"/>
          <w:szCs w:val="24"/>
        </w:rPr>
        <w:t>64. outros afins.</w:t>
      </w:r>
    </w:p>
    <w:p w:rsidR="006F1738" w:rsidRPr="00CD4ADD" w:rsidRDefault="006F1738" w:rsidP="006F1738">
      <w:pPr>
        <w:pStyle w:val="SemEspaamento"/>
        <w:jc w:val="both"/>
        <w:rPr>
          <w:rFonts w:ascii="Arial" w:hAnsi="Arial" w:cs="Arial"/>
          <w:sz w:val="24"/>
          <w:szCs w:val="24"/>
        </w:rPr>
      </w:pP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III - Grupo III:</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1. amido e derivados;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2. bebidas alcoólicas;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3. bebidas analcoólicas, sucos e outras;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4. biscoitos e bolachas;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5. cacau, chocolates e sucedâneos;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6. condimentos, molhos e especiarias;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7. confeitos, caramelos, bombons e similares;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8. desidratadoras de vegetais;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9. farinhas (moinhos) e similares;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10. retiradoras e envasadoras de açúcar;</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11. torrefadoras de café;</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12. armazéns, supermercados e mercearias, sem venda de produtos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perecíveis;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13. casas de alimentos naturais;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14. massas secas;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15. indústrias de embalagens;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16. óticas;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17. artigos dentários;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18. artigos ortopédicos;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19. consultório de psicologia;</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20. consultórios de eletrólise;</w:t>
      </w:r>
    </w:p>
    <w:p w:rsidR="006F1738" w:rsidRDefault="006F1738" w:rsidP="006F1738">
      <w:pPr>
        <w:pStyle w:val="SemEspaamento"/>
        <w:jc w:val="both"/>
        <w:rPr>
          <w:rFonts w:ascii="Arial" w:hAnsi="Arial" w:cs="Arial"/>
          <w:sz w:val="24"/>
          <w:szCs w:val="24"/>
        </w:rPr>
      </w:pPr>
      <w:r w:rsidRPr="00CD4ADD">
        <w:rPr>
          <w:rFonts w:ascii="Arial" w:hAnsi="Arial" w:cs="Arial"/>
          <w:sz w:val="24"/>
          <w:szCs w:val="24"/>
        </w:rPr>
        <w:t>21. asilos, creches e similares.</w:t>
      </w:r>
    </w:p>
    <w:p w:rsidR="006F1738" w:rsidRPr="00CD4ADD" w:rsidRDefault="006F1738" w:rsidP="006F1738">
      <w:pPr>
        <w:pStyle w:val="SemEspaamento"/>
        <w:jc w:val="both"/>
        <w:rPr>
          <w:rFonts w:ascii="Arial" w:hAnsi="Arial" w:cs="Arial"/>
          <w:sz w:val="24"/>
          <w:szCs w:val="24"/>
        </w:rPr>
      </w:pP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IV - Grupo IV:</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1. cerealistas, depósitos de beneficiadoras de grãos;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 xml:space="preserve">2. bares </w:t>
      </w:r>
      <w:r w:rsidRPr="005667D9">
        <w:rPr>
          <w:rFonts w:ascii="Arial" w:hAnsi="Arial" w:cs="Arial"/>
          <w:sz w:val="24"/>
          <w:szCs w:val="24"/>
        </w:rPr>
        <w:t xml:space="preserve">e </w:t>
      </w:r>
      <w:r w:rsidRPr="005667D9">
        <w:rPr>
          <w:rFonts w:ascii="Arial" w:hAnsi="Arial" w:cs="Arial"/>
          <w:bCs/>
          <w:sz w:val="24"/>
          <w:szCs w:val="24"/>
        </w:rPr>
        <w:t>boites</w:t>
      </w:r>
      <w:r w:rsidRPr="00CD4ADD">
        <w:rPr>
          <w:rFonts w:ascii="Arial" w:hAnsi="Arial" w:cs="Arial"/>
          <w:sz w:val="24"/>
          <w:szCs w:val="24"/>
        </w:rPr>
        <w:t>;</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3. depósitos de bebidas;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4. depósitos de frutas e verduras;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5. envasadoras de chás e cafés, condimentos e especiarias;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lastRenderedPageBreak/>
        <w:t>6. feiras livres e comércio ambulante de alimentos não perecíveis;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7. quiosques e comestíveis não perecíveis;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8. quitandas, casas de frutas e verduras;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9. veículos de transporte e distribuição de alimentos e óleos vegetais;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10. serviços de transportes coletivos;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11. distribuidora de cosméticos, perfumes e produtos de higiene;</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12. serigrafia;</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13. consultório veterinário;</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14. sapataria;</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15. postos de combustíveis;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16. postos de lavagem;</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17. tinturaria e lavanderia;</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18. vidraçarias;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19. mecânica, chapeação e pintura;</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20. pintura de placas e painéis;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21. indústria metalúrgica;</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22. indústria de artefatos de cimento;</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23. indústria de compensados e similares;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24. indústria de madeiras;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25. indústria de mobiliário;</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26. indústria de papel e papelão;</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27. indústria de borracha;</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28. indústria de calçados;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29. indústria têxtil;</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30. indústria de couro, pele e produtos similares;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31. comércio, incorporação e loteamento e administração de imóveis;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32. academias e centros de ginástica;</w:t>
      </w:r>
    </w:p>
    <w:p w:rsidR="006F1738" w:rsidRDefault="006F1738" w:rsidP="006F1738">
      <w:pPr>
        <w:pStyle w:val="SemEspaamento"/>
        <w:jc w:val="both"/>
        <w:rPr>
          <w:rFonts w:ascii="Arial" w:hAnsi="Arial" w:cs="Arial"/>
          <w:sz w:val="24"/>
          <w:szCs w:val="24"/>
        </w:rPr>
      </w:pPr>
      <w:r w:rsidRPr="00CD4ADD">
        <w:rPr>
          <w:rFonts w:ascii="Arial" w:hAnsi="Arial" w:cs="Arial"/>
          <w:sz w:val="24"/>
          <w:szCs w:val="24"/>
        </w:rPr>
        <w:t>33. outros afins.</w:t>
      </w:r>
    </w:p>
    <w:p w:rsidR="006F1738" w:rsidRPr="00CD4ADD" w:rsidRDefault="006F1738" w:rsidP="006F1738">
      <w:pPr>
        <w:pStyle w:val="SemEspaamento"/>
        <w:jc w:val="both"/>
        <w:rPr>
          <w:rFonts w:ascii="Arial" w:hAnsi="Arial" w:cs="Arial"/>
          <w:sz w:val="24"/>
          <w:szCs w:val="24"/>
        </w:rPr>
      </w:pP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V - Grupos V e VI:</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1. indústria de material elétrico e de comunicação;</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2. indústria de material de transporte;</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3. indústria de vestuário e artefatos de tecido;</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4. indústria de fumo;</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5. indústria de editorial e gráficas;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6. indústria de utilidade pública;</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7. indústria de construção;</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8. agricultura e criação de animais;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9. serviços de transporte, não previstos nos Grupos anteriores;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10. serviços de comunicações;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11. serviços de reparação, manutenção e conservação;</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12. serviços pessoais;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13. serviços comerciais;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14. serviços diversos;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15. escritórios centrais e regionais de gerência e administração;</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16. entidades financeiras;</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17. comércio atacadista, exceto produtos de interesse à saúde;</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18. comércio varejista, exceto produtos de interesse à saúde;</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t>19. atividade não especificada ou não classificada;</w:t>
      </w:r>
    </w:p>
    <w:p w:rsidR="006F1738" w:rsidRPr="00CD4ADD" w:rsidRDefault="006F1738" w:rsidP="006F1738">
      <w:pPr>
        <w:pStyle w:val="SemEspaamento"/>
        <w:jc w:val="both"/>
        <w:rPr>
          <w:rFonts w:ascii="Arial" w:hAnsi="Arial" w:cs="Arial"/>
          <w:sz w:val="24"/>
          <w:szCs w:val="24"/>
        </w:rPr>
      </w:pPr>
      <w:r w:rsidRPr="00CD4ADD">
        <w:rPr>
          <w:rFonts w:ascii="Arial" w:hAnsi="Arial" w:cs="Arial"/>
          <w:sz w:val="24"/>
          <w:szCs w:val="24"/>
        </w:rPr>
        <w:lastRenderedPageBreak/>
        <w:t>20. cooperativas;</w:t>
      </w:r>
    </w:p>
    <w:p w:rsidR="006F1738" w:rsidRDefault="006F1738" w:rsidP="006F1738">
      <w:pPr>
        <w:pStyle w:val="SemEspaamento"/>
        <w:jc w:val="both"/>
        <w:rPr>
          <w:rFonts w:ascii="Arial" w:hAnsi="Arial" w:cs="Arial"/>
          <w:sz w:val="24"/>
          <w:szCs w:val="24"/>
        </w:rPr>
      </w:pPr>
      <w:r w:rsidRPr="00CD4ADD">
        <w:rPr>
          <w:rFonts w:ascii="Arial" w:hAnsi="Arial" w:cs="Arial"/>
          <w:sz w:val="24"/>
          <w:szCs w:val="24"/>
        </w:rPr>
        <w:t>21. administração pública direta e autárquica.</w:t>
      </w:r>
    </w:p>
    <w:p w:rsidR="006F1738" w:rsidRPr="00CD4ADD" w:rsidRDefault="006F1738" w:rsidP="006F1738">
      <w:pPr>
        <w:pStyle w:val="SemEspaamento"/>
        <w:jc w:val="both"/>
        <w:rPr>
          <w:rFonts w:ascii="Arial" w:hAnsi="Arial" w:cs="Arial"/>
          <w:sz w:val="24"/>
          <w:szCs w:val="24"/>
        </w:rPr>
      </w:pPr>
    </w:p>
    <w:p w:rsidR="006F1738" w:rsidRPr="00CD4ADD" w:rsidRDefault="006F1738" w:rsidP="006F1738">
      <w:pPr>
        <w:pStyle w:val="SemEspaamento"/>
        <w:ind w:firstLine="993"/>
        <w:jc w:val="both"/>
        <w:rPr>
          <w:rFonts w:ascii="Arial" w:hAnsi="Arial" w:cs="Arial"/>
          <w:sz w:val="24"/>
          <w:szCs w:val="24"/>
        </w:rPr>
      </w:pPr>
      <w:r w:rsidRPr="00CD4ADD">
        <w:rPr>
          <w:rFonts w:ascii="Arial" w:hAnsi="Arial" w:cs="Arial"/>
          <w:b/>
          <w:bCs/>
          <w:sz w:val="24"/>
          <w:szCs w:val="24"/>
        </w:rPr>
        <w:t>Art. 1</w:t>
      </w:r>
      <w:r w:rsidR="002B47A6">
        <w:rPr>
          <w:rFonts w:ascii="Arial" w:hAnsi="Arial" w:cs="Arial"/>
          <w:b/>
          <w:bCs/>
          <w:sz w:val="24"/>
          <w:szCs w:val="24"/>
        </w:rPr>
        <w:t>19</w:t>
      </w:r>
      <w:r w:rsidRPr="00CD4ADD">
        <w:rPr>
          <w:rFonts w:ascii="Arial" w:hAnsi="Arial" w:cs="Arial"/>
          <w:b/>
          <w:bCs/>
          <w:sz w:val="24"/>
          <w:szCs w:val="24"/>
        </w:rPr>
        <w:t xml:space="preserve"> - </w:t>
      </w:r>
      <w:r w:rsidRPr="00CD4ADD">
        <w:rPr>
          <w:rFonts w:ascii="Arial" w:hAnsi="Arial" w:cs="Arial"/>
          <w:sz w:val="24"/>
          <w:szCs w:val="24"/>
        </w:rPr>
        <w:t>Contribuinte da taxa é a pessoa física ou jurídica sujeita à vigilância</w:t>
      </w:r>
      <w:r>
        <w:rPr>
          <w:rFonts w:ascii="Arial" w:hAnsi="Arial" w:cs="Arial"/>
          <w:sz w:val="24"/>
          <w:szCs w:val="24"/>
        </w:rPr>
        <w:t xml:space="preserve"> </w:t>
      </w:r>
      <w:r w:rsidRPr="00CD4ADD">
        <w:rPr>
          <w:rFonts w:ascii="Arial" w:hAnsi="Arial" w:cs="Arial"/>
          <w:sz w:val="24"/>
          <w:szCs w:val="24"/>
        </w:rPr>
        <w:t>sanitária.</w:t>
      </w:r>
    </w:p>
    <w:p w:rsidR="007058AE" w:rsidRPr="00797D8D" w:rsidRDefault="007058AE" w:rsidP="002D5655">
      <w:pPr>
        <w:autoSpaceDE w:val="0"/>
        <w:autoSpaceDN w:val="0"/>
        <w:adjustRightInd w:val="0"/>
        <w:spacing w:after="0" w:line="240" w:lineRule="auto"/>
        <w:ind w:firstLine="993"/>
        <w:jc w:val="both"/>
        <w:rPr>
          <w:rFonts w:ascii="Arial" w:hAnsi="Arial" w:cs="Arial"/>
          <w:sz w:val="24"/>
          <w:szCs w:val="24"/>
        </w:rPr>
      </w:pPr>
    </w:p>
    <w:p w:rsidR="002B47A6" w:rsidRPr="00FE76DD" w:rsidRDefault="002B47A6" w:rsidP="002B47A6">
      <w:pPr>
        <w:autoSpaceDE w:val="0"/>
        <w:autoSpaceDN w:val="0"/>
        <w:adjustRightInd w:val="0"/>
        <w:spacing w:after="0" w:line="240" w:lineRule="auto"/>
        <w:jc w:val="center"/>
        <w:rPr>
          <w:rFonts w:ascii="Arial" w:hAnsi="Arial" w:cs="Arial"/>
          <w:b/>
          <w:bCs/>
          <w:sz w:val="24"/>
          <w:szCs w:val="24"/>
        </w:rPr>
      </w:pPr>
      <w:r w:rsidRPr="00FE76DD">
        <w:rPr>
          <w:rFonts w:ascii="Arial" w:hAnsi="Arial" w:cs="Arial"/>
          <w:b/>
          <w:bCs/>
          <w:sz w:val="24"/>
          <w:szCs w:val="24"/>
        </w:rPr>
        <w:t>CAPÍTULO VI</w:t>
      </w:r>
    </w:p>
    <w:p w:rsidR="002B47A6" w:rsidRPr="00FE76DD" w:rsidRDefault="002B47A6" w:rsidP="002B47A6">
      <w:pPr>
        <w:autoSpaceDE w:val="0"/>
        <w:autoSpaceDN w:val="0"/>
        <w:adjustRightInd w:val="0"/>
        <w:spacing w:after="0" w:line="240" w:lineRule="auto"/>
        <w:jc w:val="center"/>
        <w:rPr>
          <w:rFonts w:ascii="Arial" w:hAnsi="Arial" w:cs="Arial"/>
          <w:sz w:val="24"/>
          <w:szCs w:val="24"/>
        </w:rPr>
      </w:pPr>
      <w:r w:rsidRPr="00FE76DD">
        <w:rPr>
          <w:rFonts w:ascii="Arial" w:hAnsi="Arial" w:cs="Arial"/>
          <w:sz w:val="24"/>
          <w:szCs w:val="24"/>
        </w:rPr>
        <w:t>DAS TAXAS DECORRENTES DA UTILIZAÇÃO EFETIVA OU POTENCIAL</w:t>
      </w:r>
    </w:p>
    <w:p w:rsidR="002B47A6" w:rsidRPr="00FE76DD" w:rsidRDefault="002B47A6" w:rsidP="002B47A6">
      <w:pPr>
        <w:autoSpaceDE w:val="0"/>
        <w:autoSpaceDN w:val="0"/>
        <w:adjustRightInd w:val="0"/>
        <w:spacing w:after="0" w:line="240" w:lineRule="auto"/>
        <w:jc w:val="center"/>
        <w:rPr>
          <w:rFonts w:ascii="Arial" w:hAnsi="Arial" w:cs="Arial"/>
          <w:sz w:val="24"/>
          <w:szCs w:val="24"/>
        </w:rPr>
      </w:pPr>
      <w:r w:rsidRPr="00FE76DD">
        <w:rPr>
          <w:rFonts w:ascii="Arial" w:hAnsi="Arial" w:cs="Arial"/>
          <w:sz w:val="24"/>
          <w:szCs w:val="24"/>
        </w:rPr>
        <w:t>DE SERVIÇOS PÚBLICOS, ESPECÍFICOS E DIVISÍVEIS,</w:t>
      </w:r>
    </w:p>
    <w:p w:rsidR="002B47A6" w:rsidRPr="00FE76DD" w:rsidRDefault="002B47A6" w:rsidP="002B47A6">
      <w:pPr>
        <w:autoSpaceDE w:val="0"/>
        <w:autoSpaceDN w:val="0"/>
        <w:adjustRightInd w:val="0"/>
        <w:spacing w:after="0" w:line="240" w:lineRule="auto"/>
        <w:jc w:val="center"/>
        <w:rPr>
          <w:rFonts w:ascii="Arial" w:hAnsi="Arial" w:cs="Arial"/>
          <w:sz w:val="24"/>
          <w:szCs w:val="24"/>
        </w:rPr>
      </w:pPr>
      <w:r w:rsidRPr="00FE76DD">
        <w:rPr>
          <w:rFonts w:ascii="Arial" w:hAnsi="Arial" w:cs="Arial"/>
          <w:sz w:val="24"/>
          <w:szCs w:val="24"/>
        </w:rPr>
        <w:t>PRESTADOS AO CONTRIBUINTE OU POSTOS À SUA DISPOSIÇÃO</w:t>
      </w:r>
    </w:p>
    <w:p w:rsidR="002B47A6" w:rsidRPr="00FE76DD" w:rsidRDefault="002B47A6" w:rsidP="002B47A6">
      <w:pPr>
        <w:autoSpaceDE w:val="0"/>
        <w:autoSpaceDN w:val="0"/>
        <w:adjustRightInd w:val="0"/>
        <w:spacing w:after="0" w:line="240" w:lineRule="auto"/>
        <w:jc w:val="center"/>
        <w:rPr>
          <w:rFonts w:ascii="Arial" w:hAnsi="Arial" w:cs="Arial"/>
          <w:b/>
          <w:bCs/>
          <w:sz w:val="24"/>
          <w:szCs w:val="24"/>
        </w:rPr>
      </w:pPr>
    </w:p>
    <w:p w:rsidR="002B47A6" w:rsidRPr="00FE76DD" w:rsidRDefault="002B47A6" w:rsidP="002B47A6">
      <w:pPr>
        <w:autoSpaceDE w:val="0"/>
        <w:autoSpaceDN w:val="0"/>
        <w:adjustRightInd w:val="0"/>
        <w:spacing w:after="0" w:line="240" w:lineRule="auto"/>
        <w:jc w:val="center"/>
        <w:rPr>
          <w:rFonts w:ascii="Arial" w:hAnsi="Arial" w:cs="Arial"/>
          <w:b/>
          <w:bCs/>
          <w:sz w:val="24"/>
          <w:szCs w:val="24"/>
        </w:rPr>
      </w:pPr>
      <w:r w:rsidRPr="00FE76DD">
        <w:rPr>
          <w:rFonts w:ascii="Arial" w:hAnsi="Arial" w:cs="Arial"/>
          <w:b/>
          <w:bCs/>
          <w:sz w:val="24"/>
          <w:szCs w:val="24"/>
        </w:rPr>
        <w:t>Seção I</w:t>
      </w:r>
    </w:p>
    <w:p w:rsidR="002B47A6" w:rsidRPr="00FE76DD" w:rsidRDefault="002B47A6" w:rsidP="002B47A6">
      <w:pPr>
        <w:autoSpaceDE w:val="0"/>
        <w:autoSpaceDN w:val="0"/>
        <w:adjustRightInd w:val="0"/>
        <w:spacing w:after="0" w:line="240" w:lineRule="auto"/>
        <w:jc w:val="center"/>
        <w:rPr>
          <w:rFonts w:ascii="Arial" w:hAnsi="Arial" w:cs="Arial"/>
          <w:sz w:val="24"/>
          <w:szCs w:val="24"/>
        </w:rPr>
      </w:pPr>
      <w:r w:rsidRPr="00FE76DD">
        <w:rPr>
          <w:rFonts w:ascii="Arial" w:hAnsi="Arial" w:cs="Arial"/>
          <w:sz w:val="24"/>
          <w:szCs w:val="24"/>
        </w:rPr>
        <w:t>Disposições Preliminares</w:t>
      </w:r>
    </w:p>
    <w:p w:rsidR="002B47A6" w:rsidRPr="00FE76DD" w:rsidRDefault="002B47A6" w:rsidP="002B47A6">
      <w:pPr>
        <w:autoSpaceDE w:val="0"/>
        <w:autoSpaceDN w:val="0"/>
        <w:adjustRightInd w:val="0"/>
        <w:spacing w:after="0" w:line="240" w:lineRule="auto"/>
        <w:jc w:val="both"/>
        <w:rPr>
          <w:rFonts w:ascii="Arial" w:hAnsi="Arial" w:cs="Arial"/>
          <w:b/>
          <w:bCs/>
          <w:sz w:val="24"/>
          <w:szCs w:val="24"/>
        </w:rPr>
      </w:pPr>
    </w:p>
    <w:p w:rsidR="002B47A6" w:rsidRPr="00FE76DD" w:rsidRDefault="002B47A6" w:rsidP="002B47A6">
      <w:pPr>
        <w:autoSpaceDE w:val="0"/>
        <w:autoSpaceDN w:val="0"/>
        <w:adjustRightInd w:val="0"/>
        <w:spacing w:after="0" w:line="240" w:lineRule="auto"/>
        <w:ind w:firstLine="993"/>
        <w:jc w:val="both"/>
        <w:rPr>
          <w:rFonts w:ascii="Arial" w:hAnsi="Arial" w:cs="Arial"/>
          <w:sz w:val="24"/>
          <w:szCs w:val="24"/>
        </w:rPr>
      </w:pPr>
      <w:r w:rsidRPr="00FE76DD">
        <w:rPr>
          <w:rFonts w:ascii="Arial" w:hAnsi="Arial" w:cs="Arial"/>
          <w:b/>
          <w:bCs/>
          <w:sz w:val="24"/>
          <w:szCs w:val="24"/>
        </w:rPr>
        <w:t>Art. 12</w:t>
      </w:r>
      <w:r>
        <w:rPr>
          <w:rFonts w:ascii="Arial" w:hAnsi="Arial" w:cs="Arial"/>
          <w:b/>
          <w:bCs/>
          <w:sz w:val="24"/>
          <w:szCs w:val="24"/>
        </w:rPr>
        <w:t>0</w:t>
      </w:r>
      <w:r w:rsidRPr="00FE76DD">
        <w:rPr>
          <w:rFonts w:ascii="Arial" w:hAnsi="Arial" w:cs="Arial"/>
          <w:b/>
          <w:bCs/>
          <w:sz w:val="24"/>
          <w:szCs w:val="24"/>
        </w:rPr>
        <w:t xml:space="preserve"> - </w:t>
      </w:r>
      <w:r w:rsidRPr="00FE76DD">
        <w:rPr>
          <w:rFonts w:ascii="Arial" w:hAnsi="Arial" w:cs="Arial"/>
          <w:sz w:val="24"/>
          <w:szCs w:val="24"/>
        </w:rPr>
        <w:t>As taxas decorrentes da utilização efetiva ou potencial dos serviços</w:t>
      </w:r>
      <w:r>
        <w:rPr>
          <w:rFonts w:ascii="Arial" w:hAnsi="Arial" w:cs="Arial"/>
          <w:sz w:val="24"/>
          <w:szCs w:val="24"/>
        </w:rPr>
        <w:t xml:space="preserve"> </w:t>
      </w:r>
      <w:r w:rsidRPr="00FE76DD">
        <w:rPr>
          <w:rFonts w:ascii="Arial" w:hAnsi="Arial" w:cs="Arial"/>
          <w:sz w:val="24"/>
          <w:szCs w:val="24"/>
        </w:rPr>
        <w:t>públicos, específicos e divisíveis, prestados ao contribuinte ou postos à sua disposição,</w:t>
      </w:r>
      <w:r>
        <w:rPr>
          <w:rFonts w:ascii="Arial" w:hAnsi="Arial" w:cs="Arial"/>
          <w:sz w:val="24"/>
          <w:szCs w:val="24"/>
        </w:rPr>
        <w:t xml:space="preserve"> </w:t>
      </w:r>
      <w:r w:rsidRPr="00FE76DD">
        <w:rPr>
          <w:rFonts w:ascii="Arial" w:hAnsi="Arial" w:cs="Arial"/>
          <w:sz w:val="24"/>
          <w:szCs w:val="24"/>
        </w:rPr>
        <w:t>compreendem:</w:t>
      </w:r>
    </w:p>
    <w:p w:rsidR="002B47A6" w:rsidRPr="00FE76DD" w:rsidRDefault="002B47A6" w:rsidP="002B47A6">
      <w:pPr>
        <w:ind w:firstLine="993"/>
        <w:jc w:val="both"/>
        <w:rPr>
          <w:rFonts w:ascii="Arial" w:hAnsi="Arial" w:cs="Arial"/>
          <w:sz w:val="24"/>
          <w:szCs w:val="24"/>
        </w:rPr>
      </w:pPr>
      <w:r w:rsidRPr="00FE76DD">
        <w:rPr>
          <w:rFonts w:ascii="Arial" w:hAnsi="Arial" w:cs="Arial"/>
          <w:sz w:val="24"/>
          <w:szCs w:val="24"/>
        </w:rPr>
        <w:t>I - Taxa de Coleta de Lixo</w:t>
      </w:r>
    </w:p>
    <w:p w:rsidR="002B47A6" w:rsidRPr="00FE76DD" w:rsidRDefault="002B47A6" w:rsidP="002B47A6">
      <w:pPr>
        <w:autoSpaceDE w:val="0"/>
        <w:autoSpaceDN w:val="0"/>
        <w:adjustRightInd w:val="0"/>
        <w:spacing w:after="0" w:line="240" w:lineRule="auto"/>
        <w:ind w:firstLine="993"/>
        <w:jc w:val="both"/>
        <w:rPr>
          <w:rFonts w:ascii="Arial" w:hAnsi="Arial" w:cs="Arial"/>
          <w:sz w:val="24"/>
          <w:szCs w:val="24"/>
        </w:rPr>
      </w:pPr>
      <w:r w:rsidRPr="00FE76DD">
        <w:rPr>
          <w:rFonts w:ascii="Arial" w:hAnsi="Arial" w:cs="Arial"/>
          <w:sz w:val="24"/>
          <w:szCs w:val="24"/>
        </w:rPr>
        <w:t xml:space="preserve">§ 1º </w:t>
      </w:r>
      <w:r w:rsidRPr="00FE76DD">
        <w:rPr>
          <w:rFonts w:ascii="Arial" w:hAnsi="Arial" w:cs="Arial"/>
          <w:b/>
          <w:bCs/>
          <w:sz w:val="24"/>
          <w:szCs w:val="24"/>
        </w:rPr>
        <w:t xml:space="preserve">- </w:t>
      </w:r>
      <w:r w:rsidRPr="00FE76DD">
        <w:rPr>
          <w:rFonts w:ascii="Arial" w:hAnsi="Arial" w:cs="Arial"/>
          <w:sz w:val="24"/>
          <w:szCs w:val="24"/>
        </w:rPr>
        <w:t xml:space="preserve">As taxas a que se referem os incisos do </w:t>
      </w:r>
      <w:r w:rsidRPr="002B47A6">
        <w:rPr>
          <w:rFonts w:ascii="Arial" w:hAnsi="Arial" w:cs="Arial"/>
          <w:bCs/>
          <w:sz w:val="24"/>
          <w:szCs w:val="24"/>
        </w:rPr>
        <w:t>caput</w:t>
      </w:r>
      <w:r w:rsidRPr="00FE76DD">
        <w:rPr>
          <w:rFonts w:ascii="Arial" w:hAnsi="Arial" w:cs="Arial"/>
          <w:b/>
          <w:bCs/>
          <w:sz w:val="24"/>
          <w:szCs w:val="24"/>
        </w:rPr>
        <w:t xml:space="preserve"> </w:t>
      </w:r>
      <w:r w:rsidRPr="00FE76DD">
        <w:rPr>
          <w:rFonts w:ascii="Arial" w:hAnsi="Arial" w:cs="Arial"/>
          <w:sz w:val="24"/>
          <w:szCs w:val="24"/>
        </w:rPr>
        <w:t>deste artigo, poderão</w:t>
      </w:r>
      <w:r>
        <w:rPr>
          <w:rFonts w:ascii="Arial" w:hAnsi="Arial" w:cs="Arial"/>
          <w:sz w:val="24"/>
          <w:szCs w:val="24"/>
        </w:rPr>
        <w:t xml:space="preserve"> </w:t>
      </w:r>
      <w:r w:rsidRPr="00FE76DD">
        <w:rPr>
          <w:rFonts w:ascii="Arial" w:hAnsi="Arial" w:cs="Arial"/>
          <w:sz w:val="24"/>
          <w:szCs w:val="24"/>
        </w:rPr>
        <w:t>ser lançadas isoladamente ou em conjunto com outros tributos, devendo as notificações</w:t>
      </w:r>
      <w:r>
        <w:rPr>
          <w:rFonts w:ascii="Arial" w:hAnsi="Arial" w:cs="Arial"/>
          <w:sz w:val="24"/>
          <w:szCs w:val="24"/>
        </w:rPr>
        <w:t xml:space="preserve"> </w:t>
      </w:r>
      <w:r w:rsidRPr="00FE76DD">
        <w:rPr>
          <w:rFonts w:ascii="Arial" w:hAnsi="Arial" w:cs="Arial"/>
          <w:sz w:val="24"/>
          <w:szCs w:val="24"/>
        </w:rPr>
        <w:t>conter, obrigatoriamente, a indicação dos elementos distintos de cada tributo e os</w:t>
      </w:r>
      <w:r>
        <w:rPr>
          <w:rFonts w:ascii="Arial" w:hAnsi="Arial" w:cs="Arial"/>
          <w:sz w:val="24"/>
          <w:szCs w:val="24"/>
        </w:rPr>
        <w:t xml:space="preserve"> </w:t>
      </w:r>
      <w:r w:rsidRPr="00FE76DD">
        <w:rPr>
          <w:rFonts w:ascii="Arial" w:hAnsi="Arial" w:cs="Arial"/>
          <w:sz w:val="24"/>
          <w:szCs w:val="24"/>
        </w:rPr>
        <w:t>respectivos valores.</w:t>
      </w:r>
    </w:p>
    <w:p w:rsidR="002B47A6" w:rsidRPr="00FE76DD" w:rsidRDefault="002B47A6" w:rsidP="002B47A6">
      <w:pPr>
        <w:autoSpaceDE w:val="0"/>
        <w:autoSpaceDN w:val="0"/>
        <w:adjustRightInd w:val="0"/>
        <w:spacing w:after="0" w:line="240" w:lineRule="auto"/>
        <w:ind w:firstLine="993"/>
        <w:jc w:val="both"/>
        <w:rPr>
          <w:rFonts w:ascii="Arial" w:hAnsi="Arial" w:cs="Arial"/>
          <w:sz w:val="24"/>
          <w:szCs w:val="24"/>
        </w:rPr>
      </w:pPr>
      <w:r w:rsidRPr="00FE76DD">
        <w:rPr>
          <w:rFonts w:ascii="Arial" w:hAnsi="Arial" w:cs="Arial"/>
          <w:sz w:val="24"/>
          <w:szCs w:val="24"/>
        </w:rPr>
        <w:t xml:space="preserve">§ 2º </w:t>
      </w:r>
      <w:r w:rsidRPr="00FE76DD">
        <w:rPr>
          <w:rFonts w:ascii="Arial" w:hAnsi="Arial" w:cs="Arial"/>
          <w:b/>
          <w:bCs/>
          <w:sz w:val="24"/>
          <w:szCs w:val="24"/>
        </w:rPr>
        <w:t xml:space="preserve">- </w:t>
      </w:r>
      <w:r w:rsidRPr="00FE76DD">
        <w:rPr>
          <w:rFonts w:ascii="Arial" w:hAnsi="Arial" w:cs="Arial"/>
          <w:sz w:val="24"/>
          <w:szCs w:val="24"/>
        </w:rPr>
        <w:t>Considera-se ocorrido o fato gerador das taxas diante da situação</w:t>
      </w:r>
      <w:r>
        <w:rPr>
          <w:rFonts w:ascii="Arial" w:hAnsi="Arial" w:cs="Arial"/>
          <w:sz w:val="24"/>
          <w:szCs w:val="24"/>
        </w:rPr>
        <w:t xml:space="preserve"> </w:t>
      </w:r>
      <w:r w:rsidRPr="00FE76DD">
        <w:rPr>
          <w:rFonts w:ascii="Arial" w:hAnsi="Arial" w:cs="Arial"/>
          <w:sz w:val="24"/>
          <w:szCs w:val="24"/>
        </w:rPr>
        <w:t>existente no último dia do exercício anterior ao do lançamento.</w:t>
      </w:r>
    </w:p>
    <w:p w:rsidR="002B47A6" w:rsidRPr="00FE76DD" w:rsidRDefault="002B47A6" w:rsidP="002B47A6">
      <w:pPr>
        <w:autoSpaceDE w:val="0"/>
        <w:autoSpaceDN w:val="0"/>
        <w:adjustRightInd w:val="0"/>
        <w:spacing w:after="0" w:line="240" w:lineRule="auto"/>
        <w:ind w:firstLine="993"/>
        <w:jc w:val="both"/>
        <w:rPr>
          <w:rFonts w:ascii="Arial" w:hAnsi="Arial" w:cs="Arial"/>
          <w:sz w:val="24"/>
          <w:szCs w:val="24"/>
        </w:rPr>
      </w:pPr>
      <w:r w:rsidRPr="00FE76DD">
        <w:rPr>
          <w:rFonts w:ascii="Arial" w:hAnsi="Arial" w:cs="Arial"/>
          <w:sz w:val="24"/>
          <w:szCs w:val="24"/>
        </w:rPr>
        <w:t xml:space="preserve">§ 3º </w:t>
      </w:r>
      <w:r w:rsidRPr="00FE76DD">
        <w:rPr>
          <w:rFonts w:ascii="Arial" w:hAnsi="Arial" w:cs="Arial"/>
          <w:b/>
          <w:bCs/>
          <w:sz w:val="24"/>
          <w:szCs w:val="24"/>
        </w:rPr>
        <w:t xml:space="preserve">- </w:t>
      </w:r>
      <w:r w:rsidRPr="00FE76DD">
        <w:rPr>
          <w:rFonts w:ascii="Arial" w:hAnsi="Arial" w:cs="Arial"/>
          <w:sz w:val="24"/>
          <w:szCs w:val="24"/>
        </w:rPr>
        <w:t>O pagamento das taxas será feito nas épocas e nos locais previstos em</w:t>
      </w:r>
      <w:r>
        <w:rPr>
          <w:rFonts w:ascii="Arial" w:hAnsi="Arial" w:cs="Arial"/>
          <w:sz w:val="24"/>
          <w:szCs w:val="24"/>
        </w:rPr>
        <w:t xml:space="preserve"> </w:t>
      </w:r>
      <w:r w:rsidRPr="00FE76DD">
        <w:rPr>
          <w:rFonts w:ascii="Arial" w:hAnsi="Arial" w:cs="Arial"/>
          <w:sz w:val="24"/>
          <w:szCs w:val="24"/>
        </w:rPr>
        <w:t>regulamento.</w:t>
      </w:r>
    </w:p>
    <w:p w:rsidR="002B47A6" w:rsidRPr="00FE76DD" w:rsidRDefault="002B47A6" w:rsidP="002B47A6">
      <w:pPr>
        <w:autoSpaceDE w:val="0"/>
        <w:autoSpaceDN w:val="0"/>
        <w:adjustRightInd w:val="0"/>
        <w:spacing w:after="0" w:line="240" w:lineRule="auto"/>
        <w:ind w:firstLine="993"/>
        <w:jc w:val="both"/>
        <w:rPr>
          <w:rFonts w:ascii="Arial" w:hAnsi="Arial" w:cs="Arial"/>
          <w:b/>
          <w:bCs/>
          <w:sz w:val="24"/>
          <w:szCs w:val="24"/>
        </w:rPr>
      </w:pPr>
      <w:r w:rsidRPr="00FE76DD">
        <w:rPr>
          <w:rFonts w:ascii="Arial" w:hAnsi="Arial" w:cs="Arial"/>
          <w:sz w:val="24"/>
          <w:szCs w:val="24"/>
        </w:rPr>
        <w:t xml:space="preserve">§ 4º - Ficam isentos do pagamento das taxas referidas nos incisos do </w:t>
      </w:r>
      <w:r w:rsidRPr="002B47A6">
        <w:rPr>
          <w:rFonts w:ascii="Arial" w:hAnsi="Arial" w:cs="Arial"/>
          <w:bCs/>
          <w:sz w:val="24"/>
          <w:szCs w:val="24"/>
        </w:rPr>
        <w:t xml:space="preserve">caput </w:t>
      </w:r>
      <w:r w:rsidRPr="00FE76DD">
        <w:rPr>
          <w:rFonts w:ascii="Arial" w:hAnsi="Arial" w:cs="Arial"/>
          <w:sz w:val="24"/>
          <w:szCs w:val="24"/>
        </w:rPr>
        <w:t>deste artigo, observado, no que couber, o disposto nos parágrafos do artigo 32 desta Lei:</w:t>
      </w:r>
    </w:p>
    <w:p w:rsidR="002B47A6" w:rsidRDefault="002B47A6" w:rsidP="002B47A6">
      <w:pPr>
        <w:autoSpaceDE w:val="0"/>
        <w:autoSpaceDN w:val="0"/>
        <w:adjustRightInd w:val="0"/>
        <w:spacing w:after="0" w:line="240" w:lineRule="auto"/>
        <w:jc w:val="both"/>
        <w:rPr>
          <w:rFonts w:ascii="Arial" w:hAnsi="Arial" w:cs="Arial"/>
          <w:sz w:val="24"/>
          <w:szCs w:val="24"/>
        </w:rPr>
      </w:pPr>
    </w:p>
    <w:p w:rsidR="002B47A6" w:rsidRPr="00FE76DD" w:rsidRDefault="002B47A6" w:rsidP="002B47A6">
      <w:pPr>
        <w:autoSpaceDE w:val="0"/>
        <w:autoSpaceDN w:val="0"/>
        <w:adjustRightInd w:val="0"/>
        <w:spacing w:after="0" w:line="240" w:lineRule="auto"/>
        <w:ind w:firstLine="993"/>
        <w:jc w:val="both"/>
        <w:rPr>
          <w:rFonts w:ascii="Arial" w:hAnsi="Arial" w:cs="Arial"/>
          <w:sz w:val="24"/>
          <w:szCs w:val="24"/>
        </w:rPr>
      </w:pPr>
      <w:r w:rsidRPr="00FE76DD">
        <w:rPr>
          <w:rFonts w:ascii="Arial" w:hAnsi="Arial" w:cs="Arial"/>
          <w:sz w:val="24"/>
          <w:szCs w:val="24"/>
        </w:rPr>
        <w:t>I - as instituições religiosas, relativamente aos imóveis edificados e com</w:t>
      </w:r>
      <w:r>
        <w:rPr>
          <w:rFonts w:ascii="Arial" w:hAnsi="Arial" w:cs="Arial"/>
          <w:sz w:val="24"/>
          <w:szCs w:val="24"/>
        </w:rPr>
        <w:t xml:space="preserve"> </w:t>
      </w:r>
      <w:r w:rsidRPr="00FE76DD">
        <w:rPr>
          <w:rFonts w:ascii="Arial" w:hAnsi="Arial" w:cs="Arial"/>
          <w:sz w:val="24"/>
          <w:szCs w:val="24"/>
        </w:rPr>
        <w:t>utilização específica, de sua propriedade ou que estejam sob sua posse em virtude de</w:t>
      </w:r>
      <w:r>
        <w:rPr>
          <w:rFonts w:ascii="Arial" w:hAnsi="Arial" w:cs="Arial"/>
          <w:sz w:val="24"/>
          <w:szCs w:val="24"/>
        </w:rPr>
        <w:t xml:space="preserve"> </w:t>
      </w:r>
      <w:r w:rsidRPr="00FE76DD">
        <w:rPr>
          <w:rFonts w:ascii="Arial" w:hAnsi="Arial" w:cs="Arial"/>
          <w:sz w:val="24"/>
          <w:szCs w:val="24"/>
        </w:rPr>
        <w:t>concessão procedida pelo Município;</w:t>
      </w:r>
    </w:p>
    <w:p w:rsidR="002B47A6" w:rsidRPr="00FE76DD" w:rsidRDefault="002B47A6" w:rsidP="002B47A6">
      <w:pPr>
        <w:autoSpaceDE w:val="0"/>
        <w:autoSpaceDN w:val="0"/>
        <w:adjustRightInd w:val="0"/>
        <w:spacing w:after="0" w:line="240" w:lineRule="auto"/>
        <w:ind w:firstLine="993"/>
        <w:jc w:val="both"/>
        <w:rPr>
          <w:rFonts w:ascii="Arial" w:hAnsi="Arial" w:cs="Arial"/>
          <w:sz w:val="24"/>
          <w:szCs w:val="24"/>
        </w:rPr>
      </w:pPr>
      <w:r w:rsidRPr="00FE76DD">
        <w:rPr>
          <w:rFonts w:ascii="Arial" w:hAnsi="Arial" w:cs="Arial"/>
          <w:sz w:val="24"/>
          <w:szCs w:val="24"/>
        </w:rPr>
        <w:t>II - as entidades filantrópicas que prestam assistência ou serviço à criança, ao</w:t>
      </w:r>
      <w:r>
        <w:rPr>
          <w:rFonts w:ascii="Arial" w:hAnsi="Arial" w:cs="Arial"/>
          <w:sz w:val="24"/>
          <w:szCs w:val="24"/>
        </w:rPr>
        <w:t xml:space="preserve"> </w:t>
      </w:r>
      <w:r w:rsidRPr="00FE76DD">
        <w:rPr>
          <w:rFonts w:ascii="Arial" w:hAnsi="Arial" w:cs="Arial"/>
          <w:sz w:val="24"/>
          <w:szCs w:val="24"/>
        </w:rPr>
        <w:t>adolescente, ao idoso e aos portadores de deficiência física ou mental, relativamente aos</w:t>
      </w:r>
      <w:r>
        <w:rPr>
          <w:rFonts w:ascii="Arial" w:hAnsi="Arial" w:cs="Arial"/>
          <w:sz w:val="24"/>
          <w:szCs w:val="24"/>
        </w:rPr>
        <w:t xml:space="preserve"> </w:t>
      </w:r>
      <w:r w:rsidRPr="00FE76DD">
        <w:rPr>
          <w:rFonts w:ascii="Arial" w:hAnsi="Arial" w:cs="Arial"/>
          <w:sz w:val="24"/>
          <w:szCs w:val="24"/>
        </w:rPr>
        <w:t>imóveis de sua propriedade ou que estejam sob sua posse em virtude de concessão</w:t>
      </w:r>
      <w:r>
        <w:rPr>
          <w:rFonts w:ascii="Arial" w:hAnsi="Arial" w:cs="Arial"/>
          <w:sz w:val="24"/>
          <w:szCs w:val="24"/>
        </w:rPr>
        <w:t xml:space="preserve"> </w:t>
      </w:r>
      <w:r w:rsidRPr="00FE76DD">
        <w:rPr>
          <w:rFonts w:ascii="Arial" w:hAnsi="Arial" w:cs="Arial"/>
          <w:sz w:val="24"/>
          <w:szCs w:val="24"/>
        </w:rPr>
        <w:t>procedida pelo Município;</w:t>
      </w:r>
    </w:p>
    <w:p w:rsidR="002B47A6" w:rsidRDefault="002B47A6" w:rsidP="002B47A6">
      <w:pPr>
        <w:autoSpaceDE w:val="0"/>
        <w:autoSpaceDN w:val="0"/>
        <w:adjustRightInd w:val="0"/>
        <w:spacing w:after="0" w:line="240" w:lineRule="auto"/>
        <w:ind w:firstLine="993"/>
        <w:jc w:val="both"/>
        <w:rPr>
          <w:rFonts w:ascii="Arial" w:hAnsi="Arial" w:cs="Arial"/>
          <w:sz w:val="24"/>
          <w:szCs w:val="24"/>
        </w:rPr>
      </w:pPr>
      <w:r w:rsidRPr="00FE76DD">
        <w:rPr>
          <w:rFonts w:ascii="Arial" w:hAnsi="Arial" w:cs="Arial"/>
          <w:sz w:val="24"/>
          <w:szCs w:val="24"/>
        </w:rPr>
        <w:t>III – os demais contribuintes que se enquadrem nas condições estabelecidas</w:t>
      </w:r>
      <w:r>
        <w:rPr>
          <w:rFonts w:ascii="Arial" w:hAnsi="Arial" w:cs="Arial"/>
          <w:sz w:val="24"/>
          <w:szCs w:val="24"/>
        </w:rPr>
        <w:t xml:space="preserve"> </w:t>
      </w:r>
      <w:r w:rsidRPr="00FE76DD">
        <w:rPr>
          <w:rFonts w:ascii="Arial" w:hAnsi="Arial" w:cs="Arial"/>
          <w:sz w:val="24"/>
          <w:szCs w:val="24"/>
        </w:rPr>
        <w:t xml:space="preserve">nas alíneas do inciso VI e no inciso IX do </w:t>
      </w:r>
      <w:r w:rsidRPr="00511DFB">
        <w:rPr>
          <w:rFonts w:ascii="Arial" w:hAnsi="Arial" w:cs="Arial"/>
          <w:bCs/>
          <w:sz w:val="24"/>
          <w:szCs w:val="24"/>
        </w:rPr>
        <w:t>caput</w:t>
      </w:r>
      <w:r w:rsidRPr="00FE76DD">
        <w:rPr>
          <w:rFonts w:ascii="Arial" w:hAnsi="Arial" w:cs="Arial"/>
          <w:b/>
          <w:bCs/>
          <w:sz w:val="24"/>
          <w:szCs w:val="24"/>
        </w:rPr>
        <w:t xml:space="preserve"> </w:t>
      </w:r>
      <w:r w:rsidRPr="00FE76DD">
        <w:rPr>
          <w:rFonts w:ascii="Arial" w:hAnsi="Arial" w:cs="Arial"/>
          <w:sz w:val="24"/>
          <w:szCs w:val="24"/>
        </w:rPr>
        <w:t>do artigo 32 desta Lei.</w:t>
      </w:r>
      <w:r>
        <w:rPr>
          <w:rFonts w:ascii="Arial" w:hAnsi="Arial" w:cs="Arial"/>
          <w:sz w:val="24"/>
          <w:szCs w:val="24"/>
        </w:rPr>
        <w:t xml:space="preserve"> </w:t>
      </w:r>
    </w:p>
    <w:p w:rsidR="009A1181" w:rsidRDefault="009A1181" w:rsidP="002B47A6">
      <w:pPr>
        <w:autoSpaceDE w:val="0"/>
        <w:autoSpaceDN w:val="0"/>
        <w:adjustRightInd w:val="0"/>
        <w:spacing w:after="0" w:line="240" w:lineRule="auto"/>
        <w:ind w:firstLine="993"/>
        <w:jc w:val="both"/>
        <w:rPr>
          <w:rFonts w:ascii="Arial" w:hAnsi="Arial" w:cs="Arial"/>
          <w:sz w:val="24"/>
          <w:szCs w:val="24"/>
        </w:rPr>
      </w:pPr>
    </w:p>
    <w:p w:rsidR="002B47A6" w:rsidRPr="00FE76DD" w:rsidRDefault="002B47A6" w:rsidP="002B47A6">
      <w:pPr>
        <w:autoSpaceDE w:val="0"/>
        <w:autoSpaceDN w:val="0"/>
        <w:adjustRightInd w:val="0"/>
        <w:spacing w:after="0" w:line="240" w:lineRule="auto"/>
        <w:ind w:firstLine="993"/>
        <w:jc w:val="both"/>
        <w:rPr>
          <w:rFonts w:ascii="Arial" w:hAnsi="Arial" w:cs="Arial"/>
          <w:sz w:val="24"/>
          <w:szCs w:val="24"/>
        </w:rPr>
      </w:pPr>
      <w:r w:rsidRPr="00FE76DD">
        <w:rPr>
          <w:rFonts w:ascii="Arial" w:hAnsi="Arial" w:cs="Arial"/>
          <w:sz w:val="24"/>
          <w:szCs w:val="24"/>
        </w:rPr>
        <w:t>§ 5º - Entende-se por instituição religiosa, para os efeitos do parágrafo</w:t>
      </w:r>
    </w:p>
    <w:p w:rsidR="002B47A6" w:rsidRPr="00FE76DD" w:rsidRDefault="002B47A6" w:rsidP="002B47A6">
      <w:pPr>
        <w:jc w:val="both"/>
        <w:rPr>
          <w:rFonts w:ascii="Arial" w:hAnsi="Arial" w:cs="Arial"/>
          <w:sz w:val="24"/>
          <w:szCs w:val="24"/>
        </w:rPr>
      </w:pPr>
      <w:r w:rsidRPr="00FE76DD">
        <w:rPr>
          <w:rFonts w:ascii="Arial" w:hAnsi="Arial" w:cs="Arial"/>
          <w:sz w:val="24"/>
          <w:szCs w:val="24"/>
        </w:rPr>
        <w:t>anterior, aquela ligada direta ou indiretamente à prática de culto de qualquer credo.</w:t>
      </w:r>
    </w:p>
    <w:p w:rsidR="002B47A6" w:rsidRPr="00FE76DD" w:rsidRDefault="002B47A6" w:rsidP="002B47A6">
      <w:pPr>
        <w:autoSpaceDE w:val="0"/>
        <w:autoSpaceDN w:val="0"/>
        <w:adjustRightInd w:val="0"/>
        <w:spacing w:after="0" w:line="240" w:lineRule="auto"/>
        <w:jc w:val="center"/>
        <w:rPr>
          <w:rFonts w:ascii="Arial" w:hAnsi="Arial" w:cs="Arial"/>
          <w:b/>
          <w:bCs/>
          <w:sz w:val="24"/>
          <w:szCs w:val="24"/>
        </w:rPr>
      </w:pPr>
      <w:r w:rsidRPr="00FE76DD">
        <w:rPr>
          <w:rFonts w:ascii="Arial" w:hAnsi="Arial" w:cs="Arial"/>
          <w:b/>
          <w:bCs/>
          <w:sz w:val="24"/>
          <w:szCs w:val="24"/>
        </w:rPr>
        <w:t>Seção II</w:t>
      </w:r>
    </w:p>
    <w:p w:rsidR="002B47A6" w:rsidRPr="00FE76DD" w:rsidRDefault="002B47A6" w:rsidP="002B47A6">
      <w:pPr>
        <w:autoSpaceDE w:val="0"/>
        <w:autoSpaceDN w:val="0"/>
        <w:adjustRightInd w:val="0"/>
        <w:spacing w:after="0" w:line="240" w:lineRule="auto"/>
        <w:jc w:val="center"/>
        <w:rPr>
          <w:rFonts w:ascii="Arial" w:hAnsi="Arial" w:cs="Arial"/>
          <w:sz w:val="24"/>
          <w:szCs w:val="24"/>
        </w:rPr>
      </w:pPr>
      <w:r w:rsidRPr="00FE76DD">
        <w:rPr>
          <w:rFonts w:ascii="Arial" w:hAnsi="Arial" w:cs="Arial"/>
          <w:sz w:val="24"/>
          <w:szCs w:val="24"/>
        </w:rPr>
        <w:t>Da Taxa de Coleta de Lixo</w:t>
      </w:r>
    </w:p>
    <w:p w:rsidR="002B47A6" w:rsidRPr="00FE76DD" w:rsidRDefault="002B47A6" w:rsidP="002B47A6">
      <w:pPr>
        <w:autoSpaceDE w:val="0"/>
        <w:autoSpaceDN w:val="0"/>
        <w:adjustRightInd w:val="0"/>
        <w:spacing w:after="0" w:line="240" w:lineRule="auto"/>
        <w:jc w:val="center"/>
        <w:rPr>
          <w:rFonts w:ascii="Arial" w:hAnsi="Arial" w:cs="Arial"/>
          <w:sz w:val="24"/>
          <w:szCs w:val="24"/>
        </w:rPr>
      </w:pPr>
      <w:r w:rsidRPr="00FE76DD">
        <w:rPr>
          <w:rFonts w:ascii="Arial" w:hAnsi="Arial" w:cs="Arial"/>
          <w:sz w:val="24"/>
          <w:szCs w:val="24"/>
        </w:rPr>
        <w:t>Subseção I</w:t>
      </w:r>
    </w:p>
    <w:p w:rsidR="002B47A6" w:rsidRDefault="002B47A6" w:rsidP="002B47A6">
      <w:pPr>
        <w:autoSpaceDE w:val="0"/>
        <w:autoSpaceDN w:val="0"/>
        <w:adjustRightInd w:val="0"/>
        <w:spacing w:after="0" w:line="240" w:lineRule="auto"/>
        <w:jc w:val="center"/>
        <w:rPr>
          <w:rFonts w:ascii="Arial" w:hAnsi="Arial" w:cs="Arial"/>
          <w:sz w:val="24"/>
          <w:szCs w:val="24"/>
        </w:rPr>
      </w:pPr>
      <w:r w:rsidRPr="00FE76DD">
        <w:rPr>
          <w:rFonts w:ascii="Arial" w:hAnsi="Arial" w:cs="Arial"/>
          <w:sz w:val="24"/>
          <w:szCs w:val="24"/>
        </w:rPr>
        <w:lastRenderedPageBreak/>
        <w:t>Da Incidência e do Fato Gerador</w:t>
      </w:r>
    </w:p>
    <w:p w:rsidR="002B47A6" w:rsidRPr="00FE76DD" w:rsidRDefault="002B47A6" w:rsidP="002B47A6">
      <w:pPr>
        <w:autoSpaceDE w:val="0"/>
        <w:autoSpaceDN w:val="0"/>
        <w:adjustRightInd w:val="0"/>
        <w:spacing w:after="0" w:line="240" w:lineRule="auto"/>
        <w:jc w:val="center"/>
        <w:rPr>
          <w:rFonts w:ascii="Arial" w:hAnsi="Arial" w:cs="Arial"/>
          <w:sz w:val="24"/>
          <w:szCs w:val="24"/>
        </w:rPr>
      </w:pPr>
    </w:p>
    <w:p w:rsidR="002B47A6" w:rsidRDefault="002B47A6" w:rsidP="002B47A6">
      <w:pPr>
        <w:autoSpaceDE w:val="0"/>
        <w:autoSpaceDN w:val="0"/>
        <w:adjustRightInd w:val="0"/>
        <w:spacing w:after="0" w:line="240" w:lineRule="auto"/>
        <w:ind w:firstLine="993"/>
        <w:jc w:val="both"/>
        <w:rPr>
          <w:rFonts w:ascii="Arial" w:hAnsi="Arial" w:cs="Arial"/>
          <w:sz w:val="24"/>
          <w:szCs w:val="24"/>
        </w:rPr>
      </w:pPr>
      <w:r w:rsidRPr="00FE76DD">
        <w:rPr>
          <w:rFonts w:ascii="Arial" w:hAnsi="Arial" w:cs="Arial"/>
          <w:b/>
          <w:bCs/>
          <w:sz w:val="24"/>
          <w:szCs w:val="24"/>
        </w:rPr>
        <w:t>Art. 12</w:t>
      </w:r>
      <w:r>
        <w:rPr>
          <w:rFonts w:ascii="Arial" w:hAnsi="Arial" w:cs="Arial"/>
          <w:b/>
          <w:bCs/>
          <w:sz w:val="24"/>
          <w:szCs w:val="24"/>
        </w:rPr>
        <w:t>1</w:t>
      </w:r>
      <w:r w:rsidRPr="00FE76DD">
        <w:rPr>
          <w:rFonts w:ascii="Arial" w:hAnsi="Arial" w:cs="Arial"/>
          <w:b/>
          <w:bCs/>
          <w:sz w:val="24"/>
          <w:szCs w:val="24"/>
        </w:rPr>
        <w:t xml:space="preserve"> - </w:t>
      </w:r>
      <w:r w:rsidRPr="00FE76DD">
        <w:rPr>
          <w:rFonts w:ascii="Arial" w:hAnsi="Arial" w:cs="Arial"/>
          <w:sz w:val="24"/>
          <w:szCs w:val="24"/>
        </w:rPr>
        <w:t>A Taxa de Coleta de Lixo incide sobre todos os imóveis edificados,</w:t>
      </w:r>
      <w:r>
        <w:rPr>
          <w:rFonts w:ascii="Arial" w:hAnsi="Arial" w:cs="Arial"/>
          <w:sz w:val="24"/>
          <w:szCs w:val="24"/>
        </w:rPr>
        <w:t xml:space="preserve"> </w:t>
      </w:r>
      <w:r w:rsidRPr="00FE76DD">
        <w:rPr>
          <w:rFonts w:ascii="Arial" w:hAnsi="Arial" w:cs="Arial"/>
          <w:sz w:val="24"/>
          <w:szCs w:val="24"/>
        </w:rPr>
        <w:t>que se situam em logradouros localizados no perímetro urbano ou de expansão urbana da</w:t>
      </w:r>
      <w:r>
        <w:rPr>
          <w:rFonts w:ascii="Arial" w:hAnsi="Arial" w:cs="Arial"/>
          <w:sz w:val="24"/>
          <w:szCs w:val="24"/>
        </w:rPr>
        <w:t xml:space="preserve"> </w:t>
      </w:r>
      <w:r w:rsidRPr="00FE76DD">
        <w:rPr>
          <w:rFonts w:ascii="Arial" w:hAnsi="Arial" w:cs="Arial"/>
          <w:sz w:val="24"/>
          <w:szCs w:val="24"/>
        </w:rPr>
        <w:t>sede do Município, de distritos e localidades, onde a Municipalidade preste ou coloque à</w:t>
      </w:r>
      <w:r>
        <w:rPr>
          <w:rFonts w:ascii="Arial" w:hAnsi="Arial" w:cs="Arial"/>
          <w:sz w:val="24"/>
          <w:szCs w:val="24"/>
        </w:rPr>
        <w:t xml:space="preserve"> </w:t>
      </w:r>
      <w:r w:rsidRPr="00FE76DD">
        <w:rPr>
          <w:rFonts w:ascii="Arial" w:hAnsi="Arial" w:cs="Arial"/>
          <w:sz w:val="24"/>
          <w:szCs w:val="24"/>
        </w:rPr>
        <w:t>disposição tal serviço.</w:t>
      </w:r>
    </w:p>
    <w:p w:rsidR="009F3ED8" w:rsidRPr="00FE76DD" w:rsidRDefault="009F3ED8" w:rsidP="002B47A6">
      <w:pPr>
        <w:autoSpaceDE w:val="0"/>
        <w:autoSpaceDN w:val="0"/>
        <w:adjustRightInd w:val="0"/>
        <w:spacing w:after="0" w:line="240" w:lineRule="auto"/>
        <w:ind w:firstLine="993"/>
        <w:jc w:val="both"/>
        <w:rPr>
          <w:rFonts w:ascii="Arial" w:hAnsi="Arial" w:cs="Arial"/>
          <w:sz w:val="24"/>
          <w:szCs w:val="24"/>
        </w:rPr>
      </w:pPr>
    </w:p>
    <w:p w:rsidR="002B47A6" w:rsidRDefault="002B47A6" w:rsidP="002B47A6">
      <w:pPr>
        <w:autoSpaceDE w:val="0"/>
        <w:autoSpaceDN w:val="0"/>
        <w:adjustRightInd w:val="0"/>
        <w:spacing w:after="0" w:line="240" w:lineRule="auto"/>
        <w:ind w:firstLine="993"/>
        <w:jc w:val="both"/>
        <w:rPr>
          <w:rFonts w:ascii="Arial" w:hAnsi="Arial" w:cs="Arial"/>
          <w:sz w:val="24"/>
          <w:szCs w:val="24"/>
        </w:rPr>
      </w:pPr>
      <w:r w:rsidRPr="00FE76DD">
        <w:rPr>
          <w:rFonts w:ascii="Arial" w:hAnsi="Arial" w:cs="Arial"/>
          <w:b/>
          <w:bCs/>
          <w:sz w:val="24"/>
          <w:szCs w:val="24"/>
        </w:rPr>
        <w:t>Art. 12</w:t>
      </w:r>
      <w:r>
        <w:rPr>
          <w:rFonts w:ascii="Arial" w:hAnsi="Arial" w:cs="Arial"/>
          <w:b/>
          <w:bCs/>
          <w:sz w:val="24"/>
          <w:szCs w:val="24"/>
        </w:rPr>
        <w:t>2</w:t>
      </w:r>
      <w:r w:rsidRPr="00FE76DD">
        <w:rPr>
          <w:rFonts w:ascii="Arial" w:hAnsi="Arial" w:cs="Arial"/>
          <w:b/>
          <w:bCs/>
          <w:sz w:val="24"/>
          <w:szCs w:val="24"/>
        </w:rPr>
        <w:t xml:space="preserve"> - </w:t>
      </w:r>
      <w:r w:rsidRPr="00FE76DD">
        <w:rPr>
          <w:rFonts w:ascii="Arial" w:hAnsi="Arial" w:cs="Arial"/>
          <w:sz w:val="24"/>
          <w:szCs w:val="24"/>
        </w:rPr>
        <w:t>A Taxa de Coleta de Lixo tem como fato gerador a utilização,</w:t>
      </w:r>
      <w:r>
        <w:rPr>
          <w:rFonts w:ascii="Arial" w:hAnsi="Arial" w:cs="Arial"/>
          <w:sz w:val="24"/>
          <w:szCs w:val="24"/>
        </w:rPr>
        <w:t xml:space="preserve"> </w:t>
      </w:r>
      <w:r w:rsidRPr="00FE76DD">
        <w:rPr>
          <w:rFonts w:ascii="Arial" w:hAnsi="Arial" w:cs="Arial"/>
          <w:sz w:val="24"/>
          <w:szCs w:val="24"/>
        </w:rPr>
        <w:t>efetiva ou potencial, dos serviços de coleta e remoção de lixo domiciliar</w:t>
      </w:r>
      <w:r w:rsidR="009F3ED8">
        <w:rPr>
          <w:rFonts w:ascii="Arial" w:hAnsi="Arial" w:cs="Arial"/>
          <w:sz w:val="24"/>
          <w:szCs w:val="24"/>
        </w:rPr>
        <w:t>, comercial e industrial</w:t>
      </w:r>
      <w:r w:rsidRPr="00FE76DD">
        <w:rPr>
          <w:rFonts w:ascii="Arial" w:hAnsi="Arial" w:cs="Arial"/>
          <w:sz w:val="24"/>
          <w:szCs w:val="24"/>
        </w:rPr>
        <w:t>, prestados ao</w:t>
      </w:r>
      <w:r>
        <w:rPr>
          <w:rFonts w:ascii="Arial" w:hAnsi="Arial" w:cs="Arial"/>
          <w:sz w:val="24"/>
          <w:szCs w:val="24"/>
        </w:rPr>
        <w:t xml:space="preserve"> </w:t>
      </w:r>
      <w:r w:rsidRPr="00FE76DD">
        <w:rPr>
          <w:rFonts w:ascii="Arial" w:hAnsi="Arial" w:cs="Arial"/>
          <w:sz w:val="24"/>
          <w:szCs w:val="24"/>
        </w:rPr>
        <w:t>contribuinte ou postos à sua disposição.</w:t>
      </w:r>
    </w:p>
    <w:p w:rsidR="009F3ED8" w:rsidRPr="002B47A6" w:rsidRDefault="009F3ED8" w:rsidP="002B47A6">
      <w:pPr>
        <w:autoSpaceDE w:val="0"/>
        <w:autoSpaceDN w:val="0"/>
        <w:adjustRightInd w:val="0"/>
        <w:spacing w:after="0" w:line="240" w:lineRule="auto"/>
        <w:ind w:firstLine="993"/>
        <w:jc w:val="both"/>
        <w:rPr>
          <w:rFonts w:ascii="Arial" w:hAnsi="Arial" w:cs="Arial"/>
          <w:sz w:val="24"/>
          <w:szCs w:val="24"/>
        </w:rPr>
      </w:pPr>
    </w:p>
    <w:p w:rsidR="002B47A6" w:rsidRPr="00FE76DD" w:rsidRDefault="002B47A6" w:rsidP="002B47A6">
      <w:pPr>
        <w:autoSpaceDE w:val="0"/>
        <w:autoSpaceDN w:val="0"/>
        <w:adjustRightInd w:val="0"/>
        <w:spacing w:after="0" w:line="240" w:lineRule="auto"/>
        <w:ind w:firstLine="993"/>
        <w:jc w:val="both"/>
        <w:rPr>
          <w:rFonts w:ascii="Arial" w:hAnsi="Arial" w:cs="Arial"/>
          <w:sz w:val="24"/>
          <w:szCs w:val="24"/>
        </w:rPr>
      </w:pPr>
      <w:r w:rsidRPr="00FE76DD">
        <w:rPr>
          <w:rFonts w:ascii="Arial" w:hAnsi="Arial" w:cs="Arial"/>
          <w:b/>
          <w:bCs/>
          <w:sz w:val="24"/>
          <w:szCs w:val="24"/>
        </w:rPr>
        <w:t>Art. 12</w:t>
      </w:r>
      <w:r>
        <w:rPr>
          <w:rFonts w:ascii="Arial" w:hAnsi="Arial" w:cs="Arial"/>
          <w:b/>
          <w:bCs/>
          <w:sz w:val="24"/>
          <w:szCs w:val="24"/>
        </w:rPr>
        <w:t>3</w:t>
      </w:r>
      <w:r w:rsidRPr="00FE76DD">
        <w:rPr>
          <w:rFonts w:ascii="Arial" w:hAnsi="Arial" w:cs="Arial"/>
          <w:b/>
          <w:bCs/>
          <w:sz w:val="24"/>
          <w:szCs w:val="24"/>
        </w:rPr>
        <w:t xml:space="preserve"> - </w:t>
      </w:r>
      <w:r w:rsidRPr="00FE76DD">
        <w:rPr>
          <w:rFonts w:ascii="Arial" w:hAnsi="Arial" w:cs="Arial"/>
          <w:sz w:val="24"/>
          <w:szCs w:val="24"/>
        </w:rPr>
        <w:t>Contribuinte da taxa é o proprietário, o titular ou o possuidor, a</w:t>
      </w:r>
      <w:r>
        <w:rPr>
          <w:rFonts w:ascii="Arial" w:hAnsi="Arial" w:cs="Arial"/>
          <w:sz w:val="24"/>
          <w:szCs w:val="24"/>
        </w:rPr>
        <w:t xml:space="preserve"> </w:t>
      </w:r>
      <w:r w:rsidRPr="00FE76DD">
        <w:rPr>
          <w:rFonts w:ascii="Arial" w:hAnsi="Arial" w:cs="Arial"/>
          <w:sz w:val="24"/>
          <w:szCs w:val="24"/>
        </w:rPr>
        <w:t>qualquer título, de imóveis situados em logradouros públicos ou particulares, onde a</w:t>
      </w:r>
      <w:r>
        <w:rPr>
          <w:rFonts w:ascii="Arial" w:hAnsi="Arial" w:cs="Arial"/>
          <w:sz w:val="24"/>
          <w:szCs w:val="24"/>
        </w:rPr>
        <w:t xml:space="preserve"> </w:t>
      </w:r>
      <w:r w:rsidRPr="00FE76DD">
        <w:rPr>
          <w:rFonts w:ascii="Arial" w:hAnsi="Arial" w:cs="Arial"/>
          <w:sz w:val="24"/>
          <w:szCs w:val="24"/>
        </w:rPr>
        <w:t>Municipalidade mantenha, com regularidade, os serviços a que se refere o artigo anterior.</w:t>
      </w:r>
    </w:p>
    <w:p w:rsidR="002B47A6" w:rsidRDefault="002B47A6" w:rsidP="002B47A6">
      <w:pPr>
        <w:autoSpaceDE w:val="0"/>
        <w:autoSpaceDN w:val="0"/>
        <w:adjustRightInd w:val="0"/>
        <w:spacing w:after="0" w:line="240" w:lineRule="auto"/>
        <w:jc w:val="both"/>
        <w:rPr>
          <w:rFonts w:ascii="Arial" w:hAnsi="Arial" w:cs="Arial"/>
          <w:sz w:val="24"/>
          <w:szCs w:val="24"/>
        </w:rPr>
      </w:pPr>
    </w:p>
    <w:p w:rsidR="002B47A6" w:rsidRPr="00FE76DD" w:rsidRDefault="002B47A6" w:rsidP="002B47A6">
      <w:pPr>
        <w:autoSpaceDE w:val="0"/>
        <w:autoSpaceDN w:val="0"/>
        <w:adjustRightInd w:val="0"/>
        <w:spacing w:after="0" w:line="240" w:lineRule="auto"/>
        <w:jc w:val="center"/>
        <w:rPr>
          <w:rFonts w:ascii="Arial" w:hAnsi="Arial" w:cs="Arial"/>
          <w:sz w:val="24"/>
          <w:szCs w:val="24"/>
        </w:rPr>
      </w:pPr>
      <w:r w:rsidRPr="00FE76DD">
        <w:rPr>
          <w:rFonts w:ascii="Arial" w:hAnsi="Arial" w:cs="Arial"/>
          <w:sz w:val="24"/>
          <w:szCs w:val="24"/>
        </w:rPr>
        <w:t>Subseção II</w:t>
      </w:r>
    </w:p>
    <w:p w:rsidR="002B47A6" w:rsidRPr="00FE76DD" w:rsidRDefault="002B47A6" w:rsidP="002B47A6">
      <w:pPr>
        <w:autoSpaceDE w:val="0"/>
        <w:autoSpaceDN w:val="0"/>
        <w:adjustRightInd w:val="0"/>
        <w:spacing w:after="0" w:line="240" w:lineRule="auto"/>
        <w:jc w:val="center"/>
        <w:rPr>
          <w:rFonts w:ascii="Arial" w:hAnsi="Arial" w:cs="Arial"/>
          <w:sz w:val="24"/>
          <w:szCs w:val="24"/>
        </w:rPr>
      </w:pPr>
      <w:r w:rsidRPr="00FE76DD">
        <w:rPr>
          <w:rFonts w:ascii="Arial" w:hAnsi="Arial" w:cs="Arial"/>
          <w:sz w:val="24"/>
          <w:szCs w:val="24"/>
        </w:rPr>
        <w:t>Do Cálculo da Taxa</w:t>
      </w:r>
    </w:p>
    <w:p w:rsidR="002B47A6" w:rsidRPr="00FE76DD" w:rsidRDefault="002B47A6" w:rsidP="002B47A6">
      <w:pPr>
        <w:autoSpaceDE w:val="0"/>
        <w:autoSpaceDN w:val="0"/>
        <w:adjustRightInd w:val="0"/>
        <w:spacing w:after="0" w:line="240" w:lineRule="auto"/>
        <w:jc w:val="both"/>
        <w:rPr>
          <w:rFonts w:ascii="Arial" w:hAnsi="Arial" w:cs="Arial"/>
          <w:b/>
          <w:bCs/>
          <w:sz w:val="24"/>
          <w:szCs w:val="24"/>
        </w:rPr>
      </w:pPr>
    </w:p>
    <w:p w:rsidR="002B47A6" w:rsidRPr="00CD4ADD" w:rsidRDefault="002B47A6" w:rsidP="002B47A6">
      <w:pPr>
        <w:autoSpaceDE w:val="0"/>
        <w:autoSpaceDN w:val="0"/>
        <w:adjustRightInd w:val="0"/>
        <w:spacing w:after="0" w:line="240" w:lineRule="auto"/>
        <w:ind w:firstLine="993"/>
        <w:jc w:val="both"/>
        <w:rPr>
          <w:rFonts w:ascii="Arial" w:hAnsi="Arial" w:cs="Arial"/>
          <w:sz w:val="24"/>
          <w:szCs w:val="24"/>
        </w:rPr>
      </w:pPr>
      <w:r w:rsidRPr="00FE76DD">
        <w:rPr>
          <w:rFonts w:ascii="Arial" w:hAnsi="Arial" w:cs="Arial"/>
          <w:b/>
          <w:bCs/>
          <w:sz w:val="24"/>
          <w:szCs w:val="24"/>
        </w:rPr>
        <w:t>Art. 12</w:t>
      </w:r>
      <w:r>
        <w:rPr>
          <w:rFonts w:ascii="Arial" w:hAnsi="Arial" w:cs="Arial"/>
          <w:b/>
          <w:bCs/>
          <w:sz w:val="24"/>
          <w:szCs w:val="24"/>
        </w:rPr>
        <w:t>4</w:t>
      </w:r>
      <w:r w:rsidRPr="00FE76DD">
        <w:rPr>
          <w:rFonts w:ascii="Arial" w:hAnsi="Arial" w:cs="Arial"/>
          <w:b/>
          <w:bCs/>
          <w:sz w:val="24"/>
          <w:szCs w:val="24"/>
        </w:rPr>
        <w:t xml:space="preserve"> - </w:t>
      </w:r>
      <w:r w:rsidRPr="00FE76DD">
        <w:rPr>
          <w:rFonts w:ascii="Arial" w:hAnsi="Arial" w:cs="Arial"/>
          <w:sz w:val="24"/>
          <w:szCs w:val="24"/>
        </w:rPr>
        <w:t>A Taxa de Coleta de Lixo será devida anualmente e calculada de</w:t>
      </w:r>
      <w:r>
        <w:rPr>
          <w:rFonts w:ascii="Arial" w:hAnsi="Arial" w:cs="Arial"/>
          <w:sz w:val="24"/>
          <w:szCs w:val="24"/>
        </w:rPr>
        <w:t xml:space="preserve"> </w:t>
      </w:r>
      <w:r w:rsidRPr="00FE76DD">
        <w:rPr>
          <w:rFonts w:ascii="Arial" w:hAnsi="Arial" w:cs="Arial"/>
          <w:sz w:val="24"/>
          <w:szCs w:val="24"/>
        </w:rPr>
        <w:t xml:space="preserve">acordo com o disposto no </w:t>
      </w:r>
      <w:r w:rsidRPr="00636D04">
        <w:rPr>
          <w:rFonts w:ascii="Arial" w:hAnsi="Arial" w:cs="Arial"/>
          <w:sz w:val="24"/>
          <w:szCs w:val="24"/>
        </w:rPr>
        <w:t xml:space="preserve">ANEXO </w:t>
      </w:r>
      <w:r w:rsidR="00511DFB" w:rsidRPr="00636D04">
        <w:rPr>
          <w:rFonts w:ascii="Arial" w:hAnsi="Arial" w:cs="Arial"/>
          <w:sz w:val="24"/>
          <w:szCs w:val="24"/>
        </w:rPr>
        <w:t>XV</w:t>
      </w:r>
      <w:r w:rsidRPr="00FE76DD">
        <w:rPr>
          <w:rFonts w:ascii="Arial" w:hAnsi="Arial" w:cs="Arial"/>
          <w:sz w:val="24"/>
          <w:szCs w:val="24"/>
        </w:rPr>
        <w:t xml:space="preserve"> desta Lei.</w:t>
      </w:r>
    </w:p>
    <w:p w:rsidR="00405C2E" w:rsidRDefault="00405C2E" w:rsidP="00405C2E">
      <w:pPr>
        <w:pStyle w:val="SemEspaamento"/>
        <w:jc w:val="center"/>
        <w:rPr>
          <w:rFonts w:ascii="Arial" w:hAnsi="Arial" w:cs="Arial"/>
          <w:b/>
          <w:sz w:val="24"/>
          <w:szCs w:val="24"/>
        </w:rPr>
      </w:pPr>
    </w:p>
    <w:p w:rsidR="00405C2E" w:rsidRPr="00FE76DD" w:rsidRDefault="00405C2E" w:rsidP="00405C2E">
      <w:pPr>
        <w:pStyle w:val="SemEspaamento"/>
        <w:jc w:val="center"/>
        <w:rPr>
          <w:rFonts w:ascii="Arial" w:hAnsi="Arial" w:cs="Arial"/>
          <w:b/>
          <w:sz w:val="24"/>
          <w:szCs w:val="24"/>
        </w:rPr>
      </w:pPr>
      <w:r w:rsidRPr="00FE76DD">
        <w:rPr>
          <w:rFonts w:ascii="Arial" w:hAnsi="Arial" w:cs="Arial"/>
          <w:b/>
          <w:sz w:val="24"/>
          <w:szCs w:val="24"/>
        </w:rPr>
        <w:t>CAPÍTULO VII</w:t>
      </w:r>
    </w:p>
    <w:p w:rsidR="00405C2E" w:rsidRPr="00FE76DD" w:rsidRDefault="00405C2E" w:rsidP="00405C2E">
      <w:pPr>
        <w:pStyle w:val="SemEspaamento"/>
        <w:jc w:val="center"/>
        <w:rPr>
          <w:rFonts w:ascii="Arial" w:hAnsi="Arial" w:cs="Arial"/>
          <w:sz w:val="24"/>
          <w:szCs w:val="24"/>
        </w:rPr>
      </w:pPr>
      <w:r w:rsidRPr="00636D04">
        <w:rPr>
          <w:rFonts w:ascii="Arial" w:hAnsi="Arial" w:cs="Arial"/>
          <w:sz w:val="24"/>
          <w:szCs w:val="24"/>
        </w:rPr>
        <w:t>DA CONTRIBUIÇÃO DE MELHORIA</w:t>
      </w:r>
    </w:p>
    <w:p w:rsidR="00405C2E" w:rsidRPr="00FE76DD" w:rsidRDefault="00405C2E" w:rsidP="00405C2E">
      <w:pPr>
        <w:pStyle w:val="SemEspaamento"/>
        <w:jc w:val="center"/>
        <w:rPr>
          <w:rFonts w:ascii="Arial" w:hAnsi="Arial" w:cs="Arial"/>
          <w:sz w:val="24"/>
          <w:szCs w:val="24"/>
        </w:rPr>
      </w:pPr>
      <w:r w:rsidRPr="00FE76DD">
        <w:rPr>
          <w:rFonts w:ascii="Arial" w:hAnsi="Arial" w:cs="Arial"/>
          <w:sz w:val="24"/>
          <w:szCs w:val="24"/>
        </w:rPr>
        <w:t>Seção I</w:t>
      </w:r>
    </w:p>
    <w:p w:rsidR="00405C2E" w:rsidRPr="00FE76DD" w:rsidRDefault="00405C2E" w:rsidP="00405C2E">
      <w:pPr>
        <w:pStyle w:val="SemEspaamento"/>
        <w:jc w:val="center"/>
        <w:rPr>
          <w:rFonts w:ascii="Arial" w:hAnsi="Arial" w:cs="Arial"/>
          <w:sz w:val="24"/>
          <w:szCs w:val="24"/>
        </w:rPr>
      </w:pPr>
      <w:r w:rsidRPr="00FE76DD">
        <w:rPr>
          <w:rFonts w:ascii="Arial" w:hAnsi="Arial" w:cs="Arial"/>
          <w:sz w:val="24"/>
          <w:szCs w:val="24"/>
        </w:rPr>
        <w:t>Da Incidência e do Fato Gerador</w:t>
      </w:r>
    </w:p>
    <w:p w:rsidR="00405C2E" w:rsidRDefault="00405C2E" w:rsidP="00405C2E">
      <w:pPr>
        <w:pStyle w:val="SemEspaamento"/>
        <w:jc w:val="both"/>
        <w:rPr>
          <w:rFonts w:ascii="Arial" w:hAnsi="Arial" w:cs="Arial"/>
          <w:sz w:val="24"/>
          <w:szCs w:val="24"/>
        </w:rPr>
      </w:pPr>
    </w:p>
    <w:p w:rsidR="00405C2E" w:rsidRPr="00FE76DD" w:rsidRDefault="00405C2E" w:rsidP="00405C2E">
      <w:pPr>
        <w:pStyle w:val="SemEspaamento"/>
        <w:ind w:firstLine="993"/>
        <w:jc w:val="both"/>
        <w:rPr>
          <w:rFonts w:ascii="Arial" w:hAnsi="Arial" w:cs="Arial"/>
          <w:sz w:val="24"/>
          <w:szCs w:val="24"/>
        </w:rPr>
      </w:pPr>
      <w:r w:rsidRPr="00814C43">
        <w:rPr>
          <w:rFonts w:ascii="Arial" w:hAnsi="Arial" w:cs="Arial"/>
          <w:b/>
          <w:sz w:val="24"/>
          <w:szCs w:val="24"/>
        </w:rPr>
        <w:t>Art. 1</w:t>
      </w:r>
      <w:r>
        <w:rPr>
          <w:rFonts w:ascii="Arial" w:hAnsi="Arial" w:cs="Arial"/>
          <w:b/>
          <w:sz w:val="24"/>
          <w:szCs w:val="24"/>
        </w:rPr>
        <w:t>25</w:t>
      </w:r>
      <w:r w:rsidRPr="00FE76DD">
        <w:rPr>
          <w:rFonts w:ascii="Arial" w:hAnsi="Arial" w:cs="Arial"/>
          <w:sz w:val="24"/>
          <w:szCs w:val="24"/>
        </w:rPr>
        <w:t xml:space="preserve"> - O fato gerador da Contribuição de Melhoria é a valorização do</w:t>
      </w:r>
      <w:r>
        <w:rPr>
          <w:rFonts w:ascii="Arial" w:hAnsi="Arial" w:cs="Arial"/>
          <w:sz w:val="24"/>
          <w:szCs w:val="24"/>
        </w:rPr>
        <w:t xml:space="preserve"> </w:t>
      </w:r>
      <w:r w:rsidRPr="00FE76DD">
        <w:rPr>
          <w:rFonts w:ascii="Arial" w:hAnsi="Arial" w:cs="Arial"/>
          <w:sz w:val="24"/>
          <w:szCs w:val="24"/>
        </w:rPr>
        <w:t>imóvel decorrente de realização de obras públicas, tais como:</w:t>
      </w:r>
    </w:p>
    <w:p w:rsidR="00405C2E" w:rsidRPr="00FE76DD" w:rsidRDefault="00405C2E" w:rsidP="00405C2E">
      <w:pPr>
        <w:pStyle w:val="SemEspaamento"/>
        <w:ind w:firstLine="993"/>
        <w:jc w:val="both"/>
        <w:rPr>
          <w:rFonts w:ascii="Arial" w:hAnsi="Arial" w:cs="Arial"/>
          <w:sz w:val="24"/>
          <w:szCs w:val="24"/>
        </w:rPr>
      </w:pPr>
      <w:r w:rsidRPr="00FE76DD">
        <w:rPr>
          <w:rFonts w:ascii="Arial" w:hAnsi="Arial" w:cs="Arial"/>
          <w:sz w:val="24"/>
          <w:szCs w:val="24"/>
        </w:rPr>
        <w:t>I - abertura, alargamento, pavimentação, capeamento, recapeamento e</w:t>
      </w:r>
      <w:r>
        <w:rPr>
          <w:rFonts w:ascii="Arial" w:hAnsi="Arial" w:cs="Arial"/>
          <w:sz w:val="24"/>
          <w:szCs w:val="24"/>
        </w:rPr>
        <w:t xml:space="preserve"> </w:t>
      </w:r>
      <w:r w:rsidRPr="00FE76DD">
        <w:rPr>
          <w:rFonts w:ascii="Arial" w:hAnsi="Arial" w:cs="Arial"/>
          <w:sz w:val="24"/>
          <w:szCs w:val="24"/>
        </w:rPr>
        <w:t>reconstrução de pavimentação, iluminação, arborização, esgoto pluvial, meio-fio e outros</w:t>
      </w:r>
      <w:r>
        <w:rPr>
          <w:rFonts w:ascii="Arial" w:hAnsi="Arial" w:cs="Arial"/>
          <w:sz w:val="24"/>
          <w:szCs w:val="24"/>
        </w:rPr>
        <w:t xml:space="preserve"> </w:t>
      </w:r>
      <w:r w:rsidRPr="00FE76DD">
        <w:rPr>
          <w:rFonts w:ascii="Arial" w:hAnsi="Arial" w:cs="Arial"/>
          <w:sz w:val="24"/>
          <w:szCs w:val="24"/>
        </w:rPr>
        <w:t>melhoramentos de praças, vias e passeios públicos;</w:t>
      </w:r>
    </w:p>
    <w:p w:rsidR="00405C2E" w:rsidRPr="00FE76DD" w:rsidRDefault="00405C2E" w:rsidP="00405C2E">
      <w:pPr>
        <w:pStyle w:val="SemEspaamento"/>
        <w:ind w:firstLine="993"/>
        <w:jc w:val="both"/>
        <w:rPr>
          <w:rFonts w:ascii="Arial" w:hAnsi="Arial" w:cs="Arial"/>
          <w:sz w:val="24"/>
          <w:szCs w:val="24"/>
        </w:rPr>
      </w:pPr>
      <w:r w:rsidRPr="00FE76DD">
        <w:rPr>
          <w:rFonts w:ascii="Arial" w:hAnsi="Arial" w:cs="Arial"/>
          <w:sz w:val="24"/>
          <w:szCs w:val="24"/>
        </w:rPr>
        <w:t>II - construção ou ampliação de parques, campos de desportos, pontes,</w:t>
      </w:r>
      <w:r>
        <w:rPr>
          <w:rFonts w:ascii="Arial" w:hAnsi="Arial" w:cs="Arial"/>
          <w:sz w:val="24"/>
          <w:szCs w:val="24"/>
        </w:rPr>
        <w:t xml:space="preserve"> </w:t>
      </w:r>
      <w:r w:rsidRPr="00FE76DD">
        <w:rPr>
          <w:rFonts w:ascii="Arial" w:hAnsi="Arial" w:cs="Arial"/>
          <w:sz w:val="24"/>
          <w:szCs w:val="24"/>
        </w:rPr>
        <w:t>túneis e viadutos;</w:t>
      </w:r>
    </w:p>
    <w:p w:rsidR="00405C2E" w:rsidRPr="00FE76DD" w:rsidRDefault="00405C2E" w:rsidP="00405C2E">
      <w:pPr>
        <w:pStyle w:val="SemEspaamento"/>
        <w:ind w:firstLine="993"/>
        <w:jc w:val="both"/>
        <w:rPr>
          <w:rFonts w:ascii="Arial" w:hAnsi="Arial" w:cs="Arial"/>
          <w:sz w:val="24"/>
          <w:szCs w:val="24"/>
        </w:rPr>
      </w:pPr>
      <w:r w:rsidRPr="00FE76DD">
        <w:rPr>
          <w:rFonts w:ascii="Arial" w:hAnsi="Arial" w:cs="Arial"/>
          <w:sz w:val="24"/>
          <w:szCs w:val="24"/>
        </w:rPr>
        <w:t>III - construção ou ampliação de sistemas de trânsito rápido, inclusive todas</w:t>
      </w:r>
      <w:r>
        <w:rPr>
          <w:rFonts w:ascii="Arial" w:hAnsi="Arial" w:cs="Arial"/>
          <w:sz w:val="24"/>
          <w:szCs w:val="24"/>
        </w:rPr>
        <w:t xml:space="preserve"> </w:t>
      </w:r>
      <w:r w:rsidRPr="00FE76DD">
        <w:rPr>
          <w:rFonts w:ascii="Arial" w:hAnsi="Arial" w:cs="Arial"/>
          <w:sz w:val="24"/>
          <w:szCs w:val="24"/>
        </w:rPr>
        <w:t>as obras e edificações;</w:t>
      </w:r>
    </w:p>
    <w:p w:rsidR="00405C2E" w:rsidRPr="00FE76DD" w:rsidRDefault="00405C2E" w:rsidP="00405C2E">
      <w:pPr>
        <w:pStyle w:val="SemEspaamento"/>
        <w:ind w:firstLine="993"/>
        <w:jc w:val="both"/>
        <w:rPr>
          <w:rFonts w:ascii="Arial" w:hAnsi="Arial" w:cs="Arial"/>
          <w:sz w:val="24"/>
          <w:szCs w:val="24"/>
        </w:rPr>
      </w:pPr>
      <w:r w:rsidRPr="00FE76DD">
        <w:rPr>
          <w:rFonts w:ascii="Arial" w:hAnsi="Arial" w:cs="Arial"/>
          <w:sz w:val="24"/>
          <w:szCs w:val="24"/>
        </w:rPr>
        <w:t>IV - serviços e obras de abastecimento de água potável, esgotos sanitários,</w:t>
      </w:r>
      <w:r>
        <w:rPr>
          <w:rFonts w:ascii="Arial" w:hAnsi="Arial" w:cs="Arial"/>
          <w:sz w:val="24"/>
          <w:szCs w:val="24"/>
        </w:rPr>
        <w:t xml:space="preserve"> </w:t>
      </w:r>
      <w:r w:rsidRPr="00FE76DD">
        <w:rPr>
          <w:rFonts w:ascii="Arial" w:hAnsi="Arial" w:cs="Arial"/>
          <w:sz w:val="24"/>
          <w:szCs w:val="24"/>
        </w:rPr>
        <w:t>instalações de redes elétricas, telefônicas, de transportes e comunicações em geral ou de</w:t>
      </w:r>
      <w:r>
        <w:rPr>
          <w:rFonts w:ascii="Arial" w:hAnsi="Arial" w:cs="Arial"/>
          <w:sz w:val="24"/>
          <w:szCs w:val="24"/>
        </w:rPr>
        <w:t xml:space="preserve"> </w:t>
      </w:r>
      <w:r w:rsidRPr="00FE76DD">
        <w:rPr>
          <w:rFonts w:ascii="Arial" w:hAnsi="Arial" w:cs="Arial"/>
          <w:sz w:val="24"/>
          <w:szCs w:val="24"/>
        </w:rPr>
        <w:t>suprimento de gás, funiculares, ascensores e instalações de comodidade pública;</w:t>
      </w:r>
    </w:p>
    <w:p w:rsidR="00405C2E" w:rsidRPr="00FE76DD" w:rsidRDefault="00405C2E" w:rsidP="00405C2E">
      <w:pPr>
        <w:pStyle w:val="SemEspaamento"/>
        <w:ind w:firstLine="993"/>
        <w:jc w:val="both"/>
        <w:rPr>
          <w:rFonts w:ascii="Arial" w:hAnsi="Arial" w:cs="Arial"/>
          <w:sz w:val="24"/>
          <w:szCs w:val="24"/>
        </w:rPr>
      </w:pPr>
      <w:r w:rsidRPr="00FE76DD">
        <w:rPr>
          <w:rFonts w:ascii="Arial" w:hAnsi="Arial" w:cs="Arial"/>
          <w:sz w:val="24"/>
          <w:szCs w:val="24"/>
        </w:rPr>
        <w:t>V - construção, pavimentação e melhoramentos de estradas de rodagem;</w:t>
      </w:r>
    </w:p>
    <w:p w:rsidR="00405C2E" w:rsidRPr="00FE76DD" w:rsidRDefault="00405C2E" w:rsidP="00A63694">
      <w:pPr>
        <w:pStyle w:val="SemEspaamento"/>
        <w:ind w:firstLine="993"/>
        <w:jc w:val="both"/>
        <w:rPr>
          <w:rFonts w:ascii="Arial" w:hAnsi="Arial" w:cs="Arial"/>
          <w:sz w:val="24"/>
          <w:szCs w:val="24"/>
        </w:rPr>
      </w:pPr>
      <w:r w:rsidRPr="00FE76DD">
        <w:rPr>
          <w:rFonts w:ascii="Arial" w:hAnsi="Arial" w:cs="Arial"/>
          <w:sz w:val="24"/>
          <w:szCs w:val="24"/>
        </w:rPr>
        <w:t>VI - proteção contra secas, erosão, obras de saneamento e dragagem em</w:t>
      </w:r>
      <w:r w:rsidR="00A63694">
        <w:rPr>
          <w:rFonts w:ascii="Arial" w:hAnsi="Arial" w:cs="Arial"/>
          <w:sz w:val="24"/>
          <w:szCs w:val="24"/>
        </w:rPr>
        <w:t xml:space="preserve"> </w:t>
      </w:r>
      <w:r w:rsidRPr="00FE76DD">
        <w:rPr>
          <w:rFonts w:ascii="Arial" w:hAnsi="Arial" w:cs="Arial"/>
          <w:sz w:val="24"/>
          <w:szCs w:val="24"/>
        </w:rPr>
        <w:t>geral, retificação e regularização de cursos d'água e irrigação;</w:t>
      </w:r>
    </w:p>
    <w:p w:rsidR="00405C2E" w:rsidRPr="00FE76DD" w:rsidRDefault="00405C2E" w:rsidP="00405C2E">
      <w:pPr>
        <w:pStyle w:val="SemEspaamento"/>
        <w:ind w:firstLine="993"/>
        <w:jc w:val="both"/>
        <w:rPr>
          <w:rFonts w:ascii="Arial" w:hAnsi="Arial" w:cs="Arial"/>
          <w:sz w:val="24"/>
          <w:szCs w:val="24"/>
        </w:rPr>
      </w:pPr>
      <w:r w:rsidRPr="00FE76DD">
        <w:rPr>
          <w:rFonts w:ascii="Arial" w:hAnsi="Arial" w:cs="Arial"/>
          <w:sz w:val="24"/>
          <w:szCs w:val="24"/>
        </w:rPr>
        <w:t>VII - construção de aeródromos e aeroportos e seus acessos;</w:t>
      </w:r>
    </w:p>
    <w:p w:rsidR="00405C2E" w:rsidRPr="00FE76DD" w:rsidRDefault="00405C2E" w:rsidP="00405C2E">
      <w:pPr>
        <w:pStyle w:val="SemEspaamento"/>
        <w:ind w:firstLine="993"/>
        <w:jc w:val="both"/>
        <w:rPr>
          <w:rFonts w:ascii="Arial" w:hAnsi="Arial" w:cs="Arial"/>
          <w:sz w:val="24"/>
          <w:szCs w:val="24"/>
        </w:rPr>
      </w:pPr>
      <w:r w:rsidRPr="00FE76DD">
        <w:rPr>
          <w:rFonts w:ascii="Arial" w:hAnsi="Arial" w:cs="Arial"/>
          <w:sz w:val="24"/>
          <w:szCs w:val="24"/>
        </w:rPr>
        <w:t>VIII - aterros e realizações de embelezamento em geral, inclusive</w:t>
      </w:r>
    </w:p>
    <w:p w:rsidR="00405C2E" w:rsidRPr="00FE76DD" w:rsidRDefault="00405C2E" w:rsidP="00405C2E">
      <w:pPr>
        <w:pStyle w:val="SemEspaamento"/>
        <w:jc w:val="both"/>
        <w:rPr>
          <w:rFonts w:ascii="Arial" w:hAnsi="Arial" w:cs="Arial"/>
          <w:sz w:val="24"/>
          <w:szCs w:val="24"/>
        </w:rPr>
      </w:pPr>
      <w:r w:rsidRPr="00FE76DD">
        <w:rPr>
          <w:rFonts w:ascii="Arial" w:hAnsi="Arial" w:cs="Arial"/>
          <w:sz w:val="24"/>
          <w:szCs w:val="24"/>
        </w:rPr>
        <w:t>desapropriações para o desenvolvimento de planos de aspectos urbanísticos.</w:t>
      </w:r>
    </w:p>
    <w:p w:rsidR="00405C2E" w:rsidRDefault="00405C2E" w:rsidP="00405C2E">
      <w:pPr>
        <w:pStyle w:val="SemEspaamento"/>
        <w:ind w:firstLine="993"/>
        <w:jc w:val="both"/>
        <w:rPr>
          <w:rFonts w:ascii="Arial" w:hAnsi="Arial" w:cs="Arial"/>
          <w:b/>
          <w:sz w:val="24"/>
          <w:szCs w:val="24"/>
        </w:rPr>
      </w:pPr>
    </w:p>
    <w:p w:rsidR="00A63694" w:rsidRDefault="00A63694" w:rsidP="00405C2E">
      <w:pPr>
        <w:pStyle w:val="SemEspaamento"/>
        <w:ind w:firstLine="993"/>
        <w:jc w:val="both"/>
        <w:rPr>
          <w:rFonts w:ascii="Arial" w:hAnsi="Arial" w:cs="Arial"/>
          <w:b/>
          <w:sz w:val="24"/>
          <w:szCs w:val="24"/>
        </w:rPr>
      </w:pPr>
    </w:p>
    <w:p w:rsidR="00405C2E" w:rsidRPr="00FE76DD" w:rsidRDefault="00405C2E" w:rsidP="00405C2E">
      <w:pPr>
        <w:pStyle w:val="SemEspaamento"/>
        <w:ind w:firstLine="993"/>
        <w:jc w:val="both"/>
        <w:rPr>
          <w:rFonts w:ascii="Arial" w:hAnsi="Arial" w:cs="Arial"/>
          <w:sz w:val="24"/>
          <w:szCs w:val="24"/>
        </w:rPr>
      </w:pPr>
      <w:r w:rsidRPr="00814C43">
        <w:rPr>
          <w:rFonts w:ascii="Arial" w:hAnsi="Arial" w:cs="Arial"/>
          <w:b/>
          <w:sz w:val="24"/>
          <w:szCs w:val="24"/>
        </w:rPr>
        <w:t>Art. 1</w:t>
      </w:r>
      <w:r>
        <w:rPr>
          <w:rFonts w:ascii="Arial" w:hAnsi="Arial" w:cs="Arial"/>
          <w:b/>
          <w:sz w:val="24"/>
          <w:szCs w:val="24"/>
        </w:rPr>
        <w:t>26</w:t>
      </w:r>
      <w:r w:rsidRPr="00FE76DD">
        <w:rPr>
          <w:rFonts w:ascii="Arial" w:hAnsi="Arial" w:cs="Arial"/>
          <w:sz w:val="24"/>
          <w:szCs w:val="24"/>
        </w:rPr>
        <w:t xml:space="preserve"> - As obras ou melhoramentos que justifiquem a cobrança da</w:t>
      </w:r>
      <w:r>
        <w:rPr>
          <w:rFonts w:ascii="Arial" w:hAnsi="Arial" w:cs="Arial"/>
          <w:sz w:val="24"/>
          <w:szCs w:val="24"/>
        </w:rPr>
        <w:t xml:space="preserve"> </w:t>
      </w:r>
      <w:r w:rsidRPr="00FE76DD">
        <w:rPr>
          <w:rFonts w:ascii="Arial" w:hAnsi="Arial" w:cs="Arial"/>
          <w:sz w:val="24"/>
          <w:szCs w:val="24"/>
        </w:rPr>
        <w:t>Contribuição de Melhoria enquadrar-se-ão em dois grupos:</w:t>
      </w:r>
    </w:p>
    <w:p w:rsidR="00405C2E" w:rsidRDefault="00405C2E" w:rsidP="00405C2E">
      <w:pPr>
        <w:pStyle w:val="SemEspaamento"/>
        <w:ind w:firstLine="993"/>
        <w:jc w:val="both"/>
        <w:rPr>
          <w:rFonts w:ascii="Arial" w:hAnsi="Arial" w:cs="Arial"/>
          <w:sz w:val="24"/>
          <w:szCs w:val="24"/>
        </w:rPr>
      </w:pPr>
    </w:p>
    <w:p w:rsidR="00405C2E" w:rsidRPr="00FE76DD" w:rsidRDefault="00405C2E" w:rsidP="00405C2E">
      <w:pPr>
        <w:pStyle w:val="SemEspaamento"/>
        <w:ind w:firstLine="993"/>
        <w:jc w:val="both"/>
        <w:rPr>
          <w:rFonts w:ascii="Arial" w:hAnsi="Arial" w:cs="Arial"/>
          <w:sz w:val="24"/>
          <w:szCs w:val="24"/>
        </w:rPr>
      </w:pPr>
      <w:r w:rsidRPr="00FE76DD">
        <w:rPr>
          <w:rFonts w:ascii="Arial" w:hAnsi="Arial" w:cs="Arial"/>
          <w:sz w:val="24"/>
          <w:szCs w:val="24"/>
        </w:rPr>
        <w:t>I - ordinário, as consideradas preferenciais e de iniciativa da própria</w:t>
      </w:r>
    </w:p>
    <w:p w:rsidR="00405C2E" w:rsidRPr="00FE76DD" w:rsidRDefault="00405C2E" w:rsidP="00405C2E">
      <w:pPr>
        <w:pStyle w:val="SemEspaamento"/>
        <w:jc w:val="both"/>
        <w:rPr>
          <w:rFonts w:ascii="Arial" w:hAnsi="Arial" w:cs="Arial"/>
          <w:sz w:val="24"/>
          <w:szCs w:val="24"/>
        </w:rPr>
      </w:pPr>
      <w:r w:rsidRPr="00FE76DD">
        <w:rPr>
          <w:rFonts w:ascii="Arial" w:hAnsi="Arial" w:cs="Arial"/>
          <w:sz w:val="24"/>
          <w:szCs w:val="24"/>
        </w:rPr>
        <w:t>administração;</w:t>
      </w:r>
    </w:p>
    <w:p w:rsidR="00405C2E" w:rsidRPr="00FE76DD" w:rsidRDefault="00405C2E" w:rsidP="00405C2E">
      <w:pPr>
        <w:pStyle w:val="SemEspaamento"/>
        <w:ind w:firstLine="993"/>
        <w:jc w:val="both"/>
        <w:rPr>
          <w:rFonts w:ascii="Arial" w:hAnsi="Arial" w:cs="Arial"/>
          <w:sz w:val="24"/>
          <w:szCs w:val="24"/>
        </w:rPr>
      </w:pPr>
      <w:r w:rsidRPr="00FE76DD">
        <w:rPr>
          <w:rFonts w:ascii="Arial" w:hAnsi="Arial" w:cs="Arial"/>
          <w:sz w:val="24"/>
          <w:szCs w:val="24"/>
        </w:rPr>
        <w:t>II - extraordinário, as de menor interesse geral, solicitadas por, pelo menos,</w:t>
      </w:r>
      <w:r>
        <w:rPr>
          <w:rFonts w:ascii="Arial" w:hAnsi="Arial" w:cs="Arial"/>
          <w:sz w:val="24"/>
          <w:szCs w:val="24"/>
        </w:rPr>
        <w:t xml:space="preserve"> </w:t>
      </w:r>
      <w:r w:rsidRPr="00FE76DD">
        <w:rPr>
          <w:rFonts w:ascii="Arial" w:hAnsi="Arial" w:cs="Arial"/>
          <w:sz w:val="24"/>
          <w:szCs w:val="24"/>
        </w:rPr>
        <w:t>dois terços dos contribuintes interessados.</w:t>
      </w:r>
    </w:p>
    <w:p w:rsidR="00405C2E" w:rsidRDefault="00405C2E" w:rsidP="00405C2E">
      <w:pPr>
        <w:pStyle w:val="SemEspaamento"/>
        <w:ind w:firstLine="993"/>
        <w:jc w:val="both"/>
        <w:rPr>
          <w:rFonts w:ascii="Arial" w:hAnsi="Arial" w:cs="Arial"/>
          <w:sz w:val="24"/>
          <w:szCs w:val="24"/>
        </w:rPr>
      </w:pPr>
    </w:p>
    <w:p w:rsidR="00405C2E" w:rsidRPr="00FE76DD" w:rsidRDefault="00405C2E" w:rsidP="00405C2E">
      <w:pPr>
        <w:pStyle w:val="SemEspaamento"/>
        <w:ind w:firstLine="993"/>
        <w:jc w:val="both"/>
        <w:rPr>
          <w:rFonts w:ascii="Arial" w:hAnsi="Arial" w:cs="Arial"/>
          <w:sz w:val="24"/>
          <w:szCs w:val="24"/>
        </w:rPr>
      </w:pPr>
      <w:r w:rsidRPr="00814C43">
        <w:rPr>
          <w:rFonts w:ascii="Arial" w:hAnsi="Arial" w:cs="Arial"/>
          <w:b/>
          <w:sz w:val="24"/>
          <w:szCs w:val="24"/>
        </w:rPr>
        <w:t>Art. 1</w:t>
      </w:r>
      <w:r>
        <w:rPr>
          <w:rFonts w:ascii="Arial" w:hAnsi="Arial" w:cs="Arial"/>
          <w:b/>
          <w:sz w:val="24"/>
          <w:szCs w:val="24"/>
        </w:rPr>
        <w:t>27</w:t>
      </w:r>
      <w:r w:rsidRPr="00FE76DD">
        <w:rPr>
          <w:rFonts w:ascii="Arial" w:hAnsi="Arial" w:cs="Arial"/>
          <w:sz w:val="24"/>
          <w:szCs w:val="24"/>
        </w:rPr>
        <w:t xml:space="preserve"> - As obras a que se refere o inciso II do artigo anterior, quando</w:t>
      </w:r>
      <w:r>
        <w:rPr>
          <w:rFonts w:ascii="Arial" w:hAnsi="Arial" w:cs="Arial"/>
          <w:sz w:val="24"/>
          <w:szCs w:val="24"/>
        </w:rPr>
        <w:t xml:space="preserve"> </w:t>
      </w:r>
      <w:r w:rsidRPr="00FE76DD">
        <w:rPr>
          <w:rFonts w:ascii="Arial" w:hAnsi="Arial" w:cs="Arial"/>
          <w:sz w:val="24"/>
          <w:szCs w:val="24"/>
        </w:rPr>
        <w:t>julgadas de interesse público, só poderão ser iniciadas após ter sido feito, pelos</w:t>
      </w:r>
      <w:r>
        <w:rPr>
          <w:rFonts w:ascii="Arial" w:hAnsi="Arial" w:cs="Arial"/>
          <w:sz w:val="24"/>
          <w:szCs w:val="24"/>
        </w:rPr>
        <w:t xml:space="preserve"> </w:t>
      </w:r>
      <w:r w:rsidRPr="00FE76DD">
        <w:rPr>
          <w:rFonts w:ascii="Arial" w:hAnsi="Arial" w:cs="Arial"/>
          <w:sz w:val="24"/>
          <w:szCs w:val="24"/>
        </w:rPr>
        <w:t>interessados, o recolhimento da caução fixada.</w:t>
      </w:r>
    </w:p>
    <w:p w:rsidR="00405C2E" w:rsidRDefault="00405C2E" w:rsidP="00405C2E">
      <w:pPr>
        <w:pStyle w:val="SemEspaamento"/>
        <w:ind w:firstLine="993"/>
        <w:jc w:val="both"/>
        <w:rPr>
          <w:rFonts w:ascii="Arial" w:hAnsi="Arial" w:cs="Arial"/>
          <w:sz w:val="24"/>
          <w:szCs w:val="24"/>
        </w:rPr>
      </w:pPr>
    </w:p>
    <w:p w:rsidR="00405C2E" w:rsidRPr="00FE76DD" w:rsidRDefault="00405C2E" w:rsidP="00405C2E">
      <w:pPr>
        <w:pStyle w:val="SemEspaamento"/>
        <w:ind w:firstLine="993"/>
        <w:jc w:val="both"/>
        <w:rPr>
          <w:rFonts w:ascii="Arial" w:hAnsi="Arial" w:cs="Arial"/>
          <w:sz w:val="24"/>
          <w:szCs w:val="24"/>
        </w:rPr>
      </w:pPr>
      <w:r w:rsidRPr="00FE76DD">
        <w:rPr>
          <w:rFonts w:ascii="Arial" w:hAnsi="Arial" w:cs="Arial"/>
          <w:sz w:val="24"/>
          <w:szCs w:val="24"/>
        </w:rPr>
        <w:t>§ 1º - A importância da caução não poderá ser superior a dois terços do</w:t>
      </w:r>
      <w:r>
        <w:rPr>
          <w:rFonts w:ascii="Arial" w:hAnsi="Arial" w:cs="Arial"/>
          <w:sz w:val="24"/>
          <w:szCs w:val="24"/>
        </w:rPr>
        <w:t xml:space="preserve"> </w:t>
      </w:r>
      <w:r w:rsidRPr="00FE76DD">
        <w:rPr>
          <w:rFonts w:ascii="Arial" w:hAnsi="Arial" w:cs="Arial"/>
          <w:sz w:val="24"/>
          <w:szCs w:val="24"/>
        </w:rPr>
        <w:t>orçamento total previsto para a obra.</w:t>
      </w:r>
    </w:p>
    <w:p w:rsidR="00405C2E" w:rsidRDefault="00405C2E" w:rsidP="00405C2E">
      <w:pPr>
        <w:pStyle w:val="SemEspaamento"/>
        <w:jc w:val="both"/>
        <w:rPr>
          <w:rFonts w:ascii="Arial" w:hAnsi="Arial" w:cs="Arial"/>
          <w:sz w:val="24"/>
          <w:szCs w:val="24"/>
        </w:rPr>
      </w:pPr>
    </w:p>
    <w:p w:rsidR="00405C2E" w:rsidRPr="00FE76DD" w:rsidRDefault="00405C2E" w:rsidP="00405C2E">
      <w:pPr>
        <w:pStyle w:val="SemEspaamento"/>
        <w:ind w:firstLine="993"/>
        <w:jc w:val="both"/>
        <w:rPr>
          <w:rFonts w:ascii="Arial" w:hAnsi="Arial" w:cs="Arial"/>
          <w:sz w:val="24"/>
          <w:szCs w:val="24"/>
        </w:rPr>
      </w:pPr>
      <w:r w:rsidRPr="00FE76DD">
        <w:rPr>
          <w:rFonts w:ascii="Arial" w:hAnsi="Arial" w:cs="Arial"/>
          <w:sz w:val="24"/>
          <w:szCs w:val="24"/>
        </w:rPr>
        <w:t>§ 2º - O órgão fazendário promoverá a organização do respectivo rol de</w:t>
      </w:r>
      <w:r>
        <w:rPr>
          <w:rFonts w:ascii="Arial" w:hAnsi="Arial" w:cs="Arial"/>
          <w:sz w:val="24"/>
          <w:szCs w:val="24"/>
        </w:rPr>
        <w:t xml:space="preserve"> </w:t>
      </w:r>
      <w:r w:rsidRPr="00FE76DD">
        <w:rPr>
          <w:rFonts w:ascii="Arial" w:hAnsi="Arial" w:cs="Arial"/>
          <w:sz w:val="24"/>
          <w:szCs w:val="24"/>
        </w:rPr>
        <w:t>contribuintes, em que mencionará, também, a caução que couber a cada interessado.</w:t>
      </w:r>
    </w:p>
    <w:p w:rsidR="00405C2E" w:rsidRDefault="00405C2E" w:rsidP="00405C2E">
      <w:pPr>
        <w:pStyle w:val="SemEspaamento"/>
        <w:jc w:val="both"/>
        <w:rPr>
          <w:rFonts w:ascii="Arial" w:hAnsi="Arial" w:cs="Arial"/>
          <w:sz w:val="24"/>
          <w:szCs w:val="24"/>
        </w:rPr>
      </w:pPr>
    </w:p>
    <w:p w:rsidR="00405C2E" w:rsidRPr="00FE76DD" w:rsidRDefault="00405C2E" w:rsidP="008A7437">
      <w:pPr>
        <w:pStyle w:val="SemEspaamento"/>
        <w:ind w:firstLine="993"/>
        <w:jc w:val="both"/>
        <w:rPr>
          <w:rFonts w:ascii="Arial" w:hAnsi="Arial" w:cs="Arial"/>
          <w:sz w:val="24"/>
          <w:szCs w:val="24"/>
        </w:rPr>
      </w:pPr>
      <w:r w:rsidRPr="00814C43">
        <w:rPr>
          <w:rFonts w:ascii="Arial" w:hAnsi="Arial" w:cs="Arial"/>
          <w:b/>
          <w:sz w:val="24"/>
          <w:szCs w:val="24"/>
        </w:rPr>
        <w:t>Art. 1</w:t>
      </w:r>
      <w:r>
        <w:rPr>
          <w:rFonts w:ascii="Arial" w:hAnsi="Arial" w:cs="Arial"/>
          <w:b/>
          <w:sz w:val="24"/>
          <w:szCs w:val="24"/>
        </w:rPr>
        <w:t>28</w:t>
      </w:r>
      <w:r w:rsidRPr="00FE76DD">
        <w:rPr>
          <w:rFonts w:ascii="Arial" w:hAnsi="Arial" w:cs="Arial"/>
          <w:sz w:val="24"/>
          <w:szCs w:val="24"/>
        </w:rPr>
        <w:t xml:space="preserve"> - Completadas as diligências de que trata o artigo anterior, expedirse-á o edital convocando os interessados para, no prazo de trinta dias, examinarem o</w:t>
      </w:r>
      <w:r w:rsidR="008A7437">
        <w:rPr>
          <w:rFonts w:ascii="Arial" w:hAnsi="Arial" w:cs="Arial"/>
          <w:sz w:val="24"/>
          <w:szCs w:val="24"/>
        </w:rPr>
        <w:t xml:space="preserve"> </w:t>
      </w:r>
      <w:r w:rsidRPr="00FE76DD">
        <w:rPr>
          <w:rFonts w:ascii="Arial" w:hAnsi="Arial" w:cs="Arial"/>
          <w:sz w:val="24"/>
          <w:szCs w:val="24"/>
        </w:rPr>
        <w:t>projeto, as especificações, o orçamento, as contribuições e as cauções arbitradas.</w:t>
      </w:r>
    </w:p>
    <w:p w:rsidR="00405C2E" w:rsidRDefault="00405C2E" w:rsidP="00405C2E">
      <w:pPr>
        <w:pStyle w:val="SemEspaamento"/>
        <w:jc w:val="both"/>
        <w:rPr>
          <w:rFonts w:ascii="Arial" w:hAnsi="Arial" w:cs="Arial"/>
          <w:sz w:val="24"/>
          <w:szCs w:val="24"/>
        </w:rPr>
      </w:pPr>
    </w:p>
    <w:p w:rsidR="00405C2E" w:rsidRPr="00FE76DD" w:rsidRDefault="00405C2E" w:rsidP="00405C2E">
      <w:pPr>
        <w:pStyle w:val="SemEspaamento"/>
        <w:ind w:firstLine="993"/>
        <w:jc w:val="both"/>
        <w:rPr>
          <w:rFonts w:ascii="Arial" w:hAnsi="Arial" w:cs="Arial"/>
          <w:sz w:val="24"/>
          <w:szCs w:val="24"/>
        </w:rPr>
      </w:pPr>
      <w:r w:rsidRPr="00FE76DD">
        <w:rPr>
          <w:rFonts w:ascii="Arial" w:hAnsi="Arial" w:cs="Arial"/>
          <w:sz w:val="24"/>
          <w:szCs w:val="24"/>
        </w:rPr>
        <w:t>§ 1º - Os interessados deverão, dentro do prazo previsto no caput deste</w:t>
      </w:r>
      <w:r>
        <w:rPr>
          <w:rFonts w:ascii="Arial" w:hAnsi="Arial" w:cs="Arial"/>
          <w:sz w:val="24"/>
          <w:szCs w:val="24"/>
        </w:rPr>
        <w:t xml:space="preserve"> </w:t>
      </w:r>
      <w:r w:rsidRPr="00FE76DD">
        <w:rPr>
          <w:rFonts w:ascii="Arial" w:hAnsi="Arial" w:cs="Arial"/>
          <w:sz w:val="24"/>
          <w:szCs w:val="24"/>
        </w:rPr>
        <w:t>artigo, manifestar-se sobre a concordância ou não com o orçamento, as contribuições e a</w:t>
      </w:r>
      <w:r>
        <w:rPr>
          <w:rFonts w:ascii="Arial" w:hAnsi="Arial" w:cs="Arial"/>
          <w:sz w:val="24"/>
          <w:szCs w:val="24"/>
        </w:rPr>
        <w:t xml:space="preserve"> </w:t>
      </w:r>
      <w:r w:rsidRPr="00FE76DD">
        <w:rPr>
          <w:rFonts w:ascii="Arial" w:hAnsi="Arial" w:cs="Arial"/>
          <w:sz w:val="24"/>
          <w:szCs w:val="24"/>
        </w:rPr>
        <w:t>caução, apontando as dúvidas e os enganos a serem sanados.</w:t>
      </w:r>
    </w:p>
    <w:p w:rsidR="00405C2E" w:rsidRDefault="00405C2E" w:rsidP="00405C2E">
      <w:pPr>
        <w:pStyle w:val="SemEspaamento"/>
        <w:jc w:val="both"/>
        <w:rPr>
          <w:rFonts w:ascii="Arial" w:hAnsi="Arial" w:cs="Arial"/>
          <w:sz w:val="24"/>
          <w:szCs w:val="24"/>
        </w:rPr>
      </w:pPr>
    </w:p>
    <w:p w:rsidR="00405C2E" w:rsidRPr="00FE76DD" w:rsidRDefault="00405C2E" w:rsidP="00405C2E">
      <w:pPr>
        <w:pStyle w:val="SemEspaamento"/>
        <w:ind w:firstLine="993"/>
        <w:jc w:val="both"/>
        <w:rPr>
          <w:rFonts w:ascii="Arial" w:hAnsi="Arial" w:cs="Arial"/>
          <w:sz w:val="24"/>
          <w:szCs w:val="24"/>
        </w:rPr>
      </w:pPr>
      <w:r w:rsidRPr="00FE76DD">
        <w:rPr>
          <w:rFonts w:ascii="Arial" w:hAnsi="Arial" w:cs="Arial"/>
          <w:sz w:val="24"/>
          <w:szCs w:val="24"/>
        </w:rPr>
        <w:t>§ 2º - As cauções deverão ser depositadas no prazo não superior a sessenta</w:t>
      </w:r>
      <w:r>
        <w:rPr>
          <w:rFonts w:ascii="Arial" w:hAnsi="Arial" w:cs="Arial"/>
          <w:sz w:val="24"/>
          <w:szCs w:val="24"/>
        </w:rPr>
        <w:t xml:space="preserve"> </w:t>
      </w:r>
      <w:r w:rsidRPr="00FE76DD">
        <w:rPr>
          <w:rFonts w:ascii="Arial" w:hAnsi="Arial" w:cs="Arial"/>
          <w:sz w:val="24"/>
          <w:szCs w:val="24"/>
        </w:rPr>
        <w:t>dias, a contar da data do vencimento do prazo fixado no edital de que trata o caput deste</w:t>
      </w:r>
      <w:r>
        <w:rPr>
          <w:rFonts w:ascii="Arial" w:hAnsi="Arial" w:cs="Arial"/>
          <w:sz w:val="24"/>
          <w:szCs w:val="24"/>
        </w:rPr>
        <w:t xml:space="preserve"> </w:t>
      </w:r>
      <w:r w:rsidRPr="00FE76DD">
        <w:rPr>
          <w:rFonts w:ascii="Arial" w:hAnsi="Arial" w:cs="Arial"/>
          <w:sz w:val="24"/>
          <w:szCs w:val="24"/>
        </w:rPr>
        <w:t>artigo, não incidindo juros sobre as mesmas.</w:t>
      </w:r>
    </w:p>
    <w:p w:rsidR="00405C2E" w:rsidRPr="00FE76DD" w:rsidRDefault="00405C2E" w:rsidP="00405C2E">
      <w:pPr>
        <w:pStyle w:val="SemEspaamento"/>
        <w:ind w:firstLine="993"/>
        <w:jc w:val="both"/>
        <w:rPr>
          <w:rFonts w:ascii="Arial" w:hAnsi="Arial" w:cs="Arial"/>
          <w:sz w:val="24"/>
          <w:szCs w:val="24"/>
        </w:rPr>
      </w:pPr>
      <w:r w:rsidRPr="00FE76DD">
        <w:rPr>
          <w:rFonts w:ascii="Arial" w:hAnsi="Arial" w:cs="Arial"/>
          <w:sz w:val="24"/>
          <w:szCs w:val="24"/>
        </w:rPr>
        <w:t>§ 3º - Dirimidas as dúvidas, independentemente do depósito das cauções</w:t>
      </w:r>
      <w:r>
        <w:rPr>
          <w:rFonts w:ascii="Arial" w:hAnsi="Arial" w:cs="Arial"/>
          <w:sz w:val="24"/>
          <w:szCs w:val="24"/>
        </w:rPr>
        <w:t xml:space="preserve"> </w:t>
      </w:r>
      <w:r w:rsidRPr="00FE76DD">
        <w:rPr>
          <w:rFonts w:ascii="Arial" w:hAnsi="Arial" w:cs="Arial"/>
          <w:sz w:val="24"/>
          <w:szCs w:val="24"/>
        </w:rPr>
        <w:t>individuais, as obras serão executadas em conformidade com os dispositivos relativos à</w:t>
      </w:r>
      <w:r>
        <w:rPr>
          <w:rFonts w:ascii="Arial" w:hAnsi="Arial" w:cs="Arial"/>
          <w:sz w:val="24"/>
          <w:szCs w:val="24"/>
        </w:rPr>
        <w:t xml:space="preserve"> </w:t>
      </w:r>
      <w:r w:rsidRPr="00FE76DD">
        <w:rPr>
          <w:rFonts w:ascii="Arial" w:hAnsi="Arial" w:cs="Arial"/>
          <w:sz w:val="24"/>
          <w:szCs w:val="24"/>
        </w:rPr>
        <w:t>execução de obras do plano ordinário.</w:t>
      </w:r>
    </w:p>
    <w:p w:rsidR="00061290" w:rsidRDefault="00405C2E" w:rsidP="00061290">
      <w:pPr>
        <w:autoSpaceDE w:val="0"/>
        <w:autoSpaceDN w:val="0"/>
        <w:adjustRightInd w:val="0"/>
        <w:spacing w:after="0" w:line="240" w:lineRule="auto"/>
        <w:jc w:val="both"/>
        <w:rPr>
          <w:rFonts w:ascii="Arial" w:hAnsi="Arial" w:cs="Arial"/>
          <w:color w:val="000000"/>
          <w:sz w:val="24"/>
          <w:szCs w:val="24"/>
        </w:rPr>
      </w:pPr>
      <w:r w:rsidRPr="00FE76DD">
        <w:rPr>
          <w:rFonts w:ascii="Arial" w:hAnsi="Arial" w:cs="Arial"/>
          <w:sz w:val="24"/>
          <w:szCs w:val="24"/>
        </w:rPr>
        <w:t>§ 4º - Quando a arrecadação individual das contribuições atingir quantia que,</w:t>
      </w:r>
      <w:r>
        <w:rPr>
          <w:rFonts w:ascii="Arial" w:hAnsi="Arial" w:cs="Arial"/>
          <w:sz w:val="24"/>
          <w:szCs w:val="24"/>
        </w:rPr>
        <w:t xml:space="preserve"> </w:t>
      </w:r>
      <w:r w:rsidRPr="00FE76DD">
        <w:rPr>
          <w:rFonts w:ascii="Arial" w:hAnsi="Arial" w:cs="Arial"/>
          <w:sz w:val="24"/>
          <w:szCs w:val="24"/>
        </w:rPr>
        <w:t>somada à das cauções prestadas, perfaça o total do débito de cada contribuinte, transferir</w:t>
      </w:r>
      <w:r w:rsidR="00061290" w:rsidRPr="00061290">
        <w:rPr>
          <w:rFonts w:ascii="Arial" w:hAnsi="Arial" w:cs="Arial"/>
          <w:color w:val="000000"/>
          <w:sz w:val="24"/>
          <w:szCs w:val="24"/>
        </w:rPr>
        <w:t xml:space="preserve"> </w:t>
      </w:r>
      <w:r w:rsidR="00061290" w:rsidRPr="00864609">
        <w:rPr>
          <w:rFonts w:ascii="Arial" w:hAnsi="Arial" w:cs="Arial"/>
          <w:color w:val="000000"/>
          <w:sz w:val="24"/>
          <w:szCs w:val="24"/>
        </w:rPr>
        <w:t>se-ão as cauções à receita respectiva, anotando-se no lançamento da contribuição a</w:t>
      </w:r>
      <w:r w:rsidR="00061290">
        <w:rPr>
          <w:rFonts w:ascii="Arial" w:hAnsi="Arial" w:cs="Arial"/>
          <w:color w:val="000000"/>
          <w:sz w:val="24"/>
          <w:szCs w:val="24"/>
        </w:rPr>
        <w:t xml:space="preserve"> </w:t>
      </w:r>
      <w:r w:rsidR="00061290" w:rsidRPr="00864609">
        <w:rPr>
          <w:rFonts w:ascii="Arial" w:hAnsi="Arial" w:cs="Arial"/>
          <w:color w:val="000000"/>
          <w:sz w:val="24"/>
          <w:szCs w:val="24"/>
        </w:rPr>
        <w:t>liquidação total do débito.</w:t>
      </w:r>
    </w:p>
    <w:p w:rsidR="00061290" w:rsidRPr="00864609" w:rsidRDefault="00061290" w:rsidP="00061290">
      <w:pPr>
        <w:autoSpaceDE w:val="0"/>
        <w:autoSpaceDN w:val="0"/>
        <w:adjustRightInd w:val="0"/>
        <w:spacing w:after="0" w:line="240" w:lineRule="auto"/>
        <w:jc w:val="both"/>
        <w:rPr>
          <w:rFonts w:ascii="Arial" w:hAnsi="Arial" w:cs="Arial"/>
          <w:color w:val="000000"/>
          <w:sz w:val="24"/>
          <w:szCs w:val="24"/>
        </w:rPr>
      </w:pPr>
    </w:p>
    <w:p w:rsidR="00061290" w:rsidRPr="00864609" w:rsidRDefault="00061290" w:rsidP="00061290">
      <w:pPr>
        <w:autoSpaceDE w:val="0"/>
        <w:autoSpaceDN w:val="0"/>
        <w:adjustRightInd w:val="0"/>
        <w:spacing w:after="0" w:line="240" w:lineRule="auto"/>
        <w:jc w:val="center"/>
        <w:rPr>
          <w:rFonts w:ascii="Arial" w:hAnsi="Arial" w:cs="Arial"/>
          <w:b/>
          <w:bCs/>
          <w:color w:val="000000"/>
          <w:sz w:val="24"/>
          <w:szCs w:val="24"/>
        </w:rPr>
      </w:pPr>
      <w:r w:rsidRPr="00864609">
        <w:rPr>
          <w:rFonts w:ascii="Arial" w:hAnsi="Arial" w:cs="Arial"/>
          <w:b/>
          <w:bCs/>
          <w:color w:val="000000"/>
          <w:sz w:val="24"/>
          <w:szCs w:val="24"/>
        </w:rPr>
        <w:t>Seção II</w:t>
      </w:r>
    </w:p>
    <w:p w:rsidR="00061290" w:rsidRDefault="00061290" w:rsidP="00061290">
      <w:pPr>
        <w:autoSpaceDE w:val="0"/>
        <w:autoSpaceDN w:val="0"/>
        <w:adjustRightInd w:val="0"/>
        <w:spacing w:after="0" w:line="240" w:lineRule="auto"/>
        <w:jc w:val="center"/>
        <w:rPr>
          <w:rFonts w:ascii="Arial" w:hAnsi="Arial" w:cs="Arial"/>
          <w:color w:val="000000"/>
          <w:sz w:val="24"/>
          <w:szCs w:val="24"/>
        </w:rPr>
      </w:pPr>
      <w:r w:rsidRPr="00864609">
        <w:rPr>
          <w:rFonts w:ascii="Arial" w:hAnsi="Arial" w:cs="Arial"/>
          <w:color w:val="000000"/>
          <w:sz w:val="24"/>
          <w:szCs w:val="24"/>
        </w:rPr>
        <w:t>Dos Contribuintes</w:t>
      </w:r>
    </w:p>
    <w:p w:rsidR="00061290" w:rsidRPr="00864609" w:rsidRDefault="00061290" w:rsidP="00061290">
      <w:pPr>
        <w:autoSpaceDE w:val="0"/>
        <w:autoSpaceDN w:val="0"/>
        <w:adjustRightInd w:val="0"/>
        <w:spacing w:after="0" w:line="240" w:lineRule="auto"/>
        <w:jc w:val="center"/>
        <w:rPr>
          <w:rFonts w:ascii="Arial" w:hAnsi="Arial" w:cs="Arial"/>
          <w:color w:val="000000"/>
          <w:sz w:val="24"/>
          <w:szCs w:val="24"/>
        </w:rPr>
      </w:pPr>
    </w:p>
    <w:p w:rsidR="00061290" w:rsidRPr="00864609" w:rsidRDefault="00061290" w:rsidP="00061290">
      <w:pPr>
        <w:autoSpaceDE w:val="0"/>
        <w:autoSpaceDN w:val="0"/>
        <w:adjustRightInd w:val="0"/>
        <w:spacing w:after="0" w:line="240" w:lineRule="auto"/>
        <w:ind w:firstLine="993"/>
        <w:jc w:val="both"/>
        <w:rPr>
          <w:rFonts w:ascii="Arial" w:hAnsi="Arial" w:cs="Arial"/>
          <w:color w:val="000000"/>
          <w:sz w:val="24"/>
          <w:szCs w:val="24"/>
        </w:rPr>
      </w:pPr>
      <w:r>
        <w:rPr>
          <w:rFonts w:ascii="Arial" w:hAnsi="Arial" w:cs="Arial"/>
          <w:b/>
          <w:bCs/>
          <w:color w:val="000000"/>
          <w:sz w:val="24"/>
          <w:szCs w:val="24"/>
        </w:rPr>
        <w:t>Art. 129</w:t>
      </w:r>
      <w:r w:rsidRPr="00864609">
        <w:rPr>
          <w:rFonts w:ascii="Arial" w:hAnsi="Arial" w:cs="Arial"/>
          <w:b/>
          <w:bCs/>
          <w:color w:val="000000"/>
          <w:sz w:val="24"/>
          <w:szCs w:val="24"/>
        </w:rPr>
        <w:t xml:space="preserve"> - </w:t>
      </w:r>
      <w:r w:rsidRPr="00864609">
        <w:rPr>
          <w:rFonts w:ascii="Arial" w:hAnsi="Arial" w:cs="Arial"/>
          <w:color w:val="000000"/>
          <w:sz w:val="24"/>
          <w:szCs w:val="24"/>
        </w:rPr>
        <w:t>A Contribuição de Melhoria será cobrada dos proprietários de</w:t>
      </w:r>
      <w:r>
        <w:rPr>
          <w:rFonts w:ascii="Arial" w:hAnsi="Arial" w:cs="Arial"/>
          <w:color w:val="000000"/>
          <w:sz w:val="24"/>
          <w:szCs w:val="24"/>
        </w:rPr>
        <w:t xml:space="preserve"> </w:t>
      </w:r>
      <w:r w:rsidRPr="00864609">
        <w:rPr>
          <w:rFonts w:ascii="Arial" w:hAnsi="Arial" w:cs="Arial"/>
          <w:color w:val="000000"/>
          <w:sz w:val="24"/>
          <w:szCs w:val="24"/>
        </w:rPr>
        <w:t>imóveis situados nas áreas direta e indiretamente beneficiadas pela obra pública.</w:t>
      </w:r>
    </w:p>
    <w:p w:rsidR="00061290" w:rsidRDefault="00061290" w:rsidP="00061290">
      <w:pPr>
        <w:autoSpaceDE w:val="0"/>
        <w:autoSpaceDN w:val="0"/>
        <w:adjustRightInd w:val="0"/>
        <w:spacing w:after="0" w:line="240" w:lineRule="auto"/>
        <w:jc w:val="both"/>
        <w:rPr>
          <w:rFonts w:ascii="Arial" w:hAnsi="Arial" w:cs="Arial"/>
          <w:color w:val="000000"/>
          <w:sz w:val="24"/>
          <w:szCs w:val="24"/>
        </w:rPr>
      </w:pPr>
    </w:p>
    <w:p w:rsidR="00061290" w:rsidRPr="00864609" w:rsidRDefault="00061290" w:rsidP="00061290">
      <w:pPr>
        <w:autoSpaceDE w:val="0"/>
        <w:autoSpaceDN w:val="0"/>
        <w:adjustRightInd w:val="0"/>
        <w:spacing w:after="0" w:line="240" w:lineRule="auto"/>
        <w:ind w:firstLine="993"/>
        <w:jc w:val="both"/>
        <w:rPr>
          <w:rFonts w:ascii="Arial" w:hAnsi="Arial" w:cs="Arial"/>
          <w:color w:val="000000"/>
          <w:sz w:val="24"/>
          <w:szCs w:val="24"/>
        </w:rPr>
      </w:pPr>
      <w:r w:rsidRPr="00864609">
        <w:rPr>
          <w:rFonts w:ascii="Arial" w:hAnsi="Arial" w:cs="Arial"/>
          <w:color w:val="000000"/>
          <w:sz w:val="24"/>
          <w:szCs w:val="24"/>
        </w:rPr>
        <w:lastRenderedPageBreak/>
        <w:t xml:space="preserve">§ 1º </w:t>
      </w:r>
      <w:r w:rsidRPr="00864609">
        <w:rPr>
          <w:rFonts w:ascii="Arial" w:hAnsi="Arial" w:cs="Arial"/>
          <w:b/>
          <w:bCs/>
          <w:color w:val="000000"/>
          <w:sz w:val="24"/>
          <w:szCs w:val="24"/>
        </w:rPr>
        <w:t xml:space="preserve">- </w:t>
      </w:r>
      <w:r w:rsidRPr="00864609">
        <w:rPr>
          <w:rFonts w:ascii="Arial" w:hAnsi="Arial" w:cs="Arial"/>
          <w:color w:val="000000"/>
          <w:sz w:val="24"/>
          <w:szCs w:val="24"/>
        </w:rPr>
        <w:t>Responde pelo pagamento da Contribuição de Melhoria o proprietário</w:t>
      </w:r>
      <w:r>
        <w:rPr>
          <w:rFonts w:ascii="Arial" w:hAnsi="Arial" w:cs="Arial"/>
          <w:color w:val="000000"/>
          <w:sz w:val="24"/>
          <w:szCs w:val="24"/>
        </w:rPr>
        <w:t xml:space="preserve"> </w:t>
      </w:r>
      <w:r w:rsidRPr="00864609">
        <w:rPr>
          <w:rFonts w:ascii="Arial" w:hAnsi="Arial" w:cs="Arial"/>
          <w:color w:val="000000"/>
          <w:sz w:val="24"/>
          <w:szCs w:val="24"/>
        </w:rPr>
        <w:t>do imóvel ao tempo de seu lançamento, transmitindo-se esta responsabilidade aos</w:t>
      </w:r>
      <w:r>
        <w:rPr>
          <w:rFonts w:ascii="Arial" w:hAnsi="Arial" w:cs="Arial"/>
          <w:color w:val="000000"/>
          <w:sz w:val="24"/>
          <w:szCs w:val="24"/>
        </w:rPr>
        <w:t xml:space="preserve"> </w:t>
      </w:r>
      <w:r w:rsidRPr="00864609">
        <w:rPr>
          <w:rFonts w:ascii="Arial" w:hAnsi="Arial" w:cs="Arial"/>
          <w:color w:val="000000"/>
          <w:sz w:val="24"/>
          <w:szCs w:val="24"/>
        </w:rPr>
        <w:t>adquirentes e sucessores do imóvel, a qualquer título.</w:t>
      </w:r>
    </w:p>
    <w:p w:rsidR="00061290" w:rsidRDefault="00061290" w:rsidP="00061290">
      <w:pPr>
        <w:autoSpaceDE w:val="0"/>
        <w:autoSpaceDN w:val="0"/>
        <w:adjustRightInd w:val="0"/>
        <w:spacing w:after="0" w:line="240" w:lineRule="auto"/>
        <w:jc w:val="both"/>
        <w:rPr>
          <w:rFonts w:ascii="Arial" w:hAnsi="Arial" w:cs="Arial"/>
          <w:color w:val="000000"/>
          <w:sz w:val="24"/>
          <w:szCs w:val="24"/>
        </w:rPr>
      </w:pPr>
    </w:p>
    <w:p w:rsidR="00061290" w:rsidRPr="00864609" w:rsidRDefault="00061290" w:rsidP="00061290">
      <w:pPr>
        <w:autoSpaceDE w:val="0"/>
        <w:autoSpaceDN w:val="0"/>
        <w:adjustRightInd w:val="0"/>
        <w:spacing w:after="0" w:line="240" w:lineRule="auto"/>
        <w:ind w:firstLine="993"/>
        <w:jc w:val="both"/>
        <w:rPr>
          <w:rFonts w:ascii="Arial" w:hAnsi="Arial" w:cs="Arial"/>
          <w:color w:val="000000"/>
          <w:sz w:val="24"/>
          <w:szCs w:val="24"/>
        </w:rPr>
      </w:pPr>
      <w:r w:rsidRPr="00864609">
        <w:rPr>
          <w:rFonts w:ascii="Arial" w:hAnsi="Arial" w:cs="Arial"/>
          <w:color w:val="000000"/>
          <w:sz w:val="24"/>
          <w:szCs w:val="24"/>
        </w:rPr>
        <w:t xml:space="preserve">§ 2º </w:t>
      </w:r>
      <w:r w:rsidRPr="00864609">
        <w:rPr>
          <w:rFonts w:ascii="Arial" w:hAnsi="Arial" w:cs="Arial"/>
          <w:b/>
          <w:bCs/>
          <w:color w:val="000000"/>
          <w:sz w:val="24"/>
          <w:szCs w:val="24"/>
        </w:rPr>
        <w:t xml:space="preserve">- </w:t>
      </w:r>
      <w:r w:rsidRPr="00864609">
        <w:rPr>
          <w:rFonts w:ascii="Arial" w:hAnsi="Arial" w:cs="Arial"/>
          <w:color w:val="000000"/>
          <w:sz w:val="24"/>
          <w:szCs w:val="24"/>
        </w:rPr>
        <w:t>No caso de enfiteuse ou aforamento, responde pela Contribuição de</w:t>
      </w:r>
      <w:r>
        <w:rPr>
          <w:rFonts w:ascii="Arial" w:hAnsi="Arial" w:cs="Arial"/>
          <w:color w:val="000000"/>
          <w:sz w:val="24"/>
          <w:szCs w:val="24"/>
        </w:rPr>
        <w:t xml:space="preserve"> </w:t>
      </w:r>
      <w:r w:rsidRPr="00864609">
        <w:rPr>
          <w:rFonts w:ascii="Arial" w:hAnsi="Arial" w:cs="Arial"/>
          <w:color w:val="000000"/>
          <w:sz w:val="24"/>
          <w:szCs w:val="24"/>
        </w:rPr>
        <w:t>Melhoria o enfiteuta ou o foreiro.</w:t>
      </w:r>
    </w:p>
    <w:p w:rsidR="00061290" w:rsidRDefault="00061290" w:rsidP="00061290">
      <w:pPr>
        <w:autoSpaceDE w:val="0"/>
        <w:autoSpaceDN w:val="0"/>
        <w:adjustRightInd w:val="0"/>
        <w:spacing w:after="0" w:line="240" w:lineRule="auto"/>
        <w:jc w:val="both"/>
        <w:rPr>
          <w:rFonts w:ascii="Arial" w:hAnsi="Arial" w:cs="Arial"/>
          <w:color w:val="000000"/>
          <w:sz w:val="24"/>
          <w:szCs w:val="24"/>
        </w:rPr>
      </w:pPr>
    </w:p>
    <w:p w:rsidR="00061290" w:rsidRPr="00864609" w:rsidRDefault="00061290" w:rsidP="00061290">
      <w:pPr>
        <w:autoSpaceDE w:val="0"/>
        <w:autoSpaceDN w:val="0"/>
        <w:adjustRightInd w:val="0"/>
        <w:spacing w:after="0" w:line="240" w:lineRule="auto"/>
        <w:ind w:firstLine="993"/>
        <w:jc w:val="both"/>
        <w:rPr>
          <w:rFonts w:ascii="Arial" w:hAnsi="Arial" w:cs="Arial"/>
          <w:color w:val="000000"/>
          <w:sz w:val="24"/>
          <w:szCs w:val="24"/>
        </w:rPr>
      </w:pPr>
      <w:r w:rsidRPr="00864609">
        <w:rPr>
          <w:rFonts w:ascii="Arial" w:hAnsi="Arial" w:cs="Arial"/>
          <w:color w:val="000000"/>
          <w:sz w:val="24"/>
          <w:szCs w:val="24"/>
        </w:rPr>
        <w:t xml:space="preserve">§ 3º </w:t>
      </w:r>
      <w:r w:rsidRPr="00864609">
        <w:rPr>
          <w:rFonts w:ascii="Arial" w:hAnsi="Arial" w:cs="Arial"/>
          <w:b/>
          <w:bCs/>
          <w:color w:val="000000"/>
          <w:sz w:val="24"/>
          <w:szCs w:val="24"/>
        </w:rPr>
        <w:t xml:space="preserve">- </w:t>
      </w:r>
      <w:r w:rsidRPr="00864609">
        <w:rPr>
          <w:rFonts w:ascii="Arial" w:hAnsi="Arial" w:cs="Arial"/>
          <w:color w:val="000000"/>
          <w:sz w:val="24"/>
          <w:szCs w:val="24"/>
        </w:rPr>
        <w:t>Os bens indivisos serão considerados como pertencentes a um só</w:t>
      </w:r>
      <w:r>
        <w:rPr>
          <w:rFonts w:ascii="Arial" w:hAnsi="Arial" w:cs="Arial"/>
          <w:color w:val="000000"/>
          <w:sz w:val="24"/>
          <w:szCs w:val="24"/>
        </w:rPr>
        <w:t xml:space="preserve"> </w:t>
      </w:r>
      <w:r w:rsidRPr="00864609">
        <w:rPr>
          <w:rFonts w:ascii="Arial" w:hAnsi="Arial" w:cs="Arial"/>
          <w:color w:val="000000"/>
          <w:sz w:val="24"/>
          <w:szCs w:val="24"/>
        </w:rPr>
        <w:t>proprietário.</w:t>
      </w:r>
    </w:p>
    <w:p w:rsidR="00061290" w:rsidRDefault="00061290" w:rsidP="00061290">
      <w:pPr>
        <w:autoSpaceDE w:val="0"/>
        <w:autoSpaceDN w:val="0"/>
        <w:adjustRightInd w:val="0"/>
        <w:spacing w:after="0" w:line="240" w:lineRule="auto"/>
        <w:jc w:val="both"/>
        <w:rPr>
          <w:rFonts w:ascii="Arial" w:hAnsi="Arial" w:cs="Arial"/>
          <w:color w:val="000000"/>
          <w:sz w:val="24"/>
          <w:szCs w:val="24"/>
        </w:rPr>
      </w:pPr>
    </w:p>
    <w:p w:rsidR="00061290" w:rsidRPr="00864609" w:rsidRDefault="00061290" w:rsidP="00061290">
      <w:pPr>
        <w:autoSpaceDE w:val="0"/>
        <w:autoSpaceDN w:val="0"/>
        <w:adjustRightInd w:val="0"/>
        <w:spacing w:after="0" w:line="240" w:lineRule="auto"/>
        <w:ind w:firstLine="993"/>
        <w:jc w:val="both"/>
        <w:rPr>
          <w:rFonts w:ascii="Arial" w:hAnsi="Arial" w:cs="Arial"/>
          <w:color w:val="000000"/>
          <w:sz w:val="24"/>
          <w:szCs w:val="24"/>
        </w:rPr>
      </w:pPr>
      <w:r w:rsidRPr="00864609">
        <w:rPr>
          <w:rFonts w:ascii="Arial" w:hAnsi="Arial" w:cs="Arial"/>
          <w:color w:val="000000"/>
          <w:sz w:val="24"/>
          <w:szCs w:val="24"/>
        </w:rPr>
        <w:t>§ 4º – Quando o imóvel for de propriedade de mais de uma pessoa, a contribuição</w:t>
      </w:r>
      <w:r>
        <w:rPr>
          <w:rFonts w:ascii="Arial" w:hAnsi="Arial" w:cs="Arial"/>
          <w:color w:val="000000"/>
          <w:sz w:val="24"/>
          <w:szCs w:val="24"/>
        </w:rPr>
        <w:t xml:space="preserve"> </w:t>
      </w:r>
      <w:r w:rsidRPr="00864609">
        <w:rPr>
          <w:rFonts w:ascii="Arial" w:hAnsi="Arial" w:cs="Arial"/>
          <w:color w:val="000000"/>
          <w:sz w:val="24"/>
          <w:szCs w:val="24"/>
        </w:rPr>
        <w:t>será lançada em nome de um ou em nome de todos os proprietários que serão responsáveis</w:t>
      </w:r>
      <w:r>
        <w:rPr>
          <w:rFonts w:ascii="Arial" w:hAnsi="Arial" w:cs="Arial"/>
          <w:color w:val="000000"/>
          <w:sz w:val="24"/>
          <w:szCs w:val="24"/>
        </w:rPr>
        <w:t xml:space="preserve"> </w:t>
      </w:r>
      <w:r w:rsidRPr="00864609">
        <w:rPr>
          <w:rFonts w:ascii="Arial" w:hAnsi="Arial" w:cs="Arial"/>
          <w:color w:val="000000"/>
          <w:sz w:val="24"/>
          <w:szCs w:val="24"/>
        </w:rPr>
        <w:t xml:space="preserve">solidariamente pelo tributo. </w:t>
      </w:r>
    </w:p>
    <w:p w:rsidR="00061290" w:rsidRDefault="00061290" w:rsidP="00061290">
      <w:pPr>
        <w:autoSpaceDE w:val="0"/>
        <w:autoSpaceDN w:val="0"/>
        <w:adjustRightInd w:val="0"/>
        <w:spacing w:after="0" w:line="240" w:lineRule="auto"/>
        <w:jc w:val="both"/>
        <w:rPr>
          <w:rFonts w:ascii="Arial" w:hAnsi="Arial" w:cs="Arial"/>
          <w:color w:val="000000"/>
          <w:sz w:val="24"/>
          <w:szCs w:val="24"/>
        </w:rPr>
      </w:pPr>
    </w:p>
    <w:p w:rsidR="00061290" w:rsidRPr="00864609" w:rsidRDefault="00061290" w:rsidP="00061290">
      <w:pPr>
        <w:autoSpaceDE w:val="0"/>
        <w:autoSpaceDN w:val="0"/>
        <w:adjustRightInd w:val="0"/>
        <w:spacing w:after="0" w:line="240" w:lineRule="auto"/>
        <w:ind w:firstLine="993"/>
        <w:jc w:val="both"/>
        <w:rPr>
          <w:rFonts w:ascii="Arial" w:hAnsi="Arial" w:cs="Arial"/>
          <w:color w:val="000000"/>
          <w:sz w:val="24"/>
          <w:szCs w:val="24"/>
        </w:rPr>
      </w:pPr>
      <w:r w:rsidRPr="00864609">
        <w:rPr>
          <w:rFonts w:ascii="Arial" w:hAnsi="Arial" w:cs="Arial"/>
          <w:color w:val="000000"/>
          <w:sz w:val="24"/>
          <w:szCs w:val="24"/>
        </w:rPr>
        <w:t>§ 5º – Para a aplicação do disposto no parágrafo anterior, em se tratando de</w:t>
      </w:r>
      <w:r>
        <w:rPr>
          <w:rFonts w:ascii="Arial" w:hAnsi="Arial" w:cs="Arial"/>
          <w:color w:val="000000"/>
          <w:sz w:val="24"/>
          <w:szCs w:val="24"/>
        </w:rPr>
        <w:t xml:space="preserve"> </w:t>
      </w:r>
      <w:r w:rsidRPr="00864609">
        <w:rPr>
          <w:rFonts w:ascii="Arial" w:hAnsi="Arial" w:cs="Arial"/>
          <w:color w:val="000000"/>
          <w:sz w:val="24"/>
          <w:szCs w:val="24"/>
        </w:rPr>
        <w:t>condomínio por unidades autônomas, nos termos da lei civil, o imposto será lançado individualmente</w:t>
      </w:r>
      <w:r>
        <w:rPr>
          <w:rFonts w:ascii="Arial" w:hAnsi="Arial" w:cs="Arial"/>
          <w:color w:val="000000"/>
          <w:sz w:val="24"/>
          <w:szCs w:val="24"/>
        </w:rPr>
        <w:t xml:space="preserve"> </w:t>
      </w:r>
      <w:r w:rsidRPr="00864609">
        <w:rPr>
          <w:rFonts w:ascii="Arial" w:hAnsi="Arial" w:cs="Arial"/>
          <w:color w:val="000000"/>
          <w:sz w:val="24"/>
          <w:szCs w:val="24"/>
        </w:rPr>
        <w:t xml:space="preserve">em nome dos respectivos titulares. </w:t>
      </w:r>
    </w:p>
    <w:p w:rsidR="00061290" w:rsidRDefault="00061290" w:rsidP="00061290">
      <w:pPr>
        <w:autoSpaceDE w:val="0"/>
        <w:autoSpaceDN w:val="0"/>
        <w:adjustRightInd w:val="0"/>
        <w:spacing w:after="0" w:line="240" w:lineRule="auto"/>
        <w:jc w:val="both"/>
        <w:rPr>
          <w:rFonts w:ascii="Arial" w:hAnsi="Arial" w:cs="Arial"/>
          <w:b/>
          <w:bCs/>
          <w:color w:val="000000"/>
          <w:sz w:val="24"/>
          <w:szCs w:val="24"/>
        </w:rPr>
      </w:pPr>
    </w:p>
    <w:p w:rsidR="00061290" w:rsidRPr="00864609" w:rsidRDefault="00061290" w:rsidP="00061290">
      <w:pPr>
        <w:autoSpaceDE w:val="0"/>
        <w:autoSpaceDN w:val="0"/>
        <w:adjustRightInd w:val="0"/>
        <w:spacing w:after="0" w:line="240" w:lineRule="auto"/>
        <w:jc w:val="center"/>
        <w:rPr>
          <w:rFonts w:ascii="Arial" w:hAnsi="Arial" w:cs="Arial"/>
          <w:b/>
          <w:bCs/>
          <w:color w:val="000000"/>
          <w:sz w:val="24"/>
          <w:szCs w:val="24"/>
        </w:rPr>
      </w:pPr>
      <w:r w:rsidRPr="00864609">
        <w:rPr>
          <w:rFonts w:ascii="Arial" w:hAnsi="Arial" w:cs="Arial"/>
          <w:b/>
          <w:bCs/>
          <w:color w:val="000000"/>
          <w:sz w:val="24"/>
          <w:szCs w:val="24"/>
        </w:rPr>
        <w:t>Seção III</w:t>
      </w:r>
    </w:p>
    <w:p w:rsidR="00061290" w:rsidRDefault="00061290" w:rsidP="00061290">
      <w:pPr>
        <w:autoSpaceDE w:val="0"/>
        <w:autoSpaceDN w:val="0"/>
        <w:adjustRightInd w:val="0"/>
        <w:spacing w:after="0" w:line="240" w:lineRule="auto"/>
        <w:jc w:val="center"/>
        <w:rPr>
          <w:rFonts w:ascii="Arial" w:hAnsi="Arial" w:cs="Arial"/>
          <w:color w:val="000000"/>
          <w:sz w:val="24"/>
          <w:szCs w:val="24"/>
        </w:rPr>
      </w:pPr>
      <w:r w:rsidRPr="00864609">
        <w:rPr>
          <w:rFonts w:ascii="Arial" w:hAnsi="Arial" w:cs="Arial"/>
          <w:color w:val="000000"/>
          <w:sz w:val="24"/>
          <w:szCs w:val="24"/>
        </w:rPr>
        <w:t>Do Cálculo</w:t>
      </w:r>
    </w:p>
    <w:p w:rsidR="00061290" w:rsidRPr="00864609" w:rsidRDefault="00061290" w:rsidP="00061290">
      <w:pPr>
        <w:autoSpaceDE w:val="0"/>
        <w:autoSpaceDN w:val="0"/>
        <w:adjustRightInd w:val="0"/>
        <w:spacing w:after="0" w:line="240" w:lineRule="auto"/>
        <w:jc w:val="center"/>
        <w:rPr>
          <w:rFonts w:ascii="Arial" w:hAnsi="Arial" w:cs="Arial"/>
          <w:color w:val="000000"/>
          <w:sz w:val="24"/>
          <w:szCs w:val="24"/>
        </w:rPr>
      </w:pPr>
    </w:p>
    <w:p w:rsidR="00061290" w:rsidRPr="00864609" w:rsidRDefault="00061290" w:rsidP="00061290">
      <w:pPr>
        <w:autoSpaceDE w:val="0"/>
        <w:autoSpaceDN w:val="0"/>
        <w:adjustRightInd w:val="0"/>
        <w:spacing w:after="0" w:line="240" w:lineRule="auto"/>
        <w:ind w:firstLine="993"/>
        <w:jc w:val="both"/>
        <w:rPr>
          <w:rFonts w:ascii="Arial" w:hAnsi="Arial" w:cs="Arial"/>
          <w:color w:val="000000"/>
          <w:sz w:val="24"/>
          <w:szCs w:val="24"/>
        </w:rPr>
      </w:pPr>
      <w:r>
        <w:rPr>
          <w:rFonts w:ascii="Arial" w:hAnsi="Arial" w:cs="Arial"/>
          <w:b/>
          <w:bCs/>
          <w:color w:val="000000"/>
          <w:sz w:val="24"/>
          <w:szCs w:val="24"/>
        </w:rPr>
        <w:t>Art. 130</w:t>
      </w:r>
      <w:r w:rsidRPr="00864609">
        <w:rPr>
          <w:rFonts w:ascii="Arial" w:hAnsi="Arial" w:cs="Arial"/>
          <w:b/>
          <w:bCs/>
          <w:color w:val="000000"/>
          <w:sz w:val="24"/>
          <w:szCs w:val="24"/>
        </w:rPr>
        <w:t xml:space="preserve"> </w:t>
      </w:r>
      <w:r w:rsidRPr="00864609">
        <w:rPr>
          <w:rFonts w:ascii="Arial" w:hAnsi="Arial" w:cs="Arial"/>
          <w:color w:val="000000"/>
          <w:sz w:val="24"/>
          <w:szCs w:val="24"/>
        </w:rPr>
        <w:t>– A base de cálculo da Contribuição de Melhoria é o acréscimo de</w:t>
      </w:r>
      <w:r>
        <w:rPr>
          <w:rFonts w:ascii="Arial" w:hAnsi="Arial" w:cs="Arial"/>
          <w:color w:val="000000"/>
          <w:sz w:val="24"/>
          <w:szCs w:val="24"/>
        </w:rPr>
        <w:t xml:space="preserve"> </w:t>
      </w:r>
      <w:r w:rsidRPr="00864609">
        <w:rPr>
          <w:rFonts w:ascii="Arial" w:hAnsi="Arial" w:cs="Arial"/>
          <w:color w:val="000000"/>
          <w:sz w:val="24"/>
          <w:szCs w:val="24"/>
        </w:rPr>
        <w:t>valor econômico do imóvel decorrente de valorização imobiliária em função de realização de</w:t>
      </w:r>
      <w:r>
        <w:rPr>
          <w:rFonts w:ascii="Arial" w:hAnsi="Arial" w:cs="Arial"/>
          <w:color w:val="000000"/>
          <w:sz w:val="24"/>
          <w:szCs w:val="24"/>
        </w:rPr>
        <w:t xml:space="preserve"> </w:t>
      </w:r>
      <w:r w:rsidRPr="00864609">
        <w:rPr>
          <w:rFonts w:ascii="Arial" w:hAnsi="Arial" w:cs="Arial"/>
          <w:color w:val="000000"/>
          <w:sz w:val="24"/>
          <w:szCs w:val="24"/>
        </w:rPr>
        <w:t>obras públicas, tendo como limite total o custo das obras e como limite individual o</w:t>
      </w:r>
      <w:r>
        <w:rPr>
          <w:rFonts w:ascii="Arial" w:hAnsi="Arial" w:cs="Arial"/>
          <w:color w:val="000000"/>
          <w:sz w:val="24"/>
          <w:szCs w:val="24"/>
        </w:rPr>
        <w:t xml:space="preserve"> </w:t>
      </w:r>
      <w:r w:rsidRPr="00864609">
        <w:rPr>
          <w:rFonts w:ascii="Arial" w:hAnsi="Arial" w:cs="Arial"/>
          <w:color w:val="000000"/>
          <w:sz w:val="24"/>
          <w:szCs w:val="24"/>
        </w:rPr>
        <w:t>acréscimo de valor que da obra resultar para o imóvel beneficiado.</w:t>
      </w:r>
    </w:p>
    <w:p w:rsidR="00061290" w:rsidRDefault="00061290" w:rsidP="00061290">
      <w:pPr>
        <w:autoSpaceDE w:val="0"/>
        <w:autoSpaceDN w:val="0"/>
        <w:adjustRightInd w:val="0"/>
        <w:spacing w:after="0" w:line="240" w:lineRule="auto"/>
        <w:jc w:val="both"/>
        <w:rPr>
          <w:rFonts w:ascii="Arial" w:hAnsi="Arial" w:cs="Arial"/>
          <w:color w:val="000000"/>
          <w:sz w:val="24"/>
          <w:szCs w:val="24"/>
        </w:rPr>
      </w:pPr>
    </w:p>
    <w:p w:rsidR="00061290" w:rsidRPr="00864609" w:rsidRDefault="00061290" w:rsidP="00061290">
      <w:pPr>
        <w:autoSpaceDE w:val="0"/>
        <w:autoSpaceDN w:val="0"/>
        <w:adjustRightInd w:val="0"/>
        <w:spacing w:after="0" w:line="240" w:lineRule="auto"/>
        <w:ind w:firstLine="993"/>
        <w:jc w:val="both"/>
        <w:rPr>
          <w:rFonts w:ascii="Arial" w:hAnsi="Arial" w:cs="Arial"/>
          <w:color w:val="000000"/>
          <w:sz w:val="24"/>
          <w:szCs w:val="24"/>
        </w:rPr>
      </w:pPr>
      <w:r w:rsidRPr="00864609">
        <w:rPr>
          <w:rFonts w:ascii="Arial" w:hAnsi="Arial" w:cs="Arial"/>
          <w:color w:val="000000"/>
          <w:sz w:val="24"/>
          <w:szCs w:val="24"/>
        </w:rPr>
        <w:t xml:space="preserve">§ 1º </w:t>
      </w:r>
      <w:r w:rsidRPr="00864609">
        <w:rPr>
          <w:rFonts w:ascii="Arial" w:hAnsi="Arial" w:cs="Arial"/>
          <w:b/>
          <w:bCs/>
          <w:color w:val="000000"/>
          <w:sz w:val="24"/>
          <w:szCs w:val="24"/>
        </w:rPr>
        <w:t xml:space="preserve">- </w:t>
      </w:r>
      <w:r w:rsidRPr="00864609">
        <w:rPr>
          <w:rFonts w:ascii="Arial" w:hAnsi="Arial" w:cs="Arial"/>
          <w:color w:val="000000"/>
          <w:sz w:val="24"/>
          <w:szCs w:val="24"/>
        </w:rPr>
        <w:t>Na verificação do custo da obra serão computadas as despesas de</w:t>
      </w:r>
      <w:r>
        <w:rPr>
          <w:rFonts w:ascii="Arial" w:hAnsi="Arial" w:cs="Arial"/>
          <w:color w:val="000000"/>
          <w:sz w:val="24"/>
          <w:szCs w:val="24"/>
        </w:rPr>
        <w:t xml:space="preserve"> </w:t>
      </w:r>
      <w:r w:rsidRPr="00864609">
        <w:rPr>
          <w:rFonts w:ascii="Arial" w:hAnsi="Arial" w:cs="Arial"/>
          <w:color w:val="000000"/>
          <w:sz w:val="24"/>
          <w:szCs w:val="24"/>
        </w:rPr>
        <w:t>estudos, projetos, fiscalização, desapropriações, administração, execução e financiamento,</w:t>
      </w:r>
      <w:r>
        <w:rPr>
          <w:rFonts w:ascii="Arial" w:hAnsi="Arial" w:cs="Arial"/>
          <w:color w:val="000000"/>
          <w:sz w:val="24"/>
          <w:szCs w:val="24"/>
        </w:rPr>
        <w:t xml:space="preserve"> </w:t>
      </w:r>
      <w:r w:rsidRPr="00864609">
        <w:rPr>
          <w:rFonts w:ascii="Arial" w:hAnsi="Arial" w:cs="Arial"/>
          <w:color w:val="000000"/>
          <w:sz w:val="24"/>
          <w:szCs w:val="24"/>
        </w:rPr>
        <w:t>inclusive prêmios de reembolso e outros de praxe em financiamentos e empréstimos e terá</w:t>
      </w:r>
      <w:r>
        <w:rPr>
          <w:rFonts w:ascii="Arial" w:hAnsi="Arial" w:cs="Arial"/>
          <w:color w:val="000000"/>
          <w:sz w:val="24"/>
          <w:szCs w:val="24"/>
        </w:rPr>
        <w:t xml:space="preserve"> </w:t>
      </w:r>
      <w:r w:rsidRPr="00864609">
        <w:rPr>
          <w:rFonts w:ascii="Arial" w:hAnsi="Arial" w:cs="Arial"/>
          <w:color w:val="000000"/>
          <w:sz w:val="24"/>
          <w:szCs w:val="24"/>
        </w:rPr>
        <w:t>a sua expressão monetária atualizada na época do lançamento, mediante aplicação de</w:t>
      </w:r>
      <w:r>
        <w:rPr>
          <w:rFonts w:ascii="Arial" w:hAnsi="Arial" w:cs="Arial"/>
          <w:color w:val="000000"/>
          <w:sz w:val="24"/>
          <w:szCs w:val="24"/>
        </w:rPr>
        <w:t xml:space="preserve"> </w:t>
      </w:r>
      <w:r w:rsidRPr="00864609">
        <w:rPr>
          <w:rFonts w:ascii="Arial" w:hAnsi="Arial" w:cs="Arial"/>
          <w:color w:val="000000"/>
          <w:sz w:val="24"/>
          <w:szCs w:val="24"/>
        </w:rPr>
        <w:t>coeficientes de correção monetária.</w:t>
      </w:r>
    </w:p>
    <w:p w:rsidR="00061290" w:rsidRDefault="00061290" w:rsidP="00061290">
      <w:pPr>
        <w:autoSpaceDE w:val="0"/>
        <w:autoSpaceDN w:val="0"/>
        <w:adjustRightInd w:val="0"/>
        <w:spacing w:after="0" w:line="240" w:lineRule="auto"/>
        <w:jc w:val="both"/>
        <w:rPr>
          <w:rFonts w:ascii="Arial" w:hAnsi="Arial" w:cs="Arial"/>
          <w:color w:val="000000"/>
          <w:sz w:val="24"/>
          <w:szCs w:val="24"/>
        </w:rPr>
      </w:pPr>
    </w:p>
    <w:p w:rsidR="00061290" w:rsidRDefault="00061290" w:rsidP="00061290">
      <w:pPr>
        <w:autoSpaceDE w:val="0"/>
        <w:autoSpaceDN w:val="0"/>
        <w:adjustRightInd w:val="0"/>
        <w:spacing w:after="0" w:line="240" w:lineRule="auto"/>
        <w:ind w:firstLine="993"/>
        <w:jc w:val="both"/>
        <w:rPr>
          <w:rFonts w:ascii="Arial" w:hAnsi="Arial" w:cs="Arial"/>
          <w:color w:val="000000"/>
          <w:sz w:val="24"/>
          <w:szCs w:val="24"/>
        </w:rPr>
      </w:pPr>
      <w:r w:rsidRPr="00864609">
        <w:rPr>
          <w:rFonts w:ascii="Arial" w:hAnsi="Arial" w:cs="Arial"/>
          <w:color w:val="000000"/>
          <w:sz w:val="24"/>
          <w:szCs w:val="24"/>
        </w:rPr>
        <w:t xml:space="preserve">§ 2º </w:t>
      </w:r>
      <w:r w:rsidRPr="00864609">
        <w:rPr>
          <w:rFonts w:ascii="Arial" w:hAnsi="Arial" w:cs="Arial"/>
          <w:b/>
          <w:bCs/>
          <w:color w:val="000000"/>
          <w:sz w:val="24"/>
          <w:szCs w:val="24"/>
        </w:rPr>
        <w:t xml:space="preserve">- </w:t>
      </w:r>
      <w:r w:rsidRPr="00864609">
        <w:rPr>
          <w:rFonts w:ascii="Arial" w:hAnsi="Arial" w:cs="Arial"/>
          <w:color w:val="000000"/>
          <w:sz w:val="24"/>
          <w:szCs w:val="24"/>
        </w:rPr>
        <w:t>Poderão ser incluídos nos custos das obras todos os investimentos que</w:t>
      </w:r>
      <w:r>
        <w:rPr>
          <w:rFonts w:ascii="Arial" w:hAnsi="Arial" w:cs="Arial"/>
          <w:color w:val="000000"/>
          <w:sz w:val="24"/>
          <w:szCs w:val="24"/>
        </w:rPr>
        <w:t xml:space="preserve"> </w:t>
      </w:r>
      <w:r w:rsidRPr="00864609">
        <w:rPr>
          <w:rFonts w:ascii="Arial" w:hAnsi="Arial" w:cs="Arial"/>
          <w:color w:val="000000"/>
          <w:sz w:val="24"/>
          <w:szCs w:val="24"/>
        </w:rPr>
        <w:t>resultarem em benefícios aos imóveis situados nas respectivas zonas de influência.</w:t>
      </w:r>
    </w:p>
    <w:p w:rsidR="00061290" w:rsidRPr="00864609" w:rsidRDefault="00061290" w:rsidP="00061290">
      <w:pPr>
        <w:autoSpaceDE w:val="0"/>
        <w:autoSpaceDN w:val="0"/>
        <w:adjustRightInd w:val="0"/>
        <w:spacing w:after="0" w:line="240" w:lineRule="auto"/>
        <w:jc w:val="both"/>
        <w:rPr>
          <w:rFonts w:ascii="Arial" w:hAnsi="Arial" w:cs="Arial"/>
          <w:color w:val="000000"/>
          <w:sz w:val="24"/>
          <w:szCs w:val="24"/>
        </w:rPr>
      </w:pPr>
    </w:p>
    <w:p w:rsidR="00061290" w:rsidRPr="00864609" w:rsidRDefault="00061290" w:rsidP="00061290">
      <w:pPr>
        <w:autoSpaceDE w:val="0"/>
        <w:autoSpaceDN w:val="0"/>
        <w:adjustRightInd w:val="0"/>
        <w:spacing w:after="0" w:line="240" w:lineRule="auto"/>
        <w:ind w:firstLine="993"/>
        <w:jc w:val="both"/>
        <w:rPr>
          <w:rFonts w:ascii="Arial" w:hAnsi="Arial" w:cs="Arial"/>
          <w:color w:val="000000"/>
          <w:sz w:val="24"/>
          <w:szCs w:val="24"/>
        </w:rPr>
      </w:pPr>
      <w:r>
        <w:rPr>
          <w:rFonts w:ascii="Arial" w:hAnsi="Arial" w:cs="Arial"/>
          <w:b/>
          <w:bCs/>
          <w:color w:val="000000"/>
          <w:sz w:val="24"/>
          <w:szCs w:val="24"/>
        </w:rPr>
        <w:t>Art. 131</w:t>
      </w:r>
      <w:r w:rsidRPr="00864609">
        <w:rPr>
          <w:rFonts w:ascii="Arial" w:hAnsi="Arial" w:cs="Arial"/>
          <w:b/>
          <w:bCs/>
          <w:color w:val="000000"/>
          <w:sz w:val="24"/>
          <w:szCs w:val="24"/>
        </w:rPr>
        <w:t xml:space="preserve"> - </w:t>
      </w:r>
      <w:r w:rsidRPr="00864609">
        <w:rPr>
          <w:rFonts w:ascii="Arial" w:hAnsi="Arial" w:cs="Arial"/>
          <w:color w:val="000000"/>
          <w:sz w:val="24"/>
          <w:szCs w:val="24"/>
        </w:rPr>
        <w:t>As condições de pagamento da Contribuição de Melhoria serão</w:t>
      </w:r>
      <w:r>
        <w:rPr>
          <w:rFonts w:ascii="Arial" w:hAnsi="Arial" w:cs="Arial"/>
          <w:color w:val="000000"/>
          <w:sz w:val="24"/>
          <w:szCs w:val="24"/>
        </w:rPr>
        <w:t xml:space="preserve"> </w:t>
      </w:r>
      <w:r w:rsidRPr="00864609">
        <w:rPr>
          <w:rFonts w:ascii="Arial" w:hAnsi="Arial" w:cs="Arial"/>
          <w:color w:val="000000"/>
          <w:sz w:val="24"/>
          <w:szCs w:val="24"/>
        </w:rPr>
        <w:t xml:space="preserve">fixadas em </w:t>
      </w:r>
      <w:r w:rsidR="00A25B97">
        <w:rPr>
          <w:rFonts w:ascii="Arial" w:hAnsi="Arial" w:cs="Arial"/>
          <w:color w:val="000000"/>
          <w:sz w:val="24"/>
          <w:szCs w:val="24"/>
        </w:rPr>
        <w:t>decreto do Executivo municipal.</w:t>
      </w:r>
    </w:p>
    <w:p w:rsidR="00061290" w:rsidRDefault="00061290" w:rsidP="00061290">
      <w:pPr>
        <w:jc w:val="both"/>
        <w:rPr>
          <w:rFonts w:ascii="Arial" w:hAnsi="Arial" w:cs="Arial"/>
          <w:b/>
          <w:bCs/>
          <w:color w:val="000000"/>
          <w:sz w:val="24"/>
          <w:szCs w:val="24"/>
        </w:rPr>
      </w:pPr>
    </w:p>
    <w:p w:rsidR="00061290" w:rsidRPr="00864609" w:rsidRDefault="00061290" w:rsidP="00061290">
      <w:pPr>
        <w:pStyle w:val="SemEspaamento"/>
        <w:jc w:val="center"/>
        <w:rPr>
          <w:rFonts w:ascii="Arial" w:hAnsi="Arial" w:cs="Arial"/>
          <w:b/>
          <w:bCs/>
          <w:color w:val="000000"/>
          <w:sz w:val="24"/>
          <w:szCs w:val="24"/>
        </w:rPr>
      </w:pPr>
      <w:r w:rsidRPr="00864609">
        <w:rPr>
          <w:rFonts w:ascii="Arial" w:hAnsi="Arial" w:cs="Arial"/>
          <w:b/>
          <w:bCs/>
          <w:color w:val="000000"/>
          <w:sz w:val="24"/>
          <w:szCs w:val="24"/>
        </w:rPr>
        <w:t>Seção IV</w:t>
      </w:r>
    </w:p>
    <w:p w:rsidR="00061290" w:rsidRDefault="00061290" w:rsidP="00061290">
      <w:pPr>
        <w:pStyle w:val="SemEspaamento"/>
        <w:jc w:val="center"/>
        <w:rPr>
          <w:rFonts w:ascii="Arial" w:hAnsi="Arial" w:cs="Arial"/>
          <w:sz w:val="24"/>
          <w:szCs w:val="24"/>
        </w:rPr>
      </w:pPr>
      <w:r w:rsidRPr="00864609">
        <w:rPr>
          <w:rFonts w:ascii="Arial" w:hAnsi="Arial" w:cs="Arial"/>
          <w:sz w:val="24"/>
          <w:szCs w:val="24"/>
        </w:rPr>
        <w:t>Do Lançamento</w:t>
      </w:r>
    </w:p>
    <w:p w:rsidR="00061290" w:rsidRPr="00864609" w:rsidRDefault="00061290" w:rsidP="00061290">
      <w:pPr>
        <w:pStyle w:val="SemEspaamento"/>
        <w:jc w:val="center"/>
        <w:rPr>
          <w:rFonts w:ascii="Arial" w:hAnsi="Arial" w:cs="Arial"/>
          <w:b/>
          <w:bCs/>
          <w:color w:val="000000"/>
          <w:sz w:val="24"/>
          <w:szCs w:val="24"/>
        </w:rPr>
      </w:pPr>
    </w:p>
    <w:p w:rsidR="00061290" w:rsidRPr="00864609" w:rsidRDefault="00061290" w:rsidP="00061290">
      <w:pPr>
        <w:autoSpaceDE w:val="0"/>
        <w:autoSpaceDN w:val="0"/>
        <w:adjustRightInd w:val="0"/>
        <w:spacing w:after="0" w:line="240" w:lineRule="auto"/>
        <w:ind w:firstLine="993"/>
        <w:jc w:val="both"/>
        <w:rPr>
          <w:rFonts w:ascii="Arial" w:hAnsi="Arial" w:cs="Arial"/>
          <w:sz w:val="24"/>
          <w:szCs w:val="24"/>
        </w:rPr>
      </w:pPr>
      <w:r>
        <w:rPr>
          <w:rFonts w:ascii="Arial" w:hAnsi="Arial" w:cs="Arial"/>
          <w:b/>
          <w:bCs/>
          <w:sz w:val="24"/>
          <w:szCs w:val="24"/>
        </w:rPr>
        <w:t>Art. 132</w:t>
      </w:r>
      <w:r w:rsidRPr="00864609">
        <w:rPr>
          <w:rFonts w:ascii="Arial" w:hAnsi="Arial" w:cs="Arial"/>
          <w:b/>
          <w:bCs/>
          <w:sz w:val="24"/>
          <w:szCs w:val="24"/>
        </w:rPr>
        <w:t xml:space="preserve"> - </w:t>
      </w:r>
      <w:r w:rsidRPr="00864609">
        <w:rPr>
          <w:rFonts w:ascii="Arial" w:hAnsi="Arial" w:cs="Arial"/>
          <w:sz w:val="24"/>
          <w:szCs w:val="24"/>
        </w:rPr>
        <w:t>Para o lançamento da Contribuição de Melhoria, a repartição</w:t>
      </w:r>
      <w:r>
        <w:rPr>
          <w:rFonts w:ascii="Arial" w:hAnsi="Arial" w:cs="Arial"/>
          <w:sz w:val="24"/>
          <w:szCs w:val="24"/>
        </w:rPr>
        <w:t xml:space="preserve"> </w:t>
      </w:r>
      <w:r w:rsidRPr="00864609">
        <w:rPr>
          <w:rFonts w:ascii="Arial" w:hAnsi="Arial" w:cs="Arial"/>
          <w:sz w:val="24"/>
          <w:szCs w:val="24"/>
        </w:rPr>
        <w:t>competente fará publicar previamente, em conjunto ou isoladamente, os seguintes</w:t>
      </w:r>
      <w:r>
        <w:rPr>
          <w:rFonts w:ascii="Arial" w:hAnsi="Arial" w:cs="Arial"/>
          <w:sz w:val="24"/>
          <w:szCs w:val="24"/>
        </w:rPr>
        <w:t xml:space="preserve"> </w:t>
      </w:r>
      <w:r w:rsidRPr="00864609">
        <w:rPr>
          <w:rFonts w:ascii="Arial" w:hAnsi="Arial" w:cs="Arial"/>
          <w:sz w:val="24"/>
          <w:szCs w:val="24"/>
        </w:rPr>
        <w:t>elementos:</w:t>
      </w:r>
    </w:p>
    <w:p w:rsidR="00061290" w:rsidRDefault="00061290" w:rsidP="00061290">
      <w:pPr>
        <w:autoSpaceDE w:val="0"/>
        <w:autoSpaceDN w:val="0"/>
        <w:adjustRightInd w:val="0"/>
        <w:spacing w:after="0" w:line="240" w:lineRule="auto"/>
        <w:jc w:val="both"/>
        <w:rPr>
          <w:rFonts w:ascii="Arial" w:hAnsi="Arial" w:cs="Arial"/>
          <w:sz w:val="24"/>
          <w:szCs w:val="24"/>
        </w:rPr>
      </w:pPr>
    </w:p>
    <w:p w:rsidR="00061290" w:rsidRDefault="00061290" w:rsidP="00061290">
      <w:pPr>
        <w:autoSpaceDE w:val="0"/>
        <w:autoSpaceDN w:val="0"/>
        <w:adjustRightInd w:val="0"/>
        <w:spacing w:after="0" w:line="240" w:lineRule="auto"/>
        <w:ind w:firstLine="993"/>
        <w:jc w:val="both"/>
        <w:rPr>
          <w:rFonts w:ascii="Arial" w:hAnsi="Arial" w:cs="Arial"/>
          <w:sz w:val="24"/>
          <w:szCs w:val="24"/>
        </w:rPr>
      </w:pPr>
      <w:r w:rsidRPr="00864609">
        <w:rPr>
          <w:rFonts w:ascii="Arial" w:hAnsi="Arial" w:cs="Arial"/>
          <w:sz w:val="24"/>
          <w:szCs w:val="24"/>
        </w:rPr>
        <w:lastRenderedPageBreak/>
        <w:t>I - delimitação das áreas direta e indiretamente beneficiadas e a relação dos</w:t>
      </w:r>
      <w:r>
        <w:rPr>
          <w:rFonts w:ascii="Arial" w:hAnsi="Arial" w:cs="Arial"/>
          <w:sz w:val="24"/>
          <w:szCs w:val="24"/>
        </w:rPr>
        <w:t xml:space="preserve"> </w:t>
      </w:r>
      <w:r w:rsidRPr="00864609">
        <w:rPr>
          <w:rFonts w:ascii="Arial" w:hAnsi="Arial" w:cs="Arial"/>
          <w:sz w:val="24"/>
          <w:szCs w:val="24"/>
        </w:rPr>
        <w:t>imóveis nelas compreendidos;</w:t>
      </w:r>
    </w:p>
    <w:p w:rsidR="00061290" w:rsidRPr="00864609" w:rsidRDefault="00061290" w:rsidP="00061290">
      <w:pPr>
        <w:autoSpaceDE w:val="0"/>
        <w:autoSpaceDN w:val="0"/>
        <w:adjustRightInd w:val="0"/>
        <w:spacing w:after="0" w:line="240" w:lineRule="auto"/>
        <w:ind w:firstLine="993"/>
        <w:jc w:val="both"/>
        <w:rPr>
          <w:rFonts w:ascii="Arial" w:hAnsi="Arial" w:cs="Arial"/>
          <w:sz w:val="24"/>
          <w:szCs w:val="24"/>
        </w:rPr>
      </w:pPr>
      <w:r w:rsidRPr="00864609">
        <w:rPr>
          <w:rFonts w:ascii="Arial" w:hAnsi="Arial" w:cs="Arial"/>
          <w:sz w:val="24"/>
          <w:szCs w:val="24"/>
        </w:rPr>
        <w:t>II - memorial descritivo do projeto;</w:t>
      </w:r>
    </w:p>
    <w:p w:rsidR="00061290" w:rsidRPr="00864609" w:rsidRDefault="00061290" w:rsidP="00061290">
      <w:pPr>
        <w:autoSpaceDE w:val="0"/>
        <w:autoSpaceDN w:val="0"/>
        <w:adjustRightInd w:val="0"/>
        <w:spacing w:after="0" w:line="240" w:lineRule="auto"/>
        <w:ind w:firstLine="993"/>
        <w:jc w:val="both"/>
        <w:rPr>
          <w:rFonts w:ascii="Arial" w:hAnsi="Arial" w:cs="Arial"/>
          <w:sz w:val="24"/>
          <w:szCs w:val="24"/>
        </w:rPr>
      </w:pPr>
      <w:r w:rsidRPr="00864609">
        <w:rPr>
          <w:rFonts w:ascii="Arial" w:hAnsi="Arial" w:cs="Arial"/>
          <w:sz w:val="24"/>
          <w:szCs w:val="24"/>
        </w:rPr>
        <w:t>III - orçamento total ou parcial do custo das obras;</w:t>
      </w:r>
    </w:p>
    <w:p w:rsidR="00061290" w:rsidRPr="00864609" w:rsidRDefault="00061290" w:rsidP="00061290">
      <w:pPr>
        <w:autoSpaceDE w:val="0"/>
        <w:autoSpaceDN w:val="0"/>
        <w:adjustRightInd w:val="0"/>
        <w:spacing w:after="0" w:line="240" w:lineRule="auto"/>
        <w:ind w:firstLine="993"/>
        <w:jc w:val="both"/>
        <w:rPr>
          <w:rFonts w:ascii="Arial" w:hAnsi="Arial" w:cs="Arial"/>
          <w:sz w:val="24"/>
          <w:szCs w:val="24"/>
        </w:rPr>
      </w:pPr>
      <w:r w:rsidRPr="00864609">
        <w:rPr>
          <w:rFonts w:ascii="Arial" w:hAnsi="Arial" w:cs="Arial"/>
          <w:sz w:val="24"/>
          <w:szCs w:val="24"/>
        </w:rPr>
        <w:t>IV - determinação da parcela do custo das obras a ser ressarcida pela</w:t>
      </w:r>
    </w:p>
    <w:p w:rsidR="00061290" w:rsidRPr="00864609" w:rsidRDefault="00061290" w:rsidP="00061290">
      <w:pPr>
        <w:autoSpaceDE w:val="0"/>
        <w:autoSpaceDN w:val="0"/>
        <w:adjustRightInd w:val="0"/>
        <w:spacing w:after="0" w:line="240" w:lineRule="auto"/>
        <w:jc w:val="both"/>
        <w:rPr>
          <w:rFonts w:ascii="Arial" w:hAnsi="Arial" w:cs="Arial"/>
          <w:sz w:val="24"/>
          <w:szCs w:val="24"/>
        </w:rPr>
      </w:pPr>
      <w:r w:rsidRPr="00864609">
        <w:rPr>
          <w:rFonts w:ascii="Arial" w:hAnsi="Arial" w:cs="Arial"/>
          <w:sz w:val="24"/>
          <w:szCs w:val="24"/>
        </w:rPr>
        <w:t>contribuição, com o correspondente plano de rateio entre os proprietários dos imóveis</w:t>
      </w:r>
      <w:r>
        <w:rPr>
          <w:rFonts w:ascii="Arial" w:hAnsi="Arial" w:cs="Arial"/>
          <w:sz w:val="24"/>
          <w:szCs w:val="24"/>
        </w:rPr>
        <w:t xml:space="preserve"> </w:t>
      </w:r>
      <w:r w:rsidRPr="00864609">
        <w:rPr>
          <w:rFonts w:ascii="Arial" w:hAnsi="Arial" w:cs="Arial"/>
          <w:sz w:val="24"/>
          <w:szCs w:val="24"/>
        </w:rPr>
        <w:t>beneficiados.</w:t>
      </w:r>
    </w:p>
    <w:p w:rsidR="00061290" w:rsidRDefault="00061290" w:rsidP="00061290">
      <w:pPr>
        <w:autoSpaceDE w:val="0"/>
        <w:autoSpaceDN w:val="0"/>
        <w:adjustRightInd w:val="0"/>
        <w:spacing w:after="0" w:line="240" w:lineRule="auto"/>
        <w:jc w:val="both"/>
        <w:rPr>
          <w:rFonts w:ascii="Arial" w:hAnsi="Arial" w:cs="Arial"/>
          <w:b/>
          <w:bCs/>
          <w:sz w:val="24"/>
          <w:szCs w:val="24"/>
        </w:rPr>
      </w:pPr>
    </w:p>
    <w:p w:rsidR="00061290" w:rsidRPr="00864609" w:rsidRDefault="00061290" w:rsidP="00061290">
      <w:pPr>
        <w:autoSpaceDE w:val="0"/>
        <w:autoSpaceDN w:val="0"/>
        <w:adjustRightInd w:val="0"/>
        <w:spacing w:after="0" w:line="240" w:lineRule="auto"/>
        <w:ind w:firstLine="993"/>
        <w:jc w:val="both"/>
        <w:rPr>
          <w:rFonts w:ascii="Arial" w:hAnsi="Arial" w:cs="Arial"/>
          <w:sz w:val="24"/>
          <w:szCs w:val="24"/>
        </w:rPr>
      </w:pPr>
      <w:r>
        <w:rPr>
          <w:rFonts w:ascii="Arial" w:hAnsi="Arial" w:cs="Arial"/>
          <w:b/>
          <w:bCs/>
          <w:sz w:val="24"/>
          <w:szCs w:val="24"/>
        </w:rPr>
        <w:t>Art. 133</w:t>
      </w:r>
      <w:r w:rsidRPr="00864609">
        <w:rPr>
          <w:rFonts w:ascii="Arial" w:hAnsi="Arial" w:cs="Arial"/>
          <w:b/>
          <w:bCs/>
          <w:sz w:val="24"/>
          <w:szCs w:val="24"/>
        </w:rPr>
        <w:t xml:space="preserve"> - </w:t>
      </w:r>
      <w:r w:rsidRPr="00864609">
        <w:rPr>
          <w:rFonts w:ascii="Arial" w:hAnsi="Arial" w:cs="Arial"/>
          <w:sz w:val="24"/>
          <w:szCs w:val="24"/>
        </w:rPr>
        <w:t>Executada a obra em sua totalidade ou em parte suficiente para</w:t>
      </w:r>
      <w:r>
        <w:rPr>
          <w:rFonts w:ascii="Arial" w:hAnsi="Arial" w:cs="Arial"/>
          <w:sz w:val="24"/>
          <w:szCs w:val="24"/>
        </w:rPr>
        <w:t xml:space="preserve"> </w:t>
      </w:r>
      <w:r w:rsidRPr="00864609">
        <w:rPr>
          <w:rFonts w:ascii="Arial" w:hAnsi="Arial" w:cs="Arial"/>
          <w:sz w:val="24"/>
          <w:szCs w:val="24"/>
        </w:rPr>
        <w:t>beneficiar determinados imóveis, de modo a justificar a cobrança da Contribuição de</w:t>
      </w:r>
      <w:r>
        <w:rPr>
          <w:rFonts w:ascii="Arial" w:hAnsi="Arial" w:cs="Arial"/>
          <w:sz w:val="24"/>
          <w:szCs w:val="24"/>
        </w:rPr>
        <w:t xml:space="preserve"> </w:t>
      </w:r>
      <w:r w:rsidRPr="00864609">
        <w:rPr>
          <w:rFonts w:ascii="Arial" w:hAnsi="Arial" w:cs="Arial"/>
          <w:sz w:val="24"/>
          <w:szCs w:val="24"/>
        </w:rPr>
        <w:t>Melhoria, proceder-se-á ao lançamento referente a estes imóveis.</w:t>
      </w:r>
    </w:p>
    <w:p w:rsidR="00061290" w:rsidRDefault="00061290" w:rsidP="00061290">
      <w:pPr>
        <w:autoSpaceDE w:val="0"/>
        <w:autoSpaceDN w:val="0"/>
        <w:adjustRightInd w:val="0"/>
        <w:spacing w:after="0" w:line="240" w:lineRule="auto"/>
        <w:ind w:firstLine="993"/>
        <w:jc w:val="both"/>
        <w:rPr>
          <w:rFonts w:ascii="Arial" w:hAnsi="Arial" w:cs="Arial"/>
          <w:b/>
          <w:bCs/>
          <w:sz w:val="24"/>
          <w:szCs w:val="24"/>
        </w:rPr>
      </w:pPr>
    </w:p>
    <w:p w:rsidR="00061290" w:rsidRPr="00864609" w:rsidRDefault="00061290" w:rsidP="00061290">
      <w:pPr>
        <w:autoSpaceDE w:val="0"/>
        <w:autoSpaceDN w:val="0"/>
        <w:adjustRightInd w:val="0"/>
        <w:spacing w:after="0" w:line="240" w:lineRule="auto"/>
        <w:ind w:firstLine="993"/>
        <w:jc w:val="both"/>
        <w:rPr>
          <w:rFonts w:ascii="Arial" w:hAnsi="Arial" w:cs="Arial"/>
          <w:sz w:val="24"/>
          <w:szCs w:val="24"/>
        </w:rPr>
      </w:pPr>
      <w:r>
        <w:rPr>
          <w:rFonts w:ascii="Arial" w:hAnsi="Arial" w:cs="Arial"/>
          <w:b/>
          <w:bCs/>
          <w:sz w:val="24"/>
          <w:szCs w:val="24"/>
        </w:rPr>
        <w:t>Art. 134</w:t>
      </w:r>
      <w:r w:rsidRPr="00864609">
        <w:rPr>
          <w:rFonts w:ascii="Arial" w:hAnsi="Arial" w:cs="Arial"/>
          <w:b/>
          <w:bCs/>
          <w:sz w:val="24"/>
          <w:szCs w:val="24"/>
        </w:rPr>
        <w:t xml:space="preserve"> - </w:t>
      </w:r>
      <w:r w:rsidRPr="00864609">
        <w:rPr>
          <w:rFonts w:ascii="Arial" w:hAnsi="Arial" w:cs="Arial"/>
          <w:sz w:val="24"/>
          <w:szCs w:val="24"/>
        </w:rPr>
        <w:t>A Administração Tributária deverá notificar o proprietário,</w:t>
      </w:r>
    </w:p>
    <w:p w:rsidR="00061290" w:rsidRPr="00864609" w:rsidRDefault="00061290" w:rsidP="00061290">
      <w:pPr>
        <w:autoSpaceDE w:val="0"/>
        <w:autoSpaceDN w:val="0"/>
        <w:adjustRightInd w:val="0"/>
        <w:spacing w:after="0" w:line="240" w:lineRule="auto"/>
        <w:jc w:val="both"/>
        <w:rPr>
          <w:rFonts w:ascii="Arial" w:hAnsi="Arial" w:cs="Arial"/>
          <w:sz w:val="24"/>
          <w:szCs w:val="24"/>
        </w:rPr>
      </w:pPr>
      <w:r w:rsidRPr="00864609">
        <w:rPr>
          <w:rFonts w:ascii="Arial" w:hAnsi="Arial" w:cs="Arial"/>
          <w:sz w:val="24"/>
          <w:szCs w:val="24"/>
        </w:rPr>
        <w:t>diretamente, via postal ou por edital, sobre:</w:t>
      </w:r>
    </w:p>
    <w:p w:rsidR="00061290" w:rsidRPr="00864609" w:rsidRDefault="00061290" w:rsidP="00061290">
      <w:pPr>
        <w:autoSpaceDE w:val="0"/>
        <w:autoSpaceDN w:val="0"/>
        <w:adjustRightInd w:val="0"/>
        <w:spacing w:after="0" w:line="240" w:lineRule="auto"/>
        <w:ind w:firstLine="993"/>
        <w:jc w:val="both"/>
        <w:rPr>
          <w:rFonts w:ascii="Arial" w:hAnsi="Arial" w:cs="Arial"/>
          <w:sz w:val="24"/>
          <w:szCs w:val="24"/>
        </w:rPr>
      </w:pPr>
      <w:r w:rsidRPr="00864609">
        <w:rPr>
          <w:rFonts w:ascii="Arial" w:hAnsi="Arial" w:cs="Arial"/>
          <w:sz w:val="24"/>
          <w:szCs w:val="24"/>
        </w:rPr>
        <w:t>I - o valor da Contribuição de Melhoria lançada;</w:t>
      </w:r>
    </w:p>
    <w:p w:rsidR="00061290" w:rsidRPr="00864609" w:rsidRDefault="00061290" w:rsidP="00061290">
      <w:pPr>
        <w:autoSpaceDE w:val="0"/>
        <w:autoSpaceDN w:val="0"/>
        <w:adjustRightInd w:val="0"/>
        <w:spacing w:after="0" w:line="240" w:lineRule="auto"/>
        <w:ind w:firstLine="993"/>
        <w:jc w:val="both"/>
        <w:rPr>
          <w:rFonts w:ascii="Arial" w:hAnsi="Arial" w:cs="Arial"/>
          <w:sz w:val="24"/>
          <w:szCs w:val="24"/>
        </w:rPr>
      </w:pPr>
      <w:r w:rsidRPr="00864609">
        <w:rPr>
          <w:rFonts w:ascii="Arial" w:hAnsi="Arial" w:cs="Arial"/>
          <w:sz w:val="24"/>
          <w:szCs w:val="24"/>
        </w:rPr>
        <w:t>II - o prazo de pagamento, suas prestações e vencimentos;</w:t>
      </w:r>
    </w:p>
    <w:p w:rsidR="00061290" w:rsidRPr="00864609" w:rsidRDefault="00061290" w:rsidP="00061290">
      <w:pPr>
        <w:autoSpaceDE w:val="0"/>
        <w:autoSpaceDN w:val="0"/>
        <w:adjustRightInd w:val="0"/>
        <w:spacing w:after="0" w:line="240" w:lineRule="auto"/>
        <w:ind w:firstLine="993"/>
        <w:jc w:val="both"/>
        <w:rPr>
          <w:rFonts w:ascii="Arial" w:hAnsi="Arial" w:cs="Arial"/>
          <w:sz w:val="24"/>
          <w:szCs w:val="24"/>
        </w:rPr>
      </w:pPr>
      <w:r w:rsidRPr="00864609">
        <w:rPr>
          <w:rFonts w:ascii="Arial" w:hAnsi="Arial" w:cs="Arial"/>
          <w:sz w:val="24"/>
          <w:szCs w:val="24"/>
        </w:rPr>
        <w:t>III - o prazo para impugnação;</w:t>
      </w:r>
    </w:p>
    <w:p w:rsidR="00061290" w:rsidRPr="00864609" w:rsidRDefault="00061290" w:rsidP="00061290">
      <w:pPr>
        <w:autoSpaceDE w:val="0"/>
        <w:autoSpaceDN w:val="0"/>
        <w:adjustRightInd w:val="0"/>
        <w:spacing w:after="0" w:line="240" w:lineRule="auto"/>
        <w:ind w:firstLine="993"/>
        <w:jc w:val="both"/>
        <w:rPr>
          <w:rFonts w:ascii="Arial" w:hAnsi="Arial" w:cs="Arial"/>
          <w:sz w:val="24"/>
          <w:szCs w:val="24"/>
        </w:rPr>
      </w:pPr>
      <w:r w:rsidRPr="00864609">
        <w:rPr>
          <w:rFonts w:ascii="Arial" w:hAnsi="Arial" w:cs="Arial"/>
          <w:sz w:val="24"/>
          <w:szCs w:val="24"/>
        </w:rPr>
        <w:t>IV - o local de pagamento.</w:t>
      </w:r>
    </w:p>
    <w:p w:rsidR="00061290" w:rsidRDefault="00061290" w:rsidP="00061290">
      <w:pPr>
        <w:autoSpaceDE w:val="0"/>
        <w:autoSpaceDN w:val="0"/>
        <w:adjustRightInd w:val="0"/>
        <w:spacing w:after="0" w:line="240" w:lineRule="auto"/>
        <w:jc w:val="both"/>
        <w:rPr>
          <w:rFonts w:ascii="Arial" w:hAnsi="Arial" w:cs="Arial"/>
          <w:sz w:val="24"/>
          <w:szCs w:val="24"/>
        </w:rPr>
      </w:pPr>
    </w:p>
    <w:p w:rsidR="00061290" w:rsidRPr="00864609" w:rsidRDefault="00061290" w:rsidP="00061290">
      <w:pPr>
        <w:autoSpaceDE w:val="0"/>
        <w:autoSpaceDN w:val="0"/>
        <w:adjustRightInd w:val="0"/>
        <w:spacing w:after="0" w:line="240" w:lineRule="auto"/>
        <w:ind w:firstLine="993"/>
        <w:jc w:val="both"/>
        <w:rPr>
          <w:rFonts w:ascii="Arial" w:hAnsi="Arial" w:cs="Arial"/>
          <w:sz w:val="24"/>
          <w:szCs w:val="24"/>
        </w:rPr>
      </w:pPr>
      <w:r w:rsidRPr="00864609">
        <w:rPr>
          <w:rFonts w:ascii="Arial" w:hAnsi="Arial" w:cs="Arial"/>
          <w:sz w:val="24"/>
          <w:szCs w:val="24"/>
        </w:rPr>
        <w:t>Parágrafo único - Dentro do prazo que lhe for concedido na notificação de</w:t>
      </w:r>
      <w:r>
        <w:rPr>
          <w:rFonts w:ascii="Arial" w:hAnsi="Arial" w:cs="Arial"/>
          <w:sz w:val="24"/>
          <w:szCs w:val="24"/>
        </w:rPr>
        <w:t xml:space="preserve"> </w:t>
      </w:r>
      <w:r w:rsidRPr="00864609">
        <w:rPr>
          <w:rFonts w:ascii="Arial" w:hAnsi="Arial" w:cs="Arial"/>
          <w:sz w:val="24"/>
          <w:szCs w:val="24"/>
        </w:rPr>
        <w:t>lançamento, não inferior a trinta dias, o contribuinte poderá apresentar na Administração</w:t>
      </w:r>
      <w:r>
        <w:rPr>
          <w:rFonts w:ascii="Arial" w:hAnsi="Arial" w:cs="Arial"/>
          <w:sz w:val="24"/>
          <w:szCs w:val="24"/>
        </w:rPr>
        <w:t xml:space="preserve"> </w:t>
      </w:r>
      <w:r w:rsidRPr="00864609">
        <w:rPr>
          <w:rFonts w:ascii="Arial" w:hAnsi="Arial" w:cs="Arial"/>
          <w:sz w:val="24"/>
          <w:szCs w:val="24"/>
        </w:rPr>
        <w:t>Tributária reclamações escritas, quanto:</w:t>
      </w:r>
    </w:p>
    <w:p w:rsidR="00061290" w:rsidRDefault="00061290" w:rsidP="00061290">
      <w:pPr>
        <w:autoSpaceDE w:val="0"/>
        <w:autoSpaceDN w:val="0"/>
        <w:adjustRightInd w:val="0"/>
        <w:spacing w:after="0" w:line="240" w:lineRule="auto"/>
        <w:jc w:val="both"/>
        <w:rPr>
          <w:rFonts w:ascii="Arial" w:hAnsi="Arial" w:cs="Arial"/>
          <w:sz w:val="24"/>
          <w:szCs w:val="24"/>
        </w:rPr>
      </w:pPr>
    </w:p>
    <w:p w:rsidR="00061290" w:rsidRPr="00864609" w:rsidRDefault="00061290" w:rsidP="00061290">
      <w:pPr>
        <w:autoSpaceDE w:val="0"/>
        <w:autoSpaceDN w:val="0"/>
        <w:adjustRightInd w:val="0"/>
        <w:spacing w:after="0" w:line="240" w:lineRule="auto"/>
        <w:ind w:firstLine="993"/>
        <w:jc w:val="both"/>
        <w:rPr>
          <w:rFonts w:ascii="Arial" w:hAnsi="Arial" w:cs="Arial"/>
          <w:sz w:val="24"/>
          <w:szCs w:val="24"/>
        </w:rPr>
      </w:pPr>
      <w:r w:rsidRPr="00864609">
        <w:rPr>
          <w:rFonts w:ascii="Arial" w:hAnsi="Arial" w:cs="Arial"/>
          <w:sz w:val="24"/>
          <w:szCs w:val="24"/>
        </w:rPr>
        <w:t>I - ao erro na localização ou quaisquer outras características do imóvel;</w:t>
      </w:r>
    </w:p>
    <w:p w:rsidR="00061290" w:rsidRPr="00864609" w:rsidRDefault="00061290" w:rsidP="00061290">
      <w:pPr>
        <w:autoSpaceDE w:val="0"/>
        <w:autoSpaceDN w:val="0"/>
        <w:adjustRightInd w:val="0"/>
        <w:spacing w:after="0" w:line="240" w:lineRule="auto"/>
        <w:ind w:firstLine="993"/>
        <w:jc w:val="both"/>
        <w:rPr>
          <w:rFonts w:ascii="Arial" w:hAnsi="Arial" w:cs="Arial"/>
          <w:sz w:val="24"/>
          <w:szCs w:val="24"/>
        </w:rPr>
      </w:pPr>
      <w:r w:rsidRPr="00864609">
        <w:rPr>
          <w:rFonts w:ascii="Arial" w:hAnsi="Arial" w:cs="Arial"/>
          <w:sz w:val="24"/>
          <w:szCs w:val="24"/>
        </w:rPr>
        <w:t>II - ao cálculo dos índices atribuídos;</w:t>
      </w:r>
    </w:p>
    <w:p w:rsidR="00061290" w:rsidRPr="00864609" w:rsidRDefault="00061290" w:rsidP="00061290">
      <w:pPr>
        <w:autoSpaceDE w:val="0"/>
        <w:autoSpaceDN w:val="0"/>
        <w:adjustRightInd w:val="0"/>
        <w:spacing w:after="0" w:line="240" w:lineRule="auto"/>
        <w:ind w:firstLine="993"/>
        <w:jc w:val="both"/>
        <w:rPr>
          <w:rFonts w:ascii="Arial" w:hAnsi="Arial" w:cs="Arial"/>
          <w:sz w:val="24"/>
          <w:szCs w:val="24"/>
        </w:rPr>
      </w:pPr>
      <w:r w:rsidRPr="00864609">
        <w:rPr>
          <w:rFonts w:ascii="Arial" w:hAnsi="Arial" w:cs="Arial"/>
          <w:sz w:val="24"/>
          <w:szCs w:val="24"/>
        </w:rPr>
        <w:t>III - ao valor da contribuição;</w:t>
      </w:r>
    </w:p>
    <w:p w:rsidR="00061290" w:rsidRDefault="00061290" w:rsidP="00061290">
      <w:pPr>
        <w:autoSpaceDE w:val="0"/>
        <w:autoSpaceDN w:val="0"/>
        <w:adjustRightInd w:val="0"/>
        <w:spacing w:after="0" w:line="240" w:lineRule="auto"/>
        <w:ind w:firstLine="993"/>
        <w:jc w:val="both"/>
        <w:rPr>
          <w:rFonts w:ascii="Arial" w:hAnsi="Arial" w:cs="Arial"/>
          <w:sz w:val="24"/>
          <w:szCs w:val="24"/>
        </w:rPr>
      </w:pPr>
      <w:r w:rsidRPr="00864609">
        <w:rPr>
          <w:rFonts w:ascii="Arial" w:hAnsi="Arial" w:cs="Arial"/>
          <w:sz w:val="24"/>
          <w:szCs w:val="24"/>
        </w:rPr>
        <w:t>IV - ao número de prestações.</w:t>
      </w:r>
    </w:p>
    <w:p w:rsidR="00061290" w:rsidRPr="00864609" w:rsidRDefault="00061290" w:rsidP="00061290">
      <w:pPr>
        <w:autoSpaceDE w:val="0"/>
        <w:autoSpaceDN w:val="0"/>
        <w:adjustRightInd w:val="0"/>
        <w:spacing w:after="0" w:line="240" w:lineRule="auto"/>
        <w:ind w:firstLine="993"/>
        <w:jc w:val="both"/>
        <w:rPr>
          <w:rFonts w:ascii="Arial" w:hAnsi="Arial" w:cs="Arial"/>
          <w:sz w:val="24"/>
          <w:szCs w:val="24"/>
        </w:rPr>
      </w:pPr>
    </w:p>
    <w:p w:rsidR="00061290" w:rsidRPr="00864609" w:rsidRDefault="00061290" w:rsidP="00061290">
      <w:pPr>
        <w:autoSpaceDE w:val="0"/>
        <w:autoSpaceDN w:val="0"/>
        <w:adjustRightInd w:val="0"/>
        <w:spacing w:after="0" w:line="240" w:lineRule="auto"/>
        <w:ind w:firstLine="993"/>
        <w:jc w:val="both"/>
        <w:rPr>
          <w:rFonts w:ascii="Arial" w:hAnsi="Arial" w:cs="Arial"/>
          <w:sz w:val="24"/>
          <w:szCs w:val="24"/>
        </w:rPr>
      </w:pPr>
      <w:r>
        <w:rPr>
          <w:rFonts w:ascii="Arial" w:hAnsi="Arial" w:cs="Arial"/>
          <w:b/>
          <w:bCs/>
          <w:sz w:val="24"/>
          <w:szCs w:val="24"/>
        </w:rPr>
        <w:t>Art. 135</w:t>
      </w:r>
      <w:r w:rsidRPr="00864609">
        <w:rPr>
          <w:rFonts w:ascii="Arial" w:hAnsi="Arial" w:cs="Arial"/>
          <w:b/>
          <w:bCs/>
          <w:sz w:val="24"/>
          <w:szCs w:val="24"/>
        </w:rPr>
        <w:t xml:space="preserve"> - </w:t>
      </w:r>
      <w:r w:rsidRPr="00864609">
        <w:rPr>
          <w:rFonts w:ascii="Arial" w:hAnsi="Arial" w:cs="Arial"/>
          <w:sz w:val="24"/>
          <w:szCs w:val="24"/>
        </w:rPr>
        <w:t>O lançamento e suas alterações serão comunicados ao contribuinte</w:t>
      </w:r>
      <w:r>
        <w:rPr>
          <w:rFonts w:ascii="Arial" w:hAnsi="Arial" w:cs="Arial"/>
          <w:sz w:val="24"/>
          <w:szCs w:val="24"/>
        </w:rPr>
        <w:t xml:space="preserve"> </w:t>
      </w:r>
      <w:r w:rsidRPr="00864609">
        <w:rPr>
          <w:rFonts w:ascii="Arial" w:hAnsi="Arial" w:cs="Arial"/>
          <w:sz w:val="24"/>
          <w:szCs w:val="24"/>
        </w:rPr>
        <w:t>através de qualquer uma das seguintes formas:</w:t>
      </w:r>
    </w:p>
    <w:p w:rsidR="00061290" w:rsidRPr="00864609" w:rsidRDefault="00061290" w:rsidP="00061290">
      <w:pPr>
        <w:autoSpaceDE w:val="0"/>
        <w:autoSpaceDN w:val="0"/>
        <w:adjustRightInd w:val="0"/>
        <w:spacing w:after="0" w:line="240" w:lineRule="auto"/>
        <w:ind w:firstLine="993"/>
        <w:jc w:val="both"/>
        <w:rPr>
          <w:rFonts w:ascii="Arial" w:hAnsi="Arial" w:cs="Arial"/>
          <w:sz w:val="24"/>
          <w:szCs w:val="24"/>
        </w:rPr>
      </w:pPr>
      <w:r w:rsidRPr="00864609">
        <w:rPr>
          <w:rFonts w:ascii="Arial" w:hAnsi="Arial" w:cs="Arial"/>
          <w:sz w:val="24"/>
          <w:szCs w:val="24"/>
        </w:rPr>
        <w:t>I - por notificação direta;</w:t>
      </w:r>
    </w:p>
    <w:p w:rsidR="00061290" w:rsidRPr="00864609" w:rsidRDefault="00061290" w:rsidP="00061290">
      <w:pPr>
        <w:autoSpaceDE w:val="0"/>
        <w:autoSpaceDN w:val="0"/>
        <w:adjustRightInd w:val="0"/>
        <w:spacing w:after="0" w:line="240" w:lineRule="auto"/>
        <w:ind w:firstLine="993"/>
        <w:jc w:val="both"/>
        <w:rPr>
          <w:rFonts w:ascii="Arial" w:hAnsi="Arial" w:cs="Arial"/>
          <w:sz w:val="24"/>
          <w:szCs w:val="24"/>
        </w:rPr>
      </w:pPr>
      <w:r w:rsidRPr="00864609">
        <w:rPr>
          <w:rFonts w:ascii="Arial" w:hAnsi="Arial" w:cs="Arial"/>
          <w:sz w:val="24"/>
          <w:szCs w:val="24"/>
        </w:rPr>
        <w:t>II - por publicação no órgão oficial do Município ou do Estado;</w:t>
      </w:r>
    </w:p>
    <w:p w:rsidR="00061290" w:rsidRPr="00864609" w:rsidRDefault="00061290" w:rsidP="00061290">
      <w:pPr>
        <w:autoSpaceDE w:val="0"/>
        <w:autoSpaceDN w:val="0"/>
        <w:adjustRightInd w:val="0"/>
        <w:spacing w:after="0" w:line="240" w:lineRule="auto"/>
        <w:ind w:firstLine="993"/>
        <w:jc w:val="both"/>
        <w:rPr>
          <w:rFonts w:ascii="Arial" w:hAnsi="Arial" w:cs="Arial"/>
          <w:sz w:val="24"/>
          <w:szCs w:val="24"/>
        </w:rPr>
      </w:pPr>
      <w:r w:rsidRPr="00864609">
        <w:rPr>
          <w:rFonts w:ascii="Arial" w:hAnsi="Arial" w:cs="Arial"/>
          <w:sz w:val="24"/>
          <w:szCs w:val="24"/>
        </w:rPr>
        <w:t>III - por publicação em órgão da imprensa local;</w:t>
      </w:r>
    </w:p>
    <w:p w:rsidR="00061290" w:rsidRPr="00864609" w:rsidRDefault="00061290" w:rsidP="00061290">
      <w:pPr>
        <w:autoSpaceDE w:val="0"/>
        <w:autoSpaceDN w:val="0"/>
        <w:adjustRightInd w:val="0"/>
        <w:spacing w:after="0" w:line="240" w:lineRule="auto"/>
        <w:ind w:firstLine="993"/>
        <w:jc w:val="both"/>
        <w:rPr>
          <w:rFonts w:ascii="Arial" w:hAnsi="Arial" w:cs="Arial"/>
          <w:sz w:val="24"/>
          <w:szCs w:val="24"/>
        </w:rPr>
      </w:pPr>
      <w:r w:rsidRPr="00864609">
        <w:rPr>
          <w:rFonts w:ascii="Arial" w:hAnsi="Arial" w:cs="Arial"/>
          <w:sz w:val="24"/>
          <w:szCs w:val="24"/>
        </w:rPr>
        <w:t>IV - por remessa do aviso por via postal;</w:t>
      </w:r>
    </w:p>
    <w:p w:rsidR="00061290" w:rsidRPr="00864609" w:rsidRDefault="00061290" w:rsidP="00061290">
      <w:pPr>
        <w:autoSpaceDE w:val="0"/>
        <w:autoSpaceDN w:val="0"/>
        <w:adjustRightInd w:val="0"/>
        <w:spacing w:after="0" w:line="240" w:lineRule="auto"/>
        <w:ind w:firstLine="993"/>
        <w:jc w:val="both"/>
        <w:rPr>
          <w:rFonts w:ascii="Arial" w:hAnsi="Arial" w:cs="Arial"/>
          <w:sz w:val="24"/>
          <w:szCs w:val="24"/>
        </w:rPr>
      </w:pPr>
      <w:r w:rsidRPr="00864609">
        <w:rPr>
          <w:rFonts w:ascii="Arial" w:hAnsi="Arial" w:cs="Arial"/>
          <w:sz w:val="24"/>
          <w:szCs w:val="24"/>
        </w:rPr>
        <w:t>V - por qualquer outra forma prevista na legislação vigente.</w:t>
      </w:r>
    </w:p>
    <w:p w:rsidR="00061290" w:rsidRDefault="00061290" w:rsidP="00061290">
      <w:pPr>
        <w:autoSpaceDE w:val="0"/>
        <w:autoSpaceDN w:val="0"/>
        <w:adjustRightInd w:val="0"/>
        <w:spacing w:after="0" w:line="240" w:lineRule="auto"/>
        <w:jc w:val="both"/>
        <w:rPr>
          <w:rFonts w:ascii="Arial" w:hAnsi="Arial" w:cs="Arial"/>
          <w:sz w:val="24"/>
          <w:szCs w:val="24"/>
        </w:rPr>
      </w:pPr>
    </w:p>
    <w:p w:rsidR="00061290" w:rsidRPr="00864609" w:rsidRDefault="00061290" w:rsidP="00061290">
      <w:pPr>
        <w:autoSpaceDE w:val="0"/>
        <w:autoSpaceDN w:val="0"/>
        <w:adjustRightInd w:val="0"/>
        <w:spacing w:after="0" w:line="240" w:lineRule="auto"/>
        <w:ind w:firstLine="993"/>
        <w:jc w:val="both"/>
        <w:rPr>
          <w:rFonts w:ascii="Arial" w:hAnsi="Arial" w:cs="Arial"/>
          <w:sz w:val="24"/>
          <w:szCs w:val="24"/>
        </w:rPr>
      </w:pPr>
      <w:r w:rsidRPr="00864609">
        <w:rPr>
          <w:rFonts w:ascii="Arial" w:hAnsi="Arial" w:cs="Arial"/>
          <w:sz w:val="24"/>
          <w:szCs w:val="24"/>
        </w:rPr>
        <w:t xml:space="preserve">Parágrafo único </w:t>
      </w:r>
      <w:r w:rsidRPr="00864609">
        <w:rPr>
          <w:rFonts w:ascii="Arial" w:hAnsi="Arial" w:cs="Arial"/>
          <w:b/>
          <w:bCs/>
          <w:sz w:val="24"/>
          <w:szCs w:val="24"/>
        </w:rPr>
        <w:t xml:space="preserve">- </w:t>
      </w:r>
      <w:r w:rsidRPr="00864609">
        <w:rPr>
          <w:rFonts w:ascii="Arial" w:hAnsi="Arial" w:cs="Arial"/>
          <w:sz w:val="24"/>
          <w:szCs w:val="24"/>
        </w:rPr>
        <w:t>Na impossibilidade de localizar-se pessoalmente o sujeito</w:t>
      </w:r>
      <w:r>
        <w:rPr>
          <w:rFonts w:ascii="Arial" w:hAnsi="Arial" w:cs="Arial"/>
          <w:sz w:val="24"/>
          <w:szCs w:val="24"/>
        </w:rPr>
        <w:t xml:space="preserve"> </w:t>
      </w:r>
      <w:r w:rsidRPr="00864609">
        <w:rPr>
          <w:rFonts w:ascii="Arial" w:hAnsi="Arial" w:cs="Arial"/>
          <w:sz w:val="24"/>
          <w:szCs w:val="24"/>
        </w:rPr>
        <w:t>passivo, quer através de entrega pessoal da notificação, quer através de sua remessa por</w:t>
      </w:r>
      <w:r>
        <w:rPr>
          <w:rFonts w:ascii="Arial" w:hAnsi="Arial" w:cs="Arial"/>
          <w:sz w:val="24"/>
          <w:szCs w:val="24"/>
        </w:rPr>
        <w:t xml:space="preserve"> </w:t>
      </w:r>
      <w:r w:rsidRPr="00864609">
        <w:rPr>
          <w:rFonts w:ascii="Arial" w:hAnsi="Arial" w:cs="Arial"/>
          <w:sz w:val="24"/>
          <w:szCs w:val="24"/>
        </w:rPr>
        <w:t>via postal, considerar-se-á efetivado o lançamento ou as suas alterações, mediante:</w:t>
      </w:r>
    </w:p>
    <w:p w:rsidR="00061290" w:rsidRPr="00864609" w:rsidRDefault="00061290" w:rsidP="00061290">
      <w:pPr>
        <w:autoSpaceDE w:val="0"/>
        <w:autoSpaceDN w:val="0"/>
        <w:adjustRightInd w:val="0"/>
        <w:spacing w:after="0" w:line="240" w:lineRule="auto"/>
        <w:ind w:firstLine="993"/>
        <w:jc w:val="both"/>
        <w:rPr>
          <w:rFonts w:ascii="Arial" w:hAnsi="Arial" w:cs="Arial"/>
          <w:sz w:val="24"/>
          <w:szCs w:val="24"/>
        </w:rPr>
      </w:pPr>
      <w:r w:rsidRPr="00864609">
        <w:rPr>
          <w:rFonts w:ascii="Arial" w:hAnsi="Arial" w:cs="Arial"/>
          <w:sz w:val="24"/>
          <w:szCs w:val="24"/>
        </w:rPr>
        <w:t>I - comunicação publicada em órgão da imprensa local;</w:t>
      </w:r>
    </w:p>
    <w:p w:rsidR="00061290" w:rsidRPr="00864609" w:rsidRDefault="00061290" w:rsidP="00061290">
      <w:pPr>
        <w:autoSpaceDE w:val="0"/>
        <w:autoSpaceDN w:val="0"/>
        <w:adjustRightInd w:val="0"/>
        <w:spacing w:after="0" w:line="240" w:lineRule="auto"/>
        <w:ind w:firstLine="993"/>
        <w:jc w:val="both"/>
        <w:rPr>
          <w:rFonts w:ascii="Arial" w:hAnsi="Arial" w:cs="Arial"/>
          <w:sz w:val="24"/>
          <w:szCs w:val="24"/>
        </w:rPr>
      </w:pPr>
      <w:r w:rsidRPr="00864609">
        <w:rPr>
          <w:rFonts w:ascii="Arial" w:hAnsi="Arial" w:cs="Arial"/>
          <w:sz w:val="24"/>
          <w:szCs w:val="24"/>
        </w:rPr>
        <w:t>II - afixação de edital no edifício da Prefeitura Municipal.</w:t>
      </w:r>
    </w:p>
    <w:p w:rsidR="00061290" w:rsidRDefault="00061290" w:rsidP="00061290">
      <w:pPr>
        <w:autoSpaceDE w:val="0"/>
        <w:autoSpaceDN w:val="0"/>
        <w:adjustRightInd w:val="0"/>
        <w:spacing w:after="0" w:line="240" w:lineRule="auto"/>
        <w:jc w:val="both"/>
        <w:rPr>
          <w:rFonts w:ascii="Arial" w:hAnsi="Arial" w:cs="Arial"/>
          <w:b/>
          <w:bCs/>
          <w:sz w:val="24"/>
          <w:szCs w:val="24"/>
        </w:rPr>
      </w:pPr>
    </w:p>
    <w:p w:rsidR="00061290" w:rsidRPr="00864609" w:rsidRDefault="00061290" w:rsidP="00061290">
      <w:pPr>
        <w:autoSpaceDE w:val="0"/>
        <w:autoSpaceDN w:val="0"/>
        <w:adjustRightInd w:val="0"/>
        <w:spacing w:after="0" w:line="240" w:lineRule="auto"/>
        <w:ind w:firstLine="993"/>
        <w:jc w:val="both"/>
        <w:rPr>
          <w:rFonts w:ascii="Arial" w:hAnsi="Arial" w:cs="Arial"/>
          <w:sz w:val="24"/>
          <w:szCs w:val="24"/>
        </w:rPr>
      </w:pPr>
      <w:r>
        <w:rPr>
          <w:rFonts w:ascii="Arial" w:hAnsi="Arial" w:cs="Arial"/>
          <w:b/>
          <w:bCs/>
          <w:sz w:val="24"/>
          <w:szCs w:val="24"/>
        </w:rPr>
        <w:t>Art. 1</w:t>
      </w:r>
      <w:r w:rsidR="00E81CC1">
        <w:rPr>
          <w:rFonts w:ascii="Arial" w:hAnsi="Arial" w:cs="Arial"/>
          <w:b/>
          <w:bCs/>
          <w:sz w:val="24"/>
          <w:szCs w:val="24"/>
        </w:rPr>
        <w:t>3</w:t>
      </w:r>
      <w:r>
        <w:rPr>
          <w:rFonts w:ascii="Arial" w:hAnsi="Arial" w:cs="Arial"/>
          <w:b/>
          <w:bCs/>
          <w:sz w:val="24"/>
          <w:szCs w:val="24"/>
        </w:rPr>
        <w:t>6</w:t>
      </w:r>
      <w:r w:rsidRPr="00864609">
        <w:rPr>
          <w:rFonts w:ascii="Arial" w:hAnsi="Arial" w:cs="Arial"/>
          <w:b/>
          <w:bCs/>
          <w:sz w:val="24"/>
          <w:szCs w:val="24"/>
        </w:rPr>
        <w:t xml:space="preserve"> - </w:t>
      </w:r>
      <w:r w:rsidRPr="00864609">
        <w:rPr>
          <w:rFonts w:ascii="Arial" w:hAnsi="Arial" w:cs="Arial"/>
          <w:sz w:val="24"/>
          <w:szCs w:val="24"/>
        </w:rPr>
        <w:t>A recusa do sujeito passivo em receber a comunicação do</w:t>
      </w:r>
    </w:p>
    <w:p w:rsidR="00061290" w:rsidRPr="00864609" w:rsidRDefault="00061290" w:rsidP="00061290">
      <w:pPr>
        <w:autoSpaceDE w:val="0"/>
        <w:autoSpaceDN w:val="0"/>
        <w:adjustRightInd w:val="0"/>
        <w:spacing w:after="0" w:line="240" w:lineRule="auto"/>
        <w:jc w:val="both"/>
        <w:rPr>
          <w:rFonts w:ascii="Arial" w:hAnsi="Arial" w:cs="Arial"/>
          <w:sz w:val="24"/>
          <w:szCs w:val="24"/>
        </w:rPr>
      </w:pPr>
      <w:r w:rsidRPr="00864609">
        <w:rPr>
          <w:rFonts w:ascii="Arial" w:hAnsi="Arial" w:cs="Arial"/>
          <w:sz w:val="24"/>
          <w:szCs w:val="24"/>
        </w:rPr>
        <w:t>lançamento ou a impossibilidade de localizá-lo, pessoalmente ou através de via postal, não</w:t>
      </w:r>
      <w:r>
        <w:rPr>
          <w:rFonts w:ascii="Arial" w:hAnsi="Arial" w:cs="Arial"/>
          <w:sz w:val="24"/>
          <w:szCs w:val="24"/>
        </w:rPr>
        <w:t xml:space="preserve"> </w:t>
      </w:r>
      <w:r w:rsidRPr="00864609">
        <w:rPr>
          <w:rFonts w:ascii="Arial" w:hAnsi="Arial" w:cs="Arial"/>
          <w:sz w:val="24"/>
          <w:szCs w:val="24"/>
        </w:rPr>
        <w:t xml:space="preserve">implica em dilatação do prazo concedido para o cumprimento da </w:t>
      </w:r>
      <w:r w:rsidRPr="00864609">
        <w:rPr>
          <w:rFonts w:ascii="Arial" w:hAnsi="Arial" w:cs="Arial"/>
          <w:sz w:val="24"/>
          <w:szCs w:val="24"/>
        </w:rPr>
        <w:lastRenderedPageBreak/>
        <w:t>obrigação tributária ou</w:t>
      </w:r>
      <w:r>
        <w:rPr>
          <w:rFonts w:ascii="Arial" w:hAnsi="Arial" w:cs="Arial"/>
          <w:sz w:val="24"/>
          <w:szCs w:val="24"/>
        </w:rPr>
        <w:t xml:space="preserve"> </w:t>
      </w:r>
      <w:r w:rsidRPr="00864609">
        <w:rPr>
          <w:rFonts w:ascii="Arial" w:hAnsi="Arial" w:cs="Arial"/>
          <w:sz w:val="24"/>
          <w:szCs w:val="24"/>
        </w:rPr>
        <w:t>para a apresentação de reclamações ou interposição de recursos.</w:t>
      </w:r>
    </w:p>
    <w:p w:rsidR="00061290" w:rsidRDefault="00061290" w:rsidP="00061290">
      <w:pPr>
        <w:autoSpaceDE w:val="0"/>
        <w:autoSpaceDN w:val="0"/>
        <w:adjustRightInd w:val="0"/>
        <w:spacing w:after="0" w:line="240" w:lineRule="auto"/>
        <w:jc w:val="both"/>
        <w:rPr>
          <w:rFonts w:ascii="Arial" w:hAnsi="Arial" w:cs="Arial"/>
          <w:b/>
          <w:bCs/>
          <w:sz w:val="24"/>
          <w:szCs w:val="24"/>
        </w:rPr>
      </w:pPr>
    </w:p>
    <w:p w:rsidR="00061290" w:rsidRPr="00864609" w:rsidRDefault="00061290" w:rsidP="00061290">
      <w:pPr>
        <w:autoSpaceDE w:val="0"/>
        <w:autoSpaceDN w:val="0"/>
        <w:adjustRightInd w:val="0"/>
        <w:spacing w:after="0" w:line="240" w:lineRule="auto"/>
        <w:jc w:val="center"/>
        <w:rPr>
          <w:rFonts w:ascii="Arial" w:hAnsi="Arial" w:cs="Arial"/>
          <w:b/>
          <w:bCs/>
          <w:sz w:val="24"/>
          <w:szCs w:val="24"/>
        </w:rPr>
      </w:pPr>
      <w:r w:rsidRPr="00864609">
        <w:rPr>
          <w:rFonts w:ascii="Arial" w:hAnsi="Arial" w:cs="Arial"/>
          <w:b/>
          <w:bCs/>
          <w:sz w:val="24"/>
          <w:szCs w:val="24"/>
        </w:rPr>
        <w:t>Seção V</w:t>
      </w:r>
    </w:p>
    <w:p w:rsidR="00061290" w:rsidRDefault="00061290" w:rsidP="00061290">
      <w:pPr>
        <w:autoSpaceDE w:val="0"/>
        <w:autoSpaceDN w:val="0"/>
        <w:adjustRightInd w:val="0"/>
        <w:spacing w:after="0" w:line="240" w:lineRule="auto"/>
        <w:jc w:val="center"/>
        <w:rPr>
          <w:rFonts w:ascii="Arial" w:hAnsi="Arial" w:cs="Arial"/>
          <w:sz w:val="24"/>
          <w:szCs w:val="24"/>
        </w:rPr>
      </w:pPr>
      <w:r w:rsidRPr="00864609">
        <w:rPr>
          <w:rFonts w:ascii="Arial" w:hAnsi="Arial" w:cs="Arial"/>
          <w:sz w:val="24"/>
          <w:szCs w:val="24"/>
        </w:rPr>
        <w:t>Das Impugnações</w:t>
      </w:r>
    </w:p>
    <w:p w:rsidR="00061290" w:rsidRPr="00864609" w:rsidRDefault="00061290" w:rsidP="00061290">
      <w:pPr>
        <w:autoSpaceDE w:val="0"/>
        <w:autoSpaceDN w:val="0"/>
        <w:adjustRightInd w:val="0"/>
        <w:spacing w:after="0" w:line="240" w:lineRule="auto"/>
        <w:jc w:val="both"/>
        <w:rPr>
          <w:rFonts w:ascii="Arial" w:hAnsi="Arial" w:cs="Arial"/>
          <w:sz w:val="24"/>
          <w:szCs w:val="24"/>
        </w:rPr>
      </w:pPr>
    </w:p>
    <w:p w:rsidR="00061290" w:rsidRPr="00864609" w:rsidRDefault="00E81CC1" w:rsidP="00061290">
      <w:pPr>
        <w:autoSpaceDE w:val="0"/>
        <w:autoSpaceDN w:val="0"/>
        <w:adjustRightInd w:val="0"/>
        <w:spacing w:after="0" w:line="240" w:lineRule="auto"/>
        <w:ind w:firstLine="993"/>
        <w:jc w:val="both"/>
        <w:rPr>
          <w:rFonts w:ascii="Arial" w:hAnsi="Arial" w:cs="Arial"/>
          <w:sz w:val="24"/>
          <w:szCs w:val="24"/>
        </w:rPr>
      </w:pPr>
      <w:r>
        <w:rPr>
          <w:rFonts w:ascii="Arial" w:hAnsi="Arial" w:cs="Arial"/>
          <w:b/>
          <w:bCs/>
          <w:sz w:val="24"/>
          <w:szCs w:val="24"/>
        </w:rPr>
        <w:t>Art. 137</w:t>
      </w:r>
      <w:r w:rsidR="00061290" w:rsidRPr="00864609">
        <w:rPr>
          <w:rFonts w:ascii="Arial" w:hAnsi="Arial" w:cs="Arial"/>
          <w:b/>
          <w:bCs/>
          <w:sz w:val="24"/>
          <w:szCs w:val="24"/>
        </w:rPr>
        <w:t xml:space="preserve"> - </w:t>
      </w:r>
      <w:r w:rsidR="00061290" w:rsidRPr="00864609">
        <w:rPr>
          <w:rFonts w:ascii="Arial" w:hAnsi="Arial" w:cs="Arial"/>
          <w:sz w:val="24"/>
          <w:szCs w:val="24"/>
        </w:rPr>
        <w:t>Os proprietários dos imóveis situados nas zonas beneficiadas pelas</w:t>
      </w:r>
      <w:r w:rsidR="00061290">
        <w:rPr>
          <w:rFonts w:ascii="Arial" w:hAnsi="Arial" w:cs="Arial"/>
          <w:sz w:val="24"/>
          <w:szCs w:val="24"/>
        </w:rPr>
        <w:t xml:space="preserve"> </w:t>
      </w:r>
      <w:r w:rsidR="00061290" w:rsidRPr="00864609">
        <w:rPr>
          <w:rFonts w:ascii="Arial" w:hAnsi="Arial" w:cs="Arial"/>
          <w:sz w:val="24"/>
          <w:szCs w:val="24"/>
        </w:rPr>
        <w:t>obras públicas têm o prazo de trinta dias, a contar da data da publicação do edital de</w:t>
      </w:r>
      <w:r w:rsidR="00061290">
        <w:rPr>
          <w:rFonts w:ascii="Arial" w:hAnsi="Arial" w:cs="Arial"/>
          <w:sz w:val="24"/>
          <w:szCs w:val="24"/>
        </w:rPr>
        <w:t xml:space="preserve"> </w:t>
      </w:r>
      <w:r w:rsidR="00061290" w:rsidRPr="00864609">
        <w:rPr>
          <w:rFonts w:ascii="Arial" w:hAnsi="Arial" w:cs="Arial"/>
          <w:sz w:val="24"/>
          <w:szCs w:val="24"/>
        </w:rPr>
        <w:t>Contribuição de Melhoria, para a impugnação de qualquer dos elementos nele contidos,</w:t>
      </w:r>
      <w:r w:rsidR="00061290">
        <w:rPr>
          <w:rFonts w:ascii="Arial" w:hAnsi="Arial" w:cs="Arial"/>
          <w:sz w:val="24"/>
          <w:szCs w:val="24"/>
        </w:rPr>
        <w:t xml:space="preserve"> </w:t>
      </w:r>
      <w:r w:rsidR="00061290" w:rsidRPr="00864609">
        <w:rPr>
          <w:rFonts w:ascii="Arial" w:hAnsi="Arial" w:cs="Arial"/>
          <w:sz w:val="24"/>
          <w:szCs w:val="24"/>
        </w:rPr>
        <w:t>cabendo ao impugnante o ônus da prova.</w:t>
      </w:r>
    </w:p>
    <w:p w:rsidR="00061290" w:rsidRDefault="00061290" w:rsidP="00061290">
      <w:pPr>
        <w:autoSpaceDE w:val="0"/>
        <w:autoSpaceDN w:val="0"/>
        <w:adjustRightInd w:val="0"/>
        <w:spacing w:after="0" w:line="240" w:lineRule="auto"/>
        <w:jc w:val="both"/>
        <w:rPr>
          <w:rFonts w:ascii="Arial" w:hAnsi="Arial" w:cs="Arial"/>
          <w:sz w:val="24"/>
          <w:szCs w:val="24"/>
        </w:rPr>
      </w:pPr>
    </w:p>
    <w:p w:rsidR="00061290" w:rsidRPr="00864609" w:rsidRDefault="00061290" w:rsidP="00061290">
      <w:pPr>
        <w:autoSpaceDE w:val="0"/>
        <w:autoSpaceDN w:val="0"/>
        <w:adjustRightInd w:val="0"/>
        <w:spacing w:after="0" w:line="240" w:lineRule="auto"/>
        <w:ind w:firstLine="993"/>
        <w:jc w:val="both"/>
        <w:rPr>
          <w:rFonts w:ascii="Arial" w:hAnsi="Arial" w:cs="Arial"/>
          <w:sz w:val="24"/>
          <w:szCs w:val="24"/>
        </w:rPr>
      </w:pPr>
      <w:r w:rsidRPr="00864609">
        <w:rPr>
          <w:rFonts w:ascii="Arial" w:hAnsi="Arial" w:cs="Arial"/>
          <w:sz w:val="24"/>
          <w:szCs w:val="24"/>
        </w:rPr>
        <w:t>Parágrafo único - A impugnação deverá ser dirigida à autoridade</w:t>
      </w:r>
    </w:p>
    <w:p w:rsidR="00061290" w:rsidRPr="00864609" w:rsidRDefault="00061290" w:rsidP="00061290">
      <w:pPr>
        <w:autoSpaceDE w:val="0"/>
        <w:autoSpaceDN w:val="0"/>
        <w:adjustRightInd w:val="0"/>
        <w:spacing w:after="0" w:line="240" w:lineRule="auto"/>
        <w:jc w:val="both"/>
        <w:rPr>
          <w:rFonts w:ascii="Arial" w:hAnsi="Arial" w:cs="Arial"/>
          <w:sz w:val="24"/>
          <w:szCs w:val="24"/>
        </w:rPr>
      </w:pPr>
      <w:r w:rsidRPr="00864609">
        <w:rPr>
          <w:rFonts w:ascii="Arial" w:hAnsi="Arial" w:cs="Arial"/>
          <w:sz w:val="24"/>
          <w:szCs w:val="24"/>
        </w:rPr>
        <w:t>administrativa de primeira Instância através de petição fundamentada, que servirá para o</w:t>
      </w:r>
      <w:r>
        <w:rPr>
          <w:rFonts w:ascii="Arial" w:hAnsi="Arial" w:cs="Arial"/>
          <w:sz w:val="24"/>
          <w:szCs w:val="24"/>
        </w:rPr>
        <w:t xml:space="preserve"> </w:t>
      </w:r>
      <w:r w:rsidRPr="00864609">
        <w:rPr>
          <w:rFonts w:ascii="Arial" w:hAnsi="Arial" w:cs="Arial"/>
          <w:sz w:val="24"/>
          <w:szCs w:val="24"/>
        </w:rPr>
        <w:t>início do processo administrativo fiscal, e não terá efeito suspensivo da cobrança da</w:t>
      </w:r>
      <w:r>
        <w:rPr>
          <w:rFonts w:ascii="Arial" w:hAnsi="Arial" w:cs="Arial"/>
          <w:sz w:val="24"/>
          <w:szCs w:val="24"/>
        </w:rPr>
        <w:t xml:space="preserve"> </w:t>
      </w:r>
      <w:r w:rsidRPr="00864609">
        <w:rPr>
          <w:rFonts w:ascii="Arial" w:hAnsi="Arial" w:cs="Arial"/>
          <w:sz w:val="24"/>
          <w:szCs w:val="24"/>
        </w:rPr>
        <w:t>Contribuição de Melhoria.</w:t>
      </w:r>
    </w:p>
    <w:p w:rsidR="00061290" w:rsidRDefault="00061290" w:rsidP="00061290">
      <w:pPr>
        <w:autoSpaceDE w:val="0"/>
        <w:autoSpaceDN w:val="0"/>
        <w:adjustRightInd w:val="0"/>
        <w:spacing w:after="0" w:line="240" w:lineRule="auto"/>
        <w:jc w:val="both"/>
        <w:rPr>
          <w:rFonts w:ascii="Arial" w:hAnsi="Arial" w:cs="Arial"/>
          <w:b/>
          <w:bCs/>
          <w:sz w:val="24"/>
          <w:szCs w:val="24"/>
        </w:rPr>
      </w:pPr>
    </w:p>
    <w:p w:rsidR="00061290" w:rsidRPr="00864609" w:rsidRDefault="00E81CC1" w:rsidP="00061290">
      <w:pPr>
        <w:autoSpaceDE w:val="0"/>
        <w:autoSpaceDN w:val="0"/>
        <w:adjustRightInd w:val="0"/>
        <w:spacing w:after="0" w:line="240" w:lineRule="auto"/>
        <w:ind w:firstLine="993"/>
        <w:jc w:val="both"/>
        <w:rPr>
          <w:rFonts w:ascii="Arial" w:hAnsi="Arial" w:cs="Arial"/>
          <w:sz w:val="24"/>
          <w:szCs w:val="24"/>
        </w:rPr>
      </w:pPr>
      <w:r>
        <w:rPr>
          <w:rFonts w:ascii="Arial" w:hAnsi="Arial" w:cs="Arial"/>
          <w:b/>
          <w:bCs/>
          <w:sz w:val="24"/>
          <w:szCs w:val="24"/>
        </w:rPr>
        <w:t>Art. 138</w:t>
      </w:r>
      <w:r w:rsidR="00061290" w:rsidRPr="00864609">
        <w:rPr>
          <w:rFonts w:ascii="Arial" w:hAnsi="Arial" w:cs="Arial"/>
          <w:b/>
          <w:bCs/>
          <w:sz w:val="24"/>
          <w:szCs w:val="24"/>
        </w:rPr>
        <w:t xml:space="preserve"> - </w:t>
      </w:r>
      <w:r w:rsidR="00061290" w:rsidRPr="00864609">
        <w:rPr>
          <w:rFonts w:ascii="Arial" w:hAnsi="Arial" w:cs="Arial"/>
          <w:sz w:val="24"/>
          <w:szCs w:val="24"/>
        </w:rPr>
        <w:t>Os requerimentos de impugnação e de reclamação, bem como</w:t>
      </w:r>
      <w:r w:rsidR="00061290">
        <w:rPr>
          <w:rFonts w:ascii="Arial" w:hAnsi="Arial" w:cs="Arial"/>
          <w:sz w:val="24"/>
          <w:szCs w:val="24"/>
        </w:rPr>
        <w:t xml:space="preserve"> </w:t>
      </w:r>
      <w:r w:rsidR="00061290" w:rsidRPr="00864609">
        <w:rPr>
          <w:rFonts w:ascii="Arial" w:hAnsi="Arial" w:cs="Arial"/>
          <w:sz w:val="24"/>
          <w:szCs w:val="24"/>
        </w:rPr>
        <w:t>quaisquer recursos administrativos, não suspendem o início ou o prosseguimento das</w:t>
      </w:r>
      <w:r w:rsidR="00061290">
        <w:rPr>
          <w:rFonts w:ascii="Arial" w:hAnsi="Arial" w:cs="Arial"/>
          <w:sz w:val="24"/>
          <w:szCs w:val="24"/>
        </w:rPr>
        <w:t xml:space="preserve"> </w:t>
      </w:r>
      <w:r w:rsidR="00061290" w:rsidRPr="00864609">
        <w:rPr>
          <w:rFonts w:ascii="Arial" w:hAnsi="Arial" w:cs="Arial"/>
          <w:sz w:val="24"/>
          <w:szCs w:val="24"/>
        </w:rPr>
        <w:t>obras, nem terão o efeito de obstar a Administração Tributária na prática dos atos</w:t>
      </w:r>
      <w:r w:rsidR="00061290">
        <w:rPr>
          <w:rFonts w:ascii="Arial" w:hAnsi="Arial" w:cs="Arial"/>
          <w:sz w:val="24"/>
          <w:szCs w:val="24"/>
        </w:rPr>
        <w:t xml:space="preserve"> </w:t>
      </w:r>
      <w:r w:rsidR="00061290" w:rsidRPr="00864609">
        <w:rPr>
          <w:rFonts w:ascii="Arial" w:hAnsi="Arial" w:cs="Arial"/>
          <w:sz w:val="24"/>
          <w:szCs w:val="24"/>
        </w:rPr>
        <w:t>necessários ao lançamento e à cobrança da Contribuição de Melhoria.</w:t>
      </w:r>
    </w:p>
    <w:p w:rsidR="00061290" w:rsidRDefault="00061290" w:rsidP="00061290">
      <w:pPr>
        <w:autoSpaceDE w:val="0"/>
        <w:autoSpaceDN w:val="0"/>
        <w:adjustRightInd w:val="0"/>
        <w:spacing w:after="0" w:line="240" w:lineRule="auto"/>
        <w:jc w:val="both"/>
        <w:rPr>
          <w:rFonts w:ascii="Arial" w:hAnsi="Arial" w:cs="Arial"/>
          <w:b/>
          <w:bCs/>
          <w:sz w:val="24"/>
          <w:szCs w:val="24"/>
        </w:rPr>
      </w:pPr>
    </w:p>
    <w:p w:rsidR="00061290" w:rsidRPr="00864609" w:rsidRDefault="00061290" w:rsidP="00061290">
      <w:pPr>
        <w:autoSpaceDE w:val="0"/>
        <w:autoSpaceDN w:val="0"/>
        <w:adjustRightInd w:val="0"/>
        <w:spacing w:after="0" w:line="240" w:lineRule="auto"/>
        <w:jc w:val="center"/>
        <w:rPr>
          <w:rFonts w:ascii="Arial" w:hAnsi="Arial" w:cs="Arial"/>
          <w:b/>
          <w:bCs/>
          <w:sz w:val="24"/>
          <w:szCs w:val="24"/>
        </w:rPr>
      </w:pPr>
      <w:r w:rsidRPr="00864609">
        <w:rPr>
          <w:rFonts w:ascii="Arial" w:hAnsi="Arial" w:cs="Arial"/>
          <w:b/>
          <w:bCs/>
          <w:sz w:val="24"/>
          <w:szCs w:val="24"/>
        </w:rPr>
        <w:t>Seção VI</w:t>
      </w:r>
    </w:p>
    <w:p w:rsidR="00061290" w:rsidRDefault="00061290" w:rsidP="00061290">
      <w:pPr>
        <w:autoSpaceDE w:val="0"/>
        <w:autoSpaceDN w:val="0"/>
        <w:adjustRightInd w:val="0"/>
        <w:spacing w:after="0" w:line="240" w:lineRule="auto"/>
        <w:jc w:val="center"/>
        <w:rPr>
          <w:rFonts w:ascii="Arial" w:hAnsi="Arial" w:cs="Arial"/>
          <w:sz w:val="24"/>
          <w:szCs w:val="24"/>
        </w:rPr>
      </w:pPr>
      <w:r w:rsidRPr="00864609">
        <w:rPr>
          <w:rFonts w:ascii="Arial" w:hAnsi="Arial" w:cs="Arial"/>
          <w:sz w:val="24"/>
          <w:szCs w:val="24"/>
        </w:rPr>
        <w:t>Das isenções</w:t>
      </w:r>
    </w:p>
    <w:p w:rsidR="00061290" w:rsidRPr="00864609" w:rsidRDefault="00061290" w:rsidP="00061290">
      <w:pPr>
        <w:autoSpaceDE w:val="0"/>
        <w:autoSpaceDN w:val="0"/>
        <w:adjustRightInd w:val="0"/>
        <w:spacing w:after="0" w:line="240" w:lineRule="auto"/>
        <w:jc w:val="center"/>
        <w:rPr>
          <w:rFonts w:ascii="Arial" w:hAnsi="Arial" w:cs="Arial"/>
          <w:sz w:val="24"/>
          <w:szCs w:val="24"/>
        </w:rPr>
      </w:pPr>
    </w:p>
    <w:p w:rsidR="00061290" w:rsidRPr="00864609" w:rsidRDefault="00E81CC1" w:rsidP="00061290">
      <w:pPr>
        <w:autoSpaceDE w:val="0"/>
        <w:autoSpaceDN w:val="0"/>
        <w:adjustRightInd w:val="0"/>
        <w:spacing w:after="0" w:line="240" w:lineRule="auto"/>
        <w:ind w:firstLine="993"/>
        <w:jc w:val="both"/>
        <w:rPr>
          <w:rFonts w:ascii="Arial" w:hAnsi="Arial" w:cs="Arial"/>
          <w:sz w:val="24"/>
          <w:szCs w:val="24"/>
        </w:rPr>
      </w:pPr>
      <w:r>
        <w:rPr>
          <w:rFonts w:ascii="Arial" w:hAnsi="Arial" w:cs="Arial"/>
          <w:b/>
          <w:bCs/>
          <w:sz w:val="24"/>
          <w:szCs w:val="24"/>
        </w:rPr>
        <w:t>Art. 139</w:t>
      </w:r>
      <w:r w:rsidR="00061290" w:rsidRPr="00864609">
        <w:rPr>
          <w:rFonts w:ascii="Arial" w:hAnsi="Arial" w:cs="Arial"/>
          <w:b/>
          <w:bCs/>
          <w:sz w:val="24"/>
          <w:szCs w:val="24"/>
        </w:rPr>
        <w:t xml:space="preserve"> - </w:t>
      </w:r>
      <w:r w:rsidR="00061290" w:rsidRPr="00864609">
        <w:rPr>
          <w:rFonts w:ascii="Arial" w:hAnsi="Arial" w:cs="Arial"/>
          <w:sz w:val="24"/>
          <w:szCs w:val="24"/>
        </w:rPr>
        <w:t>Ficam isentos do pagamento da Contribuição de Melhoria:</w:t>
      </w:r>
    </w:p>
    <w:p w:rsidR="00061290" w:rsidRDefault="00061290" w:rsidP="00061290">
      <w:pPr>
        <w:autoSpaceDE w:val="0"/>
        <w:autoSpaceDN w:val="0"/>
        <w:adjustRightInd w:val="0"/>
        <w:spacing w:after="0" w:line="240" w:lineRule="auto"/>
        <w:jc w:val="both"/>
        <w:rPr>
          <w:rFonts w:ascii="Arial" w:hAnsi="Arial" w:cs="Arial"/>
          <w:sz w:val="24"/>
          <w:szCs w:val="24"/>
        </w:rPr>
      </w:pPr>
    </w:p>
    <w:p w:rsidR="00061290" w:rsidRPr="00864609" w:rsidRDefault="00061290" w:rsidP="00061290">
      <w:pPr>
        <w:autoSpaceDE w:val="0"/>
        <w:autoSpaceDN w:val="0"/>
        <w:adjustRightInd w:val="0"/>
        <w:spacing w:after="0" w:line="240" w:lineRule="auto"/>
        <w:ind w:firstLine="993"/>
        <w:jc w:val="both"/>
        <w:rPr>
          <w:rFonts w:ascii="Arial" w:hAnsi="Arial" w:cs="Arial"/>
          <w:sz w:val="24"/>
          <w:szCs w:val="24"/>
        </w:rPr>
      </w:pPr>
      <w:r w:rsidRPr="00864609">
        <w:rPr>
          <w:rFonts w:ascii="Arial" w:hAnsi="Arial" w:cs="Arial"/>
          <w:sz w:val="24"/>
          <w:szCs w:val="24"/>
        </w:rPr>
        <w:t>I - as entidades, sem fins lucrativos, declaradas de utilidade pública, que,</w:t>
      </w:r>
      <w:r>
        <w:rPr>
          <w:rFonts w:ascii="Arial" w:hAnsi="Arial" w:cs="Arial"/>
          <w:sz w:val="24"/>
          <w:szCs w:val="24"/>
        </w:rPr>
        <w:t xml:space="preserve"> </w:t>
      </w:r>
      <w:r w:rsidRPr="00864609">
        <w:rPr>
          <w:rFonts w:ascii="Arial" w:hAnsi="Arial" w:cs="Arial"/>
          <w:sz w:val="24"/>
          <w:szCs w:val="24"/>
        </w:rPr>
        <w:t>comprovadamente, prestem serviços de assistência social;</w:t>
      </w:r>
    </w:p>
    <w:p w:rsidR="00061290" w:rsidRPr="00864609" w:rsidRDefault="00061290" w:rsidP="00061290">
      <w:pPr>
        <w:autoSpaceDE w:val="0"/>
        <w:autoSpaceDN w:val="0"/>
        <w:adjustRightInd w:val="0"/>
        <w:spacing w:after="0" w:line="240" w:lineRule="auto"/>
        <w:ind w:firstLine="993"/>
        <w:jc w:val="both"/>
        <w:rPr>
          <w:rFonts w:ascii="Arial" w:hAnsi="Arial" w:cs="Arial"/>
          <w:sz w:val="24"/>
          <w:szCs w:val="24"/>
        </w:rPr>
      </w:pPr>
      <w:r w:rsidRPr="00864609">
        <w:rPr>
          <w:rFonts w:ascii="Arial" w:hAnsi="Arial" w:cs="Arial"/>
          <w:sz w:val="24"/>
          <w:szCs w:val="24"/>
        </w:rPr>
        <w:t>II - os proprietários de áreas não parceláveis, declaradas oficialmente como</w:t>
      </w:r>
      <w:r>
        <w:rPr>
          <w:rFonts w:ascii="Arial" w:hAnsi="Arial" w:cs="Arial"/>
          <w:sz w:val="24"/>
          <w:szCs w:val="24"/>
        </w:rPr>
        <w:t xml:space="preserve"> </w:t>
      </w:r>
      <w:r w:rsidRPr="00864609">
        <w:rPr>
          <w:rFonts w:ascii="Arial" w:hAnsi="Arial" w:cs="Arial"/>
          <w:sz w:val="24"/>
          <w:szCs w:val="24"/>
        </w:rPr>
        <w:t>de proteção ambiental pelo órgão competente, com relação ao tributo sobre elas incidentes.</w:t>
      </w:r>
    </w:p>
    <w:p w:rsidR="00061290" w:rsidRDefault="00061290" w:rsidP="00061290">
      <w:pPr>
        <w:autoSpaceDE w:val="0"/>
        <w:autoSpaceDN w:val="0"/>
        <w:adjustRightInd w:val="0"/>
        <w:spacing w:after="0" w:line="240" w:lineRule="auto"/>
        <w:jc w:val="both"/>
        <w:rPr>
          <w:rFonts w:ascii="Arial" w:hAnsi="Arial" w:cs="Arial"/>
          <w:sz w:val="24"/>
          <w:szCs w:val="24"/>
        </w:rPr>
      </w:pPr>
    </w:p>
    <w:p w:rsidR="002D5655" w:rsidRDefault="00061290" w:rsidP="0084642B">
      <w:pPr>
        <w:autoSpaceDE w:val="0"/>
        <w:autoSpaceDN w:val="0"/>
        <w:adjustRightInd w:val="0"/>
        <w:spacing w:after="0" w:line="240" w:lineRule="auto"/>
        <w:ind w:firstLine="993"/>
        <w:jc w:val="both"/>
        <w:rPr>
          <w:rFonts w:ascii="Arial" w:hAnsi="Arial" w:cs="Arial"/>
          <w:sz w:val="24"/>
          <w:szCs w:val="24"/>
        </w:rPr>
      </w:pPr>
      <w:r w:rsidRPr="00864609">
        <w:rPr>
          <w:rFonts w:ascii="Arial" w:hAnsi="Arial" w:cs="Arial"/>
          <w:sz w:val="24"/>
          <w:szCs w:val="24"/>
        </w:rPr>
        <w:t>Parágrafo único – Os contribuintes que se enquadram nas hipóteses de</w:t>
      </w:r>
      <w:r>
        <w:rPr>
          <w:rFonts w:ascii="Arial" w:hAnsi="Arial" w:cs="Arial"/>
          <w:sz w:val="24"/>
          <w:szCs w:val="24"/>
        </w:rPr>
        <w:t xml:space="preserve"> </w:t>
      </w:r>
      <w:r w:rsidRPr="00864609">
        <w:rPr>
          <w:rFonts w:ascii="Arial" w:hAnsi="Arial" w:cs="Arial"/>
          <w:sz w:val="24"/>
          <w:szCs w:val="24"/>
        </w:rPr>
        <w:t xml:space="preserve">isenção previstas nos incisos VI e IX do </w:t>
      </w:r>
      <w:r w:rsidRPr="00864609">
        <w:rPr>
          <w:rFonts w:ascii="Arial" w:hAnsi="Arial" w:cs="Arial"/>
          <w:b/>
          <w:bCs/>
          <w:sz w:val="24"/>
          <w:szCs w:val="24"/>
        </w:rPr>
        <w:t xml:space="preserve">caput </w:t>
      </w:r>
      <w:r w:rsidRPr="00864609">
        <w:rPr>
          <w:rFonts w:ascii="Arial" w:hAnsi="Arial" w:cs="Arial"/>
          <w:sz w:val="24"/>
          <w:szCs w:val="24"/>
        </w:rPr>
        <w:t>do artigo 32 desta Lei ficam também isentos</w:t>
      </w:r>
      <w:r>
        <w:rPr>
          <w:rFonts w:ascii="Arial" w:hAnsi="Arial" w:cs="Arial"/>
          <w:sz w:val="24"/>
          <w:szCs w:val="24"/>
        </w:rPr>
        <w:t xml:space="preserve"> </w:t>
      </w:r>
      <w:r w:rsidRPr="00864609">
        <w:rPr>
          <w:rFonts w:ascii="Arial" w:hAnsi="Arial" w:cs="Arial"/>
          <w:sz w:val="24"/>
          <w:szCs w:val="24"/>
        </w:rPr>
        <w:t>da Contribuição de Melhoria decorrente da realização de obras públicas na modalidade de</w:t>
      </w:r>
      <w:r>
        <w:rPr>
          <w:rFonts w:ascii="Arial" w:hAnsi="Arial" w:cs="Arial"/>
          <w:sz w:val="24"/>
          <w:szCs w:val="24"/>
        </w:rPr>
        <w:t xml:space="preserve"> </w:t>
      </w:r>
      <w:r w:rsidRPr="00864609">
        <w:rPr>
          <w:rFonts w:ascii="Arial" w:hAnsi="Arial" w:cs="Arial"/>
          <w:sz w:val="24"/>
          <w:szCs w:val="24"/>
        </w:rPr>
        <w:t>“pavimentação de passeio público”, “urbanização” e/ou “reurbanização”, mediante</w:t>
      </w:r>
      <w:r>
        <w:rPr>
          <w:rFonts w:ascii="Arial" w:hAnsi="Arial" w:cs="Arial"/>
          <w:sz w:val="24"/>
          <w:szCs w:val="24"/>
        </w:rPr>
        <w:t xml:space="preserve"> </w:t>
      </w:r>
      <w:r w:rsidRPr="00864609">
        <w:rPr>
          <w:rFonts w:ascii="Arial" w:hAnsi="Arial" w:cs="Arial"/>
          <w:sz w:val="24"/>
          <w:szCs w:val="24"/>
        </w:rPr>
        <w:t>comprovação dos requisitos necessários à concessão da isenção.</w:t>
      </w:r>
    </w:p>
    <w:p w:rsidR="00DC3E94" w:rsidRDefault="00DC3E94" w:rsidP="00264602">
      <w:pPr>
        <w:pStyle w:val="SemEspaamento"/>
        <w:ind w:firstLine="851"/>
        <w:jc w:val="both"/>
        <w:rPr>
          <w:rFonts w:ascii="Arial" w:hAnsi="Arial" w:cs="Arial"/>
          <w:sz w:val="24"/>
          <w:szCs w:val="24"/>
        </w:rPr>
      </w:pPr>
    </w:p>
    <w:p w:rsidR="00A948F4" w:rsidRPr="00A948F4" w:rsidRDefault="00A948F4" w:rsidP="00A948F4">
      <w:pPr>
        <w:pStyle w:val="SemEspaamento"/>
        <w:ind w:firstLine="851"/>
        <w:jc w:val="center"/>
        <w:rPr>
          <w:rFonts w:ascii="Arial" w:hAnsi="Arial" w:cs="Arial"/>
          <w:b/>
          <w:sz w:val="24"/>
          <w:szCs w:val="24"/>
        </w:rPr>
      </w:pPr>
      <w:r w:rsidRPr="00A948F4">
        <w:rPr>
          <w:rFonts w:ascii="Arial" w:hAnsi="Arial" w:cs="Arial"/>
          <w:b/>
          <w:sz w:val="24"/>
          <w:szCs w:val="24"/>
        </w:rPr>
        <w:t>SEÇÃO VIII</w:t>
      </w:r>
    </w:p>
    <w:p w:rsidR="00A948F4" w:rsidRDefault="00A948F4" w:rsidP="00A948F4">
      <w:pPr>
        <w:pStyle w:val="SemEspaamento"/>
        <w:ind w:firstLine="709"/>
        <w:jc w:val="center"/>
        <w:rPr>
          <w:rFonts w:ascii="Arial" w:hAnsi="Arial" w:cs="Arial"/>
          <w:sz w:val="24"/>
          <w:szCs w:val="24"/>
        </w:rPr>
      </w:pPr>
      <w:r>
        <w:rPr>
          <w:rFonts w:ascii="Arial" w:hAnsi="Arial" w:cs="Arial"/>
          <w:sz w:val="24"/>
          <w:szCs w:val="24"/>
        </w:rPr>
        <w:t>C</w:t>
      </w:r>
      <w:r w:rsidRPr="00047CF4">
        <w:rPr>
          <w:rFonts w:ascii="Arial" w:hAnsi="Arial" w:cs="Arial"/>
          <w:sz w:val="24"/>
          <w:szCs w:val="24"/>
        </w:rPr>
        <w:t>ontribuição para custeio dos se</w:t>
      </w:r>
      <w:r>
        <w:rPr>
          <w:rFonts w:ascii="Arial" w:hAnsi="Arial" w:cs="Arial"/>
          <w:sz w:val="24"/>
          <w:szCs w:val="24"/>
        </w:rPr>
        <w:t xml:space="preserve">rviços </w:t>
      </w:r>
      <w:r w:rsidRPr="00A25B97">
        <w:rPr>
          <w:rFonts w:ascii="Arial" w:hAnsi="Arial" w:cs="Arial"/>
          <w:sz w:val="24"/>
          <w:szCs w:val="24"/>
        </w:rPr>
        <w:t>de iluminação pública</w:t>
      </w:r>
      <w:r>
        <w:rPr>
          <w:rFonts w:ascii="Arial" w:hAnsi="Arial" w:cs="Arial"/>
          <w:sz w:val="24"/>
          <w:szCs w:val="24"/>
        </w:rPr>
        <w:t xml:space="preserve"> (COSI</w:t>
      </w:r>
      <w:r w:rsidRPr="00047CF4">
        <w:rPr>
          <w:rFonts w:ascii="Arial" w:hAnsi="Arial" w:cs="Arial"/>
          <w:sz w:val="24"/>
          <w:szCs w:val="24"/>
        </w:rPr>
        <w:t>P).</w:t>
      </w:r>
    </w:p>
    <w:p w:rsidR="00A948F4" w:rsidRDefault="00A948F4" w:rsidP="00A948F4">
      <w:pPr>
        <w:pStyle w:val="SemEspaamento"/>
        <w:ind w:firstLine="709"/>
        <w:jc w:val="both"/>
        <w:rPr>
          <w:rFonts w:ascii="Arial" w:hAnsi="Arial" w:cs="Arial"/>
          <w:sz w:val="24"/>
          <w:szCs w:val="24"/>
        </w:rPr>
      </w:pPr>
    </w:p>
    <w:p w:rsidR="00A948F4" w:rsidRPr="00047CF4" w:rsidRDefault="00A948F4" w:rsidP="00A948F4">
      <w:pPr>
        <w:pStyle w:val="SemEspaamento"/>
        <w:ind w:firstLine="709"/>
        <w:jc w:val="both"/>
        <w:rPr>
          <w:rFonts w:ascii="Arial" w:hAnsi="Arial" w:cs="Arial"/>
          <w:sz w:val="24"/>
          <w:szCs w:val="24"/>
        </w:rPr>
      </w:pPr>
      <w:r>
        <w:rPr>
          <w:rFonts w:ascii="Arial" w:hAnsi="Arial" w:cs="Arial"/>
          <w:b/>
          <w:sz w:val="24"/>
          <w:szCs w:val="24"/>
        </w:rPr>
        <w:t xml:space="preserve">Art. 140 - </w:t>
      </w:r>
      <w:r w:rsidRPr="00A948F4">
        <w:rPr>
          <w:rFonts w:ascii="Arial" w:hAnsi="Arial" w:cs="Arial"/>
          <w:b/>
          <w:sz w:val="24"/>
          <w:szCs w:val="24"/>
        </w:rPr>
        <w:t>Parágrafo único</w:t>
      </w:r>
      <w:r>
        <w:rPr>
          <w:rFonts w:ascii="Arial" w:hAnsi="Arial" w:cs="Arial"/>
          <w:sz w:val="24"/>
          <w:szCs w:val="24"/>
        </w:rPr>
        <w:t xml:space="preserve"> - A contribuição para custeio dos serviços de iluminação pública (COSIP) é regulamentada pela Lei Municipal 285/2002 e o Decreto nº 348/2014.</w:t>
      </w:r>
    </w:p>
    <w:p w:rsidR="00A948F4" w:rsidRDefault="00A948F4" w:rsidP="00264602">
      <w:pPr>
        <w:pStyle w:val="SemEspaamento"/>
        <w:ind w:firstLine="851"/>
        <w:jc w:val="both"/>
        <w:rPr>
          <w:rFonts w:ascii="Arial" w:hAnsi="Arial" w:cs="Arial"/>
          <w:sz w:val="24"/>
          <w:szCs w:val="24"/>
        </w:rPr>
      </w:pPr>
    </w:p>
    <w:p w:rsidR="00DC3E94" w:rsidRDefault="00DC3E94" w:rsidP="00264602">
      <w:pPr>
        <w:pStyle w:val="SemEspaamento"/>
        <w:ind w:firstLine="851"/>
        <w:jc w:val="both"/>
        <w:rPr>
          <w:rFonts w:ascii="Arial" w:hAnsi="Arial" w:cs="Arial"/>
          <w:sz w:val="24"/>
          <w:szCs w:val="24"/>
        </w:rPr>
      </w:pPr>
    </w:p>
    <w:p w:rsidR="005667D9" w:rsidRPr="00C5643F" w:rsidRDefault="005667D9" w:rsidP="005667D9">
      <w:pPr>
        <w:autoSpaceDE w:val="0"/>
        <w:autoSpaceDN w:val="0"/>
        <w:adjustRightInd w:val="0"/>
        <w:spacing w:after="0" w:line="240" w:lineRule="auto"/>
        <w:jc w:val="center"/>
        <w:rPr>
          <w:rFonts w:ascii="Arial" w:hAnsi="Arial" w:cs="Arial"/>
          <w:b/>
          <w:bCs/>
          <w:sz w:val="24"/>
          <w:szCs w:val="24"/>
        </w:rPr>
      </w:pPr>
      <w:r w:rsidRPr="00C5643F">
        <w:rPr>
          <w:rFonts w:ascii="Arial" w:hAnsi="Arial" w:cs="Arial"/>
          <w:b/>
          <w:bCs/>
          <w:sz w:val="24"/>
          <w:szCs w:val="24"/>
        </w:rPr>
        <w:lastRenderedPageBreak/>
        <w:t>LIVRO SEGUNDO</w:t>
      </w:r>
    </w:p>
    <w:p w:rsidR="005667D9" w:rsidRPr="00C5643F" w:rsidRDefault="005667D9" w:rsidP="005667D9">
      <w:pPr>
        <w:autoSpaceDE w:val="0"/>
        <w:autoSpaceDN w:val="0"/>
        <w:adjustRightInd w:val="0"/>
        <w:spacing w:after="0" w:line="240" w:lineRule="auto"/>
        <w:jc w:val="center"/>
        <w:rPr>
          <w:rFonts w:ascii="Arial" w:hAnsi="Arial" w:cs="Arial"/>
          <w:sz w:val="24"/>
          <w:szCs w:val="24"/>
        </w:rPr>
      </w:pPr>
      <w:r w:rsidRPr="00C5643F">
        <w:rPr>
          <w:rFonts w:ascii="Arial" w:hAnsi="Arial" w:cs="Arial"/>
          <w:sz w:val="24"/>
          <w:szCs w:val="24"/>
        </w:rPr>
        <w:t>DAS NORMAS GERAIS E COMPLEMENTARES</w:t>
      </w:r>
    </w:p>
    <w:p w:rsidR="005667D9" w:rsidRPr="00C5643F" w:rsidRDefault="005667D9" w:rsidP="005667D9">
      <w:pPr>
        <w:autoSpaceDE w:val="0"/>
        <w:autoSpaceDN w:val="0"/>
        <w:adjustRightInd w:val="0"/>
        <w:spacing w:after="0" w:line="240" w:lineRule="auto"/>
        <w:jc w:val="center"/>
        <w:rPr>
          <w:rFonts w:ascii="Arial" w:hAnsi="Arial" w:cs="Arial"/>
          <w:b/>
          <w:bCs/>
          <w:sz w:val="24"/>
          <w:szCs w:val="24"/>
        </w:rPr>
      </w:pPr>
      <w:r w:rsidRPr="00C5643F">
        <w:rPr>
          <w:rFonts w:ascii="Arial" w:hAnsi="Arial" w:cs="Arial"/>
          <w:b/>
          <w:bCs/>
          <w:sz w:val="24"/>
          <w:szCs w:val="24"/>
        </w:rPr>
        <w:t>TÍTULO I</w:t>
      </w:r>
    </w:p>
    <w:p w:rsidR="005667D9" w:rsidRPr="00C5643F" w:rsidRDefault="005667D9" w:rsidP="005667D9">
      <w:pPr>
        <w:autoSpaceDE w:val="0"/>
        <w:autoSpaceDN w:val="0"/>
        <w:adjustRightInd w:val="0"/>
        <w:spacing w:after="0" w:line="240" w:lineRule="auto"/>
        <w:jc w:val="center"/>
        <w:rPr>
          <w:rFonts w:ascii="Arial" w:hAnsi="Arial" w:cs="Arial"/>
          <w:sz w:val="24"/>
          <w:szCs w:val="24"/>
        </w:rPr>
      </w:pPr>
      <w:r w:rsidRPr="00C5643F">
        <w:rPr>
          <w:rFonts w:ascii="Arial" w:hAnsi="Arial" w:cs="Arial"/>
          <w:sz w:val="24"/>
          <w:szCs w:val="24"/>
        </w:rPr>
        <w:t>DA LEGISLAÇÃO TRIBUTÁRIA</w:t>
      </w:r>
    </w:p>
    <w:p w:rsidR="005667D9" w:rsidRDefault="005667D9" w:rsidP="005667D9">
      <w:pPr>
        <w:autoSpaceDE w:val="0"/>
        <w:autoSpaceDN w:val="0"/>
        <w:adjustRightInd w:val="0"/>
        <w:spacing w:after="0" w:line="240" w:lineRule="auto"/>
        <w:jc w:val="both"/>
        <w:rPr>
          <w:rFonts w:ascii="Arial" w:hAnsi="Arial" w:cs="Arial"/>
          <w:b/>
          <w:bCs/>
          <w:sz w:val="24"/>
          <w:szCs w:val="24"/>
        </w:rPr>
      </w:pP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b/>
          <w:bCs/>
          <w:sz w:val="24"/>
          <w:szCs w:val="24"/>
        </w:rPr>
        <w:t>Art. 1</w:t>
      </w:r>
      <w:r w:rsidR="00F34CFA">
        <w:rPr>
          <w:rFonts w:ascii="Arial" w:hAnsi="Arial" w:cs="Arial"/>
          <w:b/>
          <w:bCs/>
          <w:sz w:val="24"/>
          <w:szCs w:val="24"/>
        </w:rPr>
        <w:t>41</w:t>
      </w:r>
      <w:r w:rsidRPr="00C5643F">
        <w:rPr>
          <w:rFonts w:ascii="Arial" w:hAnsi="Arial" w:cs="Arial"/>
          <w:b/>
          <w:bCs/>
          <w:sz w:val="24"/>
          <w:szCs w:val="24"/>
        </w:rPr>
        <w:t xml:space="preserve"> - </w:t>
      </w:r>
      <w:r w:rsidRPr="00C5643F">
        <w:rPr>
          <w:rFonts w:ascii="Arial" w:hAnsi="Arial" w:cs="Arial"/>
          <w:sz w:val="24"/>
          <w:szCs w:val="24"/>
        </w:rPr>
        <w:t>A expressão "legislação tributária" compreende as leis, decretos e</w:t>
      </w:r>
      <w:r>
        <w:rPr>
          <w:rFonts w:ascii="Arial" w:hAnsi="Arial" w:cs="Arial"/>
          <w:sz w:val="24"/>
          <w:szCs w:val="24"/>
        </w:rPr>
        <w:t xml:space="preserve"> </w:t>
      </w:r>
      <w:r w:rsidRPr="00C5643F">
        <w:rPr>
          <w:rFonts w:ascii="Arial" w:hAnsi="Arial" w:cs="Arial"/>
          <w:sz w:val="24"/>
          <w:szCs w:val="24"/>
        </w:rPr>
        <w:t>normas complementares que versem, no todo ou em parte, sobre tributos de competência</w:t>
      </w:r>
      <w:r>
        <w:rPr>
          <w:rFonts w:ascii="Arial" w:hAnsi="Arial" w:cs="Arial"/>
          <w:sz w:val="24"/>
          <w:szCs w:val="24"/>
        </w:rPr>
        <w:t xml:space="preserve"> </w:t>
      </w:r>
      <w:r w:rsidRPr="00C5643F">
        <w:rPr>
          <w:rFonts w:ascii="Arial" w:hAnsi="Arial" w:cs="Arial"/>
          <w:sz w:val="24"/>
          <w:szCs w:val="24"/>
        </w:rPr>
        <w:t>do Município e as relações jurídicas a eles pertinentes.</w:t>
      </w:r>
    </w:p>
    <w:p w:rsidR="005667D9" w:rsidRDefault="005667D9" w:rsidP="005667D9">
      <w:pPr>
        <w:autoSpaceDE w:val="0"/>
        <w:autoSpaceDN w:val="0"/>
        <w:adjustRightInd w:val="0"/>
        <w:spacing w:after="0" w:line="240" w:lineRule="auto"/>
        <w:ind w:firstLine="993"/>
        <w:jc w:val="both"/>
        <w:rPr>
          <w:rFonts w:ascii="Arial" w:hAnsi="Arial" w:cs="Arial"/>
          <w:b/>
          <w:bCs/>
          <w:sz w:val="24"/>
          <w:szCs w:val="24"/>
        </w:rPr>
      </w:pP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b/>
          <w:bCs/>
          <w:sz w:val="24"/>
          <w:szCs w:val="24"/>
        </w:rPr>
        <w:t>Art. 1</w:t>
      </w:r>
      <w:r w:rsidR="00F34CFA">
        <w:rPr>
          <w:rFonts w:ascii="Arial" w:hAnsi="Arial" w:cs="Arial"/>
          <w:b/>
          <w:bCs/>
          <w:sz w:val="24"/>
          <w:szCs w:val="24"/>
        </w:rPr>
        <w:t>42</w:t>
      </w:r>
      <w:r w:rsidRPr="00C5643F">
        <w:rPr>
          <w:rFonts w:ascii="Arial" w:hAnsi="Arial" w:cs="Arial"/>
          <w:b/>
          <w:bCs/>
          <w:sz w:val="24"/>
          <w:szCs w:val="24"/>
        </w:rPr>
        <w:t xml:space="preserve"> - </w:t>
      </w:r>
      <w:r w:rsidRPr="00C5643F">
        <w:rPr>
          <w:rFonts w:ascii="Arial" w:hAnsi="Arial" w:cs="Arial"/>
          <w:sz w:val="24"/>
          <w:szCs w:val="24"/>
        </w:rPr>
        <w:t>Somente a lei pode estabelecer:</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sz w:val="24"/>
          <w:szCs w:val="24"/>
        </w:rPr>
        <w:t>I - a instituição de tributos ou a sua extinção;</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sz w:val="24"/>
          <w:szCs w:val="24"/>
        </w:rPr>
        <w:t>II - a majoração de tributos ou a sua redução;</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sz w:val="24"/>
          <w:szCs w:val="24"/>
        </w:rPr>
        <w:t>III - a definição do fato gerador da obrigação tributária principal e do seu</w:t>
      </w:r>
      <w:r>
        <w:rPr>
          <w:rFonts w:ascii="Arial" w:hAnsi="Arial" w:cs="Arial"/>
          <w:sz w:val="24"/>
          <w:szCs w:val="24"/>
        </w:rPr>
        <w:t xml:space="preserve"> </w:t>
      </w:r>
      <w:r w:rsidRPr="00C5643F">
        <w:rPr>
          <w:rFonts w:ascii="Arial" w:hAnsi="Arial" w:cs="Arial"/>
          <w:sz w:val="24"/>
          <w:szCs w:val="24"/>
        </w:rPr>
        <w:t>sujeito passivo;</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sz w:val="24"/>
          <w:szCs w:val="24"/>
        </w:rPr>
        <w:t>IV - a fixação da alíquota de tributo e de sua base de cálculo;</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sz w:val="24"/>
          <w:szCs w:val="24"/>
        </w:rPr>
        <w:t>V - a cominação de penalidades para as ações ou omissões contrárias a seus</w:t>
      </w:r>
      <w:r>
        <w:rPr>
          <w:rFonts w:ascii="Arial" w:hAnsi="Arial" w:cs="Arial"/>
          <w:sz w:val="24"/>
          <w:szCs w:val="24"/>
        </w:rPr>
        <w:t xml:space="preserve"> </w:t>
      </w:r>
      <w:r w:rsidRPr="00C5643F">
        <w:rPr>
          <w:rFonts w:ascii="Arial" w:hAnsi="Arial" w:cs="Arial"/>
          <w:sz w:val="24"/>
          <w:szCs w:val="24"/>
        </w:rPr>
        <w:t>dispositivos ou para outras infrações nela definidas;</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sz w:val="24"/>
          <w:szCs w:val="24"/>
        </w:rPr>
        <w:t>VI - as hipóteses de suspensão, extinção e exclusão de créditos tributários ou</w:t>
      </w:r>
      <w:r>
        <w:rPr>
          <w:rFonts w:ascii="Arial" w:hAnsi="Arial" w:cs="Arial"/>
          <w:sz w:val="24"/>
          <w:szCs w:val="24"/>
        </w:rPr>
        <w:t xml:space="preserve"> </w:t>
      </w:r>
      <w:r w:rsidRPr="00C5643F">
        <w:rPr>
          <w:rFonts w:ascii="Arial" w:hAnsi="Arial" w:cs="Arial"/>
          <w:sz w:val="24"/>
          <w:szCs w:val="24"/>
        </w:rPr>
        <w:t>de dispensa ou redução de penalidades.</w:t>
      </w:r>
    </w:p>
    <w:p w:rsidR="005667D9" w:rsidRDefault="005667D9" w:rsidP="005667D9">
      <w:pPr>
        <w:autoSpaceDE w:val="0"/>
        <w:autoSpaceDN w:val="0"/>
        <w:adjustRightInd w:val="0"/>
        <w:spacing w:after="0" w:line="240" w:lineRule="auto"/>
        <w:jc w:val="both"/>
        <w:rPr>
          <w:rFonts w:ascii="Arial" w:hAnsi="Arial" w:cs="Arial"/>
          <w:b/>
          <w:bCs/>
          <w:sz w:val="24"/>
          <w:szCs w:val="24"/>
        </w:rPr>
      </w:pP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b/>
          <w:bCs/>
          <w:sz w:val="24"/>
          <w:szCs w:val="24"/>
        </w:rPr>
        <w:t>Art. 1</w:t>
      </w:r>
      <w:r w:rsidR="00F34CFA">
        <w:rPr>
          <w:rFonts w:ascii="Arial" w:hAnsi="Arial" w:cs="Arial"/>
          <w:b/>
          <w:bCs/>
          <w:sz w:val="24"/>
          <w:szCs w:val="24"/>
        </w:rPr>
        <w:t>43</w:t>
      </w:r>
      <w:r w:rsidRPr="00C5643F">
        <w:rPr>
          <w:rFonts w:ascii="Arial" w:hAnsi="Arial" w:cs="Arial"/>
          <w:b/>
          <w:bCs/>
          <w:sz w:val="24"/>
          <w:szCs w:val="24"/>
        </w:rPr>
        <w:t xml:space="preserve"> - </w:t>
      </w:r>
      <w:r w:rsidRPr="00C5643F">
        <w:rPr>
          <w:rFonts w:ascii="Arial" w:hAnsi="Arial" w:cs="Arial"/>
          <w:sz w:val="24"/>
          <w:szCs w:val="24"/>
        </w:rPr>
        <w:t>Não constitui majoração de tributo a atualização do valor monetário</w:t>
      </w:r>
      <w:r>
        <w:rPr>
          <w:rFonts w:ascii="Arial" w:hAnsi="Arial" w:cs="Arial"/>
          <w:sz w:val="24"/>
          <w:szCs w:val="24"/>
        </w:rPr>
        <w:t xml:space="preserve"> </w:t>
      </w:r>
      <w:r w:rsidRPr="00C5643F">
        <w:rPr>
          <w:rFonts w:ascii="Arial" w:hAnsi="Arial" w:cs="Arial"/>
          <w:sz w:val="24"/>
          <w:szCs w:val="24"/>
        </w:rPr>
        <w:t>da respectiva base de cálculo.</w:t>
      </w:r>
    </w:p>
    <w:p w:rsidR="005667D9" w:rsidRDefault="005667D9" w:rsidP="005667D9">
      <w:pPr>
        <w:autoSpaceDE w:val="0"/>
        <w:autoSpaceDN w:val="0"/>
        <w:adjustRightInd w:val="0"/>
        <w:spacing w:after="0" w:line="240" w:lineRule="auto"/>
        <w:jc w:val="both"/>
        <w:rPr>
          <w:rFonts w:ascii="Arial" w:hAnsi="Arial" w:cs="Arial"/>
          <w:sz w:val="24"/>
          <w:szCs w:val="24"/>
        </w:rPr>
      </w:pP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6967AF">
        <w:rPr>
          <w:rFonts w:ascii="Arial" w:hAnsi="Arial" w:cs="Arial"/>
          <w:b/>
          <w:sz w:val="24"/>
          <w:szCs w:val="24"/>
        </w:rPr>
        <w:t>Parágrafo único</w:t>
      </w:r>
      <w:r w:rsidRPr="00C5643F">
        <w:rPr>
          <w:rFonts w:ascii="Arial" w:hAnsi="Arial" w:cs="Arial"/>
          <w:sz w:val="24"/>
          <w:szCs w:val="24"/>
        </w:rPr>
        <w:t xml:space="preserve"> - A atualização a que se refere o </w:t>
      </w:r>
      <w:r w:rsidRPr="006967AF">
        <w:rPr>
          <w:rFonts w:ascii="Arial" w:hAnsi="Arial" w:cs="Arial"/>
          <w:bCs/>
          <w:sz w:val="24"/>
          <w:szCs w:val="24"/>
        </w:rPr>
        <w:t>caput</w:t>
      </w:r>
      <w:r w:rsidRPr="00C5643F">
        <w:rPr>
          <w:rFonts w:ascii="Arial" w:hAnsi="Arial" w:cs="Arial"/>
          <w:b/>
          <w:bCs/>
          <w:sz w:val="24"/>
          <w:szCs w:val="24"/>
        </w:rPr>
        <w:t xml:space="preserve"> </w:t>
      </w:r>
      <w:r w:rsidRPr="00C5643F">
        <w:rPr>
          <w:rFonts w:ascii="Arial" w:hAnsi="Arial" w:cs="Arial"/>
          <w:sz w:val="24"/>
          <w:szCs w:val="24"/>
        </w:rPr>
        <w:t>deste artigo será</w:t>
      </w:r>
      <w:r>
        <w:rPr>
          <w:rFonts w:ascii="Arial" w:hAnsi="Arial" w:cs="Arial"/>
          <w:sz w:val="24"/>
          <w:szCs w:val="24"/>
        </w:rPr>
        <w:t xml:space="preserve"> </w:t>
      </w:r>
      <w:r w:rsidRPr="00C5643F">
        <w:rPr>
          <w:rFonts w:ascii="Arial" w:hAnsi="Arial" w:cs="Arial"/>
          <w:sz w:val="24"/>
          <w:szCs w:val="24"/>
        </w:rPr>
        <w:t>feita anualmente por decreto do Executivo.</w:t>
      </w:r>
    </w:p>
    <w:p w:rsidR="005667D9" w:rsidRDefault="005667D9" w:rsidP="005667D9">
      <w:pPr>
        <w:autoSpaceDE w:val="0"/>
        <w:autoSpaceDN w:val="0"/>
        <w:adjustRightInd w:val="0"/>
        <w:spacing w:after="0" w:line="240" w:lineRule="auto"/>
        <w:jc w:val="both"/>
        <w:rPr>
          <w:rFonts w:ascii="Arial" w:hAnsi="Arial" w:cs="Arial"/>
          <w:b/>
          <w:bCs/>
          <w:sz w:val="24"/>
          <w:szCs w:val="24"/>
        </w:rPr>
      </w:pP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b/>
          <w:bCs/>
          <w:sz w:val="24"/>
          <w:szCs w:val="24"/>
        </w:rPr>
        <w:t>Art. 1</w:t>
      </w:r>
      <w:r w:rsidR="00F34CFA">
        <w:rPr>
          <w:rFonts w:ascii="Arial" w:hAnsi="Arial" w:cs="Arial"/>
          <w:b/>
          <w:bCs/>
          <w:sz w:val="24"/>
          <w:szCs w:val="24"/>
        </w:rPr>
        <w:t>44</w:t>
      </w:r>
      <w:r w:rsidRPr="00C5643F">
        <w:rPr>
          <w:rFonts w:ascii="Arial" w:hAnsi="Arial" w:cs="Arial"/>
          <w:b/>
          <w:bCs/>
          <w:sz w:val="24"/>
          <w:szCs w:val="24"/>
        </w:rPr>
        <w:t xml:space="preserve"> - </w:t>
      </w:r>
      <w:r w:rsidRPr="00C5643F">
        <w:rPr>
          <w:rFonts w:ascii="Arial" w:hAnsi="Arial" w:cs="Arial"/>
          <w:sz w:val="24"/>
          <w:szCs w:val="24"/>
        </w:rPr>
        <w:t>O Executivo municipal regulamentará, por decreto, as leis que</w:t>
      </w:r>
      <w:r>
        <w:rPr>
          <w:rFonts w:ascii="Arial" w:hAnsi="Arial" w:cs="Arial"/>
          <w:sz w:val="24"/>
          <w:szCs w:val="24"/>
        </w:rPr>
        <w:t xml:space="preserve"> </w:t>
      </w:r>
      <w:r w:rsidRPr="00C5643F">
        <w:rPr>
          <w:rFonts w:ascii="Arial" w:hAnsi="Arial" w:cs="Arial"/>
          <w:sz w:val="24"/>
          <w:szCs w:val="24"/>
        </w:rPr>
        <w:t>versem sobre matéria tributária de competência do Município, observando:</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sz w:val="24"/>
          <w:szCs w:val="24"/>
        </w:rPr>
        <w:t>I - as normas constitucionais vigentes;</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sz w:val="24"/>
          <w:szCs w:val="24"/>
        </w:rPr>
        <w:t>II - as normas gerais de direito tributário, estabelecidas pelo Código Tributário</w:t>
      </w:r>
      <w:r>
        <w:rPr>
          <w:rFonts w:ascii="Arial" w:hAnsi="Arial" w:cs="Arial"/>
          <w:sz w:val="24"/>
          <w:szCs w:val="24"/>
        </w:rPr>
        <w:t xml:space="preserve"> </w:t>
      </w:r>
      <w:r w:rsidRPr="00C5643F">
        <w:rPr>
          <w:rFonts w:ascii="Arial" w:hAnsi="Arial" w:cs="Arial"/>
          <w:sz w:val="24"/>
          <w:szCs w:val="24"/>
        </w:rPr>
        <w:t>Nacional e legislação federal posterior;</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sz w:val="24"/>
          <w:szCs w:val="24"/>
        </w:rPr>
        <w:t>III - o disposto na Lei Orgânica do Município;</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sz w:val="24"/>
          <w:szCs w:val="24"/>
        </w:rPr>
        <w:t>IV - a legislação tributária municipal.</w:t>
      </w:r>
    </w:p>
    <w:p w:rsidR="005667D9" w:rsidRDefault="005667D9" w:rsidP="005667D9">
      <w:pPr>
        <w:tabs>
          <w:tab w:val="left" w:pos="1134"/>
        </w:tabs>
        <w:autoSpaceDE w:val="0"/>
        <w:autoSpaceDN w:val="0"/>
        <w:adjustRightInd w:val="0"/>
        <w:spacing w:after="0" w:line="240" w:lineRule="auto"/>
        <w:ind w:firstLine="993"/>
        <w:jc w:val="both"/>
        <w:rPr>
          <w:rFonts w:ascii="Arial" w:hAnsi="Arial" w:cs="Arial"/>
          <w:b/>
          <w:bCs/>
          <w:sz w:val="24"/>
          <w:szCs w:val="24"/>
        </w:rPr>
      </w:pPr>
    </w:p>
    <w:p w:rsidR="005667D9" w:rsidRPr="00C5643F" w:rsidRDefault="005667D9" w:rsidP="005667D9">
      <w:pPr>
        <w:tabs>
          <w:tab w:val="left" w:pos="1134"/>
        </w:tabs>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b/>
          <w:bCs/>
          <w:sz w:val="24"/>
          <w:szCs w:val="24"/>
        </w:rPr>
        <w:t>Art. 1</w:t>
      </w:r>
      <w:r w:rsidR="00F34CFA">
        <w:rPr>
          <w:rFonts w:ascii="Arial" w:hAnsi="Arial" w:cs="Arial"/>
          <w:b/>
          <w:bCs/>
          <w:sz w:val="24"/>
          <w:szCs w:val="24"/>
        </w:rPr>
        <w:t>45</w:t>
      </w:r>
      <w:r w:rsidRPr="00C5643F">
        <w:rPr>
          <w:rFonts w:ascii="Arial" w:hAnsi="Arial" w:cs="Arial"/>
          <w:b/>
          <w:bCs/>
          <w:sz w:val="24"/>
          <w:szCs w:val="24"/>
        </w:rPr>
        <w:t xml:space="preserve"> - </w:t>
      </w:r>
      <w:r w:rsidRPr="00C5643F">
        <w:rPr>
          <w:rFonts w:ascii="Arial" w:hAnsi="Arial" w:cs="Arial"/>
          <w:sz w:val="24"/>
          <w:szCs w:val="24"/>
        </w:rPr>
        <w:t>São normas complementares das leis e decretos:</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sz w:val="24"/>
          <w:szCs w:val="24"/>
        </w:rPr>
        <w:t>I - os atos normativos expedidos pelas autoridades da Administração</w:t>
      </w:r>
      <w:r>
        <w:rPr>
          <w:rFonts w:ascii="Arial" w:hAnsi="Arial" w:cs="Arial"/>
          <w:sz w:val="24"/>
          <w:szCs w:val="24"/>
        </w:rPr>
        <w:t xml:space="preserve"> </w:t>
      </w:r>
      <w:r w:rsidRPr="00C5643F">
        <w:rPr>
          <w:rFonts w:ascii="Arial" w:hAnsi="Arial" w:cs="Arial"/>
          <w:sz w:val="24"/>
          <w:szCs w:val="24"/>
        </w:rPr>
        <w:t>Tributária;</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sz w:val="24"/>
          <w:szCs w:val="24"/>
        </w:rPr>
        <w:t>II - as decisões dos órgãos singulares ou coletivos de jurisdição</w:t>
      </w:r>
      <w:r>
        <w:rPr>
          <w:rFonts w:ascii="Arial" w:hAnsi="Arial" w:cs="Arial"/>
          <w:sz w:val="24"/>
          <w:szCs w:val="24"/>
        </w:rPr>
        <w:t xml:space="preserve"> </w:t>
      </w:r>
      <w:r w:rsidRPr="00C5643F">
        <w:rPr>
          <w:rFonts w:ascii="Arial" w:hAnsi="Arial" w:cs="Arial"/>
          <w:sz w:val="24"/>
          <w:szCs w:val="24"/>
        </w:rPr>
        <w:t>administrativa, a que a lei atribua eficácia normativa;</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sz w:val="24"/>
          <w:szCs w:val="24"/>
        </w:rPr>
        <w:t>III - as práticas reiteradamente observadas pelas autoridades administrativas;</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sz w:val="24"/>
          <w:szCs w:val="24"/>
        </w:rPr>
        <w:t>IV - os convênios celebrados entre o Município, a União e o Estado.</w:t>
      </w:r>
    </w:p>
    <w:p w:rsidR="005667D9" w:rsidRDefault="005667D9" w:rsidP="005667D9">
      <w:pPr>
        <w:autoSpaceDE w:val="0"/>
        <w:autoSpaceDN w:val="0"/>
        <w:adjustRightInd w:val="0"/>
        <w:spacing w:after="0" w:line="240" w:lineRule="auto"/>
        <w:ind w:firstLine="993"/>
        <w:jc w:val="both"/>
        <w:rPr>
          <w:rFonts w:ascii="Arial" w:hAnsi="Arial" w:cs="Arial"/>
          <w:b/>
          <w:bCs/>
          <w:sz w:val="24"/>
          <w:szCs w:val="24"/>
        </w:rPr>
      </w:pP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b/>
          <w:bCs/>
          <w:sz w:val="24"/>
          <w:szCs w:val="24"/>
        </w:rPr>
        <w:t>Art. 1</w:t>
      </w:r>
      <w:r w:rsidR="00F34CFA">
        <w:rPr>
          <w:rFonts w:ascii="Arial" w:hAnsi="Arial" w:cs="Arial"/>
          <w:b/>
          <w:bCs/>
          <w:sz w:val="24"/>
          <w:szCs w:val="24"/>
        </w:rPr>
        <w:t>46</w:t>
      </w:r>
      <w:r w:rsidRPr="00C5643F">
        <w:rPr>
          <w:rFonts w:ascii="Arial" w:hAnsi="Arial" w:cs="Arial"/>
          <w:b/>
          <w:bCs/>
          <w:sz w:val="24"/>
          <w:szCs w:val="24"/>
        </w:rPr>
        <w:t xml:space="preserve"> - </w:t>
      </w:r>
      <w:r w:rsidRPr="00C5643F">
        <w:rPr>
          <w:rFonts w:ascii="Arial" w:hAnsi="Arial" w:cs="Arial"/>
          <w:sz w:val="24"/>
          <w:szCs w:val="24"/>
        </w:rPr>
        <w:t>A concessão de isenção ou anistia não gera direito adquirido e será</w:t>
      </w:r>
      <w:r>
        <w:rPr>
          <w:rFonts w:ascii="Arial" w:hAnsi="Arial" w:cs="Arial"/>
          <w:sz w:val="24"/>
          <w:szCs w:val="24"/>
        </w:rPr>
        <w:t xml:space="preserve"> </w:t>
      </w:r>
      <w:r w:rsidRPr="00C5643F">
        <w:rPr>
          <w:rFonts w:ascii="Arial" w:hAnsi="Arial" w:cs="Arial"/>
          <w:sz w:val="24"/>
          <w:szCs w:val="24"/>
        </w:rPr>
        <w:t>revogada ao se comprovar que o beneficiado:</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sz w:val="24"/>
          <w:szCs w:val="24"/>
        </w:rPr>
        <w:t>I - não satisfazia ou deixou de satisfazer as condições exigidas; ou</w:t>
      </w:r>
    </w:p>
    <w:p w:rsidR="005667D9" w:rsidRPr="00C5643F" w:rsidRDefault="005667D9" w:rsidP="005667D9">
      <w:pPr>
        <w:ind w:firstLine="993"/>
        <w:jc w:val="both"/>
        <w:rPr>
          <w:rFonts w:ascii="Arial" w:hAnsi="Arial" w:cs="Arial"/>
          <w:sz w:val="24"/>
          <w:szCs w:val="24"/>
        </w:rPr>
      </w:pPr>
      <w:r w:rsidRPr="00C5643F">
        <w:rPr>
          <w:rFonts w:ascii="Arial" w:hAnsi="Arial" w:cs="Arial"/>
          <w:sz w:val="24"/>
          <w:szCs w:val="24"/>
        </w:rPr>
        <w:t>II - deixou de cumprir os requisitos para sua concessão.</w:t>
      </w:r>
    </w:p>
    <w:p w:rsidR="005667D9" w:rsidRDefault="005667D9" w:rsidP="005667D9">
      <w:pPr>
        <w:autoSpaceDE w:val="0"/>
        <w:autoSpaceDN w:val="0"/>
        <w:adjustRightInd w:val="0"/>
        <w:spacing w:after="0" w:line="240" w:lineRule="auto"/>
        <w:jc w:val="both"/>
        <w:rPr>
          <w:rFonts w:ascii="Arial" w:hAnsi="Arial" w:cs="Arial"/>
          <w:b/>
          <w:bCs/>
          <w:sz w:val="24"/>
          <w:szCs w:val="24"/>
        </w:rPr>
      </w:pPr>
    </w:p>
    <w:p w:rsidR="005667D9" w:rsidRDefault="005667D9" w:rsidP="005667D9">
      <w:pPr>
        <w:autoSpaceDE w:val="0"/>
        <w:autoSpaceDN w:val="0"/>
        <w:adjustRightInd w:val="0"/>
        <w:spacing w:after="0" w:line="240" w:lineRule="auto"/>
        <w:jc w:val="both"/>
        <w:rPr>
          <w:rFonts w:ascii="Arial" w:hAnsi="Arial" w:cs="Arial"/>
          <w:b/>
          <w:bCs/>
          <w:sz w:val="24"/>
          <w:szCs w:val="24"/>
        </w:rPr>
      </w:pPr>
    </w:p>
    <w:p w:rsidR="005667D9" w:rsidRPr="00C5643F" w:rsidRDefault="005667D9" w:rsidP="005667D9">
      <w:pPr>
        <w:autoSpaceDE w:val="0"/>
        <w:autoSpaceDN w:val="0"/>
        <w:adjustRightInd w:val="0"/>
        <w:spacing w:after="0" w:line="240" w:lineRule="auto"/>
        <w:jc w:val="center"/>
        <w:rPr>
          <w:rFonts w:ascii="Arial" w:hAnsi="Arial" w:cs="Arial"/>
          <w:b/>
          <w:bCs/>
          <w:sz w:val="24"/>
          <w:szCs w:val="24"/>
        </w:rPr>
      </w:pPr>
      <w:r w:rsidRPr="00C5643F">
        <w:rPr>
          <w:rFonts w:ascii="Arial" w:hAnsi="Arial" w:cs="Arial"/>
          <w:b/>
          <w:bCs/>
          <w:sz w:val="24"/>
          <w:szCs w:val="24"/>
        </w:rPr>
        <w:t>TÍTULO II</w:t>
      </w:r>
    </w:p>
    <w:p w:rsidR="005667D9" w:rsidRPr="00C5643F" w:rsidRDefault="005667D9" w:rsidP="005667D9">
      <w:pPr>
        <w:autoSpaceDE w:val="0"/>
        <w:autoSpaceDN w:val="0"/>
        <w:adjustRightInd w:val="0"/>
        <w:spacing w:after="0" w:line="240" w:lineRule="auto"/>
        <w:jc w:val="center"/>
        <w:rPr>
          <w:rFonts w:ascii="Arial" w:hAnsi="Arial" w:cs="Arial"/>
          <w:sz w:val="24"/>
          <w:szCs w:val="24"/>
        </w:rPr>
      </w:pPr>
      <w:r w:rsidRPr="00C5643F">
        <w:rPr>
          <w:rFonts w:ascii="Arial" w:hAnsi="Arial" w:cs="Arial"/>
          <w:sz w:val="24"/>
          <w:szCs w:val="24"/>
        </w:rPr>
        <w:t>DA OBRIGAÇÃO TRIBUTÁRIA</w:t>
      </w:r>
    </w:p>
    <w:p w:rsidR="005667D9" w:rsidRPr="00C5643F" w:rsidRDefault="005667D9" w:rsidP="005667D9">
      <w:pPr>
        <w:autoSpaceDE w:val="0"/>
        <w:autoSpaceDN w:val="0"/>
        <w:adjustRightInd w:val="0"/>
        <w:spacing w:after="0" w:line="240" w:lineRule="auto"/>
        <w:jc w:val="center"/>
        <w:rPr>
          <w:rFonts w:ascii="Arial" w:hAnsi="Arial" w:cs="Arial"/>
          <w:b/>
          <w:bCs/>
          <w:sz w:val="24"/>
          <w:szCs w:val="24"/>
        </w:rPr>
      </w:pPr>
      <w:r w:rsidRPr="00C5643F">
        <w:rPr>
          <w:rFonts w:ascii="Arial" w:hAnsi="Arial" w:cs="Arial"/>
          <w:b/>
          <w:bCs/>
          <w:sz w:val="24"/>
          <w:szCs w:val="24"/>
        </w:rPr>
        <w:t>CAPÍTULO I</w:t>
      </w:r>
    </w:p>
    <w:p w:rsidR="005667D9" w:rsidRPr="00C5643F" w:rsidRDefault="005667D9" w:rsidP="005667D9">
      <w:pPr>
        <w:autoSpaceDE w:val="0"/>
        <w:autoSpaceDN w:val="0"/>
        <w:adjustRightInd w:val="0"/>
        <w:spacing w:after="0" w:line="240" w:lineRule="auto"/>
        <w:jc w:val="center"/>
        <w:rPr>
          <w:rFonts w:ascii="Arial" w:hAnsi="Arial" w:cs="Arial"/>
          <w:sz w:val="24"/>
          <w:szCs w:val="24"/>
        </w:rPr>
      </w:pPr>
      <w:r w:rsidRPr="00C5643F">
        <w:rPr>
          <w:rFonts w:ascii="Arial" w:hAnsi="Arial" w:cs="Arial"/>
          <w:sz w:val="24"/>
          <w:szCs w:val="24"/>
        </w:rPr>
        <w:t>DISPOSIÇÕES PRELIMINARES</w:t>
      </w:r>
    </w:p>
    <w:p w:rsidR="005667D9" w:rsidRDefault="005667D9" w:rsidP="005667D9">
      <w:pPr>
        <w:autoSpaceDE w:val="0"/>
        <w:autoSpaceDN w:val="0"/>
        <w:adjustRightInd w:val="0"/>
        <w:spacing w:after="0" w:line="240" w:lineRule="auto"/>
        <w:jc w:val="both"/>
        <w:rPr>
          <w:rFonts w:ascii="Arial" w:hAnsi="Arial" w:cs="Arial"/>
          <w:b/>
          <w:bCs/>
          <w:sz w:val="24"/>
          <w:szCs w:val="24"/>
        </w:rPr>
      </w:pPr>
    </w:p>
    <w:p w:rsidR="005667D9" w:rsidRPr="00C5643F" w:rsidRDefault="00F34CFA" w:rsidP="005667D9">
      <w:pPr>
        <w:autoSpaceDE w:val="0"/>
        <w:autoSpaceDN w:val="0"/>
        <w:adjustRightInd w:val="0"/>
        <w:spacing w:after="0" w:line="240" w:lineRule="auto"/>
        <w:ind w:firstLine="993"/>
        <w:jc w:val="both"/>
        <w:rPr>
          <w:rFonts w:ascii="Arial" w:hAnsi="Arial" w:cs="Arial"/>
          <w:sz w:val="24"/>
          <w:szCs w:val="24"/>
        </w:rPr>
      </w:pPr>
      <w:r>
        <w:rPr>
          <w:rFonts w:ascii="Arial" w:hAnsi="Arial" w:cs="Arial"/>
          <w:b/>
          <w:bCs/>
          <w:sz w:val="24"/>
          <w:szCs w:val="24"/>
        </w:rPr>
        <w:t>Art. 147</w:t>
      </w:r>
      <w:r w:rsidR="005667D9" w:rsidRPr="00C5643F">
        <w:rPr>
          <w:rFonts w:ascii="Arial" w:hAnsi="Arial" w:cs="Arial"/>
          <w:b/>
          <w:bCs/>
          <w:sz w:val="24"/>
          <w:szCs w:val="24"/>
        </w:rPr>
        <w:t xml:space="preserve"> - </w:t>
      </w:r>
      <w:r w:rsidR="005667D9" w:rsidRPr="00C5643F">
        <w:rPr>
          <w:rFonts w:ascii="Arial" w:hAnsi="Arial" w:cs="Arial"/>
          <w:sz w:val="24"/>
          <w:szCs w:val="24"/>
        </w:rPr>
        <w:t>A obrigação tributária compreende as seguintes modalidades:</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sz w:val="24"/>
          <w:szCs w:val="24"/>
        </w:rPr>
        <w:t>I - obrigação tributária principal;</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sz w:val="24"/>
          <w:szCs w:val="24"/>
        </w:rPr>
        <w:t>II - obrigação tributária acessória.</w:t>
      </w:r>
    </w:p>
    <w:p w:rsidR="005667D9" w:rsidRDefault="005667D9" w:rsidP="005667D9">
      <w:pPr>
        <w:autoSpaceDE w:val="0"/>
        <w:autoSpaceDN w:val="0"/>
        <w:adjustRightInd w:val="0"/>
        <w:spacing w:after="0" w:line="240" w:lineRule="auto"/>
        <w:jc w:val="both"/>
        <w:rPr>
          <w:rFonts w:ascii="Arial" w:hAnsi="Arial" w:cs="Arial"/>
          <w:sz w:val="24"/>
          <w:szCs w:val="24"/>
        </w:rPr>
      </w:pP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ED1865">
        <w:rPr>
          <w:rFonts w:ascii="Arial" w:hAnsi="Arial" w:cs="Arial"/>
          <w:b/>
          <w:sz w:val="24"/>
          <w:szCs w:val="24"/>
        </w:rPr>
        <w:t>§ 1º</w:t>
      </w:r>
      <w:r w:rsidRPr="00C5643F">
        <w:rPr>
          <w:rFonts w:ascii="Arial" w:hAnsi="Arial" w:cs="Arial"/>
          <w:sz w:val="24"/>
          <w:szCs w:val="24"/>
        </w:rPr>
        <w:t xml:space="preserve"> - A obrigação tributária principal é a que surge com a ocorrência do fato</w:t>
      </w:r>
      <w:r>
        <w:rPr>
          <w:rFonts w:ascii="Arial" w:hAnsi="Arial" w:cs="Arial"/>
          <w:sz w:val="24"/>
          <w:szCs w:val="24"/>
        </w:rPr>
        <w:t xml:space="preserve"> </w:t>
      </w:r>
      <w:r w:rsidRPr="00C5643F">
        <w:rPr>
          <w:rFonts w:ascii="Arial" w:hAnsi="Arial" w:cs="Arial"/>
          <w:sz w:val="24"/>
          <w:szCs w:val="24"/>
        </w:rPr>
        <w:t>gerador e tem por objetivo o pagamento de tributo ou de penalidade pecuniária,</w:t>
      </w:r>
      <w:r>
        <w:rPr>
          <w:rFonts w:ascii="Arial" w:hAnsi="Arial" w:cs="Arial"/>
          <w:sz w:val="24"/>
          <w:szCs w:val="24"/>
        </w:rPr>
        <w:t xml:space="preserve"> </w:t>
      </w:r>
      <w:r w:rsidRPr="00C5643F">
        <w:rPr>
          <w:rFonts w:ascii="Arial" w:hAnsi="Arial" w:cs="Arial"/>
          <w:sz w:val="24"/>
          <w:szCs w:val="24"/>
        </w:rPr>
        <w:t>extinguindo-se juntamente com o crédito dela decorrente.</w:t>
      </w:r>
    </w:p>
    <w:p w:rsidR="005667D9" w:rsidRDefault="005667D9" w:rsidP="005667D9">
      <w:pPr>
        <w:autoSpaceDE w:val="0"/>
        <w:autoSpaceDN w:val="0"/>
        <w:adjustRightInd w:val="0"/>
        <w:spacing w:after="0" w:line="240" w:lineRule="auto"/>
        <w:jc w:val="both"/>
        <w:rPr>
          <w:rFonts w:ascii="Arial" w:hAnsi="Arial" w:cs="Arial"/>
          <w:sz w:val="24"/>
          <w:szCs w:val="24"/>
        </w:rPr>
      </w:pP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ED1865">
        <w:rPr>
          <w:rFonts w:ascii="Arial" w:hAnsi="Arial" w:cs="Arial"/>
          <w:b/>
          <w:sz w:val="24"/>
          <w:szCs w:val="24"/>
        </w:rPr>
        <w:t>§ 2º</w:t>
      </w:r>
      <w:r w:rsidRPr="00C5643F">
        <w:rPr>
          <w:rFonts w:ascii="Arial" w:hAnsi="Arial" w:cs="Arial"/>
          <w:sz w:val="24"/>
          <w:szCs w:val="24"/>
        </w:rPr>
        <w:t xml:space="preserve"> - Obrigação tributária acessória é a que decorre da legislação tributária e</w:t>
      </w:r>
      <w:r>
        <w:rPr>
          <w:rFonts w:ascii="Arial" w:hAnsi="Arial" w:cs="Arial"/>
          <w:sz w:val="24"/>
          <w:szCs w:val="24"/>
        </w:rPr>
        <w:t xml:space="preserve"> </w:t>
      </w:r>
      <w:r w:rsidRPr="00C5643F">
        <w:rPr>
          <w:rFonts w:ascii="Arial" w:hAnsi="Arial" w:cs="Arial"/>
          <w:sz w:val="24"/>
          <w:szCs w:val="24"/>
        </w:rPr>
        <w:t>tem por objetivo a prática ou a abstenção de atos nela previstos, no interesse do</w:t>
      </w:r>
      <w:r>
        <w:rPr>
          <w:rFonts w:ascii="Arial" w:hAnsi="Arial" w:cs="Arial"/>
          <w:sz w:val="24"/>
          <w:szCs w:val="24"/>
        </w:rPr>
        <w:t xml:space="preserve"> </w:t>
      </w:r>
      <w:r w:rsidRPr="00C5643F">
        <w:rPr>
          <w:rFonts w:ascii="Arial" w:hAnsi="Arial" w:cs="Arial"/>
          <w:sz w:val="24"/>
          <w:szCs w:val="24"/>
        </w:rPr>
        <w:t>lançamento, da cobrança e da fiscalização dos tributos.</w:t>
      </w:r>
    </w:p>
    <w:p w:rsidR="005667D9" w:rsidRDefault="005667D9" w:rsidP="005667D9">
      <w:pPr>
        <w:autoSpaceDE w:val="0"/>
        <w:autoSpaceDN w:val="0"/>
        <w:adjustRightInd w:val="0"/>
        <w:spacing w:after="0" w:line="240" w:lineRule="auto"/>
        <w:jc w:val="both"/>
        <w:rPr>
          <w:rFonts w:ascii="Arial" w:hAnsi="Arial" w:cs="Arial"/>
          <w:sz w:val="24"/>
          <w:szCs w:val="24"/>
        </w:rPr>
      </w:pP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ED1865">
        <w:rPr>
          <w:rFonts w:ascii="Arial" w:hAnsi="Arial" w:cs="Arial"/>
          <w:b/>
          <w:sz w:val="24"/>
          <w:szCs w:val="24"/>
        </w:rPr>
        <w:t>§ 3º</w:t>
      </w:r>
      <w:r w:rsidRPr="00C5643F">
        <w:rPr>
          <w:rFonts w:ascii="Arial" w:hAnsi="Arial" w:cs="Arial"/>
          <w:sz w:val="24"/>
          <w:szCs w:val="24"/>
        </w:rPr>
        <w:t xml:space="preserve"> - A obrigação tributária acessória, pelo simples fato de sua</w:t>
      </w:r>
      <w:r>
        <w:rPr>
          <w:rFonts w:ascii="Arial" w:hAnsi="Arial" w:cs="Arial"/>
          <w:sz w:val="24"/>
          <w:szCs w:val="24"/>
        </w:rPr>
        <w:t xml:space="preserve"> </w:t>
      </w:r>
      <w:r w:rsidRPr="00C5643F">
        <w:rPr>
          <w:rFonts w:ascii="Arial" w:hAnsi="Arial" w:cs="Arial"/>
          <w:sz w:val="24"/>
          <w:szCs w:val="24"/>
        </w:rPr>
        <w:t>inobservância, converte-se em principal, relativamente à penalidade pecuniária.</w:t>
      </w:r>
    </w:p>
    <w:p w:rsidR="005667D9" w:rsidRDefault="005667D9" w:rsidP="005667D9">
      <w:pPr>
        <w:autoSpaceDE w:val="0"/>
        <w:autoSpaceDN w:val="0"/>
        <w:adjustRightInd w:val="0"/>
        <w:spacing w:after="0" w:line="240" w:lineRule="auto"/>
        <w:jc w:val="center"/>
        <w:rPr>
          <w:rFonts w:ascii="Arial" w:hAnsi="Arial" w:cs="Arial"/>
          <w:b/>
          <w:bCs/>
          <w:sz w:val="24"/>
          <w:szCs w:val="24"/>
        </w:rPr>
      </w:pPr>
    </w:p>
    <w:p w:rsidR="005667D9" w:rsidRPr="00C5643F" w:rsidRDefault="005667D9" w:rsidP="005667D9">
      <w:pPr>
        <w:autoSpaceDE w:val="0"/>
        <w:autoSpaceDN w:val="0"/>
        <w:adjustRightInd w:val="0"/>
        <w:spacing w:after="0" w:line="240" w:lineRule="auto"/>
        <w:jc w:val="center"/>
        <w:rPr>
          <w:rFonts w:ascii="Arial" w:hAnsi="Arial" w:cs="Arial"/>
          <w:b/>
          <w:bCs/>
          <w:sz w:val="24"/>
          <w:szCs w:val="24"/>
        </w:rPr>
      </w:pPr>
      <w:r w:rsidRPr="00C5643F">
        <w:rPr>
          <w:rFonts w:ascii="Arial" w:hAnsi="Arial" w:cs="Arial"/>
          <w:b/>
          <w:bCs/>
          <w:sz w:val="24"/>
          <w:szCs w:val="24"/>
        </w:rPr>
        <w:t>CAPÍTULO II</w:t>
      </w:r>
    </w:p>
    <w:p w:rsidR="005667D9" w:rsidRDefault="005667D9" w:rsidP="005667D9">
      <w:pPr>
        <w:autoSpaceDE w:val="0"/>
        <w:autoSpaceDN w:val="0"/>
        <w:adjustRightInd w:val="0"/>
        <w:spacing w:after="0" w:line="240" w:lineRule="auto"/>
        <w:jc w:val="center"/>
        <w:rPr>
          <w:rFonts w:ascii="Arial" w:hAnsi="Arial" w:cs="Arial"/>
          <w:sz w:val="24"/>
          <w:szCs w:val="24"/>
        </w:rPr>
      </w:pPr>
      <w:r w:rsidRPr="00C5643F">
        <w:rPr>
          <w:rFonts w:ascii="Arial" w:hAnsi="Arial" w:cs="Arial"/>
          <w:sz w:val="24"/>
          <w:szCs w:val="24"/>
        </w:rPr>
        <w:t>DO FATO GERADOR</w:t>
      </w:r>
    </w:p>
    <w:p w:rsidR="005667D9" w:rsidRPr="00C5643F" w:rsidRDefault="005667D9" w:rsidP="005667D9">
      <w:pPr>
        <w:autoSpaceDE w:val="0"/>
        <w:autoSpaceDN w:val="0"/>
        <w:adjustRightInd w:val="0"/>
        <w:spacing w:after="0" w:line="240" w:lineRule="auto"/>
        <w:jc w:val="center"/>
        <w:rPr>
          <w:rFonts w:ascii="Arial" w:hAnsi="Arial" w:cs="Arial"/>
          <w:sz w:val="24"/>
          <w:szCs w:val="24"/>
        </w:rPr>
      </w:pPr>
    </w:p>
    <w:p w:rsidR="005667D9"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b/>
          <w:bCs/>
          <w:sz w:val="24"/>
          <w:szCs w:val="24"/>
        </w:rPr>
        <w:t>Art. 1</w:t>
      </w:r>
      <w:r w:rsidR="00F34CFA">
        <w:rPr>
          <w:rFonts w:ascii="Arial" w:hAnsi="Arial" w:cs="Arial"/>
          <w:b/>
          <w:bCs/>
          <w:sz w:val="24"/>
          <w:szCs w:val="24"/>
        </w:rPr>
        <w:t>48</w:t>
      </w:r>
      <w:r w:rsidRPr="00C5643F">
        <w:rPr>
          <w:rFonts w:ascii="Arial" w:hAnsi="Arial" w:cs="Arial"/>
          <w:b/>
          <w:bCs/>
          <w:sz w:val="24"/>
          <w:szCs w:val="24"/>
        </w:rPr>
        <w:t xml:space="preserve"> - </w:t>
      </w:r>
      <w:r w:rsidRPr="00C5643F">
        <w:rPr>
          <w:rFonts w:ascii="Arial" w:hAnsi="Arial" w:cs="Arial"/>
          <w:sz w:val="24"/>
          <w:szCs w:val="24"/>
        </w:rPr>
        <w:t>Fato gerador da obrigação tributária principal é a situação definida</w:t>
      </w:r>
      <w:r>
        <w:rPr>
          <w:rFonts w:ascii="Arial" w:hAnsi="Arial" w:cs="Arial"/>
          <w:sz w:val="24"/>
          <w:szCs w:val="24"/>
        </w:rPr>
        <w:t xml:space="preserve"> </w:t>
      </w:r>
      <w:r w:rsidRPr="00C5643F">
        <w:rPr>
          <w:rFonts w:ascii="Arial" w:hAnsi="Arial" w:cs="Arial"/>
          <w:sz w:val="24"/>
          <w:szCs w:val="24"/>
        </w:rPr>
        <w:t>neste Código como necessária e suficiente para justificar o lançamento e a cobrança de</w:t>
      </w:r>
      <w:r>
        <w:rPr>
          <w:rFonts w:ascii="Arial" w:hAnsi="Arial" w:cs="Arial"/>
          <w:sz w:val="24"/>
          <w:szCs w:val="24"/>
        </w:rPr>
        <w:t xml:space="preserve"> </w:t>
      </w:r>
      <w:r w:rsidRPr="00C5643F">
        <w:rPr>
          <w:rFonts w:ascii="Arial" w:hAnsi="Arial" w:cs="Arial"/>
          <w:sz w:val="24"/>
          <w:szCs w:val="24"/>
        </w:rPr>
        <w:t>cada um dos tributos de competência do Município.</w:t>
      </w:r>
    </w:p>
    <w:p w:rsidR="005667D9" w:rsidRDefault="005667D9" w:rsidP="005667D9">
      <w:pPr>
        <w:autoSpaceDE w:val="0"/>
        <w:autoSpaceDN w:val="0"/>
        <w:adjustRightInd w:val="0"/>
        <w:spacing w:after="0" w:line="240" w:lineRule="auto"/>
        <w:ind w:firstLine="993"/>
        <w:jc w:val="both"/>
        <w:rPr>
          <w:rFonts w:ascii="Arial" w:hAnsi="Arial" w:cs="Arial"/>
          <w:sz w:val="24"/>
          <w:szCs w:val="24"/>
        </w:rPr>
      </w:pP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b/>
          <w:bCs/>
          <w:sz w:val="24"/>
          <w:szCs w:val="24"/>
        </w:rPr>
        <w:t>Art. 1</w:t>
      </w:r>
      <w:r w:rsidR="00F34CFA">
        <w:rPr>
          <w:rFonts w:ascii="Arial" w:hAnsi="Arial" w:cs="Arial"/>
          <w:b/>
          <w:bCs/>
          <w:sz w:val="24"/>
          <w:szCs w:val="24"/>
        </w:rPr>
        <w:t>49</w:t>
      </w:r>
      <w:r w:rsidRPr="00C5643F">
        <w:rPr>
          <w:rFonts w:ascii="Arial" w:hAnsi="Arial" w:cs="Arial"/>
          <w:b/>
          <w:bCs/>
          <w:sz w:val="24"/>
          <w:szCs w:val="24"/>
        </w:rPr>
        <w:t xml:space="preserve"> - </w:t>
      </w:r>
      <w:r w:rsidRPr="00C5643F">
        <w:rPr>
          <w:rFonts w:ascii="Arial" w:hAnsi="Arial" w:cs="Arial"/>
          <w:sz w:val="24"/>
          <w:szCs w:val="24"/>
        </w:rPr>
        <w:t>Fato gerador da obrigação tributária acessória é qualquer situação</w:t>
      </w:r>
      <w:r>
        <w:rPr>
          <w:rFonts w:ascii="Arial" w:hAnsi="Arial" w:cs="Arial"/>
          <w:sz w:val="24"/>
          <w:szCs w:val="24"/>
        </w:rPr>
        <w:t xml:space="preserve"> </w:t>
      </w:r>
      <w:r w:rsidRPr="00C5643F">
        <w:rPr>
          <w:rFonts w:ascii="Arial" w:hAnsi="Arial" w:cs="Arial"/>
          <w:sz w:val="24"/>
          <w:szCs w:val="24"/>
        </w:rPr>
        <w:t>que, na forma da legislação, imponha a prática ou a abstenção de ato que não configure</w:t>
      </w:r>
      <w:r>
        <w:rPr>
          <w:rFonts w:ascii="Arial" w:hAnsi="Arial" w:cs="Arial"/>
          <w:sz w:val="24"/>
          <w:szCs w:val="24"/>
        </w:rPr>
        <w:t xml:space="preserve"> </w:t>
      </w:r>
      <w:r w:rsidRPr="00C5643F">
        <w:rPr>
          <w:rFonts w:ascii="Arial" w:hAnsi="Arial" w:cs="Arial"/>
          <w:sz w:val="24"/>
          <w:szCs w:val="24"/>
        </w:rPr>
        <w:t>obrigação principal.</w:t>
      </w:r>
    </w:p>
    <w:p w:rsidR="005667D9" w:rsidRDefault="005667D9" w:rsidP="005667D9">
      <w:pPr>
        <w:autoSpaceDE w:val="0"/>
        <w:autoSpaceDN w:val="0"/>
        <w:adjustRightInd w:val="0"/>
        <w:spacing w:after="0" w:line="240" w:lineRule="auto"/>
        <w:jc w:val="both"/>
        <w:rPr>
          <w:rFonts w:ascii="Arial" w:hAnsi="Arial" w:cs="Arial"/>
          <w:b/>
          <w:bCs/>
          <w:sz w:val="24"/>
          <w:szCs w:val="24"/>
        </w:rPr>
      </w:pPr>
    </w:p>
    <w:p w:rsidR="005667D9" w:rsidRPr="00C5643F" w:rsidRDefault="005667D9" w:rsidP="005667D9">
      <w:pPr>
        <w:autoSpaceDE w:val="0"/>
        <w:autoSpaceDN w:val="0"/>
        <w:adjustRightInd w:val="0"/>
        <w:spacing w:after="0" w:line="240" w:lineRule="auto"/>
        <w:jc w:val="center"/>
        <w:rPr>
          <w:rFonts w:ascii="Arial" w:hAnsi="Arial" w:cs="Arial"/>
          <w:b/>
          <w:bCs/>
          <w:sz w:val="24"/>
          <w:szCs w:val="24"/>
        </w:rPr>
      </w:pPr>
      <w:r w:rsidRPr="00C5643F">
        <w:rPr>
          <w:rFonts w:ascii="Arial" w:hAnsi="Arial" w:cs="Arial"/>
          <w:b/>
          <w:bCs/>
          <w:sz w:val="24"/>
          <w:szCs w:val="24"/>
        </w:rPr>
        <w:t>CAPÍTULO III</w:t>
      </w:r>
    </w:p>
    <w:p w:rsidR="005667D9" w:rsidRDefault="005667D9" w:rsidP="005667D9">
      <w:pPr>
        <w:autoSpaceDE w:val="0"/>
        <w:autoSpaceDN w:val="0"/>
        <w:adjustRightInd w:val="0"/>
        <w:spacing w:after="0" w:line="240" w:lineRule="auto"/>
        <w:jc w:val="center"/>
        <w:rPr>
          <w:rFonts w:ascii="Arial" w:hAnsi="Arial" w:cs="Arial"/>
          <w:sz w:val="24"/>
          <w:szCs w:val="24"/>
        </w:rPr>
      </w:pPr>
      <w:r w:rsidRPr="00C5643F">
        <w:rPr>
          <w:rFonts w:ascii="Arial" w:hAnsi="Arial" w:cs="Arial"/>
          <w:sz w:val="24"/>
          <w:szCs w:val="24"/>
        </w:rPr>
        <w:t>DO SUJEITO ATIVO</w:t>
      </w:r>
    </w:p>
    <w:p w:rsidR="005667D9" w:rsidRPr="00C5643F" w:rsidRDefault="005667D9" w:rsidP="005667D9">
      <w:pPr>
        <w:autoSpaceDE w:val="0"/>
        <w:autoSpaceDN w:val="0"/>
        <w:adjustRightInd w:val="0"/>
        <w:spacing w:after="0" w:line="240" w:lineRule="auto"/>
        <w:jc w:val="center"/>
        <w:rPr>
          <w:rFonts w:ascii="Arial" w:hAnsi="Arial" w:cs="Arial"/>
          <w:sz w:val="24"/>
          <w:szCs w:val="24"/>
        </w:rPr>
      </w:pP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b/>
          <w:bCs/>
          <w:sz w:val="24"/>
          <w:szCs w:val="24"/>
        </w:rPr>
        <w:t>Art. 1</w:t>
      </w:r>
      <w:r w:rsidR="00F34CFA">
        <w:rPr>
          <w:rFonts w:ascii="Arial" w:hAnsi="Arial" w:cs="Arial"/>
          <w:b/>
          <w:bCs/>
          <w:sz w:val="24"/>
          <w:szCs w:val="24"/>
        </w:rPr>
        <w:t>50</w:t>
      </w:r>
      <w:r w:rsidRPr="00C5643F">
        <w:rPr>
          <w:rFonts w:ascii="Arial" w:hAnsi="Arial" w:cs="Arial"/>
          <w:b/>
          <w:bCs/>
          <w:sz w:val="24"/>
          <w:szCs w:val="24"/>
        </w:rPr>
        <w:t xml:space="preserve"> - </w:t>
      </w:r>
      <w:r w:rsidRPr="00C5643F">
        <w:rPr>
          <w:rFonts w:ascii="Arial" w:hAnsi="Arial" w:cs="Arial"/>
          <w:sz w:val="24"/>
          <w:szCs w:val="24"/>
        </w:rPr>
        <w:t>Na qualidade de sujeito ativo da obrigação tributária, o Município de</w:t>
      </w:r>
      <w:r>
        <w:rPr>
          <w:rFonts w:ascii="Arial" w:hAnsi="Arial" w:cs="Arial"/>
          <w:sz w:val="24"/>
          <w:szCs w:val="24"/>
        </w:rPr>
        <w:t xml:space="preserve"> Formosa do Oeste</w:t>
      </w:r>
      <w:r w:rsidRPr="00C5643F">
        <w:rPr>
          <w:rFonts w:ascii="Arial" w:hAnsi="Arial" w:cs="Arial"/>
          <w:sz w:val="24"/>
          <w:szCs w:val="24"/>
        </w:rPr>
        <w:t xml:space="preserve"> é pessoa de direito público, titular de competência plena para lançar, cobrar e</w:t>
      </w:r>
      <w:r>
        <w:rPr>
          <w:rFonts w:ascii="Arial" w:hAnsi="Arial" w:cs="Arial"/>
          <w:sz w:val="24"/>
          <w:szCs w:val="24"/>
        </w:rPr>
        <w:t xml:space="preserve"> </w:t>
      </w:r>
      <w:r w:rsidRPr="00C5643F">
        <w:rPr>
          <w:rFonts w:ascii="Arial" w:hAnsi="Arial" w:cs="Arial"/>
          <w:sz w:val="24"/>
          <w:szCs w:val="24"/>
        </w:rPr>
        <w:t>fiscalizar os tributos especificados neste Código e na legislação tributária municipal,</w:t>
      </w:r>
      <w:r>
        <w:rPr>
          <w:rFonts w:ascii="Arial" w:hAnsi="Arial" w:cs="Arial"/>
          <w:sz w:val="24"/>
          <w:szCs w:val="24"/>
        </w:rPr>
        <w:t xml:space="preserve"> </w:t>
      </w:r>
      <w:r w:rsidRPr="00C5643F">
        <w:rPr>
          <w:rFonts w:ascii="Arial" w:hAnsi="Arial" w:cs="Arial"/>
          <w:sz w:val="24"/>
          <w:szCs w:val="24"/>
        </w:rPr>
        <w:t>observado o disposto no artigo 6º desta Lei.</w:t>
      </w:r>
    </w:p>
    <w:p w:rsidR="005667D9" w:rsidRDefault="005667D9" w:rsidP="005667D9">
      <w:pPr>
        <w:autoSpaceDE w:val="0"/>
        <w:autoSpaceDN w:val="0"/>
        <w:adjustRightInd w:val="0"/>
        <w:spacing w:after="0" w:line="240" w:lineRule="auto"/>
        <w:jc w:val="both"/>
        <w:rPr>
          <w:rFonts w:ascii="Arial" w:hAnsi="Arial" w:cs="Arial"/>
          <w:b/>
          <w:bCs/>
          <w:sz w:val="24"/>
          <w:szCs w:val="24"/>
        </w:rPr>
      </w:pPr>
    </w:p>
    <w:p w:rsidR="005667D9" w:rsidRPr="00C5643F" w:rsidRDefault="005667D9" w:rsidP="005667D9">
      <w:pPr>
        <w:autoSpaceDE w:val="0"/>
        <w:autoSpaceDN w:val="0"/>
        <w:adjustRightInd w:val="0"/>
        <w:spacing w:after="0" w:line="240" w:lineRule="auto"/>
        <w:jc w:val="center"/>
        <w:rPr>
          <w:rFonts w:ascii="Arial" w:hAnsi="Arial" w:cs="Arial"/>
          <w:b/>
          <w:bCs/>
          <w:sz w:val="24"/>
          <w:szCs w:val="24"/>
        </w:rPr>
      </w:pPr>
      <w:r w:rsidRPr="00C5643F">
        <w:rPr>
          <w:rFonts w:ascii="Arial" w:hAnsi="Arial" w:cs="Arial"/>
          <w:b/>
          <w:bCs/>
          <w:sz w:val="24"/>
          <w:szCs w:val="24"/>
        </w:rPr>
        <w:t>CAPÍTULO IV</w:t>
      </w:r>
    </w:p>
    <w:p w:rsidR="005667D9" w:rsidRDefault="005667D9" w:rsidP="005667D9">
      <w:pPr>
        <w:autoSpaceDE w:val="0"/>
        <w:autoSpaceDN w:val="0"/>
        <w:adjustRightInd w:val="0"/>
        <w:spacing w:after="0" w:line="240" w:lineRule="auto"/>
        <w:jc w:val="center"/>
        <w:rPr>
          <w:rFonts w:ascii="Arial" w:hAnsi="Arial" w:cs="Arial"/>
          <w:sz w:val="24"/>
          <w:szCs w:val="24"/>
        </w:rPr>
      </w:pPr>
      <w:r w:rsidRPr="00C5643F">
        <w:rPr>
          <w:rFonts w:ascii="Arial" w:hAnsi="Arial" w:cs="Arial"/>
          <w:sz w:val="24"/>
          <w:szCs w:val="24"/>
        </w:rPr>
        <w:t>DO SUJEITO PASSIVO</w:t>
      </w:r>
    </w:p>
    <w:p w:rsidR="005667D9" w:rsidRPr="00C5643F" w:rsidRDefault="005667D9" w:rsidP="005667D9">
      <w:pPr>
        <w:autoSpaceDE w:val="0"/>
        <w:autoSpaceDN w:val="0"/>
        <w:adjustRightInd w:val="0"/>
        <w:spacing w:after="0" w:line="240" w:lineRule="auto"/>
        <w:jc w:val="both"/>
        <w:rPr>
          <w:rFonts w:ascii="Arial" w:hAnsi="Arial" w:cs="Arial"/>
          <w:sz w:val="24"/>
          <w:szCs w:val="24"/>
        </w:rPr>
      </w:pPr>
    </w:p>
    <w:p w:rsidR="005667D9" w:rsidRPr="00C5643F" w:rsidRDefault="005667D9" w:rsidP="005667D9">
      <w:pPr>
        <w:autoSpaceDE w:val="0"/>
        <w:autoSpaceDN w:val="0"/>
        <w:adjustRightInd w:val="0"/>
        <w:spacing w:after="0" w:line="240" w:lineRule="auto"/>
        <w:jc w:val="center"/>
        <w:rPr>
          <w:rFonts w:ascii="Arial" w:hAnsi="Arial" w:cs="Arial"/>
          <w:b/>
          <w:bCs/>
          <w:sz w:val="24"/>
          <w:szCs w:val="24"/>
        </w:rPr>
      </w:pPr>
      <w:r w:rsidRPr="00C5643F">
        <w:rPr>
          <w:rFonts w:ascii="Arial" w:hAnsi="Arial" w:cs="Arial"/>
          <w:b/>
          <w:bCs/>
          <w:sz w:val="24"/>
          <w:szCs w:val="24"/>
        </w:rPr>
        <w:t>Seção I</w:t>
      </w:r>
    </w:p>
    <w:p w:rsidR="005667D9" w:rsidRDefault="005667D9" w:rsidP="005667D9">
      <w:pPr>
        <w:autoSpaceDE w:val="0"/>
        <w:autoSpaceDN w:val="0"/>
        <w:adjustRightInd w:val="0"/>
        <w:spacing w:after="0" w:line="240" w:lineRule="auto"/>
        <w:jc w:val="center"/>
        <w:rPr>
          <w:rFonts w:ascii="Arial" w:hAnsi="Arial" w:cs="Arial"/>
          <w:sz w:val="24"/>
          <w:szCs w:val="24"/>
        </w:rPr>
      </w:pPr>
      <w:r w:rsidRPr="00C5643F">
        <w:rPr>
          <w:rFonts w:ascii="Arial" w:hAnsi="Arial" w:cs="Arial"/>
          <w:sz w:val="24"/>
          <w:szCs w:val="24"/>
        </w:rPr>
        <w:t>Disposições Preliminares</w:t>
      </w:r>
    </w:p>
    <w:p w:rsidR="005667D9" w:rsidRPr="00C5643F" w:rsidRDefault="005667D9" w:rsidP="005667D9">
      <w:pPr>
        <w:autoSpaceDE w:val="0"/>
        <w:autoSpaceDN w:val="0"/>
        <w:adjustRightInd w:val="0"/>
        <w:spacing w:after="0" w:line="240" w:lineRule="auto"/>
        <w:jc w:val="center"/>
        <w:rPr>
          <w:rFonts w:ascii="Arial" w:hAnsi="Arial" w:cs="Arial"/>
          <w:sz w:val="24"/>
          <w:szCs w:val="24"/>
        </w:rPr>
      </w:pPr>
    </w:p>
    <w:p w:rsidR="00314D67" w:rsidRDefault="00314D67" w:rsidP="005667D9">
      <w:pPr>
        <w:autoSpaceDE w:val="0"/>
        <w:autoSpaceDN w:val="0"/>
        <w:adjustRightInd w:val="0"/>
        <w:spacing w:after="0" w:line="240" w:lineRule="auto"/>
        <w:ind w:firstLine="993"/>
        <w:jc w:val="both"/>
        <w:rPr>
          <w:rFonts w:ascii="Arial" w:hAnsi="Arial" w:cs="Arial"/>
          <w:b/>
          <w:bCs/>
          <w:sz w:val="24"/>
          <w:szCs w:val="24"/>
        </w:rPr>
      </w:pP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b/>
          <w:bCs/>
          <w:sz w:val="24"/>
          <w:szCs w:val="24"/>
        </w:rPr>
        <w:lastRenderedPageBreak/>
        <w:t>Art. 1</w:t>
      </w:r>
      <w:r w:rsidR="00F34CFA">
        <w:rPr>
          <w:rFonts w:ascii="Arial" w:hAnsi="Arial" w:cs="Arial"/>
          <w:b/>
          <w:bCs/>
          <w:sz w:val="24"/>
          <w:szCs w:val="24"/>
        </w:rPr>
        <w:t>51</w:t>
      </w:r>
      <w:r w:rsidRPr="00C5643F">
        <w:rPr>
          <w:rFonts w:ascii="Arial" w:hAnsi="Arial" w:cs="Arial"/>
          <w:b/>
          <w:bCs/>
          <w:sz w:val="24"/>
          <w:szCs w:val="24"/>
        </w:rPr>
        <w:t xml:space="preserve"> - </w:t>
      </w:r>
      <w:r w:rsidRPr="00C5643F">
        <w:rPr>
          <w:rFonts w:ascii="Arial" w:hAnsi="Arial" w:cs="Arial"/>
          <w:sz w:val="24"/>
          <w:szCs w:val="24"/>
        </w:rPr>
        <w:t>Sujeito passivo da obrigação tributária principal é a pessoa física ou</w:t>
      </w:r>
      <w:r>
        <w:rPr>
          <w:rFonts w:ascii="Arial" w:hAnsi="Arial" w:cs="Arial"/>
          <w:sz w:val="24"/>
          <w:szCs w:val="24"/>
        </w:rPr>
        <w:t xml:space="preserve"> </w:t>
      </w:r>
      <w:r w:rsidRPr="00C5643F">
        <w:rPr>
          <w:rFonts w:ascii="Arial" w:hAnsi="Arial" w:cs="Arial"/>
          <w:sz w:val="24"/>
          <w:szCs w:val="24"/>
        </w:rPr>
        <w:t>jurídica obrigada, nos termos deste Código, pelo pagamento de tributos de competência do</w:t>
      </w:r>
      <w:r>
        <w:rPr>
          <w:rFonts w:ascii="Arial" w:hAnsi="Arial" w:cs="Arial"/>
          <w:sz w:val="24"/>
          <w:szCs w:val="24"/>
        </w:rPr>
        <w:t xml:space="preserve"> </w:t>
      </w:r>
      <w:r w:rsidRPr="00C5643F">
        <w:rPr>
          <w:rFonts w:ascii="Arial" w:hAnsi="Arial" w:cs="Arial"/>
          <w:sz w:val="24"/>
          <w:szCs w:val="24"/>
        </w:rPr>
        <w:t>Município.</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ED1865">
        <w:rPr>
          <w:rFonts w:ascii="Arial" w:hAnsi="Arial" w:cs="Arial"/>
          <w:b/>
          <w:sz w:val="24"/>
          <w:szCs w:val="24"/>
        </w:rPr>
        <w:t>Parágrafo único</w:t>
      </w:r>
      <w:r w:rsidRPr="00C5643F">
        <w:rPr>
          <w:rFonts w:ascii="Arial" w:hAnsi="Arial" w:cs="Arial"/>
          <w:sz w:val="24"/>
          <w:szCs w:val="24"/>
        </w:rPr>
        <w:t xml:space="preserve"> - O sujeito passivo da obrigação principal será considerado:</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sz w:val="24"/>
          <w:szCs w:val="24"/>
        </w:rPr>
        <w:t>I - contribuinte: quando tenha relação pessoal e direta com a situação que</w:t>
      </w:r>
      <w:r>
        <w:rPr>
          <w:rFonts w:ascii="Arial" w:hAnsi="Arial" w:cs="Arial"/>
          <w:sz w:val="24"/>
          <w:szCs w:val="24"/>
        </w:rPr>
        <w:t xml:space="preserve"> </w:t>
      </w:r>
      <w:r w:rsidRPr="00C5643F">
        <w:rPr>
          <w:rFonts w:ascii="Arial" w:hAnsi="Arial" w:cs="Arial"/>
          <w:sz w:val="24"/>
          <w:szCs w:val="24"/>
        </w:rPr>
        <w:t>constitua o respectivo fato gerador;</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sz w:val="24"/>
          <w:szCs w:val="24"/>
        </w:rPr>
        <w:t>II - responsável: quando, sem revestir a condição de contribuinte, sua</w:t>
      </w:r>
    </w:p>
    <w:p w:rsidR="005667D9" w:rsidRPr="00C5643F" w:rsidRDefault="005667D9" w:rsidP="005667D9">
      <w:pPr>
        <w:autoSpaceDE w:val="0"/>
        <w:autoSpaceDN w:val="0"/>
        <w:adjustRightInd w:val="0"/>
        <w:spacing w:after="0" w:line="240" w:lineRule="auto"/>
        <w:jc w:val="both"/>
        <w:rPr>
          <w:rFonts w:ascii="Arial" w:hAnsi="Arial" w:cs="Arial"/>
          <w:sz w:val="24"/>
          <w:szCs w:val="24"/>
        </w:rPr>
      </w:pPr>
      <w:r w:rsidRPr="00C5643F">
        <w:rPr>
          <w:rFonts w:ascii="Arial" w:hAnsi="Arial" w:cs="Arial"/>
          <w:sz w:val="24"/>
          <w:szCs w:val="24"/>
        </w:rPr>
        <w:t>obrigação decorra de disposições expressas neste Código.</w:t>
      </w:r>
    </w:p>
    <w:p w:rsidR="005667D9" w:rsidRDefault="005667D9" w:rsidP="005667D9">
      <w:pPr>
        <w:autoSpaceDE w:val="0"/>
        <w:autoSpaceDN w:val="0"/>
        <w:adjustRightInd w:val="0"/>
        <w:spacing w:after="0" w:line="240" w:lineRule="auto"/>
        <w:jc w:val="both"/>
        <w:rPr>
          <w:rFonts w:ascii="Arial" w:hAnsi="Arial" w:cs="Arial"/>
          <w:b/>
          <w:bCs/>
          <w:sz w:val="24"/>
          <w:szCs w:val="24"/>
        </w:rPr>
      </w:pPr>
    </w:p>
    <w:p w:rsidR="005667D9"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b/>
          <w:bCs/>
          <w:sz w:val="24"/>
          <w:szCs w:val="24"/>
        </w:rPr>
        <w:t>Art. 1</w:t>
      </w:r>
      <w:r w:rsidR="00F34CFA">
        <w:rPr>
          <w:rFonts w:ascii="Arial" w:hAnsi="Arial" w:cs="Arial"/>
          <w:b/>
          <w:bCs/>
          <w:sz w:val="24"/>
          <w:szCs w:val="24"/>
        </w:rPr>
        <w:t>52</w:t>
      </w:r>
      <w:r w:rsidRPr="00C5643F">
        <w:rPr>
          <w:rFonts w:ascii="Arial" w:hAnsi="Arial" w:cs="Arial"/>
          <w:b/>
          <w:bCs/>
          <w:sz w:val="24"/>
          <w:szCs w:val="24"/>
        </w:rPr>
        <w:t xml:space="preserve"> - </w:t>
      </w:r>
      <w:r w:rsidRPr="00C5643F">
        <w:rPr>
          <w:rFonts w:ascii="Arial" w:hAnsi="Arial" w:cs="Arial"/>
          <w:sz w:val="24"/>
          <w:szCs w:val="24"/>
        </w:rPr>
        <w:t>Sujeito passivo da obrigação acessória é a pessoa sujeita à prática</w:t>
      </w:r>
      <w:r>
        <w:rPr>
          <w:rFonts w:ascii="Arial" w:hAnsi="Arial" w:cs="Arial"/>
          <w:sz w:val="24"/>
          <w:szCs w:val="24"/>
        </w:rPr>
        <w:t xml:space="preserve"> </w:t>
      </w:r>
      <w:r w:rsidRPr="00C5643F">
        <w:rPr>
          <w:rFonts w:ascii="Arial" w:hAnsi="Arial" w:cs="Arial"/>
          <w:sz w:val="24"/>
          <w:szCs w:val="24"/>
        </w:rPr>
        <w:t>ou à abstenção de atos discriminados na legislação tributária do Município, que não</w:t>
      </w:r>
      <w:r>
        <w:rPr>
          <w:rFonts w:ascii="Arial" w:hAnsi="Arial" w:cs="Arial"/>
          <w:sz w:val="24"/>
          <w:szCs w:val="24"/>
        </w:rPr>
        <w:t xml:space="preserve"> </w:t>
      </w:r>
      <w:r w:rsidRPr="00C5643F">
        <w:rPr>
          <w:rFonts w:ascii="Arial" w:hAnsi="Arial" w:cs="Arial"/>
          <w:sz w:val="24"/>
          <w:szCs w:val="24"/>
        </w:rPr>
        <w:t>configurem obrigação principal.</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b/>
          <w:bCs/>
          <w:sz w:val="24"/>
          <w:szCs w:val="24"/>
        </w:rPr>
        <w:t>Art. 1</w:t>
      </w:r>
      <w:r w:rsidR="00F34CFA">
        <w:rPr>
          <w:rFonts w:ascii="Arial" w:hAnsi="Arial" w:cs="Arial"/>
          <w:b/>
          <w:bCs/>
          <w:sz w:val="24"/>
          <w:szCs w:val="24"/>
        </w:rPr>
        <w:t>53</w:t>
      </w:r>
      <w:r w:rsidRPr="00C5643F">
        <w:rPr>
          <w:rFonts w:ascii="Arial" w:hAnsi="Arial" w:cs="Arial"/>
          <w:b/>
          <w:bCs/>
          <w:sz w:val="24"/>
          <w:szCs w:val="24"/>
        </w:rPr>
        <w:t xml:space="preserve"> - </w:t>
      </w:r>
      <w:r w:rsidRPr="00C5643F">
        <w:rPr>
          <w:rFonts w:ascii="Arial" w:hAnsi="Arial" w:cs="Arial"/>
          <w:sz w:val="24"/>
          <w:szCs w:val="24"/>
        </w:rPr>
        <w:t>Salvo os casos expressamente previstos em lei, as convenções e</w:t>
      </w:r>
      <w:r>
        <w:rPr>
          <w:rFonts w:ascii="Arial" w:hAnsi="Arial" w:cs="Arial"/>
          <w:sz w:val="24"/>
          <w:szCs w:val="24"/>
        </w:rPr>
        <w:t xml:space="preserve"> </w:t>
      </w:r>
      <w:r w:rsidRPr="00C5643F">
        <w:rPr>
          <w:rFonts w:ascii="Arial" w:hAnsi="Arial" w:cs="Arial"/>
          <w:sz w:val="24"/>
          <w:szCs w:val="24"/>
        </w:rPr>
        <w:t>contratos relativos à responsabilidade pelo pagamento de tributos não podem ser opostos à</w:t>
      </w:r>
      <w:r>
        <w:rPr>
          <w:rFonts w:ascii="Arial" w:hAnsi="Arial" w:cs="Arial"/>
          <w:sz w:val="24"/>
          <w:szCs w:val="24"/>
        </w:rPr>
        <w:t xml:space="preserve"> </w:t>
      </w:r>
      <w:r w:rsidRPr="00C5643F">
        <w:rPr>
          <w:rFonts w:ascii="Arial" w:hAnsi="Arial" w:cs="Arial"/>
          <w:sz w:val="24"/>
          <w:szCs w:val="24"/>
        </w:rPr>
        <w:t>Administração Tributária, para modificar a definição legal do sujeito passivo das obrigações</w:t>
      </w:r>
      <w:r>
        <w:rPr>
          <w:rFonts w:ascii="Arial" w:hAnsi="Arial" w:cs="Arial"/>
          <w:sz w:val="24"/>
          <w:szCs w:val="24"/>
        </w:rPr>
        <w:t xml:space="preserve"> </w:t>
      </w:r>
      <w:r w:rsidRPr="00C5643F">
        <w:rPr>
          <w:rFonts w:ascii="Arial" w:hAnsi="Arial" w:cs="Arial"/>
          <w:sz w:val="24"/>
          <w:szCs w:val="24"/>
        </w:rPr>
        <w:t>tributárias correspondentes.</w:t>
      </w:r>
    </w:p>
    <w:p w:rsidR="005667D9" w:rsidRDefault="005667D9" w:rsidP="005667D9">
      <w:pPr>
        <w:autoSpaceDE w:val="0"/>
        <w:autoSpaceDN w:val="0"/>
        <w:adjustRightInd w:val="0"/>
        <w:spacing w:after="0" w:line="240" w:lineRule="auto"/>
        <w:jc w:val="center"/>
        <w:rPr>
          <w:rFonts w:ascii="Arial" w:hAnsi="Arial" w:cs="Arial"/>
          <w:b/>
          <w:bCs/>
          <w:sz w:val="24"/>
          <w:szCs w:val="24"/>
        </w:rPr>
      </w:pPr>
    </w:p>
    <w:p w:rsidR="005667D9" w:rsidRPr="00C5643F" w:rsidRDefault="005667D9" w:rsidP="005667D9">
      <w:pPr>
        <w:autoSpaceDE w:val="0"/>
        <w:autoSpaceDN w:val="0"/>
        <w:adjustRightInd w:val="0"/>
        <w:spacing w:after="0" w:line="240" w:lineRule="auto"/>
        <w:jc w:val="center"/>
        <w:rPr>
          <w:rFonts w:ascii="Arial" w:hAnsi="Arial" w:cs="Arial"/>
          <w:b/>
          <w:bCs/>
          <w:sz w:val="24"/>
          <w:szCs w:val="24"/>
        </w:rPr>
      </w:pPr>
      <w:r w:rsidRPr="00C5643F">
        <w:rPr>
          <w:rFonts w:ascii="Arial" w:hAnsi="Arial" w:cs="Arial"/>
          <w:b/>
          <w:bCs/>
          <w:sz w:val="24"/>
          <w:szCs w:val="24"/>
        </w:rPr>
        <w:t>Seção II</w:t>
      </w:r>
    </w:p>
    <w:p w:rsidR="005667D9" w:rsidRDefault="005667D9" w:rsidP="005667D9">
      <w:pPr>
        <w:autoSpaceDE w:val="0"/>
        <w:autoSpaceDN w:val="0"/>
        <w:adjustRightInd w:val="0"/>
        <w:spacing w:after="0" w:line="240" w:lineRule="auto"/>
        <w:jc w:val="center"/>
        <w:rPr>
          <w:rFonts w:ascii="Arial" w:hAnsi="Arial" w:cs="Arial"/>
          <w:sz w:val="24"/>
          <w:szCs w:val="24"/>
        </w:rPr>
      </w:pPr>
      <w:r w:rsidRPr="00C5643F">
        <w:rPr>
          <w:rFonts w:ascii="Arial" w:hAnsi="Arial" w:cs="Arial"/>
          <w:sz w:val="24"/>
          <w:szCs w:val="24"/>
        </w:rPr>
        <w:t>Da Solidariedade</w:t>
      </w:r>
    </w:p>
    <w:p w:rsidR="005667D9" w:rsidRPr="00C5643F" w:rsidRDefault="005667D9" w:rsidP="005667D9">
      <w:pPr>
        <w:autoSpaceDE w:val="0"/>
        <w:autoSpaceDN w:val="0"/>
        <w:adjustRightInd w:val="0"/>
        <w:spacing w:after="0" w:line="240" w:lineRule="auto"/>
        <w:jc w:val="center"/>
        <w:rPr>
          <w:rFonts w:ascii="Arial" w:hAnsi="Arial" w:cs="Arial"/>
          <w:sz w:val="24"/>
          <w:szCs w:val="24"/>
        </w:rPr>
      </w:pP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b/>
          <w:bCs/>
          <w:sz w:val="24"/>
          <w:szCs w:val="24"/>
        </w:rPr>
        <w:t>Art. 1</w:t>
      </w:r>
      <w:r w:rsidR="00F34CFA">
        <w:rPr>
          <w:rFonts w:ascii="Arial" w:hAnsi="Arial" w:cs="Arial"/>
          <w:b/>
          <w:bCs/>
          <w:sz w:val="24"/>
          <w:szCs w:val="24"/>
        </w:rPr>
        <w:t>54</w:t>
      </w:r>
      <w:r w:rsidRPr="00C5643F">
        <w:rPr>
          <w:rFonts w:ascii="Arial" w:hAnsi="Arial" w:cs="Arial"/>
          <w:b/>
          <w:bCs/>
          <w:sz w:val="24"/>
          <w:szCs w:val="24"/>
        </w:rPr>
        <w:t xml:space="preserve"> - </w:t>
      </w:r>
      <w:r w:rsidRPr="00C5643F">
        <w:rPr>
          <w:rFonts w:ascii="Arial" w:hAnsi="Arial" w:cs="Arial"/>
          <w:sz w:val="24"/>
          <w:szCs w:val="24"/>
        </w:rPr>
        <w:t>São solidariamente obrigadas:</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sz w:val="24"/>
          <w:szCs w:val="24"/>
        </w:rPr>
        <w:t>I - as pessoas expressamente mencionadas neste Código;</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sz w:val="24"/>
          <w:szCs w:val="24"/>
        </w:rPr>
        <w:t>II - as pessoas que, ainda não expressamente mencionadas neste Código,</w:t>
      </w:r>
      <w:r>
        <w:rPr>
          <w:rFonts w:ascii="Arial" w:hAnsi="Arial" w:cs="Arial"/>
          <w:sz w:val="24"/>
          <w:szCs w:val="24"/>
        </w:rPr>
        <w:t xml:space="preserve"> </w:t>
      </w:r>
      <w:r w:rsidRPr="00C5643F">
        <w:rPr>
          <w:rFonts w:ascii="Arial" w:hAnsi="Arial" w:cs="Arial"/>
          <w:sz w:val="24"/>
          <w:szCs w:val="24"/>
        </w:rPr>
        <w:t>tenham interesse comum na situação que constitua fato gerador da obrigação tributária</w:t>
      </w:r>
      <w:r>
        <w:rPr>
          <w:rFonts w:ascii="Arial" w:hAnsi="Arial" w:cs="Arial"/>
          <w:sz w:val="24"/>
          <w:szCs w:val="24"/>
        </w:rPr>
        <w:t xml:space="preserve"> </w:t>
      </w:r>
      <w:r w:rsidRPr="00C5643F">
        <w:rPr>
          <w:rFonts w:ascii="Arial" w:hAnsi="Arial" w:cs="Arial"/>
          <w:sz w:val="24"/>
          <w:szCs w:val="24"/>
        </w:rPr>
        <w:t>principal.</w:t>
      </w:r>
    </w:p>
    <w:p w:rsidR="005667D9" w:rsidRDefault="005667D9" w:rsidP="005667D9">
      <w:pPr>
        <w:autoSpaceDE w:val="0"/>
        <w:autoSpaceDN w:val="0"/>
        <w:adjustRightInd w:val="0"/>
        <w:spacing w:after="0" w:line="240" w:lineRule="auto"/>
        <w:jc w:val="both"/>
        <w:rPr>
          <w:rFonts w:ascii="Arial" w:hAnsi="Arial" w:cs="Arial"/>
          <w:sz w:val="24"/>
          <w:szCs w:val="24"/>
        </w:rPr>
      </w:pP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ED1865">
        <w:rPr>
          <w:rFonts w:ascii="Arial" w:hAnsi="Arial" w:cs="Arial"/>
          <w:b/>
          <w:sz w:val="24"/>
          <w:szCs w:val="24"/>
        </w:rPr>
        <w:t>Parágrafo único</w:t>
      </w:r>
      <w:r w:rsidRPr="00C5643F">
        <w:rPr>
          <w:rFonts w:ascii="Arial" w:hAnsi="Arial" w:cs="Arial"/>
          <w:sz w:val="24"/>
          <w:szCs w:val="24"/>
        </w:rPr>
        <w:t xml:space="preserve"> - A solidariedade não comporta benefício de ordem.</w:t>
      </w:r>
    </w:p>
    <w:p w:rsidR="005667D9" w:rsidRDefault="005667D9" w:rsidP="005667D9">
      <w:pPr>
        <w:autoSpaceDE w:val="0"/>
        <w:autoSpaceDN w:val="0"/>
        <w:adjustRightInd w:val="0"/>
        <w:spacing w:after="0" w:line="240" w:lineRule="auto"/>
        <w:jc w:val="both"/>
        <w:rPr>
          <w:rFonts w:ascii="Arial" w:hAnsi="Arial" w:cs="Arial"/>
          <w:b/>
          <w:bCs/>
          <w:sz w:val="24"/>
          <w:szCs w:val="24"/>
        </w:rPr>
      </w:pP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b/>
          <w:bCs/>
          <w:sz w:val="24"/>
          <w:szCs w:val="24"/>
        </w:rPr>
        <w:t>Art. 1</w:t>
      </w:r>
      <w:r w:rsidR="00F34CFA">
        <w:rPr>
          <w:rFonts w:ascii="Arial" w:hAnsi="Arial" w:cs="Arial"/>
          <w:b/>
          <w:bCs/>
          <w:sz w:val="24"/>
          <w:szCs w:val="24"/>
        </w:rPr>
        <w:t>55</w:t>
      </w:r>
      <w:r w:rsidRPr="00C5643F">
        <w:rPr>
          <w:rFonts w:ascii="Arial" w:hAnsi="Arial" w:cs="Arial"/>
          <w:b/>
          <w:bCs/>
          <w:sz w:val="24"/>
          <w:szCs w:val="24"/>
        </w:rPr>
        <w:t xml:space="preserve"> - </w:t>
      </w:r>
      <w:r w:rsidRPr="00C5643F">
        <w:rPr>
          <w:rFonts w:ascii="Arial" w:hAnsi="Arial" w:cs="Arial"/>
          <w:sz w:val="24"/>
          <w:szCs w:val="24"/>
        </w:rPr>
        <w:t>Salvo os casos expressamente previstos em lei, a solidariedade</w:t>
      </w:r>
      <w:r>
        <w:rPr>
          <w:rFonts w:ascii="Arial" w:hAnsi="Arial" w:cs="Arial"/>
          <w:sz w:val="24"/>
          <w:szCs w:val="24"/>
        </w:rPr>
        <w:t xml:space="preserve"> </w:t>
      </w:r>
      <w:r w:rsidRPr="00C5643F">
        <w:rPr>
          <w:rFonts w:ascii="Arial" w:hAnsi="Arial" w:cs="Arial"/>
          <w:sz w:val="24"/>
          <w:szCs w:val="24"/>
        </w:rPr>
        <w:t>produz os seguintes efeitos:</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sz w:val="24"/>
          <w:szCs w:val="24"/>
        </w:rPr>
        <w:t>I - o pagamento efetuado por um dos obrigados beneficia os demais;</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sz w:val="24"/>
          <w:szCs w:val="24"/>
        </w:rPr>
        <w:t>II - a isenção ou remissão do crédito exonera todos os obrigados, salvo se</w:t>
      </w:r>
      <w:r>
        <w:rPr>
          <w:rFonts w:ascii="Arial" w:hAnsi="Arial" w:cs="Arial"/>
          <w:sz w:val="24"/>
          <w:szCs w:val="24"/>
        </w:rPr>
        <w:t xml:space="preserve"> </w:t>
      </w:r>
      <w:r w:rsidRPr="00C5643F">
        <w:rPr>
          <w:rFonts w:ascii="Arial" w:hAnsi="Arial" w:cs="Arial"/>
          <w:sz w:val="24"/>
          <w:szCs w:val="24"/>
        </w:rPr>
        <w:t>outorgada pessoalmente a um deles, subsistindo, neste caso, a solidariedade quanto aos</w:t>
      </w:r>
      <w:r>
        <w:rPr>
          <w:rFonts w:ascii="Arial" w:hAnsi="Arial" w:cs="Arial"/>
          <w:sz w:val="24"/>
          <w:szCs w:val="24"/>
        </w:rPr>
        <w:t xml:space="preserve"> </w:t>
      </w:r>
      <w:r w:rsidRPr="00C5643F">
        <w:rPr>
          <w:rFonts w:ascii="Arial" w:hAnsi="Arial" w:cs="Arial"/>
          <w:sz w:val="24"/>
          <w:szCs w:val="24"/>
        </w:rPr>
        <w:t>demais, pelo saldo;</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sz w:val="24"/>
          <w:szCs w:val="24"/>
        </w:rPr>
        <w:t>III - a interrupção da prescrição, em favor de um ou contra um dos obrigados,</w:t>
      </w:r>
      <w:r>
        <w:rPr>
          <w:rFonts w:ascii="Arial" w:hAnsi="Arial" w:cs="Arial"/>
          <w:sz w:val="24"/>
          <w:szCs w:val="24"/>
        </w:rPr>
        <w:t xml:space="preserve"> </w:t>
      </w:r>
      <w:r w:rsidRPr="00C5643F">
        <w:rPr>
          <w:rFonts w:ascii="Arial" w:hAnsi="Arial" w:cs="Arial"/>
          <w:sz w:val="24"/>
          <w:szCs w:val="24"/>
        </w:rPr>
        <w:t>favorece ou prejudica os demais.</w:t>
      </w:r>
    </w:p>
    <w:p w:rsidR="005667D9" w:rsidRDefault="005667D9" w:rsidP="005667D9">
      <w:pPr>
        <w:autoSpaceDE w:val="0"/>
        <w:autoSpaceDN w:val="0"/>
        <w:adjustRightInd w:val="0"/>
        <w:spacing w:after="0" w:line="240" w:lineRule="auto"/>
        <w:jc w:val="center"/>
        <w:rPr>
          <w:rFonts w:ascii="Arial" w:hAnsi="Arial" w:cs="Arial"/>
          <w:b/>
          <w:bCs/>
          <w:sz w:val="24"/>
          <w:szCs w:val="24"/>
        </w:rPr>
      </w:pPr>
    </w:p>
    <w:p w:rsidR="005667D9" w:rsidRPr="00C5643F" w:rsidRDefault="005667D9" w:rsidP="005667D9">
      <w:pPr>
        <w:autoSpaceDE w:val="0"/>
        <w:autoSpaceDN w:val="0"/>
        <w:adjustRightInd w:val="0"/>
        <w:spacing w:after="0" w:line="240" w:lineRule="auto"/>
        <w:jc w:val="center"/>
        <w:rPr>
          <w:rFonts w:ascii="Arial" w:hAnsi="Arial" w:cs="Arial"/>
          <w:b/>
          <w:bCs/>
          <w:sz w:val="24"/>
          <w:szCs w:val="24"/>
        </w:rPr>
      </w:pPr>
      <w:r w:rsidRPr="00C5643F">
        <w:rPr>
          <w:rFonts w:ascii="Arial" w:hAnsi="Arial" w:cs="Arial"/>
          <w:b/>
          <w:bCs/>
          <w:sz w:val="24"/>
          <w:szCs w:val="24"/>
        </w:rPr>
        <w:t>Seção III</w:t>
      </w:r>
    </w:p>
    <w:p w:rsidR="005667D9" w:rsidRDefault="005667D9" w:rsidP="005667D9">
      <w:pPr>
        <w:autoSpaceDE w:val="0"/>
        <w:autoSpaceDN w:val="0"/>
        <w:adjustRightInd w:val="0"/>
        <w:spacing w:after="0" w:line="240" w:lineRule="auto"/>
        <w:jc w:val="center"/>
        <w:rPr>
          <w:rFonts w:ascii="Arial" w:hAnsi="Arial" w:cs="Arial"/>
          <w:sz w:val="24"/>
          <w:szCs w:val="24"/>
        </w:rPr>
      </w:pPr>
      <w:r w:rsidRPr="00C5643F">
        <w:rPr>
          <w:rFonts w:ascii="Arial" w:hAnsi="Arial" w:cs="Arial"/>
          <w:sz w:val="24"/>
          <w:szCs w:val="24"/>
        </w:rPr>
        <w:t>Da Capacidade Tributária</w:t>
      </w:r>
    </w:p>
    <w:p w:rsidR="005667D9" w:rsidRPr="00C5643F" w:rsidRDefault="005667D9" w:rsidP="005667D9">
      <w:pPr>
        <w:autoSpaceDE w:val="0"/>
        <w:autoSpaceDN w:val="0"/>
        <w:adjustRightInd w:val="0"/>
        <w:spacing w:after="0" w:line="240" w:lineRule="auto"/>
        <w:jc w:val="center"/>
        <w:rPr>
          <w:rFonts w:ascii="Arial" w:hAnsi="Arial" w:cs="Arial"/>
          <w:sz w:val="24"/>
          <w:szCs w:val="24"/>
        </w:rPr>
      </w:pP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b/>
          <w:bCs/>
          <w:sz w:val="24"/>
          <w:szCs w:val="24"/>
        </w:rPr>
        <w:t>Art. 1</w:t>
      </w:r>
      <w:r w:rsidR="00F34CFA">
        <w:rPr>
          <w:rFonts w:ascii="Arial" w:hAnsi="Arial" w:cs="Arial"/>
          <w:b/>
          <w:bCs/>
          <w:sz w:val="24"/>
          <w:szCs w:val="24"/>
        </w:rPr>
        <w:t>56</w:t>
      </w:r>
      <w:r w:rsidRPr="00C5643F">
        <w:rPr>
          <w:rFonts w:ascii="Arial" w:hAnsi="Arial" w:cs="Arial"/>
          <w:b/>
          <w:bCs/>
          <w:sz w:val="24"/>
          <w:szCs w:val="24"/>
        </w:rPr>
        <w:t xml:space="preserve"> - </w:t>
      </w:r>
      <w:r w:rsidRPr="00C5643F">
        <w:rPr>
          <w:rFonts w:ascii="Arial" w:hAnsi="Arial" w:cs="Arial"/>
          <w:sz w:val="24"/>
          <w:szCs w:val="24"/>
        </w:rPr>
        <w:t>A capacidade tributária passiva independe:</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sz w:val="24"/>
          <w:szCs w:val="24"/>
        </w:rPr>
        <w:t>I - da capacidade civil das pessoas naturais;</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sz w:val="24"/>
          <w:szCs w:val="24"/>
        </w:rPr>
        <w:t>II - de achar-se a pessoa natural sujeita a medidas que importem privação ou</w:t>
      </w:r>
      <w:r>
        <w:rPr>
          <w:rFonts w:ascii="Arial" w:hAnsi="Arial" w:cs="Arial"/>
          <w:sz w:val="24"/>
          <w:szCs w:val="24"/>
        </w:rPr>
        <w:t xml:space="preserve"> </w:t>
      </w:r>
      <w:r w:rsidRPr="00C5643F">
        <w:rPr>
          <w:rFonts w:ascii="Arial" w:hAnsi="Arial" w:cs="Arial"/>
          <w:sz w:val="24"/>
          <w:szCs w:val="24"/>
        </w:rPr>
        <w:t>limitação do exercício de atividades civis, comerciais ou profissionais ou de administração</w:t>
      </w:r>
      <w:r>
        <w:rPr>
          <w:rFonts w:ascii="Arial" w:hAnsi="Arial" w:cs="Arial"/>
          <w:sz w:val="24"/>
          <w:szCs w:val="24"/>
        </w:rPr>
        <w:t xml:space="preserve"> </w:t>
      </w:r>
      <w:r w:rsidRPr="00C5643F">
        <w:rPr>
          <w:rFonts w:ascii="Arial" w:hAnsi="Arial" w:cs="Arial"/>
          <w:sz w:val="24"/>
          <w:szCs w:val="24"/>
        </w:rPr>
        <w:t>direta de seus bens ou negócios;</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sz w:val="24"/>
          <w:szCs w:val="24"/>
        </w:rPr>
        <w:t>III - de estar a pessoa jurídica regularmente constituída, bastando que</w:t>
      </w:r>
    </w:p>
    <w:p w:rsidR="005667D9" w:rsidRPr="00C5643F" w:rsidRDefault="005667D9" w:rsidP="005667D9">
      <w:pPr>
        <w:autoSpaceDE w:val="0"/>
        <w:autoSpaceDN w:val="0"/>
        <w:adjustRightInd w:val="0"/>
        <w:spacing w:after="0" w:line="240" w:lineRule="auto"/>
        <w:jc w:val="both"/>
        <w:rPr>
          <w:rFonts w:ascii="Arial" w:hAnsi="Arial" w:cs="Arial"/>
          <w:sz w:val="24"/>
          <w:szCs w:val="24"/>
        </w:rPr>
      </w:pPr>
      <w:r w:rsidRPr="00C5643F">
        <w:rPr>
          <w:rFonts w:ascii="Arial" w:hAnsi="Arial" w:cs="Arial"/>
          <w:sz w:val="24"/>
          <w:szCs w:val="24"/>
        </w:rPr>
        <w:t>configure uma unidade econômica ou profissional.</w:t>
      </w:r>
    </w:p>
    <w:p w:rsidR="005667D9" w:rsidRDefault="005667D9" w:rsidP="005667D9">
      <w:pPr>
        <w:autoSpaceDE w:val="0"/>
        <w:autoSpaceDN w:val="0"/>
        <w:adjustRightInd w:val="0"/>
        <w:spacing w:after="0" w:line="240" w:lineRule="auto"/>
        <w:jc w:val="center"/>
        <w:rPr>
          <w:rFonts w:ascii="Arial" w:hAnsi="Arial" w:cs="Arial"/>
          <w:b/>
          <w:bCs/>
          <w:sz w:val="24"/>
          <w:szCs w:val="24"/>
        </w:rPr>
      </w:pPr>
    </w:p>
    <w:p w:rsidR="005667D9" w:rsidRDefault="005667D9" w:rsidP="005667D9">
      <w:pPr>
        <w:autoSpaceDE w:val="0"/>
        <w:autoSpaceDN w:val="0"/>
        <w:adjustRightInd w:val="0"/>
        <w:spacing w:after="0" w:line="240" w:lineRule="auto"/>
        <w:jc w:val="center"/>
        <w:rPr>
          <w:rFonts w:ascii="Arial" w:hAnsi="Arial" w:cs="Arial"/>
          <w:b/>
          <w:bCs/>
          <w:sz w:val="24"/>
          <w:szCs w:val="24"/>
        </w:rPr>
      </w:pPr>
    </w:p>
    <w:p w:rsidR="005667D9" w:rsidRPr="00C5643F" w:rsidRDefault="005667D9" w:rsidP="005667D9">
      <w:pPr>
        <w:autoSpaceDE w:val="0"/>
        <w:autoSpaceDN w:val="0"/>
        <w:adjustRightInd w:val="0"/>
        <w:spacing w:after="0" w:line="240" w:lineRule="auto"/>
        <w:jc w:val="center"/>
        <w:rPr>
          <w:rFonts w:ascii="Arial" w:hAnsi="Arial" w:cs="Arial"/>
          <w:b/>
          <w:bCs/>
          <w:sz w:val="24"/>
          <w:szCs w:val="24"/>
        </w:rPr>
      </w:pPr>
      <w:r w:rsidRPr="00C5643F">
        <w:rPr>
          <w:rFonts w:ascii="Arial" w:hAnsi="Arial" w:cs="Arial"/>
          <w:b/>
          <w:bCs/>
          <w:sz w:val="24"/>
          <w:szCs w:val="24"/>
        </w:rPr>
        <w:t>Seção IV</w:t>
      </w:r>
    </w:p>
    <w:p w:rsidR="005667D9" w:rsidRDefault="005667D9" w:rsidP="005667D9">
      <w:pPr>
        <w:autoSpaceDE w:val="0"/>
        <w:autoSpaceDN w:val="0"/>
        <w:adjustRightInd w:val="0"/>
        <w:spacing w:after="0" w:line="240" w:lineRule="auto"/>
        <w:jc w:val="center"/>
        <w:rPr>
          <w:rFonts w:ascii="Arial" w:hAnsi="Arial" w:cs="Arial"/>
          <w:sz w:val="24"/>
          <w:szCs w:val="24"/>
        </w:rPr>
      </w:pPr>
      <w:r w:rsidRPr="00C5643F">
        <w:rPr>
          <w:rFonts w:ascii="Arial" w:hAnsi="Arial" w:cs="Arial"/>
          <w:sz w:val="24"/>
          <w:szCs w:val="24"/>
        </w:rPr>
        <w:t>Do Domicílio Tributário</w:t>
      </w:r>
    </w:p>
    <w:p w:rsidR="005667D9" w:rsidRPr="00C5643F" w:rsidRDefault="005667D9" w:rsidP="005667D9">
      <w:pPr>
        <w:autoSpaceDE w:val="0"/>
        <w:autoSpaceDN w:val="0"/>
        <w:adjustRightInd w:val="0"/>
        <w:spacing w:after="0" w:line="240" w:lineRule="auto"/>
        <w:jc w:val="center"/>
        <w:rPr>
          <w:rFonts w:ascii="Arial" w:hAnsi="Arial" w:cs="Arial"/>
          <w:sz w:val="24"/>
          <w:szCs w:val="24"/>
        </w:rPr>
      </w:pP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b/>
          <w:bCs/>
          <w:sz w:val="24"/>
          <w:szCs w:val="24"/>
        </w:rPr>
        <w:t>Art. 1</w:t>
      </w:r>
      <w:r w:rsidR="00F34CFA">
        <w:rPr>
          <w:rFonts w:ascii="Arial" w:hAnsi="Arial" w:cs="Arial"/>
          <w:b/>
          <w:bCs/>
          <w:sz w:val="24"/>
          <w:szCs w:val="24"/>
        </w:rPr>
        <w:t>57</w:t>
      </w:r>
      <w:r w:rsidRPr="00C5643F">
        <w:rPr>
          <w:rFonts w:ascii="Arial" w:hAnsi="Arial" w:cs="Arial"/>
          <w:b/>
          <w:bCs/>
          <w:sz w:val="24"/>
          <w:szCs w:val="24"/>
        </w:rPr>
        <w:t xml:space="preserve"> - </w:t>
      </w:r>
      <w:r w:rsidRPr="00C5643F">
        <w:rPr>
          <w:rFonts w:ascii="Arial" w:hAnsi="Arial" w:cs="Arial"/>
          <w:sz w:val="24"/>
          <w:szCs w:val="24"/>
        </w:rPr>
        <w:t>Na falta de eleição, pelo contribuinte ou responsável, de domicílio</w:t>
      </w:r>
      <w:r>
        <w:rPr>
          <w:rFonts w:ascii="Arial" w:hAnsi="Arial" w:cs="Arial"/>
          <w:sz w:val="24"/>
          <w:szCs w:val="24"/>
        </w:rPr>
        <w:t xml:space="preserve"> </w:t>
      </w:r>
      <w:r w:rsidRPr="00C5643F">
        <w:rPr>
          <w:rFonts w:ascii="Arial" w:hAnsi="Arial" w:cs="Arial"/>
          <w:sz w:val="24"/>
          <w:szCs w:val="24"/>
        </w:rPr>
        <w:t>tributário, na forma da legislação aplicável, considera-se como tal:</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sz w:val="24"/>
          <w:szCs w:val="24"/>
        </w:rPr>
        <w:t>I - quanto às pessoas naturais, a sua residência habitual ou, sendo esta</w:t>
      </w:r>
      <w:r>
        <w:rPr>
          <w:rFonts w:ascii="Arial" w:hAnsi="Arial" w:cs="Arial"/>
          <w:sz w:val="24"/>
          <w:szCs w:val="24"/>
        </w:rPr>
        <w:t xml:space="preserve"> </w:t>
      </w:r>
      <w:r w:rsidRPr="00C5643F">
        <w:rPr>
          <w:rFonts w:ascii="Arial" w:hAnsi="Arial" w:cs="Arial"/>
          <w:sz w:val="24"/>
          <w:szCs w:val="24"/>
        </w:rPr>
        <w:t>incerta ou desconhecida, o centro habitual de sua atividade;</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sz w:val="24"/>
          <w:szCs w:val="24"/>
        </w:rPr>
        <w:t>II - quanto às pessoas jurídicas de direito privado ou às firmas individuais, o</w:t>
      </w:r>
      <w:r>
        <w:rPr>
          <w:rFonts w:ascii="Arial" w:hAnsi="Arial" w:cs="Arial"/>
          <w:sz w:val="24"/>
          <w:szCs w:val="24"/>
        </w:rPr>
        <w:t xml:space="preserve"> </w:t>
      </w:r>
      <w:r w:rsidRPr="00C5643F">
        <w:rPr>
          <w:rFonts w:ascii="Arial" w:hAnsi="Arial" w:cs="Arial"/>
          <w:sz w:val="24"/>
          <w:szCs w:val="24"/>
        </w:rPr>
        <w:t>lugar de sua sede, ou, em relação aos atos ou fatos que derem origem à obrigação, o de</w:t>
      </w:r>
      <w:r>
        <w:rPr>
          <w:rFonts w:ascii="Arial" w:hAnsi="Arial" w:cs="Arial"/>
          <w:sz w:val="24"/>
          <w:szCs w:val="24"/>
        </w:rPr>
        <w:t xml:space="preserve"> </w:t>
      </w:r>
      <w:r w:rsidRPr="00C5643F">
        <w:rPr>
          <w:rFonts w:ascii="Arial" w:hAnsi="Arial" w:cs="Arial"/>
          <w:sz w:val="24"/>
          <w:szCs w:val="24"/>
        </w:rPr>
        <w:t>cada estabelecimento;</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sz w:val="24"/>
          <w:szCs w:val="24"/>
        </w:rPr>
        <w:t>III - quanto às pessoas jurídicas de direito público, qualquer de suas</w:t>
      </w:r>
    </w:p>
    <w:p w:rsidR="005667D9" w:rsidRPr="00C5643F" w:rsidRDefault="005667D9" w:rsidP="005667D9">
      <w:pPr>
        <w:jc w:val="both"/>
        <w:rPr>
          <w:rFonts w:ascii="Arial" w:hAnsi="Arial" w:cs="Arial"/>
          <w:sz w:val="24"/>
          <w:szCs w:val="24"/>
        </w:rPr>
      </w:pPr>
      <w:r w:rsidRPr="00C5643F">
        <w:rPr>
          <w:rFonts w:ascii="Arial" w:hAnsi="Arial" w:cs="Arial"/>
          <w:sz w:val="24"/>
          <w:szCs w:val="24"/>
        </w:rPr>
        <w:t>repartições no território da entidade</w:t>
      </w:r>
      <w:r>
        <w:rPr>
          <w:rFonts w:ascii="Arial" w:hAnsi="Arial" w:cs="Arial"/>
          <w:sz w:val="24"/>
          <w:szCs w:val="24"/>
        </w:rPr>
        <w:t xml:space="preserve"> tributante </w:t>
      </w:r>
      <w:r w:rsidRPr="00C5643F">
        <w:rPr>
          <w:rFonts w:ascii="Arial" w:hAnsi="Arial" w:cs="Arial"/>
          <w:sz w:val="24"/>
          <w:szCs w:val="24"/>
        </w:rPr>
        <w:t xml:space="preserve">do </w:t>
      </w:r>
      <w:r w:rsidRPr="004F5487">
        <w:rPr>
          <w:rFonts w:ascii="Arial" w:hAnsi="Arial" w:cs="Arial"/>
          <w:bCs/>
          <w:sz w:val="24"/>
          <w:szCs w:val="24"/>
        </w:rPr>
        <w:t xml:space="preserve">caput </w:t>
      </w:r>
      <w:r w:rsidRPr="00C5643F">
        <w:rPr>
          <w:rFonts w:ascii="Arial" w:hAnsi="Arial" w:cs="Arial"/>
          <w:sz w:val="24"/>
          <w:szCs w:val="24"/>
        </w:rPr>
        <w:t>deste artigo, considerar-se-á como domicílio tributário do contribuinte</w:t>
      </w:r>
      <w:r>
        <w:rPr>
          <w:rFonts w:ascii="Arial" w:hAnsi="Arial" w:cs="Arial"/>
          <w:sz w:val="24"/>
          <w:szCs w:val="24"/>
        </w:rPr>
        <w:t xml:space="preserve"> </w:t>
      </w:r>
      <w:r w:rsidRPr="00C5643F">
        <w:rPr>
          <w:rFonts w:ascii="Arial" w:hAnsi="Arial" w:cs="Arial"/>
          <w:sz w:val="24"/>
          <w:szCs w:val="24"/>
        </w:rPr>
        <w:t>ou responsável o lugar da situação dos bens ou da ocorrência dos atos ou fatos que deram</w:t>
      </w:r>
      <w:r>
        <w:rPr>
          <w:rFonts w:ascii="Arial" w:hAnsi="Arial" w:cs="Arial"/>
          <w:sz w:val="24"/>
          <w:szCs w:val="24"/>
        </w:rPr>
        <w:t xml:space="preserve"> </w:t>
      </w:r>
      <w:r w:rsidRPr="00C5643F">
        <w:rPr>
          <w:rFonts w:ascii="Arial" w:hAnsi="Arial" w:cs="Arial"/>
          <w:sz w:val="24"/>
          <w:szCs w:val="24"/>
        </w:rPr>
        <w:t>a origem à obrigação.</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sz w:val="24"/>
          <w:szCs w:val="24"/>
        </w:rPr>
        <w:t>§ 2º - A autoridade administrativa pode recusar o domicílio eleito, quando</w:t>
      </w:r>
      <w:r>
        <w:rPr>
          <w:rFonts w:ascii="Arial" w:hAnsi="Arial" w:cs="Arial"/>
          <w:sz w:val="24"/>
          <w:szCs w:val="24"/>
        </w:rPr>
        <w:t xml:space="preserve"> </w:t>
      </w:r>
      <w:r w:rsidRPr="00C5643F">
        <w:rPr>
          <w:rFonts w:ascii="Arial" w:hAnsi="Arial" w:cs="Arial"/>
          <w:sz w:val="24"/>
          <w:szCs w:val="24"/>
        </w:rPr>
        <w:t>impossibilite ou dificulte a arrecadação ou fiscalização do tributo, aplicando-se, então, o</w:t>
      </w:r>
      <w:r>
        <w:rPr>
          <w:rFonts w:ascii="Arial" w:hAnsi="Arial" w:cs="Arial"/>
          <w:sz w:val="24"/>
          <w:szCs w:val="24"/>
        </w:rPr>
        <w:t xml:space="preserve"> </w:t>
      </w:r>
      <w:r w:rsidRPr="00C5643F">
        <w:rPr>
          <w:rFonts w:ascii="Arial" w:hAnsi="Arial" w:cs="Arial"/>
          <w:sz w:val="24"/>
          <w:szCs w:val="24"/>
        </w:rPr>
        <w:t>disposto no parágrafo anterior.</w:t>
      </w:r>
    </w:p>
    <w:p w:rsidR="005667D9" w:rsidRDefault="005667D9" w:rsidP="005667D9">
      <w:pPr>
        <w:autoSpaceDE w:val="0"/>
        <w:autoSpaceDN w:val="0"/>
        <w:adjustRightInd w:val="0"/>
        <w:spacing w:after="0" w:line="240" w:lineRule="auto"/>
        <w:ind w:firstLine="993"/>
        <w:jc w:val="both"/>
        <w:rPr>
          <w:rFonts w:ascii="Arial" w:hAnsi="Arial" w:cs="Arial"/>
          <w:b/>
          <w:bCs/>
          <w:sz w:val="24"/>
          <w:szCs w:val="24"/>
        </w:rPr>
      </w:pP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b/>
          <w:bCs/>
          <w:sz w:val="24"/>
          <w:szCs w:val="24"/>
        </w:rPr>
        <w:t>Art. 1</w:t>
      </w:r>
      <w:r w:rsidR="00F34CFA">
        <w:rPr>
          <w:rFonts w:ascii="Arial" w:hAnsi="Arial" w:cs="Arial"/>
          <w:b/>
          <w:bCs/>
          <w:sz w:val="24"/>
          <w:szCs w:val="24"/>
        </w:rPr>
        <w:t>58</w:t>
      </w:r>
      <w:r w:rsidRPr="00C5643F">
        <w:rPr>
          <w:rFonts w:ascii="Arial" w:hAnsi="Arial" w:cs="Arial"/>
          <w:b/>
          <w:bCs/>
          <w:sz w:val="24"/>
          <w:szCs w:val="24"/>
        </w:rPr>
        <w:t xml:space="preserve"> - </w:t>
      </w:r>
      <w:r w:rsidRPr="00C5643F">
        <w:rPr>
          <w:rFonts w:ascii="Arial" w:hAnsi="Arial" w:cs="Arial"/>
          <w:sz w:val="24"/>
          <w:szCs w:val="24"/>
        </w:rPr>
        <w:t>O domicílio tributário será obrigatoriamente consignado nas</w:t>
      </w:r>
    </w:p>
    <w:p w:rsidR="005667D9" w:rsidRDefault="005667D9" w:rsidP="005667D9">
      <w:pPr>
        <w:autoSpaceDE w:val="0"/>
        <w:autoSpaceDN w:val="0"/>
        <w:adjustRightInd w:val="0"/>
        <w:spacing w:after="0" w:line="240" w:lineRule="auto"/>
        <w:jc w:val="both"/>
        <w:rPr>
          <w:rFonts w:ascii="Arial" w:hAnsi="Arial" w:cs="Arial"/>
          <w:sz w:val="24"/>
          <w:szCs w:val="24"/>
        </w:rPr>
      </w:pPr>
      <w:r w:rsidRPr="00C5643F">
        <w:rPr>
          <w:rFonts w:ascii="Arial" w:hAnsi="Arial" w:cs="Arial"/>
          <w:sz w:val="24"/>
          <w:szCs w:val="24"/>
        </w:rPr>
        <w:t>petições, requerimentos, consultas, reclamações, recursos, declarações, guias e quaisquer</w:t>
      </w:r>
      <w:r>
        <w:rPr>
          <w:rFonts w:ascii="Arial" w:hAnsi="Arial" w:cs="Arial"/>
          <w:sz w:val="24"/>
          <w:szCs w:val="24"/>
        </w:rPr>
        <w:t xml:space="preserve"> </w:t>
      </w:r>
      <w:r w:rsidRPr="00C5643F">
        <w:rPr>
          <w:rFonts w:ascii="Arial" w:hAnsi="Arial" w:cs="Arial"/>
          <w:sz w:val="24"/>
          <w:szCs w:val="24"/>
        </w:rPr>
        <w:t>outros documentos dirigidos ou apresentados ao fisco municipal.</w:t>
      </w:r>
    </w:p>
    <w:p w:rsidR="005667D9" w:rsidRPr="00C5643F" w:rsidRDefault="005667D9" w:rsidP="005667D9">
      <w:pPr>
        <w:autoSpaceDE w:val="0"/>
        <w:autoSpaceDN w:val="0"/>
        <w:adjustRightInd w:val="0"/>
        <w:spacing w:after="0" w:line="240" w:lineRule="auto"/>
        <w:jc w:val="both"/>
        <w:rPr>
          <w:rFonts w:ascii="Arial" w:hAnsi="Arial" w:cs="Arial"/>
          <w:sz w:val="24"/>
          <w:szCs w:val="24"/>
        </w:rPr>
      </w:pPr>
    </w:p>
    <w:p w:rsidR="005667D9" w:rsidRPr="00C5643F" w:rsidRDefault="005667D9" w:rsidP="005667D9">
      <w:pPr>
        <w:autoSpaceDE w:val="0"/>
        <w:autoSpaceDN w:val="0"/>
        <w:adjustRightInd w:val="0"/>
        <w:spacing w:after="0" w:line="240" w:lineRule="auto"/>
        <w:jc w:val="center"/>
        <w:rPr>
          <w:rFonts w:ascii="Arial" w:hAnsi="Arial" w:cs="Arial"/>
          <w:b/>
          <w:bCs/>
          <w:sz w:val="24"/>
          <w:szCs w:val="24"/>
        </w:rPr>
      </w:pPr>
      <w:r w:rsidRPr="00C5643F">
        <w:rPr>
          <w:rFonts w:ascii="Arial" w:hAnsi="Arial" w:cs="Arial"/>
          <w:b/>
          <w:bCs/>
          <w:sz w:val="24"/>
          <w:szCs w:val="24"/>
        </w:rPr>
        <w:t>CAPÍTULO V</w:t>
      </w:r>
    </w:p>
    <w:p w:rsidR="005667D9" w:rsidRPr="00C5643F" w:rsidRDefault="005667D9" w:rsidP="005667D9">
      <w:pPr>
        <w:autoSpaceDE w:val="0"/>
        <w:autoSpaceDN w:val="0"/>
        <w:adjustRightInd w:val="0"/>
        <w:spacing w:after="0" w:line="240" w:lineRule="auto"/>
        <w:jc w:val="center"/>
        <w:rPr>
          <w:rFonts w:ascii="Arial" w:hAnsi="Arial" w:cs="Arial"/>
          <w:sz w:val="24"/>
          <w:szCs w:val="24"/>
        </w:rPr>
      </w:pPr>
      <w:r w:rsidRPr="00C5643F">
        <w:rPr>
          <w:rFonts w:ascii="Arial" w:hAnsi="Arial" w:cs="Arial"/>
          <w:sz w:val="24"/>
          <w:szCs w:val="24"/>
        </w:rPr>
        <w:t>DA RESPONSABILIDADE TRIBUTÁRIA</w:t>
      </w:r>
    </w:p>
    <w:p w:rsidR="005667D9" w:rsidRPr="00C5643F" w:rsidRDefault="005667D9" w:rsidP="005667D9">
      <w:pPr>
        <w:autoSpaceDE w:val="0"/>
        <w:autoSpaceDN w:val="0"/>
        <w:adjustRightInd w:val="0"/>
        <w:spacing w:after="0" w:line="240" w:lineRule="auto"/>
        <w:jc w:val="center"/>
        <w:rPr>
          <w:rFonts w:ascii="Arial" w:hAnsi="Arial" w:cs="Arial"/>
          <w:b/>
          <w:bCs/>
          <w:sz w:val="24"/>
          <w:szCs w:val="24"/>
        </w:rPr>
      </w:pPr>
      <w:r w:rsidRPr="00C5643F">
        <w:rPr>
          <w:rFonts w:ascii="Arial" w:hAnsi="Arial" w:cs="Arial"/>
          <w:b/>
          <w:bCs/>
          <w:sz w:val="24"/>
          <w:szCs w:val="24"/>
        </w:rPr>
        <w:t>Seção I</w:t>
      </w:r>
    </w:p>
    <w:p w:rsidR="005667D9" w:rsidRDefault="005667D9" w:rsidP="005667D9">
      <w:pPr>
        <w:autoSpaceDE w:val="0"/>
        <w:autoSpaceDN w:val="0"/>
        <w:adjustRightInd w:val="0"/>
        <w:spacing w:after="0" w:line="240" w:lineRule="auto"/>
        <w:jc w:val="center"/>
        <w:rPr>
          <w:rFonts w:ascii="Arial" w:hAnsi="Arial" w:cs="Arial"/>
          <w:sz w:val="24"/>
          <w:szCs w:val="24"/>
        </w:rPr>
      </w:pPr>
      <w:r w:rsidRPr="00C5643F">
        <w:rPr>
          <w:rFonts w:ascii="Arial" w:hAnsi="Arial" w:cs="Arial"/>
          <w:sz w:val="24"/>
          <w:szCs w:val="24"/>
        </w:rPr>
        <w:t>Da Responsabilidade dos Sucessores</w:t>
      </w:r>
    </w:p>
    <w:p w:rsidR="005667D9" w:rsidRPr="00C5643F" w:rsidRDefault="005667D9" w:rsidP="005667D9">
      <w:pPr>
        <w:autoSpaceDE w:val="0"/>
        <w:autoSpaceDN w:val="0"/>
        <w:adjustRightInd w:val="0"/>
        <w:spacing w:after="0" w:line="240" w:lineRule="auto"/>
        <w:jc w:val="center"/>
        <w:rPr>
          <w:rFonts w:ascii="Arial" w:hAnsi="Arial" w:cs="Arial"/>
          <w:sz w:val="24"/>
          <w:szCs w:val="24"/>
        </w:rPr>
      </w:pP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b/>
          <w:bCs/>
          <w:sz w:val="24"/>
          <w:szCs w:val="24"/>
        </w:rPr>
        <w:t>Art. 1</w:t>
      </w:r>
      <w:r w:rsidR="00F34CFA">
        <w:rPr>
          <w:rFonts w:ascii="Arial" w:hAnsi="Arial" w:cs="Arial"/>
          <w:b/>
          <w:bCs/>
          <w:sz w:val="24"/>
          <w:szCs w:val="24"/>
        </w:rPr>
        <w:t>59</w:t>
      </w:r>
      <w:r w:rsidRPr="00C5643F">
        <w:rPr>
          <w:rFonts w:ascii="Arial" w:hAnsi="Arial" w:cs="Arial"/>
          <w:b/>
          <w:bCs/>
          <w:sz w:val="24"/>
          <w:szCs w:val="24"/>
        </w:rPr>
        <w:t xml:space="preserve"> - </w:t>
      </w:r>
      <w:r w:rsidRPr="00C5643F">
        <w:rPr>
          <w:rFonts w:ascii="Arial" w:hAnsi="Arial" w:cs="Arial"/>
          <w:sz w:val="24"/>
          <w:szCs w:val="24"/>
        </w:rPr>
        <w:t>Os créditos tributários referentes ao Imposto Predial e Territorial</w:t>
      </w:r>
      <w:r>
        <w:rPr>
          <w:rFonts w:ascii="Arial" w:hAnsi="Arial" w:cs="Arial"/>
          <w:sz w:val="24"/>
          <w:szCs w:val="24"/>
        </w:rPr>
        <w:t xml:space="preserve"> </w:t>
      </w:r>
      <w:r w:rsidRPr="00C5643F">
        <w:rPr>
          <w:rFonts w:ascii="Arial" w:hAnsi="Arial" w:cs="Arial"/>
          <w:sz w:val="24"/>
          <w:szCs w:val="24"/>
        </w:rPr>
        <w:t>Urbano, ao Imposto sobre a Transmissão de Bens Imóveis, às taxas pela prestação de</w:t>
      </w:r>
      <w:r>
        <w:rPr>
          <w:rFonts w:ascii="Arial" w:hAnsi="Arial" w:cs="Arial"/>
          <w:sz w:val="24"/>
          <w:szCs w:val="24"/>
        </w:rPr>
        <w:t xml:space="preserve"> </w:t>
      </w:r>
      <w:r w:rsidRPr="00C5643F">
        <w:rPr>
          <w:rFonts w:ascii="Arial" w:hAnsi="Arial" w:cs="Arial"/>
          <w:sz w:val="24"/>
          <w:szCs w:val="24"/>
        </w:rPr>
        <w:t>serviços que gravem os bens imóveis, à Contribuição de Melhoria e à Contribuição para</w:t>
      </w:r>
      <w:r>
        <w:rPr>
          <w:rFonts w:ascii="Arial" w:hAnsi="Arial" w:cs="Arial"/>
          <w:sz w:val="24"/>
          <w:szCs w:val="24"/>
        </w:rPr>
        <w:t xml:space="preserve"> </w:t>
      </w:r>
      <w:r w:rsidRPr="00C5643F">
        <w:rPr>
          <w:rFonts w:ascii="Arial" w:hAnsi="Arial" w:cs="Arial"/>
          <w:sz w:val="24"/>
          <w:szCs w:val="24"/>
        </w:rPr>
        <w:t>Custeio dos Serviços de Iluminação Pública, sub-rogam-se na pessoa dos respectivos</w:t>
      </w:r>
      <w:r>
        <w:rPr>
          <w:rFonts w:ascii="Arial" w:hAnsi="Arial" w:cs="Arial"/>
          <w:sz w:val="24"/>
          <w:szCs w:val="24"/>
        </w:rPr>
        <w:t xml:space="preserve"> </w:t>
      </w:r>
      <w:r w:rsidRPr="00C5643F">
        <w:rPr>
          <w:rFonts w:ascii="Arial" w:hAnsi="Arial" w:cs="Arial"/>
          <w:sz w:val="24"/>
          <w:szCs w:val="24"/>
        </w:rPr>
        <w:t>adquirentes, salvo quando conste do título a prova de sua quitação.</w:t>
      </w:r>
    </w:p>
    <w:p w:rsidR="005667D9" w:rsidRDefault="005667D9" w:rsidP="005667D9">
      <w:pPr>
        <w:autoSpaceDE w:val="0"/>
        <w:autoSpaceDN w:val="0"/>
        <w:adjustRightInd w:val="0"/>
        <w:spacing w:after="0" w:line="240" w:lineRule="auto"/>
        <w:jc w:val="both"/>
        <w:rPr>
          <w:rFonts w:ascii="Arial" w:hAnsi="Arial" w:cs="Arial"/>
          <w:sz w:val="24"/>
          <w:szCs w:val="24"/>
        </w:rPr>
      </w:pP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4F5487">
        <w:rPr>
          <w:rFonts w:ascii="Arial" w:hAnsi="Arial" w:cs="Arial"/>
          <w:b/>
          <w:sz w:val="24"/>
          <w:szCs w:val="24"/>
        </w:rPr>
        <w:t>Parágrafo único</w:t>
      </w:r>
      <w:r w:rsidRPr="00C5643F">
        <w:rPr>
          <w:rFonts w:ascii="Arial" w:hAnsi="Arial" w:cs="Arial"/>
          <w:sz w:val="24"/>
          <w:szCs w:val="24"/>
        </w:rPr>
        <w:t xml:space="preserve"> - No caso de arrematação em hasta pública, a sub-rogação</w:t>
      </w:r>
      <w:r>
        <w:rPr>
          <w:rFonts w:ascii="Arial" w:hAnsi="Arial" w:cs="Arial"/>
          <w:sz w:val="24"/>
          <w:szCs w:val="24"/>
        </w:rPr>
        <w:t xml:space="preserve"> </w:t>
      </w:r>
      <w:r w:rsidRPr="00C5643F">
        <w:rPr>
          <w:rFonts w:ascii="Arial" w:hAnsi="Arial" w:cs="Arial"/>
          <w:sz w:val="24"/>
          <w:szCs w:val="24"/>
        </w:rPr>
        <w:t>ocorre sobre o respectivo preço.</w:t>
      </w:r>
    </w:p>
    <w:p w:rsidR="005667D9" w:rsidRDefault="005667D9" w:rsidP="005667D9">
      <w:pPr>
        <w:autoSpaceDE w:val="0"/>
        <w:autoSpaceDN w:val="0"/>
        <w:adjustRightInd w:val="0"/>
        <w:spacing w:after="0" w:line="240" w:lineRule="auto"/>
        <w:ind w:firstLine="993"/>
        <w:jc w:val="both"/>
        <w:rPr>
          <w:rFonts w:ascii="Arial" w:hAnsi="Arial" w:cs="Arial"/>
          <w:b/>
          <w:bCs/>
          <w:sz w:val="24"/>
          <w:szCs w:val="24"/>
        </w:rPr>
      </w:pP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b/>
          <w:bCs/>
          <w:sz w:val="24"/>
          <w:szCs w:val="24"/>
        </w:rPr>
        <w:t>Art. 1</w:t>
      </w:r>
      <w:r w:rsidR="00F34CFA">
        <w:rPr>
          <w:rFonts w:ascii="Arial" w:hAnsi="Arial" w:cs="Arial"/>
          <w:b/>
          <w:bCs/>
          <w:sz w:val="24"/>
          <w:szCs w:val="24"/>
        </w:rPr>
        <w:t>60</w:t>
      </w:r>
      <w:r w:rsidRPr="00C5643F">
        <w:rPr>
          <w:rFonts w:ascii="Arial" w:hAnsi="Arial" w:cs="Arial"/>
          <w:b/>
          <w:bCs/>
          <w:sz w:val="24"/>
          <w:szCs w:val="24"/>
        </w:rPr>
        <w:t xml:space="preserve"> - </w:t>
      </w:r>
      <w:r w:rsidRPr="00C5643F">
        <w:rPr>
          <w:rFonts w:ascii="Arial" w:hAnsi="Arial" w:cs="Arial"/>
          <w:sz w:val="24"/>
          <w:szCs w:val="24"/>
        </w:rPr>
        <w:t>São pessoalmente responsáveis:</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sz w:val="24"/>
          <w:szCs w:val="24"/>
        </w:rPr>
        <w:t>I - o adquirente ou remitente, pelos tributos relativos aos bens adquiridos ou</w:t>
      </w:r>
      <w:r>
        <w:rPr>
          <w:rFonts w:ascii="Arial" w:hAnsi="Arial" w:cs="Arial"/>
          <w:sz w:val="24"/>
          <w:szCs w:val="24"/>
        </w:rPr>
        <w:t xml:space="preserve"> </w:t>
      </w:r>
      <w:r w:rsidRPr="00C5643F">
        <w:rPr>
          <w:rFonts w:ascii="Arial" w:hAnsi="Arial" w:cs="Arial"/>
          <w:sz w:val="24"/>
          <w:szCs w:val="24"/>
        </w:rPr>
        <w:t>remidos, sem que tenha havido prova de sua quitação;</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sz w:val="24"/>
          <w:szCs w:val="24"/>
        </w:rPr>
        <w:t>II - o sucessor, a qualquer título, e o cônjuge meeiro, pelos tributos devidos</w:t>
      </w:r>
      <w:r>
        <w:rPr>
          <w:rFonts w:ascii="Arial" w:hAnsi="Arial" w:cs="Arial"/>
          <w:sz w:val="24"/>
          <w:szCs w:val="24"/>
        </w:rPr>
        <w:t xml:space="preserve"> </w:t>
      </w:r>
      <w:r w:rsidRPr="00C5643F">
        <w:rPr>
          <w:rFonts w:ascii="Arial" w:hAnsi="Arial" w:cs="Arial"/>
          <w:sz w:val="24"/>
          <w:szCs w:val="24"/>
        </w:rPr>
        <w:t xml:space="preserve">pelo </w:t>
      </w:r>
      <w:r w:rsidRPr="004F5487">
        <w:rPr>
          <w:rFonts w:ascii="Arial" w:hAnsi="Arial" w:cs="Arial"/>
          <w:bCs/>
          <w:sz w:val="24"/>
          <w:szCs w:val="24"/>
        </w:rPr>
        <w:t>de cujus</w:t>
      </w:r>
      <w:r w:rsidRPr="00C5643F">
        <w:rPr>
          <w:rFonts w:ascii="Arial" w:hAnsi="Arial" w:cs="Arial"/>
          <w:b/>
          <w:bCs/>
          <w:sz w:val="24"/>
          <w:szCs w:val="24"/>
        </w:rPr>
        <w:t xml:space="preserve"> </w:t>
      </w:r>
      <w:r w:rsidRPr="00C5643F">
        <w:rPr>
          <w:rFonts w:ascii="Arial" w:hAnsi="Arial" w:cs="Arial"/>
          <w:sz w:val="24"/>
          <w:szCs w:val="24"/>
        </w:rPr>
        <w:t>até a data da partilha ou adjudicação, limitada esta responsabilidade ao</w:t>
      </w:r>
      <w:r>
        <w:rPr>
          <w:rFonts w:ascii="Arial" w:hAnsi="Arial" w:cs="Arial"/>
          <w:sz w:val="24"/>
          <w:szCs w:val="24"/>
        </w:rPr>
        <w:t xml:space="preserve"> </w:t>
      </w:r>
      <w:r w:rsidRPr="00C5643F">
        <w:rPr>
          <w:rFonts w:ascii="Arial" w:hAnsi="Arial" w:cs="Arial"/>
          <w:sz w:val="24"/>
          <w:szCs w:val="24"/>
        </w:rPr>
        <w:t>montante do quinhão, do legado ou da meação;</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sz w:val="24"/>
          <w:szCs w:val="24"/>
        </w:rPr>
        <w:lastRenderedPageBreak/>
        <w:t xml:space="preserve">III - o espólio, pelos tributos devidos pelo </w:t>
      </w:r>
      <w:r w:rsidRPr="004F5487">
        <w:rPr>
          <w:rFonts w:ascii="Arial" w:hAnsi="Arial" w:cs="Arial"/>
          <w:bCs/>
          <w:sz w:val="24"/>
          <w:szCs w:val="24"/>
        </w:rPr>
        <w:t>de cujus</w:t>
      </w:r>
      <w:r w:rsidRPr="00C5643F">
        <w:rPr>
          <w:rFonts w:ascii="Arial" w:hAnsi="Arial" w:cs="Arial"/>
          <w:b/>
          <w:bCs/>
          <w:sz w:val="24"/>
          <w:szCs w:val="24"/>
        </w:rPr>
        <w:t xml:space="preserve"> </w:t>
      </w:r>
      <w:r w:rsidRPr="00C5643F">
        <w:rPr>
          <w:rFonts w:ascii="Arial" w:hAnsi="Arial" w:cs="Arial"/>
          <w:sz w:val="24"/>
          <w:szCs w:val="24"/>
        </w:rPr>
        <w:t>até a data da abertura da</w:t>
      </w:r>
      <w:r>
        <w:rPr>
          <w:rFonts w:ascii="Arial" w:hAnsi="Arial" w:cs="Arial"/>
          <w:sz w:val="24"/>
          <w:szCs w:val="24"/>
        </w:rPr>
        <w:t xml:space="preserve"> </w:t>
      </w:r>
      <w:r w:rsidRPr="00C5643F">
        <w:rPr>
          <w:rFonts w:ascii="Arial" w:hAnsi="Arial" w:cs="Arial"/>
          <w:sz w:val="24"/>
          <w:szCs w:val="24"/>
        </w:rPr>
        <w:t>sucessão.</w:t>
      </w:r>
    </w:p>
    <w:p w:rsidR="005667D9" w:rsidRDefault="005667D9" w:rsidP="005667D9">
      <w:pPr>
        <w:autoSpaceDE w:val="0"/>
        <w:autoSpaceDN w:val="0"/>
        <w:adjustRightInd w:val="0"/>
        <w:spacing w:after="0" w:line="240" w:lineRule="auto"/>
        <w:jc w:val="both"/>
        <w:rPr>
          <w:rFonts w:ascii="Arial" w:hAnsi="Arial" w:cs="Arial"/>
          <w:b/>
          <w:bCs/>
          <w:sz w:val="24"/>
          <w:szCs w:val="24"/>
        </w:rPr>
      </w:pP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b/>
          <w:bCs/>
          <w:sz w:val="24"/>
          <w:szCs w:val="24"/>
        </w:rPr>
        <w:t>Art. 1</w:t>
      </w:r>
      <w:r w:rsidR="00F34CFA">
        <w:rPr>
          <w:rFonts w:ascii="Arial" w:hAnsi="Arial" w:cs="Arial"/>
          <w:b/>
          <w:bCs/>
          <w:sz w:val="24"/>
          <w:szCs w:val="24"/>
        </w:rPr>
        <w:t>61</w:t>
      </w:r>
      <w:r w:rsidRPr="00C5643F">
        <w:rPr>
          <w:rFonts w:ascii="Arial" w:hAnsi="Arial" w:cs="Arial"/>
          <w:b/>
          <w:bCs/>
          <w:sz w:val="24"/>
          <w:szCs w:val="24"/>
        </w:rPr>
        <w:t xml:space="preserve"> - </w:t>
      </w:r>
      <w:r w:rsidRPr="00C5643F">
        <w:rPr>
          <w:rFonts w:ascii="Arial" w:hAnsi="Arial" w:cs="Arial"/>
          <w:sz w:val="24"/>
          <w:szCs w:val="24"/>
        </w:rPr>
        <w:t>A pessoa jurídica de direito privado que resultar de fusão,</w:t>
      </w:r>
      <w:r>
        <w:rPr>
          <w:rFonts w:ascii="Arial" w:hAnsi="Arial" w:cs="Arial"/>
          <w:sz w:val="24"/>
          <w:szCs w:val="24"/>
        </w:rPr>
        <w:t xml:space="preserve"> </w:t>
      </w:r>
      <w:r w:rsidRPr="00C5643F">
        <w:rPr>
          <w:rFonts w:ascii="Arial" w:hAnsi="Arial" w:cs="Arial"/>
          <w:sz w:val="24"/>
          <w:szCs w:val="24"/>
        </w:rPr>
        <w:t>transformação ou incorporação de outra ou em outra é responsável pelos tributos devidos</w:t>
      </w:r>
      <w:r>
        <w:rPr>
          <w:rFonts w:ascii="Arial" w:hAnsi="Arial" w:cs="Arial"/>
          <w:sz w:val="24"/>
          <w:szCs w:val="24"/>
        </w:rPr>
        <w:t xml:space="preserve"> </w:t>
      </w:r>
      <w:r w:rsidRPr="00C5643F">
        <w:rPr>
          <w:rFonts w:ascii="Arial" w:hAnsi="Arial" w:cs="Arial"/>
          <w:sz w:val="24"/>
          <w:szCs w:val="24"/>
        </w:rPr>
        <w:t>até a data do ato pelas pessoas jurídicas de direito privado fusionadas, transformadas ou</w:t>
      </w:r>
      <w:r>
        <w:rPr>
          <w:rFonts w:ascii="Arial" w:hAnsi="Arial" w:cs="Arial"/>
          <w:sz w:val="24"/>
          <w:szCs w:val="24"/>
        </w:rPr>
        <w:t xml:space="preserve"> </w:t>
      </w:r>
      <w:r w:rsidRPr="00C5643F">
        <w:rPr>
          <w:rFonts w:ascii="Arial" w:hAnsi="Arial" w:cs="Arial"/>
          <w:sz w:val="24"/>
          <w:szCs w:val="24"/>
        </w:rPr>
        <w:t>incorporadas.</w:t>
      </w:r>
    </w:p>
    <w:p w:rsidR="005667D9" w:rsidRDefault="005667D9" w:rsidP="005667D9">
      <w:pPr>
        <w:autoSpaceDE w:val="0"/>
        <w:autoSpaceDN w:val="0"/>
        <w:adjustRightInd w:val="0"/>
        <w:spacing w:after="0" w:line="240" w:lineRule="auto"/>
        <w:jc w:val="both"/>
        <w:rPr>
          <w:rFonts w:ascii="Arial" w:hAnsi="Arial" w:cs="Arial"/>
          <w:sz w:val="24"/>
          <w:szCs w:val="24"/>
        </w:rPr>
      </w:pP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4F5487">
        <w:rPr>
          <w:rFonts w:ascii="Arial" w:hAnsi="Arial" w:cs="Arial"/>
          <w:b/>
          <w:sz w:val="24"/>
          <w:szCs w:val="24"/>
        </w:rPr>
        <w:t>Parágrafo único</w:t>
      </w:r>
      <w:r w:rsidRPr="00C5643F">
        <w:rPr>
          <w:rFonts w:ascii="Arial" w:hAnsi="Arial" w:cs="Arial"/>
          <w:sz w:val="24"/>
          <w:szCs w:val="24"/>
        </w:rPr>
        <w:t xml:space="preserve"> - O disposto no </w:t>
      </w:r>
      <w:r w:rsidRPr="004F5487">
        <w:rPr>
          <w:rFonts w:ascii="Arial" w:hAnsi="Arial" w:cs="Arial"/>
          <w:bCs/>
          <w:sz w:val="24"/>
          <w:szCs w:val="24"/>
        </w:rPr>
        <w:t xml:space="preserve">caput </w:t>
      </w:r>
      <w:r w:rsidRPr="00C5643F">
        <w:rPr>
          <w:rFonts w:ascii="Arial" w:hAnsi="Arial" w:cs="Arial"/>
          <w:sz w:val="24"/>
          <w:szCs w:val="24"/>
        </w:rPr>
        <w:t>deste artigo aplica-se aos casos de</w:t>
      </w:r>
      <w:r>
        <w:rPr>
          <w:rFonts w:ascii="Arial" w:hAnsi="Arial" w:cs="Arial"/>
          <w:sz w:val="24"/>
          <w:szCs w:val="24"/>
        </w:rPr>
        <w:t xml:space="preserve"> </w:t>
      </w:r>
      <w:r w:rsidRPr="00C5643F">
        <w:rPr>
          <w:rFonts w:ascii="Arial" w:hAnsi="Arial" w:cs="Arial"/>
          <w:sz w:val="24"/>
          <w:szCs w:val="24"/>
        </w:rPr>
        <w:t>extinção de pessoas jurídicas de direito privado, quando a exploração da respectiva</w:t>
      </w:r>
      <w:r>
        <w:rPr>
          <w:rFonts w:ascii="Arial" w:hAnsi="Arial" w:cs="Arial"/>
          <w:sz w:val="24"/>
          <w:szCs w:val="24"/>
        </w:rPr>
        <w:t xml:space="preserve"> </w:t>
      </w:r>
      <w:r w:rsidRPr="00C5643F">
        <w:rPr>
          <w:rFonts w:ascii="Arial" w:hAnsi="Arial" w:cs="Arial"/>
          <w:sz w:val="24"/>
          <w:szCs w:val="24"/>
        </w:rPr>
        <w:t>atividade seja continuada por qualquer sócio remanescente, ou seu espólio, sob a mesma</w:t>
      </w:r>
      <w:r>
        <w:rPr>
          <w:rFonts w:ascii="Arial" w:hAnsi="Arial" w:cs="Arial"/>
          <w:sz w:val="24"/>
          <w:szCs w:val="24"/>
        </w:rPr>
        <w:t xml:space="preserve"> </w:t>
      </w:r>
      <w:r w:rsidRPr="00C5643F">
        <w:rPr>
          <w:rFonts w:ascii="Arial" w:hAnsi="Arial" w:cs="Arial"/>
          <w:sz w:val="24"/>
          <w:szCs w:val="24"/>
        </w:rPr>
        <w:t>ou outra razão social ou sob firma individual.</w:t>
      </w:r>
    </w:p>
    <w:p w:rsidR="005667D9" w:rsidRDefault="005667D9" w:rsidP="005667D9">
      <w:pPr>
        <w:autoSpaceDE w:val="0"/>
        <w:autoSpaceDN w:val="0"/>
        <w:adjustRightInd w:val="0"/>
        <w:spacing w:after="0" w:line="240" w:lineRule="auto"/>
        <w:jc w:val="both"/>
        <w:rPr>
          <w:rFonts w:ascii="Arial" w:hAnsi="Arial" w:cs="Arial"/>
          <w:b/>
          <w:bCs/>
          <w:sz w:val="24"/>
          <w:szCs w:val="24"/>
        </w:rPr>
      </w:pP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b/>
          <w:bCs/>
          <w:sz w:val="24"/>
          <w:szCs w:val="24"/>
        </w:rPr>
        <w:t>Art. 1</w:t>
      </w:r>
      <w:r w:rsidR="00F34CFA">
        <w:rPr>
          <w:rFonts w:ascii="Arial" w:hAnsi="Arial" w:cs="Arial"/>
          <w:b/>
          <w:bCs/>
          <w:sz w:val="24"/>
          <w:szCs w:val="24"/>
        </w:rPr>
        <w:t>62</w:t>
      </w:r>
      <w:r w:rsidRPr="00C5643F">
        <w:rPr>
          <w:rFonts w:ascii="Arial" w:hAnsi="Arial" w:cs="Arial"/>
          <w:b/>
          <w:bCs/>
          <w:sz w:val="24"/>
          <w:szCs w:val="24"/>
        </w:rPr>
        <w:t xml:space="preserve"> - </w:t>
      </w:r>
      <w:r w:rsidRPr="00C5643F">
        <w:rPr>
          <w:rFonts w:ascii="Arial" w:hAnsi="Arial" w:cs="Arial"/>
          <w:sz w:val="24"/>
          <w:szCs w:val="24"/>
        </w:rPr>
        <w:t>A pessoa natural ou jurídica de direito privado que adquirir de outra,</w:t>
      </w:r>
      <w:r>
        <w:rPr>
          <w:rFonts w:ascii="Arial" w:hAnsi="Arial" w:cs="Arial"/>
          <w:sz w:val="24"/>
          <w:szCs w:val="24"/>
        </w:rPr>
        <w:t xml:space="preserve"> </w:t>
      </w:r>
      <w:r w:rsidRPr="00C5643F">
        <w:rPr>
          <w:rFonts w:ascii="Arial" w:hAnsi="Arial" w:cs="Arial"/>
          <w:sz w:val="24"/>
          <w:szCs w:val="24"/>
        </w:rPr>
        <w:t>a qualquer título, fundo de comércio ou estabelecimento comercial, industrial ou profissional</w:t>
      </w:r>
      <w:r>
        <w:rPr>
          <w:rFonts w:ascii="Arial" w:hAnsi="Arial" w:cs="Arial"/>
          <w:sz w:val="24"/>
          <w:szCs w:val="24"/>
        </w:rPr>
        <w:t xml:space="preserve"> </w:t>
      </w:r>
      <w:r w:rsidRPr="00C5643F">
        <w:rPr>
          <w:rFonts w:ascii="Arial" w:hAnsi="Arial" w:cs="Arial"/>
          <w:sz w:val="24"/>
          <w:szCs w:val="24"/>
        </w:rPr>
        <w:t>e continuar a respectiva exploração sob a mesma ou outra razão social ou sob a firma ou</w:t>
      </w:r>
      <w:r>
        <w:rPr>
          <w:rFonts w:ascii="Arial" w:hAnsi="Arial" w:cs="Arial"/>
          <w:sz w:val="24"/>
          <w:szCs w:val="24"/>
        </w:rPr>
        <w:t xml:space="preserve"> </w:t>
      </w:r>
      <w:r w:rsidRPr="00C5643F">
        <w:rPr>
          <w:rFonts w:ascii="Arial" w:hAnsi="Arial" w:cs="Arial"/>
          <w:sz w:val="24"/>
          <w:szCs w:val="24"/>
        </w:rPr>
        <w:t>nome individual, responde pelos tributos relativos ao fundo ou estabelecimento adquirido,</w:t>
      </w:r>
      <w:r>
        <w:rPr>
          <w:rFonts w:ascii="Arial" w:hAnsi="Arial" w:cs="Arial"/>
          <w:sz w:val="24"/>
          <w:szCs w:val="24"/>
        </w:rPr>
        <w:t xml:space="preserve"> </w:t>
      </w:r>
      <w:r w:rsidRPr="00C5643F">
        <w:rPr>
          <w:rFonts w:ascii="Arial" w:hAnsi="Arial" w:cs="Arial"/>
          <w:sz w:val="24"/>
          <w:szCs w:val="24"/>
        </w:rPr>
        <w:t>devidos até a data do ato:</w:t>
      </w:r>
    </w:p>
    <w:p w:rsidR="005667D9" w:rsidRDefault="005667D9" w:rsidP="005667D9">
      <w:pPr>
        <w:autoSpaceDE w:val="0"/>
        <w:autoSpaceDN w:val="0"/>
        <w:adjustRightInd w:val="0"/>
        <w:spacing w:after="0" w:line="240" w:lineRule="auto"/>
        <w:jc w:val="both"/>
        <w:rPr>
          <w:rFonts w:ascii="Arial" w:hAnsi="Arial" w:cs="Arial"/>
          <w:sz w:val="24"/>
          <w:szCs w:val="24"/>
        </w:rPr>
      </w:pPr>
    </w:p>
    <w:p w:rsidR="005667D9" w:rsidRDefault="005667D9" w:rsidP="005667D9">
      <w:pPr>
        <w:pStyle w:val="SemEspaamento"/>
        <w:ind w:firstLine="993"/>
        <w:jc w:val="both"/>
        <w:rPr>
          <w:rFonts w:ascii="Arial" w:hAnsi="Arial" w:cs="Arial"/>
          <w:sz w:val="24"/>
          <w:szCs w:val="24"/>
        </w:rPr>
      </w:pPr>
      <w:r w:rsidRPr="0070371F">
        <w:rPr>
          <w:rFonts w:ascii="Arial" w:hAnsi="Arial" w:cs="Arial"/>
          <w:sz w:val="24"/>
          <w:szCs w:val="24"/>
        </w:rPr>
        <w:t>I - integralmente, se o alienante cessar a exploração do comércio, indústria ou</w:t>
      </w:r>
      <w:r>
        <w:rPr>
          <w:rFonts w:ascii="Arial" w:hAnsi="Arial" w:cs="Arial"/>
          <w:sz w:val="24"/>
          <w:szCs w:val="24"/>
        </w:rPr>
        <w:t xml:space="preserve"> </w:t>
      </w:r>
      <w:r w:rsidRPr="0070371F">
        <w:rPr>
          <w:rFonts w:ascii="Arial" w:hAnsi="Arial" w:cs="Arial"/>
          <w:sz w:val="24"/>
          <w:szCs w:val="24"/>
        </w:rPr>
        <w:t>atividade;</w:t>
      </w:r>
    </w:p>
    <w:p w:rsidR="005667D9" w:rsidRDefault="005667D9" w:rsidP="005667D9">
      <w:pPr>
        <w:pStyle w:val="SemEspaamento"/>
        <w:ind w:firstLine="993"/>
        <w:jc w:val="both"/>
        <w:rPr>
          <w:rFonts w:ascii="Arial" w:hAnsi="Arial" w:cs="Arial"/>
          <w:sz w:val="24"/>
          <w:szCs w:val="24"/>
        </w:rPr>
      </w:pPr>
      <w:r w:rsidRPr="0070371F">
        <w:rPr>
          <w:rFonts w:ascii="Arial" w:hAnsi="Arial" w:cs="Arial"/>
          <w:sz w:val="24"/>
          <w:szCs w:val="24"/>
        </w:rPr>
        <w:t>II - subsidiariamente com o alienante, se este prosseguir na exploração ou</w:t>
      </w:r>
      <w:r>
        <w:rPr>
          <w:rFonts w:ascii="Arial" w:hAnsi="Arial" w:cs="Arial"/>
          <w:sz w:val="24"/>
          <w:szCs w:val="24"/>
        </w:rPr>
        <w:t xml:space="preserve"> </w:t>
      </w:r>
      <w:r w:rsidRPr="0070371F">
        <w:rPr>
          <w:rFonts w:ascii="Arial" w:hAnsi="Arial" w:cs="Arial"/>
          <w:sz w:val="24"/>
          <w:szCs w:val="24"/>
        </w:rPr>
        <w:t>iniciar, dentro de seis meses, a contar da data da alienação, nova atividade no mesmo ou</w:t>
      </w:r>
      <w:r>
        <w:rPr>
          <w:rFonts w:ascii="Arial" w:hAnsi="Arial" w:cs="Arial"/>
          <w:sz w:val="24"/>
          <w:szCs w:val="24"/>
        </w:rPr>
        <w:t xml:space="preserve"> </w:t>
      </w:r>
      <w:r w:rsidRPr="00C5643F">
        <w:rPr>
          <w:rFonts w:ascii="Arial" w:hAnsi="Arial" w:cs="Arial"/>
          <w:sz w:val="24"/>
          <w:szCs w:val="24"/>
        </w:rPr>
        <w:t>em outro ramo de comércio, indústria ou profissão.</w:t>
      </w:r>
    </w:p>
    <w:p w:rsidR="005667D9" w:rsidRPr="00C5643F" w:rsidRDefault="005667D9" w:rsidP="005667D9">
      <w:pPr>
        <w:pStyle w:val="SemEspaamento"/>
        <w:jc w:val="both"/>
        <w:rPr>
          <w:rFonts w:ascii="Arial" w:hAnsi="Arial" w:cs="Arial"/>
          <w:sz w:val="24"/>
          <w:szCs w:val="24"/>
        </w:rPr>
      </w:pPr>
    </w:p>
    <w:p w:rsidR="005667D9" w:rsidRPr="00C5643F" w:rsidRDefault="005667D9" w:rsidP="005667D9">
      <w:pPr>
        <w:autoSpaceDE w:val="0"/>
        <w:autoSpaceDN w:val="0"/>
        <w:adjustRightInd w:val="0"/>
        <w:spacing w:after="0" w:line="240" w:lineRule="auto"/>
        <w:jc w:val="center"/>
        <w:rPr>
          <w:rFonts w:ascii="Arial" w:hAnsi="Arial" w:cs="Arial"/>
          <w:b/>
          <w:bCs/>
          <w:sz w:val="24"/>
          <w:szCs w:val="24"/>
        </w:rPr>
      </w:pPr>
      <w:r w:rsidRPr="00C5643F">
        <w:rPr>
          <w:rFonts w:ascii="Arial" w:hAnsi="Arial" w:cs="Arial"/>
          <w:b/>
          <w:bCs/>
          <w:sz w:val="24"/>
          <w:szCs w:val="24"/>
        </w:rPr>
        <w:t>Seção II</w:t>
      </w:r>
    </w:p>
    <w:p w:rsidR="005667D9" w:rsidRDefault="005667D9" w:rsidP="005667D9">
      <w:pPr>
        <w:autoSpaceDE w:val="0"/>
        <w:autoSpaceDN w:val="0"/>
        <w:adjustRightInd w:val="0"/>
        <w:spacing w:after="0" w:line="240" w:lineRule="auto"/>
        <w:jc w:val="center"/>
        <w:rPr>
          <w:rFonts w:ascii="Arial" w:hAnsi="Arial" w:cs="Arial"/>
          <w:sz w:val="24"/>
          <w:szCs w:val="24"/>
        </w:rPr>
      </w:pPr>
      <w:r w:rsidRPr="00C5643F">
        <w:rPr>
          <w:rFonts w:ascii="Arial" w:hAnsi="Arial" w:cs="Arial"/>
          <w:sz w:val="24"/>
          <w:szCs w:val="24"/>
        </w:rPr>
        <w:t>Da Responsabilidade de Terceiros</w:t>
      </w:r>
    </w:p>
    <w:p w:rsidR="005667D9" w:rsidRPr="00C5643F" w:rsidRDefault="005667D9" w:rsidP="005667D9">
      <w:pPr>
        <w:autoSpaceDE w:val="0"/>
        <w:autoSpaceDN w:val="0"/>
        <w:adjustRightInd w:val="0"/>
        <w:spacing w:after="0" w:line="240" w:lineRule="auto"/>
        <w:jc w:val="center"/>
        <w:rPr>
          <w:rFonts w:ascii="Arial" w:hAnsi="Arial" w:cs="Arial"/>
          <w:sz w:val="24"/>
          <w:szCs w:val="24"/>
        </w:rPr>
      </w:pP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b/>
          <w:bCs/>
          <w:sz w:val="24"/>
          <w:szCs w:val="24"/>
        </w:rPr>
        <w:t>Art. 1</w:t>
      </w:r>
      <w:r w:rsidR="00F34CFA">
        <w:rPr>
          <w:rFonts w:ascii="Arial" w:hAnsi="Arial" w:cs="Arial"/>
          <w:b/>
          <w:bCs/>
          <w:sz w:val="24"/>
          <w:szCs w:val="24"/>
        </w:rPr>
        <w:t>63</w:t>
      </w:r>
      <w:r w:rsidRPr="00C5643F">
        <w:rPr>
          <w:rFonts w:ascii="Arial" w:hAnsi="Arial" w:cs="Arial"/>
          <w:b/>
          <w:bCs/>
          <w:sz w:val="24"/>
          <w:szCs w:val="24"/>
        </w:rPr>
        <w:t xml:space="preserve"> - </w:t>
      </w:r>
      <w:r w:rsidRPr="00C5643F">
        <w:rPr>
          <w:rFonts w:ascii="Arial" w:hAnsi="Arial" w:cs="Arial"/>
          <w:sz w:val="24"/>
          <w:szCs w:val="24"/>
        </w:rPr>
        <w:t>Nos casos de impossibilidade de exigência do cumprimento da</w:t>
      </w:r>
      <w:r>
        <w:rPr>
          <w:rFonts w:ascii="Arial" w:hAnsi="Arial" w:cs="Arial"/>
          <w:sz w:val="24"/>
          <w:szCs w:val="24"/>
        </w:rPr>
        <w:t xml:space="preserve"> </w:t>
      </w:r>
      <w:r w:rsidRPr="00C5643F">
        <w:rPr>
          <w:rFonts w:ascii="Arial" w:hAnsi="Arial" w:cs="Arial"/>
          <w:sz w:val="24"/>
          <w:szCs w:val="24"/>
        </w:rPr>
        <w:t>obrigação principal pelo contribuinte, respondem solidariamente com este, nos atos em que</w:t>
      </w:r>
      <w:r>
        <w:rPr>
          <w:rFonts w:ascii="Arial" w:hAnsi="Arial" w:cs="Arial"/>
          <w:sz w:val="24"/>
          <w:szCs w:val="24"/>
        </w:rPr>
        <w:t xml:space="preserve"> </w:t>
      </w:r>
      <w:r w:rsidRPr="00C5643F">
        <w:rPr>
          <w:rFonts w:ascii="Arial" w:hAnsi="Arial" w:cs="Arial"/>
          <w:sz w:val="24"/>
          <w:szCs w:val="24"/>
        </w:rPr>
        <w:t>intervierem ou nas omissões pelas quais forem responsáveis:</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sz w:val="24"/>
          <w:szCs w:val="24"/>
        </w:rPr>
        <w:t>I - os pais, pelos tributos devidos por seus filhos menores;</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sz w:val="24"/>
          <w:szCs w:val="24"/>
        </w:rPr>
        <w:t>II - os tutores e curadores, pelos tributos devidos pelos seus tutelados e</w:t>
      </w:r>
      <w:r>
        <w:rPr>
          <w:rFonts w:ascii="Arial" w:hAnsi="Arial" w:cs="Arial"/>
          <w:sz w:val="24"/>
          <w:szCs w:val="24"/>
        </w:rPr>
        <w:t xml:space="preserve"> </w:t>
      </w:r>
      <w:r w:rsidRPr="00C5643F">
        <w:rPr>
          <w:rFonts w:ascii="Arial" w:hAnsi="Arial" w:cs="Arial"/>
          <w:sz w:val="24"/>
          <w:szCs w:val="24"/>
        </w:rPr>
        <w:t>curatelados;</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sz w:val="24"/>
          <w:szCs w:val="24"/>
        </w:rPr>
        <w:t>III - os administradores de bens de terceiros, pelos tributos devidos por estes;</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sz w:val="24"/>
          <w:szCs w:val="24"/>
        </w:rPr>
        <w:t>IV - o inventariante, pelos tributos devidos pelo espólio;</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sz w:val="24"/>
          <w:szCs w:val="24"/>
        </w:rPr>
        <w:t>V - o síndico e o comissário, pelos tributos devidos pela massa falida ou pelo</w:t>
      </w:r>
      <w:r>
        <w:rPr>
          <w:rFonts w:ascii="Arial" w:hAnsi="Arial" w:cs="Arial"/>
          <w:sz w:val="24"/>
          <w:szCs w:val="24"/>
        </w:rPr>
        <w:t xml:space="preserve"> </w:t>
      </w:r>
      <w:r w:rsidRPr="00C5643F">
        <w:rPr>
          <w:rFonts w:ascii="Arial" w:hAnsi="Arial" w:cs="Arial"/>
          <w:sz w:val="24"/>
          <w:szCs w:val="24"/>
        </w:rPr>
        <w:t>concordatário;</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sz w:val="24"/>
          <w:szCs w:val="24"/>
        </w:rPr>
        <w:t>VI - os tabeliães, escrivães e demais serventuários de ofício, pelos tributos</w:t>
      </w:r>
      <w:r>
        <w:rPr>
          <w:rFonts w:ascii="Arial" w:hAnsi="Arial" w:cs="Arial"/>
          <w:sz w:val="24"/>
          <w:szCs w:val="24"/>
        </w:rPr>
        <w:t xml:space="preserve"> </w:t>
      </w:r>
      <w:r w:rsidRPr="00C5643F">
        <w:rPr>
          <w:rFonts w:ascii="Arial" w:hAnsi="Arial" w:cs="Arial"/>
          <w:sz w:val="24"/>
          <w:szCs w:val="24"/>
        </w:rPr>
        <w:t>devidos sobre os atos praticados por eles ou, perante eles, em razão do seu ofício;</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sz w:val="24"/>
          <w:szCs w:val="24"/>
        </w:rPr>
        <w:t>VII - os sócios, no caso de liquidação de sociedade de pessoas.</w:t>
      </w:r>
    </w:p>
    <w:p w:rsidR="005667D9" w:rsidRDefault="005667D9" w:rsidP="005667D9">
      <w:pPr>
        <w:autoSpaceDE w:val="0"/>
        <w:autoSpaceDN w:val="0"/>
        <w:adjustRightInd w:val="0"/>
        <w:spacing w:after="0" w:line="240" w:lineRule="auto"/>
        <w:jc w:val="both"/>
        <w:rPr>
          <w:rFonts w:ascii="Arial" w:hAnsi="Arial" w:cs="Arial"/>
          <w:sz w:val="24"/>
          <w:szCs w:val="24"/>
        </w:rPr>
      </w:pP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4F5487">
        <w:rPr>
          <w:rFonts w:ascii="Arial" w:hAnsi="Arial" w:cs="Arial"/>
          <w:b/>
          <w:sz w:val="24"/>
          <w:szCs w:val="24"/>
        </w:rPr>
        <w:t>Parágrafo único</w:t>
      </w:r>
      <w:r w:rsidRPr="00C5643F">
        <w:rPr>
          <w:rFonts w:ascii="Arial" w:hAnsi="Arial" w:cs="Arial"/>
          <w:sz w:val="24"/>
          <w:szCs w:val="24"/>
        </w:rPr>
        <w:t xml:space="preserve"> - O disposto no </w:t>
      </w:r>
      <w:r w:rsidRPr="004F5487">
        <w:rPr>
          <w:rFonts w:ascii="Arial" w:hAnsi="Arial" w:cs="Arial"/>
          <w:bCs/>
          <w:sz w:val="24"/>
          <w:szCs w:val="24"/>
        </w:rPr>
        <w:t>caput</w:t>
      </w:r>
      <w:r w:rsidRPr="00C5643F">
        <w:rPr>
          <w:rFonts w:ascii="Arial" w:hAnsi="Arial" w:cs="Arial"/>
          <w:b/>
          <w:bCs/>
          <w:sz w:val="24"/>
          <w:szCs w:val="24"/>
        </w:rPr>
        <w:t xml:space="preserve"> </w:t>
      </w:r>
      <w:r w:rsidRPr="00C5643F">
        <w:rPr>
          <w:rFonts w:ascii="Arial" w:hAnsi="Arial" w:cs="Arial"/>
          <w:sz w:val="24"/>
          <w:szCs w:val="24"/>
        </w:rPr>
        <w:t>deste artigo só se aplica, em matéria</w:t>
      </w:r>
      <w:r>
        <w:rPr>
          <w:rFonts w:ascii="Arial" w:hAnsi="Arial" w:cs="Arial"/>
          <w:sz w:val="24"/>
          <w:szCs w:val="24"/>
        </w:rPr>
        <w:t xml:space="preserve"> </w:t>
      </w:r>
      <w:r w:rsidRPr="00C5643F">
        <w:rPr>
          <w:rFonts w:ascii="Arial" w:hAnsi="Arial" w:cs="Arial"/>
          <w:sz w:val="24"/>
          <w:szCs w:val="24"/>
        </w:rPr>
        <w:t>de penalidade, às de caráter moratório.</w:t>
      </w:r>
    </w:p>
    <w:p w:rsidR="005667D9" w:rsidRDefault="005667D9" w:rsidP="005667D9">
      <w:pPr>
        <w:autoSpaceDE w:val="0"/>
        <w:autoSpaceDN w:val="0"/>
        <w:adjustRightInd w:val="0"/>
        <w:spacing w:after="0" w:line="240" w:lineRule="auto"/>
        <w:jc w:val="both"/>
        <w:rPr>
          <w:rFonts w:ascii="Arial" w:hAnsi="Arial" w:cs="Arial"/>
          <w:b/>
          <w:bCs/>
          <w:sz w:val="24"/>
          <w:szCs w:val="24"/>
        </w:rPr>
      </w:pP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b/>
          <w:bCs/>
          <w:sz w:val="24"/>
          <w:szCs w:val="24"/>
        </w:rPr>
        <w:lastRenderedPageBreak/>
        <w:t>Art. 1</w:t>
      </w:r>
      <w:r w:rsidR="00F34CFA">
        <w:rPr>
          <w:rFonts w:ascii="Arial" w:hAnsi="Arial" w:cs="Arial"/>
          <w:b/>
          <w:bCs/>
          <w:sz w:val="24"/>
          <w:szCs w:val="24"/>
        </w:rPr>
        <w:t>64</w:t>
      </w:r>
      <w:r w:rsidRPr="00C5643F">
        <w:rPr>
          <w:rFonts w:ascii="Arial" w:hAnsi="Arial" w:cs="Arial"/>
          <w:b/>
          <w:bCs/>
          <w:sz w:val="24"/>
          <w:szCs w:val="24"/>
        </w:rPr>
        <w:t xml:space="preserve"> - </w:t>
      </w:r>
      <w:r w:rsidRPr="00C5643F">
        <w:rPr>
          <w:rFonts w:ascii="Arial" w:hAnsi="Arial" w:cs="Arial"/>
          <w:sz w:val="24"/>
          <w:szCs w:val="24"/>
        </w:rPr>
        <w:t>São pessoalmente responsáveis pelos créditos correspondentes às</w:t>
      </w:r>
      <w:r>
        <w:rPr>
          <w:rFonts w:ascii="Arial" w:hAnsi="Arial" w:cs="Arial"/>
          <w:sz w:val="24"/>
          <w:szCs w:val="24"/>
        </w:rPr>
        <w:t xml:space="preserve"> </w:t>
      </w:r>
      <w:r w:rsidRPr="00C5643F">
        <w:rPr>
          <w:rFonts w:ascii="Arial" w:hAnsi="Arial" w:cs="Arial"/>
          <w:sz w:val="24"/>
          <w:szCs w:val="24"/>
        </w:rPr>
        <w:t>obrigações tributárias resultantes de atos praticados com excesso de poderes ou infração</w:t>
      </w:r>
      <w:r>
        <w:rPr>
          <w:rFonts w:ascii="Arial" w:hAnsi="Arial" w:cs="Arial"/>
          <w:sz w:val="24"/>
          <w:szCs w:val="24"/>
        </w:rPr>
        <w:t xml:space="preserve"> </w:t>
      </w:r>
      <w:r w:rsidRPr="00C5643F">
        <w:rPr>
          <w:rFonts w:ascii="Arial" w:hAnsi="Arial" w:cs="Arial"/>
          <w:sz w:val="24"/>
          <w:szCs w:val="24"/>
        </w:rPr>
        <w:t>da lei, contrato social ou estatutos:</w:t>
      </w:r>
    </w:p>
    <w:p w:rsidR="005667D9" w:rsidRDefault="005667D9" w:rsidP="005667D9">
      <w:pPr>
        <w:autoSpaceDE w:val="0"/>
        <w:autoSpaceDN w:val="0"/>
        <w:adjustRightInd w:val="0"/>
        <w:spacing w:after="0" w:line="240" w:lineRule="auto"/>
        <w:jc w:val="both"/>
        <w:rPr>
          <w:rFonts w:ascii="Arial" w:hAnsi="Arial" w:cs="Arial"/>
          <w:sz w:val="24"/>
          <w:szCs w:val="24"/>
        </w:rPr>
      </w:pP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sz w:val="24"/>
          <w:szCs w:val="24"/>
        </w:rPr>
        <w:t xml:space="preserve">I - as pessoas referidas nos incisos do </w:t>
      </w:r>
      <w:r w:rsidRPr="00294F25">
        <w:rPr>
          <w:rFonts w:ascii="Arial" w:hAnsi="Arial" w:cs="Arial"/>
          <w:bCs/>
          <w:sz w:val="24"/>
          <w:szCs w:val="24"/>
        </w:rPr>
        <w:t xml:space="preserve">caput </w:t>
      </w:r>
      <w:r w:rsidRPr="00294F25">
        <w:rPr>
          <w:rFonts w:ascii="Arial" w:hAnsi="Arial" w:cs="Arial"/>
          <w:sz w:val="24"/>
          <w:szCs w:val="24"/>
        </w:rPr>
        <w:t>d</w:t>
      </w:r>
      <w:r w:rsidRPr="00C5643F">
        <w:rPr>
          <w:rFonts w:ascii="Arial" w:hAnsi="Arial" w:cs="Arial"/>
          <w:sz w:val="24"/>
          <w:szCs w:val="24"/>
        </w:rPr>
        <w:t>o artigo anterior;</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sz w:val="24"/>
          <w:szCs w:val="24"/>
        </w:rPr>
        <w:t>II - os mandatários, prepostos e empregados;</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sz w:val="24"/>
          <w:szCs w:val="24"/>
        </w:rPr>
        <w:t>III - os diretores, gerentes ou representantes de pessoas jurídicas de direito</w:t>
      </w:r>
      <w:r>
        <w:rPr>
          <w:rFonts w:ascii="Arial" w:hAnsi="Arial" w:cs="Arial"/>
          <w:sz w:val="24"/>
          <w:szCs w:val="24"/>
        </w:rPr>
        <w:t xml:space="preserve"> </w:t>
      </w:r>
      <w:r w:rsidRPr="00C5643F">
        <w:rPr>
          <w:rFonts w:ascii="Arial" w:hAnsi="Arial" w:cs="Arial"/>
          <w:sz w:val="24"/>
          <w:szCs w:val="24"/>
        </w:rPr>
        <w:t>privado.</w:t>
      </w:r>
    </w:p>
    <w:p w:rsidR="005667D9" w:rsidRDefault="005667D9" w:rsidP="005667D9">
      <w:pPr>
        <w:autoSpaceDE w:val="0"/>
        <w:autoSpaceDN w:val="0"/>
        <w:adjustRightInd w:val="0"/>
        <w:spacing w:after="0" w:line="240" w:lineRule="auto"/>
        <w:jc w:val="both"/>
        <w:rPr>
          <w:rFonts w:ascii="Arial" w:hAnsi="Arial" w:cs="Arial"/>
          <w:b/>
          <w:bCs/>
          <w:sz w:val="24"/>
          <w:szCs w:val="24"/>
        </w:rPr>
      </w:pPr>
    </w:p>
    <w:p w:rsidR="005667D9" w:rsidRPr="00C5643F" w:rsidRDefault="005667D9" w:rsidP="005667D9">
      <w:pPr>
        <w:autoSpaceDE w:val="0"/>
        <w:autoSpaceDN w:val="0"/>
        <w:adjustRightInd w:val="0"/>
        <w:spacing w:after="0" w:line="240" w:lineRule="auto"/>
        <w:jc w:val="center"/>
        <w:rPr>
          <w:rFonts w:ascii="Arial" w:hAnsi="Arial" w:cs="Arial"/>
          <w:b/>
          <w:bCs/>
          <w:sz w:val="24"/>
          <w:szCs w:val="24"/>
        </w:rPr>
      </w:pPr>
      <w:r w:rsidRPr="00C5643F">
        <w:rPr>
          <w:rFonts w:ascii="Arial" w:hAnsi="Arial" w:cs="Arial"/>
          <w:b/>
          <w:bCs/>
          <w:sz w:val="24"/>
          <w:szCs w:val="24"/>
        </w:rPr>
        <w:t>Seção III</w:t>
      </w:r>
    </w:p>
    <w:p w:rsidR="005667D9" w:rsidRDefault="005667D9" w:rsidP="005667D9">
      <w:pPr>
        <w:autoSpaceDE w:val="0"/>
        <w:autoSpaceDN w:val="0"/>
        <w:adjustRightInd w:val="0"/>
        <w:spacing w:after="0" w:line="240" w:lineRule="auto"/>
        <w:jc w:val="center"/>
        <w:rPr>
          <w:rFonts w:ascii="Arial" w:hAnsi="Arial" w:cs="Arial"/>
          <w:sz w:val="24"/>
          <w:szCs w:val="24"/>
        </w:rPr>
      </w:pPr>
      <w:r w:rsidRPr="00C5643F">
        <w:rPr>
          <w:rFonts w:ascii="Arial" w:hAnsi="Arial" w:cs="Arial"/>
          <w:sz w:val="24"/>
          <w:szCs w:val="24"/>
        </w:rPr>
        <w:t>Da Responsabilidade por Infrações</w:t>
      </w:r>
    </w:p>
    <w:p w:rsidR="005667D9" w:rsidRPr="00C5643F" w:rsidRDefault="005667D9" w:rsidP="005667D9">
      <w:pPr>
        <w:autoSpaceDE w:val="0"/>
        <w:autoSpaceDN w:val="0"/>
        <w:adjustRightInd w:val="0"/>
        <w:spacing w:after="0" w:line="240" w:lineRule="auto"/>
        <w:jc w:val="center"/>
        <w:rPr>
          <w:rFonts w:ascii="Arial" w:hAnsi="Arial" w:cs="Arial"/>
          <w:sz w:val="24"/>
          <w:szCs w:val="24"/>
        </w:rPr>
      </w:pP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b/>
          <w:bCs/>
          <w:sz w:val="24"/>
          <w:szCs w:val="24"/>
        </w:rPr>
        <w:t>Art. 1</w:t>
      </w:r>
      <w:r w:rsidR="00F34CFA">
        <w:rPr>
          <w:rFonts w:ascii="Arial" w:hAnsi="Arial" w:cs="Arial"/>
          <w:b/>
          <w:bCs/>
          <w:sz w:val="24"/>
          <w:szCs w:val="24"/>
        </w:rPr>
        <w:t>65</w:t>
      </w:r>
      <w:r w:rsidRPr="00C5643F">
        <w:rPr>
          <w:rFonts w:ascii="Arial" w:hAnsi="Arial" w:cs="Arial"/>
          <w:b/>
          <w:bCs/>
          <w:sz w:val="24"/>
          <w:szCs w:val="24"/>
        </w:rPr>
        <w:t xml:space="preserve"> - </w:t>
      </w:r>
      <w:r w:rsidRPr="00C5643F">
        <w:rPr>
          <w:rFonts w:ascii="Arial" w:hAnsi="Arial" w:cs="Arial"/>
          <w:sz w:val="24"/>
          <w:szCs w:val="24"/>
        </w:rPr>
        <w:t>Constitui infração fiscal toda ação ou omissão que importe em</w:t>
      </w:r>
      <w:r>
        <w:rPr>
          <w:rFonts w:ascii="Arial" w:hAnsi="Arial" w:cs="Arial"/>
          <w:sz w:val="24"/>
          <w:szCs w:val="24"/>
        </w:rPr>
        <w:t xml:space="preserve"> </w:t>
      </w:r>
      <w:r w:rsidRPr="00C5643F">
        <w:rPr>
          <w:rFonts w:ascii="Arial" w:hAnsi="Arial" w:cs="Arial"/>
          <w:sz w:val="24"/>
          <w:szCs w:val="24"/>
        </w:rPr>
        <w:t>inobservância, por parte do contribuinte, responsável ou terceiro, das normas estabelecidas</w:t>
      </w:r>
      <w:r>
        <w:rPr>
          <w:rFonts w:ascii="Arial" w:hAnsi="Arial" w:cs="Arial"/>
          <w:sz w:val="24"/>
          <w:szCs w:val="24"/>
        </w:rPr>
        <w:t xml:space="preserve"> </w:t>
      </w:r>
      <w:r w:rsidRPr="00C5643F">
        <w:rPr>
          <w:rFonts w:ascii="Arial" w:hAnsi="Arial" w:cs="Arial"/>
          <w:sz w:val="24"/>
          <w:szCs w:val="24"/>
        </w:rPr>
        <w:t>neste Código e nas leis a ele subseqüentes.</w:t>
      </w:r>
    </w:p>
    <w:p w:rsidR="005667D9" w:rsidRDefault="005667D9" w:rsidP="005667D9">
      <w:pPr>
        <w:autoSpaceDE w:val="0"/>
        <w:autoSpaceDN w:val="0"/>
        <w:adjustRightInd w:val="0"/>
        <w:spacing w:after="0" w:line="240" w:lineRule="auto"/>
        <w:jc w:val="both"/>
        <w:rPr>
          <w:rFonts w:ascii="Arial" w:hAnsi="Arial" w:cs="Arial"/>
          <w:sz w:val="24"/>
          <w:szCs w:val="24"/>
        </w:rPr>
      </w:pP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4F5487">
        <w:rPr>
          <w:rFonts w:ascii="Arial" w:hAnsi="Arial" w:cs="Arial"/>
          <w:b/>
          <w:sz w:val="24"/>
          <w:szCs w:val="24"/>
        </w:rPr>
        <w:t>Parágrafo único</w:t>
      </w:r>
      <w:r w:rsidRPr="00C5643F">
        <w:rPr>
          <w:rFonts w:ascii="Arial" w:hAnsi="Arial" w:cs="Arial"/>
          <w:sz w:val="24"/>
          <w:szCs w:val="24"/>
        </w:rPr>
        <w:t xml:space="preserve"> - A responsabilidade por infrações à legislação tributária,</w:t>
      </w:r>
      <w:r>
        <w:rPr>
          <w:rFonts w:ascii="Arial" w:hAnsi="Arial" w:cs="Arial"/>
          <w:sz w:val="24"/>
          <w:szCs w:val="24"/>
        </w:rPr>
        <w:t xml:space="preserve"> </w:t>
      </w:r>
      <w:r w:rsidRPr="00C5643F">
        <w:rPr>
          <w:rFonts w:ascii="Arial" w:hAnsi="Arial" w:cs="Arial"/>
          <w:sz w:val="24"/>
          <w:szCs w:val="24"/>
        </w:rPr>
        <w:t>salvo exceções, independe da intenção do agente ou terceiro e da efetividade, natureza e</w:t>
      </w:r>
      <w:r>
        <w:rPr>
          <w:rFonts w:ascii="Arial" w:hAnsi="Arial" w:cs="Arial"/>
          <w:sz w:val="24"/>
          <w:szCs w:val="24"/>
        </w:rPr>
        <w:t xml:space="preserve"> </w:t>
      </w:r>
      <w:r w:rsidRPr="00C5643F">
        <w:rPr>
          <w:rFonts w:ascii="Arial" w:hAnsi="Arial" w:cs="Arial"/>
          <w:sz w:val="24"/>
          <w:szCs w:val="24"/>
        </w:rPr>
        <w:t>extensão das conseqüências do ato.</w:t>
      </w:r>
    </w:p>
    <w:p w:rsidR="005667D9" w:rsidRDefault="005667D9" w:rsidP="005667D9">
      <w:pPr>
        <w:autoSpaceDE w:val="0"/>
        <w:autoSpaceDN w:val="0"/>
        <w:adjustRightInd w:val="0"/>
        <w:spacing w:after="0" w:line="240" w:lineRule="auto"/>
        <w:jc w:val="both"/>
        <w:rPr>
          <w:rFonts w:ascii="Arial" w:hAnsi="Arial" w:cs="Arial"/>
          <w:b/>
          <w:bCs/>
          <w:sz w:val="24"/>
          <w:szCs w:val="24"/>
        </w:rPr>
      </w:pP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b/>
          <w:bCs/>
          <w:sz w:val="24"/>
          <w:szCs w:val="24"/>
        </w:rPr>
        <w:t>Art. 1</w:t>
      </w:r>
      <w:r w:rsidR="00F34CFA">
        <w:rPr>
          <w:rFonts w:ascii="Arial" w:hAnsi="Arial" w:cs="Arial"/>
          <w:b/>
          <w:bCs/>
          <w:sz w:val="24"/>
          <w:szCs w:val="24"/>
        </w:rPr>
        <w:t xml:space="preserve">66 </w:t>
      </w:r>
      <w:r w:rsidRPr="00C5643F">
        <w:rPr>
          <w:rFonts w:ascii="Arial" w:hAnsi="Arial" w:cs="Arial"/>
          <w:b/>
          <w:bCs/>
          <w:sz w:val="24"/>
          <w:szCs w:val="24"/>
        </w:rPr>
        <w:t xml:space="preserve">- </w:t>
      </w:r>
      <w:r w:rsidRPr="00C5643F">
        <w:rPr>
          <w:rFonts w:ascii="Arial" w:hAnsi="Arial" w:cs="Arial"/>
          <w:sz w:val="24"/>
          <w:szCs w:val="24"/>
        </w:rPr>
        <w:t>Respondem pela infração, em conjunto ou isoladamente, as</w:t>
      </w:r>
    </w:p>
    <w:p w:rsidR="005667D9" w:rsidRPr="00C5643F" w:rsidRDefault="005667D9" w:rsidP="005667D9">
      <w:pPr>
        <w:autoSpaceDE w:val="0"/>
        <w:autoSpaceDN w:val="0"/>
        <w:adjustRightInd w:val="0"/>
        <w:spacing w:after="0" w:line="240" w:lineRule="auto"/>
        <w:jc w:val="both"/>
        <w:rPr>
          <w:rFonts w:ascii="Arial" w:hAnsi="Arial" w:cs="Arial"/>
          <w:sz w:val="24"/>
          <w:szCs w:val="24"/>
        </w:rPr>
      </w:pPr>
      <w:r w:rsidRPr="00C5643F">
        <w:rPr>
          <w:rFonts w:ascii="Arial" w:hAnsi="Arial" w:cs="Arial"/>
          <w:sz w:val="24"/>
          <w:szCs w:val="24"/>
        </w:rPr>
        <w:t>pessoas que, de qualquer forma, concorram para sua prática ou dela se beneficiem.</w:t>
      </w:r>
    </w:p>
    <w:p w:rsidR="005667D9" w:rsidRDefault="005667D9" w:rsidP="005667D9">
      <w:pPr>
        <w:autoSpaceDE w:val="0"/>
        <w:autoSpaceDN w:val="0"/>
        <w:adjustRightInd w:val="0"/>
        <w:spacing w:after="0" w:line="240" w:lineRule="auto"/>
        <w:jc w:val="both"/>
        <w:rPr>
          <w:rFonts w:ascii="Arial" w:hAnsi="Arial" w:cs="Arial"/>
          <w:sz w:val="24"/>
          <w:szCs w:val="24"/>
        </w:rPr>
      </w:pP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4F5487">
        <w:rPr>
          <w:rFonts w:ascii="Arial" w:hAnsi="Arial" w:cs="Arial"/>
          <w:b/>
          <w:sz w:val="24"/>
          <w:szCs w:val="24"/>
        </w:rPr>
        <w:t>Parágrafo único</w:t>
      </w:r>
      <w:r w:rsidRPr="00C5643F">
        <w:rPr>
          <w:rFonts w:ascii="Arial" w:hAnsi="Arial" w:cs="Arial"/>
          <w:sz w:val="24"/>
          <w:szCs w:val="24"/>
        </w:rPr>
        <w:t xml:space="preserve"> - A responsabilidade é pessoal do agente:</w:t>
      </w:r>
    </w:p>
    <w:p w:rsidR="005667D9" w:rsidRDefault="005667D9" w:rsidP="005667D9">
      <w:pPr>
        <w:autoSpaceDE w:val="0"/>
        <w:autoSpaceDN w:val="0"/>
        <w:adjustRightInd w:val="0"/>
        <w:spacing w:after="0" w:line="240" w:lineRule="auto"/>
        <w:jc w:val="both"/>
        <w:rPr>
          <w:rFonts w:ascii="Arial" w:hAnsi="Arial" w:cs="Arial"/>
          <w:sz w:val="24"/>
          <w:szCs w:val="24"/>
        </w:rPr>
      </w:pP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sz w:val="24"/>
          <w:szCs w:val="24"/>
        </w:rPr>
        <w:t>I - quanto às obrigações conceituadas por lei como contravenções, salvo</w:t>
      </w:r>
      <w:r>
        <w:rPr>
          <w:rFonts w:ascii="Arial" w:hAnsi="Arial" w:cs="Arial"/>
          <w:sz w:val="24"/>
          <w:szCs w:val="24"/>
        </w:rPr>
        <w:t xml:space="preserve"> </w:t>
      </w:r>
      <w:r w:rsidRPr="00C5643F">
        <w:rPr>
          <w:rFonts w:ascii="Arial" w:hAnsi="Arial" w:cs="Arial"/>
          <w:sz w:val="24"/>
          <w:szCs w:val="24"/>
        </w:rPr>
        <w:t>quando praticadas no exercício regular da administração, mandato, função, cargo ou</w:t>
      </w:r>
      <w:r>
        <w:rPr>
          <w:rFonts w:ascii="Arial" w:hAnsi="Arial" w:cs="Arial"/>
          <w:sz w:val="24"/>
          <w:szCs w:val="24"/>
        </w:rPr>
        <w:t xml:space="preserve"> </w:t>
      </w:r>
      <w:r w:rsidRPr="00C5643F">
        <w:rPr>
          <w:rFonts w:ascii="Arial" w:hAnsi="Arial" w:cs="Arial"/>
          <w:sz w:val="24"/>
          <w:szCs w:val="24"/>
        </w:rPr>
        <w:t>emprego ou no cumprimento de ordem expressa emitida por quem de direito;</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sz w:val="24"/>
          <w:szCs w:val="24"/>
        </w:rPr>
        <w:t>II - quanto às infrações em cuja definição o dolo específico do agente seja</w:t>
      </w:r>
      <w:r>
        <w:rPr>
          <w:rFonts w:ascii="Arial" w:hAnsi="Arial" w:cs="Arial"/>
          <w:sz w:val="24"/>
          <w:szCs w:val="24"/>
        </w:rPr>
        <w:t xml:space="preserve"> </w:t>
      </w:r>
      <w:r w:rsidRPr="00C5643F">
        <w:rPr>
          <w:rFonts w:ascii="Arial" w:hAnsi="Arial" w:cs="Arial"/>
          <w:sz w:val="24"/>
          <w:szCs w:val="24"/>
        </w:rPr>
        <w:t>elementar;</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sz w:val="24"/>
          <w:szCs w:val="24"/>
        </w:rPr>
        <w:t>III - quanto às infrações que decorram direta e exclusivamente de dolo</w:t>
      </w:r>
    </w:p>
    <w:p w:rsidR="005667D9" w:rsidRPr="00C5643F" w:rsidRDefault="005667D9" w:rsidP="005667D9">
      <w:pPr>
        <w:jc w:val="both"/>
        <w:rPr>
          <w:rFonts w:ascii="Arial" w:hAnsi="Arial" w:cs="Arial"/>
          <w:sz w:val="24"/>
          <w:szCs w:val="24"/>
        </w:rPr>
      </w:pPr>
      <w:r w:rsidRPr="00C5643F">
        <w:rPr>
          <w:rFonts w:ascii="Arial" w:hAnsi="Arial" w:cs="Arial"/>
          <w:sz w:val="24"/>
          <w:szCs w:val="24"/>
        </w:rPr>
        <w:t>específico:</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sz w:val="24"/>
          <w:szCs w:val="24"/>
        </w:rPr>
        <w:t>a) dos mandatários, prepostos ou empregados, contra seus mandantes,</w:t>
      </w:r>
      <w:r>
        <w:rPr>
          <w:rFonts w:ascii="Arial" w:hAnsi="Arial" w:cs="Arial"/>
          <w:sz w:val="24"/>
          <w:szCs w:val="24"/>
        </w:rPr>
        <w:t xml:space="preserve"> </w:t>
      </w:r>
      <w:r w:rsidRPr="00C5643F">
        <w:rPr>
          <w:rFonts w:ascii="Arial" w:hAnsi="Arial" w:cs="Arial"/>
          <w:sz w:val="24"/>
          <w:szCs w:val="24"/>
        </w:rPr>
        <w:t>preponentes ou empregadores;</w:t>
      </w:r>
    </w:p>
    <w:p w:rsidR="005667D9"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sz w:val="24"/>
          <w:szCs w:val="24"/>
        </w:rPr>
        <w:t>b) dos diretores, gerentes ou representantes de pessoas jurídicas de direito</w:t>
      </w:r>
      <w:r>
        <w:rPr>
          <w:rFonts w:ascii="Arial" w:hAnsi="Arial" w:cs="Arial"/>
          <w:sz w:val="24"/>
          <w:szCs w:val="24"/>
        </w:rPr>
        <w:t xml:space="preserve"> </w:t>
      </w:r>
      <w:r w:rsidRPr="00C5643F">
        <w:rPr>
          <w:rFonts w:ascii="Arial" w:hAnsi="Arial" w:cs="Arial"/>
          <w:sz w:val="24"/>
          <w:szCs w:val="24"/>
        </w:rPr>
        <w:t>privado, contra estas.</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b/>
          <w:bCs/>
          <w:sz w:val="24"/>
          <w:szCs w:val="24"/>
        </w:rPr>
        <w:t>Art. 1</w:t>
      </w:r>
      <w:r w:rsidR="00F34CFA">
        <w:rPr>
          <w:rFonts w:ascii="Arial" w:hAnsi="Arial" w:cs="Arial"/>
          <w:b/>
          <w:bCs/>
          <w:sz w:val="24"/>
          <w:szCs w:val="24"/>
        </w:rPr>
        <w:t>67</w:t>
      </w:r>
      <w:r w:rsidRPr="00C5643F">
        <w:rPr>
          <w:rFonts w:ascii="Arial" w:hAnsi="Arial" w:cs="Arial"/>
          <w:b/>
          <w:bCs/>
          <w:sz w:val="24"/>
          <w:szCs w:val="24"/>
        </w:rPr>
        <w:t xml:space="preserve"> - </w:t>
      </w:r>
      <w:r w:rsidRPr="00C5643F">
        <w:rPr>
          <w:rFonts w:ascii="Arial" w:hAnsi="Arial" w:cs="Arial"/>
          <w:sz w:val="24"/>
          <w:szCs w:val="24"/>
        </w:rPr>
        <w:t>A responsabilidade é excluída pela denúncia espontânea da</w:t>
      </w:r>
      <w:r>
        <w:rPr>
          <w:rFonts w:ascii="Arial" w:hAnsi="Arial" w:cs="Arial"/>
          <w:sz w:val="24"/>
          <w:szCs w:val="24"/>
        </w:rPr>
        <w:t xml:space="preserve"> </w:t>
      </w:r>
      <w:r w:rsidRPr="00C5643F">
        <w:rPr>
          <w:rFonts w:ascii="Arial" w:hAnsi="Arial" w:cs="Arial"/>
          <w:sz w:val="24"/>
          <w:szCs w:val="24"/>
        </w:rPr>
        <w:t>infração, acompanhada, se for o caso, do pagamento do tributo devido e dos juros de mora,</w:t>
      </w:r>
      <w:r>
        <w:rPr>
          <w:rFonts w:ascii="Arial" w:hAnsi="Arial" w:cs="Arial"/>
          <w:sz w:val="24"/>
          <w:szCs w:val="24"/>
        </w:rPr>
        <w:t xml:space="preserve"> </w:t>
      </w:r>
      <w:r w:rsidRPr="00C5643F">
        <w:rPr>
          <w:rFonts w:ascii="Arial" w:hAnsi="Arial" w:cs="Arial"/>
          <w:sz w:val="24"/>
          <w:szCs w:val="24"/>
        </w:rPr>
        <w:t>ou do depósito da importância arbitrada pela Administração Tributária, quando o montante</w:t>
      </w:r>
      <w:r>
        <w:rPr>
          <w:rFonts w:ascii="Arial" w:hAnsi="Arial" w:cs="Arial"/>
          <w:sz w:val="24"/>
          <w:szCs w:val="24"/>
        </w:rPr>
        <w:t xml:space="preserve"> </w:t>
      </w:r>
      <w:r w:rsidRPr="00C5643F">
        <w:rPr>
          <w:rFonts w:ascii="Arial" w:hAnsi="Arial" w:cs="Arial"/>
          <w:sz w:val="24"/>
          <w:szCs w:val="24"/>
        </w:rPr>
        <w:t>do tributo dependa de apuração.</w:t>
      </w:r>
    </w:p>
    <w:p w:rsidR="005667D9" w:rsidRDefault="005667D9" w:rsidP="005667D9">
      <w:pPr>
        <w:autoSpaceDE w:val="0"/>
        <w:autoSpaceDN w:val="0"/>
        <w:adjustRightInd w:val="0"/>
        <w:spacing w:after="0" w:line="240" w:lineRule="auto"/>
        <w:jc w:val="both"/>
        <w:rPr>
          <w:rFonts w:ascii="Arial" w:hAnsi="Arial" w:cs="Arial"/>
          <w:sz w:val="24"/>
          <w:szCs w:val="24"/>
        </w:rPr>
      </w:pP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294F25">
        <w:rPr>
          <w:rFonts w:ascii="Arial" w:hAnsi="Arial" w:cs="Arial"/>
          <w:b/>
          <w:sz w:val="24"/>
          <w:szCs w:val="24"/>
        </w:rPr>
        <w:t>Parágrafo único</w:t>
      </w:r>
      <w:r w:rsidRPr="00C5643F">
        <w:rPr>
          <w:rFonts w:ascii="Arial" w:hAnsi="Arial" w:cs="Arial"/>
          <w:sz w:val="24"/>
          <w:szCs w:val="24"/>
        </w:rPr>
        <w:t xml:space="preserve"> - Não se considera espontânea a denúncia apresentada após</w:t>
      </w:r>
      <w:r>
        <w:rPr>
          <w:rFonts w:ascii="Arial" w:hAnsi="Arial" w:cs="Arial"/>
          <w:sz w:val="24"/>
          <w:szCs w:val="24"/>
        </w:rPr>
        <w:t xml:space="preserve"> </w:t>
      </w:r>
      <w:r w:rsidRPr="00C5643F">
        <w:rPr>
          <w:rFonts w:ascii="Arial" w:hAnsi="Arial" w:cs="Arial"/>
          <w:sz w:val="24"/>
          <w:szCs w:val="24"/>
        </w:rPr>
        <w:t>o início de qualquer procedimento administrativo ou medida de fiscalização, relacionados</w:t>
      </w:r>
      <w:r>
        <w:rPr>
          <w:rFonts w:ascii="Arial" w:hAnsi="Arial" w:cs="Arial"/>
          <w:sz w:val="24"/>
          <w:szCs w:val="24"/>
        </w:rPr>
        <w:t xml:space="preserve"> </w:t>
      </w:r>
      <w:r w:rsidRPr="00C5643F">
        <w:rPr>
          <w:rFonts w:ascii="Arial" w:hAnsi="Arial" w:cs="Arial"/>
          <w:sz w:val="24"/>
          <w:szCs w:val="24"/>
        </w:rPr>
        <w:t>com a infração.</w:t>
      </w:r>
    </w:p>
    <w:p w:rsidR="005667D9" w:rsidRDefault="005667D9" w:rsidP="005667D9">
      <w:pPr>
        <w:autoSpaceDE w:val="0"/>
        <w:autoSpaceDN w:val="0"/>
        <w:adjustRightInd w:val="0"/>
        <w:spacing w:after="0" w:line="240" w:lineRule="auto"/>
        <w:jc w:val="both"/>
        <w:rPr>
          <w:rFonts w:ascii="Arial" w:hAnsi="Arial" w:cs="Arial"/>
          <w:b/>
          <w:bCs/>
          <w:sz w:val="24"/>
          <w:szCs w:val="24"/>
        </w:rPr>
      </w:pPr>
    </w:p>
    <w:p w:rsidR="00314D67" w:rsidRDefault="00314D67" w:rsidP="005667D9">
      <w:pPr>
        <w:autoSpaceDE w:val="0"/>
        <w:autoSpaceDN w:val="0"/>
        <w:adjustRightInd w:val="0"/>
        <w:spacing w:after="0" w:line="240" w:lineRule="auto"/>
        <w:jc w:val="center"/>
        <w:rPr>
          <w:rFonts w:ascii="Arial" w:hAnsi="Arial" w:cs="Arial"/>
          <w:b/>
          <w:bCs/>
          <w:sz w:val="24"/>
          <w:szCs w:val="24"/>
        </w:rPr>
      </w:pPr>
    </w:p>
    <w:p w:rsidR="005667D9" w:rsidRPr="00C5643F" w:rsidRDefault="005667D9" w:rsidP="005667D9">
      <w:pPr>
        <w:autoSpaceDE w:val="0"/>
        <w:autoSpaceDN w:val="0"/>
        <w:adjustRightInd w:val="0"/>
        <w:spacing w:after="0" w:line="240" w:lineRule="auto"/>
        <w:jc w:val="center"/>
        <w:rPr>
          <w:rFonts w:ascii="Arial" w:hAnsi="Arial" w:cs="Arial"/>
          <w:b/>
          <w:bCs/>
          <w:sz w:val="24"/>
          <w:szCs w:val="24"/>
        </w:rPr>
      </w:pPr>
      <w:r w:rsidRPr="00C5643F">
        <w:rPr>
          <w:rFonts w:ascii="Arial" w:hAnsi="Arial" w:cs="Arial"/>
          <w:b/>
          <w:bCs/>
          <w:sz w:val="24"/>
          <w:szCs w:val="24"/>
        </w:rPr>
        <w:t>TÍTULO III</w:t>
      </w:r>
    </w:p>
    <w:p w:rsidR="005667D9" w:rsidRPr="00C5643F" w:rsidRDefault="005667D9" w:rsidP="005667D9">
      <w:pPr>
        <w:autoSpaceDE w:val="0"/>
        <w:autoSpaceDN w:val="0"/>
        <w:adjustRightInd w:val="0"/>
        <w:spacing w:after="0" w:line="240" w:lineRule="auto"/>
        <w:jc w:val="center"/>
        <w:rPr>
          <w:rFonts w:ascii="Arial" w:hAnsi="Arial" w:cs="Arial"/>
          <w:sz w:val="24"/>
          <w:szCs w:val="24"/>
        </w:rPr>
      </w:pPr>
      <w:r w:rsidRPr="00C5643F">
        <w:rPr>
          <w:rFonts w:ascii="Arial" w:hAnsi="Arial" w:cs="Arial"/>
          <w:sz w:val="24"/>
          <w:szCs w:val="24"/>
        </w:rPr>
        <w:t>DO CRÉDITO TRIBUTÁRIO</w:t>
      </w:r>
    </w:p>
    <w:p w:rsidR="005667D9" w:rsidRPr="00C5643F" w:rsidRDefault="005667D9" w:rsidP="005667D9">
      <w:pPr>
        <w:autoSpaceDE w:val="0"/>
        <w:autoSpaceDN w:val="0"/>
        <w:adjustRightInd w:val="0"/>
        <w:spacing w:after="0" w:line="240" w:lineRule="auto"/>
        <w:jc w:val="center"/>
        <w:rPr>
          <w:rFonts w:ascii="Arial" w:hAnsi="Arial" w:cs="Arial"/>
          <w:b/>
          <w:bCs/>
          <w:sz w:val="24"/>
          <w:szCs w:val="24"/>
        </w:rPr>
      </w:pPr>
      <w:r w:rsidRPr="00C5643F">
        <w:rPr>
          <w:rFonts w:ascii="Arial" w:hAnsi="Arial" w:cs="Arial"/>
          <w:b/>
          <w:bCs/>
          <w:sz w:val="24"/>
          <w:szCs w:val="24"/>
        </w:rPr>
        <w:t>CAPÍTULO I</w:t>
      </w:r>
    </w:p>
    <w:p w:rsidR="005667D9" w:rsidRDefault="005667D9" w:rsidP="005667D9">
      <w:pPr>
        <w:autoSpaceDE w:val="0"/>
        <w:autoSpaceDN w:val="0"/>
        <w:adjustRightInd w:val="0"/>
        <w:spacing w:after="0" w:line="240" w:lineRule="auto"/>
        <w:jc w:val="center"/>
        <w:rPr>
          <w:rFonts w:ascii="Arial" w:hAnsi="Arial" w:cs="Arial"/>
          <w:sz w:val="24"/>
          <w:szCs w:val="24"/>
        </w:rPr>
      </w:pPr>
      <w:r w:rsidRPr="00C5643F">
        <w:rPr>
          <w:rFonts w:ascii="Arial" w:hAnsi="Arial" w:cs="Arial"/>
          <w:sz w:val="24"/>
          <w:szCs w:val="24"/>
        </w:rPr>
        <w:t>DISPOSIÇÕES PRELIMINARES</w:t>
      </w:r>
    </w:p>
    <w:p w:rsidR="005667D9" w:rsidRPr="00C5643F" w:rsidRDefault="005667D9" w:rsidP="005667D9">
      <w:pPr>
        <w:autoSpaceDE w:val="0"/>
        <w:autoSpaceDN w:val="0"/>
        <w:adjustRightInd w:val="0"/>
        <w:spacing w:after="0" w:line="240" w:lineRule="auto"/>
        <w:jc w:val="center"/>
        <w:rPr>
          <w:rFonts w:ascii="Arial" w:hAnsi="Arial" w:cs="Arial"/>
          <w:sz w:val="24"/>
          <w:szCs w:val="24"/>
        </w:rPr>
      </w:pPr>
    </w:p>
    <w:p w:rsidR="005667D9" w:rsidRPr="00C5643F" w:rsidRDefault="005667D9" w:rsidP="00F34CFA">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b/>
          <w:bCs/>
          <w:sz w:val="24"/>
          <w:szCs w:val="24"/>
        </w:rPr>
        <w:t>Art. 1</w:t>
      </w:r>
      <w:r w:rsidR="00F34CFA">
        <w:rPr>
          <w:rFonts w:ascii="Arial" w:hAnsi="Arial" w:cs="Arial"/>
          <w:b/>
          <w:bCs/>
          <w:sz w:val="24"/>
          <w:szCs w:val="24"/>
        </w:rPr>
        <w:t>68</w:t>
      </w:r>
      <w:r w:rsidRPr="00C5643F">
        <w:rPr>
          <w:rFonts w:ascii="Arial" w:hAnsi="Arial" w:cs="Arial"/>
          <w:b/>
          <w:bCs/>
          <w:sz w:val="24"/>
          <w:szCs w:val="24"/>
        </w:rPr>
        <w:t xml:space="preserve"> - </w:t>
      </w:r>
      <w:r w:rsidRPr="00C5643F">
        <w:rPr>
          <w:rFonts w:ascii="Arial" w:hAnsi="Arial" w:cs="Arial"/>
          <w:sz w:val="24"/>
          <w:szCs w:val="24"/>
        </w:rPr>
        <w:t>O crédito tributário decorre da obrigação tributária principal e tem a</w:t>
      </w:r>
      <w:r w:rsidR="00F34CFA">
        <w:rPr>
          <w:rFonts w:ascii="Arial" w:hAnsi="Arial" w:cs="Arial"/>
          <w:sz w:val="24"/>
          <w:szCs w:val="24"/>
        </w:rPr>
        <w:t xml:space="preserve"> </w:t>
      </w:r>
      <w:r w:rsidRPr="00C5643F">
        <w:rPr>
          <w:rFonts w:ascii="Arial" w:hAnsi="Arial" w:cs="Arial"/>
          <w:sz w:val="24"/>
          <w:szCs w:val="24"/>
        </w:rPr>
        <w:t>mesma natureza desta.</w:t>
      </w:r>
    </w:p>
    <w:p w:rsidR="00F34CFA" w:rsidRDefault="00F34CFA" w:rsidP="005667D9">
      <w:pPr>
        <w:autoSpaceDE w:val="0"/>
        <w:autoSpaceDN w:val="0"/>
        <w:adjustRightInd w:val="0"/>
        <w:spacing w:after="0" w:line="240" w:lineRule="auto"/>
        <w:ind w:firstLine="993"/>
        <w:jc w:val="both"/>
        <w:rPr>
          <w:rFonts w:ascii="Arial" w:hAnsi="Arial" w:cs="Arial"/>
          <w:b/>
          <w:bCs/>
          <w:sz w:val="24"/>
          <w:szCs w:val="24"/>
        </w:rPr>
      </w:pPr>
    </w:p>
    <w:p w:rsidR="005667D9" w:rsidRPr="00C5643F" w:rsidRDefault="005667D9" w:rsidP="00F34CFA">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b/>
          <w:bCs/>
          <w:sz w:val="24"/>
          <w:szCs w:val="24"/>
        </w:rPr>
        <w:t>Art. 1</w:t>
      </w:r>
      <w:r w:rsidR="00F34CFA">
        <w:rPr>
          <w:rFonts w:ascii="Arial" w:hAnsi="Arial" w:cs="Arial"/>
          <w:b/>
          <w:bCs/>
          <w:sz w:val="24"/>
          <w:szCs w:val="24"/>
        </w:rPr>
        <w:t>69</w:t>
      </w:r>
      <w:r w:rsidRPr="00C5643F">
        <w:rPr>
          <w:rFonts w:ascii="Arial" w:hAnsi="Arial" w:cs="Arial"/>
          <w:b/>
          <w:bCs/>
          <w:sz w:val="24"/>
          <w:szCs w:val="24"/>
        </w:rPr>
        <w:t xml:space="preserve"> - </w:t>
      </w:r>
      <w:r w:rsidRPr="00C5643F">
        <w:rPr>
          <w:rFonts w:ascii="Arial" w:hAnsi="Arial" w:cs="Arial"/>
          <w:sz w:val="24"/>
          <w:szCs w:val="24"/>
        </w:rPr>
        <w:t>As circunstâncias que modifiquem o crédito tributário, sua extensão</w:t>
      </w:r>
      <w:r w:rsidR="00F34CFA">
        <w:rPr>
          <w:rFonts w:ascii="Arial" w:hAnsi="Arial" w:cs="Arial"/>
          <w:sz w:val="24"/>
          <w:szCs w:val="24"/>
        </w:rPr>
        <w:t xml:space="preserve"> </w:t>
      </w:r>
      <w:r w:rsidRPr="00C5643F">
        <w:rPr>
          <w:rFonts w:ascii="Arial" w:hAnsi="Arial" w:cs="Arial"/>
          <w:sz w:val="24"/>
          <w:szCs w:val="24"/>
        </w:rPr>
        <w:t>ou seus efeitos, ou as garantias ou os privilégios a ele atribuídos ou que excluem sua</w:t>
      </w:r>
      <w:r w:rsidR="00F34CFA">
        <w:rPr>
          <w:rFonts w:ascii="Arial" w:hAnsi="Arial" w:cs="Arial"/>
          <w:sz w:val="24"/>
          <w:szCs w:val="24"/>
        </w:rPr>
        <w:t xml:space="preserve"> </w:t>
      </w:r>
      <w:r w:rsidRPr="00C5643F">
        <w:rPr>
          <w:rFonts w:ascii="Arial" w:hAnsi="Arial" w:cs="Arial"/>
          <w:sz w:val="24"/>
          <w:szCs w:val="24"/>
        </w:rPr>
        <w:t>exigibilidade, não afetam a obrigação tributária que lhe deu origem.</w:t>
      </w:r>
    </w:p>
    <w:p w:rsidR="00F34CFA" w:rsidRDefault="00F34CFA" w:rsidP="00314D67">
      <w:pPr>
        <w:autoSpaceDE w:val="0"/>
        <w:autoSpaceDN w:val="0"/>
        <w:adjustRightInd w:val="0"/>
        <w:spacing w:after="0" w:line="240" w:lineRule="auto"/>
        <w:ind w:firstLine="993"/>
        <w:jc w:val="both"/>
        <w:rPr>
          <w:rFonts w:ascii="Arial" w:hAnsi="Arial" w:cs="Arial"/>
          <w:b/>
          <w:bCs/>
          <w:sz w:val="24"/>
          <w:szCs w:val="24"/>
        </w:rPr>
      </w:pPr>
    </w:p>
    <w:p w:rsidR="005667D9" w:rsidRDefault="005667D9" w:rsidP="00314D67">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b/>
          <w:bCs/>
          <w:sz w:val="24"/>
          <w:szCs w:val="24"/>
        </w:rPr>
        <w:t>Art. 1</w:t>
      </w:r>
      <w:r w:rsidR="00F34CFA">
        <w:rPr>
          <w:rFonts w:ascii="Arial" w:hAnsi="Arial" w:cs="Arial"/>
          <w:b/>
          <w:bCs/>
          <w:sz w:val="24"/>
          <w:szCs w:val="24"/>
        </w:rPr>
        <w:t>70</w:t>
      </w:r>
      <w:r w:rsidRPr="00C5643F">
        <w:rPr>
          <w:rFonts w:ascii="Arial" w:hAnsi="Arial" w:cs="Arial"/>
          <w:b/>
          <w:bCs/>
          <w:sz w:val="24"/>
          <w:szCs w:val="24"/>
        </w:rPr>
        <w:t xml:space="preserve"> - </w:t>
      </w:r>
      <w:r w:rsidRPr="00C5643F">
        <w:rPr>
          <w:rFonts w:ascii="Arial" w:hAnsi="Arial" w:cs="Arial"/>
          <w:sz w:val="24"/>
          <w:szCs w:val="24"/>
        </w:rPr>
        <w:t>O crédito tributário regularmente constituído somente se modifica,</w:t>
      </w:r>
      <w:r w:rsidR="00314D67">
        <w:rPr>
          <w:rFonts w:ascii="Arial" w:hAnsi="Arial" w:cs="Arial"/>
          <w:sz w:val="24"/>
          <w:szCs w:val="24"/>
        </w:rPr>
        <w:t xml:space="preserve"> </w:t>
      </w:r>
      <w:r w:rsidRPr="00C5643F">
        <w:rPr>
          <w:rFonts w:ascii="Arial" w:hAnsi="Arial" w:cs="Arial"/>
          <w:sz w:val="24"/>
          <w:szCs w:val="24"/>
        </w:rPr>
        <w:t>se extingue ou tem sua exigibilidade suspensa ou excluída, nos casos expressamente</w:t>
      </w:r>
      <w:r w:rsidR="00314D67">
        <w:rPr>
          <w:rFonts w:ascii="Arial" w:hAnsi="Arial" w:cs="Arial"/>
          <w:sz w:val="24"/>
          <w:szCs w:val="24"/>
        </w:rPr>
        <w:t xml:space="preserve"> </w:t>
      </w:r>
      <w:r w:rsidRPr="00C5643F">
        <w:rPr>
          <w:rFonts w:ascii="Arial" w:hAnsi="Arial" w:cs="Arial"/>
          <w:sz w:val="24"/>
          <w:szCs w:val="24"/>
        </w:rPr>
        <w:t>previstos neste Código.</w:t>
      </w:r>
    </w:p>
    <w:p w:rsidR="005667D9" w:rsidRPr="00C5643F" w:rsidRDefault="005667D9" w:rsidP="005667D9">
      <w:pPr>
        <w:autoSpaceDE w:val="0"/>
        <w:autoSpaceDN w:val="0"/>
        <w:adjustRightInd w:val="0"/>
        <w:spacing w:after="0" w:line="240" w:lineRule="auto"/>
        <w:jc w:val="both"/>
        <w:rPr>
          <w:rFonts w:ascii="Arial" w:hAnsi="Arial" w:cs="Arial"/>
          <w:sz w:val="24"/>
          <w:szCs w:val="24"/>
        </w:rPr>
      </w:pPr>
    </w:p>
    <w:p w:rsidR="005667D9" w:rsidRPr="00C5643F" w:rsidRDefault="005667D9" w:rsidP="005667D9">
      <w:pPr>
        <w:autoSpaceDE w:val="0"/>
        <w:autoSpaceDN w:val="0"/>
        <w:adjustRightInd w:val="0"/>
        <w:spacing w:after="0" w:line="240" w:lineRule="auto"/>
        <w:jc w:val="center"/>
        <w:rPr>
          <w:rFonts w:ascii="Arial" w:hAnsi="Arial" w:cs="Arial"/>
          <w:b/>
          <w:bCs/>
          <w:sz w:val="24"/>
          <w:szCs w:val="24"/>
        </w:rPr>
      </w:pPr>
      <w:r w:rsidRPr="00C5643F">
        <w:rPr>
          <w:rFonts w:ascii="Arial" w:hAnsi="Arial" w:cs="Arial"/>
          <w:b/>
          <w:bCs/>
          <w:sz w:val="24"/>
          <w:szCs w:val="24"/>
        </w:rPr>
        <w:t>CAPÍTULO II</w:t>
      </w:r>
    </w:p>
    <w:p w:rsidR="005667D9" w:rsidRPr="00C5643F" w:rsidRDefault="005667D9" w:rsidP="005667D9">
      <w:pPr>
        <w:autoSpaceDE w:val="0"/>
        <w:autoSpaceDN w:val="0"/>
        <w:adjustRightInd w:val="0"/>
        <w:spacing w:after="0" w:line="240" w:lineRule="auto"/>
        <w:jc w:val="center"/>
        <w:rPr>
          <w:rFonts w:ascii="Arial" w:hAnsi="Arial" w:cs="Arial"/>
          <w:sz w:val="24"/>
          <w:szCs w:val="24"/>
        </w:rPr>
      </w:pPr>
      <w:r w:rsidRPr="00C5643F">
        <w:rPr>
          <w:rFonts w:ascii="Arial" w:hAnsi="Arial" w:cs="Arial"/>
          <w:sz w:val="24"/>
          <w:szCs w:val="24"/>
        </w:rPr>
        <w:t>DA CONSTITUIÇÃO DO CRÉDITO TRIBUTÁRIO</w:t>
      </w:r>
    </w:p>
    <w:p w:rsidR="005667D9" w:rsidRDefault="005667D9" w:rsidP="005667D9">
      <w:pPr>
        <w:autoSpaceDE w:val="0"/>
        <w:autoSpaceDN w:val="0"/>
        <w:adjustRightInd w:val="0"/>
        <w:spacing w:after="0" w:line="240" w:lineRule="auto"/>
        <w:ind w:firstLine="993"/>
        <w:jc w:val="both"/>
        <w:rPr>
          <w:rFonts w:ascii="Arial" w:hAnsi="Arial" w:cs="Arial"/>
          <w:b/>
          <w:bCs/>
          <w:sz w:val="24"/>
          <w:szCs w:val="24"/>
        </w:rPr>
      </w:pP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b/>
          <w:bCs/>
          <w:sz w:val="24"/>
          <w:szCs w:val="24"/>
        </w:rPr>
        <w:t>Art. 1</w:t>
      </w:r>
      <w:r w:rsidR="00215106">
        <w:rPr>
          <w:rFonts w:ascii="Arial" w:hAnsi="Arial" w:cs="Arial"/>
          <w:b/>
          <w:bCs/>
          <w:sz w:val="24"/>
          <w:szCs w:val="24"/>
        </w:rPr>
        <w:t>71</w:t>
      </w:r>
      <w:r w:rsidRPr="00C5643F">
        <w:rPr>
          <w:rFonts w:ascii="Arial" w:hAnsi="Arial" w:cs="Arial"/>
          <w:b/>
          <w:bCs/>
          <w:sz w:val="24"/>
          <w:szCs w:val="24"/>
        </w:rPr>
        <w:t xml:space="preserve"> </w:t>
      </w:r>
      <w:r w:rsidRPr="00C5643F">
        <w:rPr>
          <w:rFonts w:ascii="Arial" w:hAnsi="Arial" w:cs="Arial"/>
          <w:sz w:val="24"/>
          <w:szCs w:val="24"/>
        </w:rPr>
        <w:t>- Compete privativamente à Administração Tributária, constituir o</w:t>
      </w:r>
      <w:r>
        <w:rPr>
          <w:rFonts w:ascii="Arial" w:hAnsi="Arial" w:cs="Arial"/>
          <w:sz w:val="24"/>
          <w:szCs w:val="24"/>
        </w:rPr>
        <w:t xml:space="preserve"> </w:t>
      </w:r>
      <w:r w:rsidRPr="00C5643F">
        <w:rPr>
          <w:rFonts w:ascii="Arial" w:hAnsi="Arial" w:cs="Arial"/>
          <w:sz w:val="24"/>
          <w:szCs w:val="24"/>
        </w:rPr>
        <w:t>crédito tributário pelo lançamento, assim entendido o procedimento administrativo, que tem</w:t>
      </w:r>
      <w:r>
        <w:rPr>
          <w:rFonts w:ascii="Arial" w:hAnsi="Arial" w:cs="Arial"/>
          <w:sz w:val="24"/>
          <w:szCs w:val="24"/>
        </w:rPr>
        <w:t xml:space="preserve"> </w:t>
      </w:r>
      <w:r w:rsidRPr="00C5643F">
        <w:rPr>
          <w:rFonts w:ascii="Arial" w:hAnsi="Arial" w:cs="Arial"/>
          <w:sz w:val="24"/>
          <w:szCs w:val="24"/>
        </w:rPr>
        <w:t>por objetivo:</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sz w:val="24"/>
          <w:szCs w:val="24"/>
        </w:rPr>
        <w:t>I - verificar a ocorrência do fato gerador da obrigação correspondente;</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sz w:val="24"/>
          <w:szCs w:val="24"/>
        </w:rPr>
        <w:t>II - determinar a matéria tributável;</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sz w:val="24"/>
          <w:szCs w:val="24"/>
        </w:rPr>
        <w:t>III - calcular o montante do tributo devido;</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sz w:val="24"/>
          <w:szCs w:val="24"/>
        </w:rPr>
        <w:t>IV - identificar o sujeito passivo;</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sz w:val="24"/>
          <w:szCs w:val="24"/>
        </w:rPr>
        <w:t>V - propor, sendo o caso, a aplicação da penalidade cabível.</w:t>
      </w:r>
    </w:p>
    <w:p w:rsidR="005667D9" w:rsidRDefault="005667D9" w:rsidP="005667D9">
      <w:pPr>
        <w:autoSpaceDE w:val="0"/>
        <w:autoSpaceDN w:val="0"/>
        <w:adjustRightInd w:val="0"/>
        <w:spacing w:after="0" w:line="240" w:lineRule="auto"/>
        <w:ind w:firstLine="993"/>
        <w:jc w:val="both"/>
        <w:rPr>
          <w:rFonts w:ascii="Arial" w:hAnsi="Arial" w:cs="Arial"/>
          <w:sz w:val="24"/>
          <w:szCs w:val="24"/>
        </w:rPr>
      </w:pP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294F25">
        <w:rPr>
          <w:rFonts w:ascii="Arial" w:hAnsi="Arial" w:cs="Arial"/>
          <w:b/>
          <w:sz w:val="24"/>
          <w:szCs w:val="24"/>
        </w:rPr>
        <w:t>Parágrafo único</w:t>
      </w:r>
      <w:r w:rsidRPr="00C5643F">
        <w:rPr>
          <w:rFonts w:ascii="Arial" w:hAnsi="Arial" w:cs="Arial"/>
          <w:sz w:val="24"/>
          <w:szCs w:val="24"/>
        </w:rPr>
        <w:t xml:space="preserve"> - A atividade administrativa do lançamento é vinculada e</w:t>
      </w:r>
      <w:r>
        <w:rPr>
          <w:rFonts w:ascii="Arial" w:hAnsi="Arial" w:cs="Arial"/>
          <w:sz w:val="24"/>
          <w:szCs w:val="24"/>
        </w:rPr>
        <w:t xml:space="preserve"> </w:t>
      </w:r>
      <w:r w:rsidRPr="00C5643F">
        <w:rPr>
          <w:rFonts w:ascii="Arial" w:hAnsi="Arial" w:cs="Arial"/>
          <w:sz w:val="24"/>
          <w:szCs w:val="24"/>
        </w:rPr>
        <w:t>obrigatória, sob pena de responsabilidade funcional.</w:t>
      </w:r>
    </w:p>
    <w:p w:rsidR="005667D9" w:rsidRDefault="005667D9" w:rsidP="005667D9">
      <w:pPr>
        <w:autoSpaceDE w:val="0"/>
        <w:autoSpaceDN w:val="0"/>
        <w:adjustRightInd w:val="0"/>
        <w:spacing w:after="0" w:line="240" w:lineRule="auto"/>
        <w:ind w:firstLine="993"/>
        <w:jc w:val="both"/>
        <w:rPr>
          <w:rFonts w:ascii="Arial" w:hAnsi="Arial" w:cs="Arial"/>
          <w:b/>
          <w:bCs/>
          <w:sz w:val="24"/>
          <w:szCs w:val="24"/>
        </w:rPr>
      </w:pP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b/>
          <w:bCs/>
          <w:sz w:val="24"/>
          <w:szCs w:val="24"/>
        </w:rPr>
        <w:t>Art. 1</w:t>
      </w:r>
      <w:r w:rsidR="00215106">
        <w:rPr>
          <w:rFonts w:ascii="Arial" w:hAnsi="Arial" w:cs="Arial"/>
          <w:b/>
          <w:bCs/>
          <w:sz w:val="24"/>
          <w:szCs w:val="24"/>
        </w:rPr>
        <w:t>72</w:t>
      </w:r>
      <w:r w:rsidRPr="00C5643F">
        <w:rPr>
          <w:rFonts w:ascii="Arial" w:hAnsi="Arial" w:cs="Arial"/>
          <w:b/>
          <w:bCs/>
          <w:sz w:val="24"/>
          <w:szCs w:val="24"/>
        </w:rPr>
        <w:t xml:space="preserve"> </w:t>
      </w:r>
      <w:r w:rsidRPr="00C5643F">
        <w:rPr>
          <w:rFonts w:ascii="Arial" w:hAnsi="Arial" w:cs="Arial"/>
          <w:sz w:val="24"/>
          <w:szCs w:val="24"/>
        </w:rPr>
        <w:t>- O lançamento reporta-se à data da ocorrência do fato gerador da</w:t>
      </w:r>
      <w:r>
        <w:rPr>
          <w:rFonts w:ascii="Arial" w:hAnsi="Arial" w:cs="Arial"/>
          <w:sz w:val="24"/>
          <w:szCs w:val="24"/>
        </w:rPr>
        <w:t xml:space="preserve"> </w:t>
      </w:r>
      <w:r w:rsidRPr="00C5643F">
        <w:rPr>
          <w:rFonts w:ascii="Arial" w:hAnsi="Arial" w:cs="Arial"/>
          <w:sz w:val="24"/>
          <w:szCs w:val="24"/>
        </w:rPr>
        <w:t>obrigação e rege-se pela lei então vigente, ainda que posteriormente modificada ou</w:t>
      </w:r>
      <w:r>
        <w:rPr>
          <w:rFonts w:ascii="Arial" w:hAnsi="Arial" w:cs="Arial"/>
          <w:sz w:val="24"/>
          <w:szCs w:val="24"/>
        </w:rPr>
        <w:t xml:space="preserve"> </w:t>
      </w:r>
      <w:r w:rsidRPr="00C5643F">
        <w:rPr>
          <w:rFonts w:ascii="Arial" w:hAnsi="Arial" w:cs="Arial"/>
          <w:sz w:val="24"/>
          <w:szCs w:val="24"/>
        </w:rPr>
        <w:t>revogada.</w:t>
      </w:r>
    </w:p>
    <w:p w:rsidR="005667D9" w:rsidRDefault="005667D9" w:rsidP="005667D9">
      <w:pPr>
        <w:autoSpaceDE w:val="0"/>
        <w:autoSpaceDN w:val="0"/>
        <w:adjustRightInd w:val="0"/>
        <w:spacing w:after="0" w:line="240" w:lineRule="auto"/>
        <w:jc w:val="both"/>
        <w:rPr>
          <w:rFonts w:ascii="Arial" w:hAnsi="Arial" w:cs="Arial"/>
          <w:sz w:val="24"/>
          <w:szCs w:val="24"/>
        </w:rPr>
      </w:pPr>
    </w:p>
    <w:p w:rsidR="005667D9" w:rsidRDefault="005667D9" w:rsidP="005667D9">
      <w:pPr>
        <w:autoSpaceDE w:val="0"/>
        <w:autoSpaceDN w:val="0"/>
        <w:adjustRightInd w:val="0"/>
        <w:spacing w:after="0" w:line="240" w:lineRule="auto"/>
        <w:ind w:firstLine="993"/>
        <w:jc w:val="both"/>
        <w:rPr>
          <w:rFonts w:ascii="Arial" w:hAnsi="Arial" w:cs="Arial"/>
          <w:sz w:val="24"/>
          <w:szCs w:val="24"/>
        </w:rPr>
      </w:pPr>
      <w:r w:rsidRPr="00294F25">
        <w:rPr>
          <w:rFonts w:ascii="Arial" w:hAnsi="Arial" w:cs="Arial"/>
          <w:b/>
          <w:sz w:val="24"/>
          <w:szCs w:val="24"/>
        </w:rPr>
        <w:t>Parágrafo único</w:t>
      </w:r>
      <w:r w:rsidRPr="00C5643F">
        <w:rPr>
          <w:rFonts w:ascii="Arial" w:hAnsi="Arial" w:cs="Arial"/>
          <w:sz w:val="24"/>
          <w:szCs w:val="24"/>
        </w:rPr>
        <w:t xml:space="preserve"> - Aplica-se ao lançamento a legislação que, posteriormente à</w:t>
      </w:r>
      <w:r>
        <w:rPr>
          <w:rFonts w:ascii="Arial" w:hAnsi="Arial" w:cs="Arial"/>
          <w:sz w:val="24"/>
          <w:szCs w:val="24"/>
        </w:rPr>
        <w:t xml:space="preserve"> </w:t>
      </w:r>
      <w:r w:rsidRPr="00C5643F">
        <w:rPr>
          <w:rFonts w:ascii="Arial" w:hAnsi="Arial" w:cs="Arial"/>
          <w:sz w:val="24"/>
          <w:szCs w:val="24"/>
        </w:rPr>
        <w:t>ocorrência do fato gerador da obrigação tributária, tenha instituído novos critérios de</w:t>
      </w:r>
      <w:r>
        <w:rPr>
          <w:rFonts w:ascii="Arial" w:hAnsi="Arial" w:cs="Arial"/>
          <w:sz w:val="24"/>
          <w:szCs w:val="24"/>
        </w:rPr>
        <w:t xml:space="preserve"> </w:t>
      </w:r>
      <w:r w:rsidRPr="00C5643F">
        <w:rPr>
          <w:rFonts w:ascii="Arial" w:hAnsi="Arial" w:cs="Arial"/>
          <w:sz w:val="24"/>
          <w:szCs w:val="24"/>
        </w:rPr>
        <w:t>apuração ou processos de fiscalização, ampliado os poderes de investigação da</w:t>
      </w:r>
      <w:r>
        <w:rPr>
          <w:rFonts w:ascii="Arial" w:hAnsi="Arial" w:cs="Arial"/>
          <w:sz w:val="24"/>
          <w:szCs w:val="24"/>
        </w:rPr>
        <w:t xml:space="preserve"> </w:t>
      </w:r>
      <w:r w:rsidRPr="00C5643F">
        <w:rPr>
          <w:rFonts w:ascii="Arial" w:hAnsi="Arial" w:cs="Arial"/>
          <w:sz w:val="24"/>
          <w:szCs w:val="24"/>
        </w:rPr>
        <w:t>Administração Tributária ou outorgado ao crédito maiores garantias ou privilégios, exceto,</w:t>
      </w:r>
      <w:r>
        <w:rPr>
          <w:rFonts w:ascii="Arial" w:hAnsi="Arial" w:cs="Arial"/>
          <w:sz w:val="24"/>
          <w:szCs w:val="24"/>
        </w:rPr>
        <w:t xml:space="preserve"> </w:t>
      </w:r>
      <w:r w:rsidRPr="00C5643F">
        <w:rPr>
          <w:rFonts w:ascii="Arial" w:hAnsi="Arial" w:cs="Arial"/>
          <w:sz w:val="24"/>
          <w:szCs w:val="24"/>
        </w:rPr>
        <w:t>neste último caso, para o efeito de atribuir responsabilidade tributária a terceiros.</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b/>
          <w:bCs/>
          <w:sz w:val="24"/>
          <w:szCs w:val="24"/>
        </w:rPr>
        <w:t xml:space="preserve">Art. </w:t>
      </w:r>
      <w:r w:rsidR="00215106">
        <w:rPr>
          <w:rFonts w:ascii="Arial" w:hAnsi="Arial" w:cs="Arial"/>
          <w:b/>
          <w:bCs/>
          <w:sz w:val="24"/>
          <w:szCs w:val="24"/>
        </w:rPr>
        <w:t>173</w:t>
      </w:r>
      <w:r w:rsidRPr="00C5643F">
        <w:rPr>
          <w:rFonts w:ascii="Arial" w:hAnsi="Arial" w:cs="Arial"/>
          <w:b/>
          <w:bCs/>
          <w:sz w:val="24"/>
          <w:szCs w:val="24"/>
        </w:rPr>
        <w:t xml:space="preserve"> </w:t>
      </w:r>
      <w:r w:rsidRPr="00C5643F">
        <w:rPr>
          <w:rFonts w:ascii="Arial" w:hAnsi="Arial" w:cs="Arial"/>
          <w:sz w:val="24"/>
          <w:szCs w:val="24"/>
        </w:rPr>
        <w:t>- O lançamento compreende as seguintes modalidades:</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sz w:val="24"/>
          <w:szCs w:val="24"/>
        </w:rPr>
        <w:t>I - direto: quando for feito unilateralmente pela Administração Tributária, sem</w:t>
      </w:r>
      <w:r>
        <w:rPr>
          <w:rFonts w:ascii="Arial" w:hAnsi="Arial" w:cs="Arial"/>
          <w:sz w:val="24"/>
          <w:szCs w:val="24"/>
        </w:rPr>
        <w:t xml:space="preserve"> </w:t>
      </w:r>
      <w:r w:rsidRPr="00C5643F">
        <w:rPr>
          <w:rFonts w:ascii="Arial" w:hAnsi="Arial" w:cs="Arial"/>
          <w:sz w:val="24"/>
          <w:szCs w:val="24"/>
        </w:rPr>
        <w:t>intervenção do contribuinte;</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sz w:val="24"/>
          <w:szCs w:val="24"/>
        </w:rPr>
        <w:t>II - lançamento por homologação</w:t>
      </w:r>
      <w:r>
        <w:rPr>
          <w:rFonts w:ascii="Arial" w:hAnsi="Arial" w:cs="Arial"/>
          <w:sz w:val="24"/>
          <w:szCs w:val="24"/>
        </w:rPr>
        <w:t>:</w:t>
      </w:r>
      <w:r w:rsidRPr="00C5643F">
        <w:rPr>
          <w:rFonts w:ascii="Arial" w:hAnsi="Arial" w:cs="Arial"/>
          <w:sz w:val="24"/>
          <w:szCs w:val="24"/>
        </w:rPr>
        <w:t xml:space="preserve"> quando a legislação atribuir ao sujeito</w:t>
      </w:r>
      <w:r>
        <w:rPr>
          <w:rFonts w:ascii="Arial" w:hAnsi="Arial" w:cs="Arial"/>
          <w:sz w:val="24"/>
          <w:szCs w:val="24"/>
        </w:rPr>
        <w:t xml:space="preserve"> </w:t>
      </w:r>
      <w:r w:rsidRPr="00C5643F">
        <w:rPr>
          <w:rFonts w:ascii="Arial" w:hAnsi="Arial" w:cs="Arial"/>
          <w:sz w:val="24"/>
          <w:szCs w:val="24"/>
        </w:rPr>
        <w:t xml:space="preserve">passivo o dever de antecipar o pagamento sem o prévio exame da </w:t>
      </w:r>
      <w:r w:rsidRPr="00C5643F">
        <w:rPr>
          <w:rFonts w:ascii="Arial" w:hAnsi="Arial" w:cs="Arial"/>
          <w:sz w:val="24"/>
          <w:szCs w:val="24"/>
        </w:rPr>
        <w:lastRenderedPageBreak/>
        <w:t>Administração Tributária,</w:t>
      </w:r>
      <w:r>
        <w:rPr>
          <w:rFonts w:ascii="Arial" w:hAnsi="Arial" w:cs="Arial"/>
          <w:sz w:val="24"/>
          <w:szCs w:val="24"/>
        </w:rPr>
        <w:t xml:space="preserve"> </w:t>
      </w:r>
      <w:r w:rsidRPr="00C5643F">
        <w:rPr>
          <w:rFonts w:ascii="Arial" w:hAnsi="Arial" w:cs="Arial"/>
          <w:sz w:val="24"/>
          <w:szCs w:val="24"/>
        </w:rPr>
        <w:t>operando-se o lançamento pelo ato em que a referida administração, tomando</w:t>
      </w:r>
      <w:r>
        <w:rPr>
          <w:rFonts w:ascii="Arial" w:hAnsi="Arial" w:cs="Arial"/>
          <w:sz w:val="24"/>
          <w:szCs w:val="24"/>
        </w:rPr>
        <w:t xml:space="preserve"> </w:t>
      </w:r>
      <w:r w:rsidRPr="00C5643F">
        <w:rPr>
          <w:rFonts w:ascii="Arial" w:hAnsi="Arial" w:cs="Arial"/>
          <w:sz w:val="24"/>
          <w:szCs w:val="24"/>
        </w:rPr>
        <w:t>conhecimento da atividade assim exercida pelo contribuinte, expressamente o homologue;</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sz w:val="24"/>
          <w:szCs w:val="24"/>
        </w:rPr>
        <w:t>III - lançamento por declaração: quando for efetuado pelo fisco com base na</w:t>
      </w:r>
      <w:r>
        <w:rPr>
          <w:rFonts w:ascii="Arial" w:hAnsi="Arial" w:cs="Arial"/>
          <w:sz w:val="24"/>
          <w:szCs w:val="24"/>
        </w:rPr>
        <w:t xml:space="preserve"> </w:t>
      </w:r>
      <w:r w:rsidRPr="00C5643F">
        <w:rPr>
          <w:rFonts w:ascii="Arial" w:hAnsi="Arial" w:cs="Arial"/>
          <w:sz w:val="24"/>
          <w:szCs w:val="24"/>
        </w:rPr>
        <w:t>declaração do sujeito passivo ou de terceiro, quando um ou outro, na forma da legislação</w:t>
      </w:r>
      <w:r>
        <w:rPr>
          <w:rFonts w:ascii="Arial" w:hAnsi="Arial" w:cs="Arial"/>
          <w:sz w:val="24"/>
          <w:szCs w:val="24"/>
        </w:rPr>
        <w:t xml:space="preserve"> </w:t>
      </w:r>
      <w:r w:rsidRPr="00C5643F">
        <w:rPr>
          <w:rFonts w:ascii="Arial" w:hAnsi="Arial" w:cs="Arial"/>
          <w:sz w:val="24"/>
          <w:szCs w:val="24"/>
        </w:rPr>
        <w:t>tributária, presta à Administração Tributária informações sobre matéria de fato,</w:t>
      </w:r>
      <w:r>
        <w:rPr>
          <w:rFonts w:ascii="Arial" w:hAnsi="Arial" w:cs="Arial"/>
          <w:sz w:val="24"/>
          <w:szCs w:val="24"/>
        </w:rPr>
        <w:t xml:space="preserve"> </w:t>
      </w:r>
      <w:r w:rsidRPr="00C5643F">
        <w:rPr>
          <w:rFonts w:ascii="Arial" w:hAnsi="Arial" w:cs="Arial"/>
          <w:sz w:val="24"/>
          <w:szCs w:val="24"/>
        </w:rPr>
        <w:t>indispensável à sua efetivação.</w:t>
      </w:r>
    </w:p>
    <w:p w:rsidR="00215106" w:rsidRDefault="00215106" w:rsidP="005667D9">
      <w:pPr>
        <w:autoSpaceDE w:val="0"/>
        <w:autoSpaceDN w:val="0"/>
        <w:adjustRightInd w:val="0"/>
        <w:spacing w:after="0" w:line="240" w:lineRule="auto"/>
        <w:ind w:firstLine="993"/>
        <w:jc w:val="both"/>
        <w:rPr>
          <w:rFonts w:ascii="Arial" w:hAnsi="Arial" w:cs="Arial"/>
          <w:b/>
          <w:sz w:val="24"/>
          <w:szCs w:val="24"/>
        </w:rPr>
      </w:pP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294F25">
        <w:rPr>
          <w:rFonts w:ascii="Arial" w:hAnsi="Arial" w:cs="Arial"/>
          <w:b/>
          <w:sz w:val="24"/>
          <w:szCs w:val="24"/>
        </w:rPr>
        <w:t xml:space="preserve">§ 1º </w:t>
      </w:r>
      <w:r w:rsidRPr="00C5643F">
        <w:rPr>
          <w:rFonts w:ascii="Arial" w:hAnsi="Arial" w:cs="Arial"/>
          <w:sz w:val="24"/>
          <w:szCs w:val="24"/>
        </w:rPr>
        <w:t>- A omissão ou erro do lançamento, qualquer que seja a sua modalidade,</w:t>
      </w:r>
      <w:r>
        <w:rPr>
          <w:rFonts w:ascii="Arial" w:hAnsi="Arial" w:cs="Arial"/>
          <w:sz w:val="24"/>
          <w:szCs w:val="24"/>
        </w:rPr>
        <w:t xml:space="preserve"> </w:t>
      </w:r>
      <w:r w:rsidRPr="00C5643F">
        <w:rPr>
          <w:rFonts w:ascii="Arial" w:hAnsi="Arial" w:cs="Arial"/>
          <w:sz w:val="24"/>
          <w:szCs w:val="24"/>
        </w:rPr>
        <w:t>não exime o contribuinte da obrigação tributária, nem de qualquer modo lhe beneficia.</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294F25">
        <w:rPr>
          <w:rFonts w:ascii="Arial" w:hAnsi="Arial" w:cs="Arial"/>
          <w:b/>
          <w:sz w:val="24"/>
          <w:szCs w:val="24"/>
        </w:rPr>
        <w:t xml:space="preserve">§ 2º </w:t>
      </w:r>
      <w:r w:rsidRPr="00C5643F">
        <w:rPr>
          <w:rFonts w:ascii="Arial" w:hAnsi="Arial" w:cs="Arial"/>
          <w:sz w:val="24"/>
          <w:szCs w:val="24"/>
        </w:rPr>
        <w:t>- O pagamento antecipado pelo obrigado, nos termos do inciso II do</w:t>
      </w:r>
      <w:r>
        <w:rPr>
          <w:rFonts w:ascii="Arial" w:hAnsi="Arial" w:cs="Arial"/>
          <w:sz w:val="24"/>
          <w:szCs w:val="24"/>
        </w:rPr>
        <w:t xml:space="preserve"> </w:t>
      </w:r>
      <w:r w:rsidRPr="00294F25">
        <w:rPr>
          <w:rFonts w:ascii="Arial" w:hAnsi="Arial" w:cs="Arial"/>
          <w:bCs/>
          <w:sz w:val="24"/>
          <w:szCs w:val="24"/>
        </w:rPr>
        <w:t xml:space="preserve">caput </w:t>
      </w:r>
      <w:r w:rsidRPr="00C5643F">
        <w:rPr>
          <w:rFonts w:ascii="Arial" w:hAnsi="Arial" w:cs="Arial"/>
          <w:sz w:val="24"/>
          <w:szCs w:val="24"/>
        </w:rPr>
        <w:t>deste artigo, extingue o crédito, sob condição resolutória de ulterior homologação do</w:t>
      </w:r>
      <w:r>
        <w:rPr>
          <w:rFonts w:ascii="Arial" w:hAnsi="Arial" w:cs="Arial"/>
          <w:sz w:val="24"/>
          <w:szCs w:val="24"/>
        </w:rPr>
        <w:t xml:space="preserve"> </w:t>
      </w:r>
      <w:r w:rsidRPr="00C5643F">
        <w:rPr>
          <w:rFonts w:ascii="Arial" w:hAnsi="Arial" w:cs="Arial"/>
          <w:sz w:val="24"/>
          <w:szCs w:val="24"/>
        </w:rPr>
        <w:t>lançamento.</w:t>
      </w:r>
    </w:p>
    <w:p w:rsidR="00215106" w:rsidRDefault="00215106" w:rsidP="005667D9">
      <w:pPr>
        <w:autoSpaceDE w:val="0"/>
        <w:autoSpaceDN w:val="0"/>
        <w:adjustRightInd w:val="0"/>
        <w:spacing w:after="0" w:line="240" w:lineRule="auto"/>
        <w:ind w:firstLine="993"/>
        <w:jc w:val="both"/>
        <w:rPr>
          <w:rFonts w:ascii="Arial" w:hAnsi="Arial" w:cs="Arial"/>
          <w:b/>
          <w:sz w:val="24"/>
          <w:szCs w:val="24"/>
        </w:rPr>
      </w:pP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294F25">
        <w:rPr>
          <w:rFonts w:ascii="Arial" w:hAnsi="Arial" w:cs="Arial"/>
          <w:b/>
          <w:sz w:val="24"/>
          <w:szCs w:val="24"/>
        </w:rPr>
        <w:t>§ 3º</w:t>
      </w:r>
      <w:r w:rsidRPr="00C5643F">
        <w:rPr>
          <w:rFonts w:ascii="Arial" w:hAnsi="Arial" w:cs="Arial"/>
          <w:sz w:val="24"/>
          <w:szCs w:val="24"/>
        </w:rPr>
        <w:t xml:space="preserve"> - Na hipótese do inciso II </w:t>
      </w:r>
      <w:r w:rsidRPr="00294F25">
        <w:rPr>
          <w:rFonts w:ascii="Arial" w:hAnsi="Arial" w:cs="Arial"/>
          <w:sz w:val="24"/>
          <w:szCs w:val="24"/>
        </w:rPr>
        <w:t xml:space="preserve">do </w:t>
      </w:r>
      <w:r w:rsidRPr="00294F25">
        <w:rPr>
          <w:rFonts w:ascii="Arial" w:hAnsi="Arial" w:cs="Arial"/>
          <w:bCs/>
          <w:sz w:val="24"/>
          <w:szCs w:val="24"/>
        </w:rPr>
        <w:t>caput</w:t>
      </w:r>
      <w:r w:rsidRPr="00C5643F">
        <w:rPr>
          <w:rFonts w:ascii="Arial" w:hAnsi="Arial" w:cs="Arial"/>
          <w:b/>
          <w:bCs/>
          <w:sz w:val="24"/>
          <w:szCs w:val="24"/>
        </w:rPr>
        <w:t xml:space="preserve"> </w:t>
      </w:r>
      <w:r w:rsidRPr="00C5643F">
        <w:rPr>
          <w:rFonts w:ascii="Arial" w:hAnsi="Arial" w:cs="Arial"/>
          <w:sz w:val="24"/>
          <w:szCs w:val="24"/>
        </w:rPr>
        <w:t>deste artigo, não influem sobre a</w:t>
      </w:r>
      <w:r>
        <w:rPr>
          <w:rFonts w:ascii="Arial" w:hAnsi="Arial" w:cs="Arial"/>
          <w:sz w:val="24"/>
          <w:szCs w:val="24"/>
        </w:rPr>
        <w:t xml:space="preserve"> </w:t>
      </w:r>
      <w:r w:rsidRPr="00C5643F">
        <w:rPr>
          <w:rFonts w:ascii="Arial" w:hAnsi="Arial" w:cs="Arial"/>
          <w:sz w:val="24"/>
          <w:szCs w:val="24"/>
        </w:rPr>
        <w:t>obrigação tributária quaisquer atos anteriores à homologação, praticados pelo sujeito</w:t>
      </w:r>
      <w:r>
        <w:rPr>
          <w:rFonts w:ascii="Arial" w:hAnsi="Arial" w:cs="Arial"/>
          <w:sz w:val="24"/>
          <w:szCs w:val="24"/>
        </w:rPr>
        <w:t xml:space="preserve"> </w:t>
      </w:r>
      <w:r w:rsidRPr="00C5643F">
        <w:rPr>
          <w:rFonts w:ascii="Arial" w:hAnsi="Arial" w:cs="Arial"/>
          <w:sz w:val="24"/>
          <w:szCs w:val="24"/>
        </w:rPr>
        <w:t>passivo ou por terceiros, visando à extinção total ou parcial do crédito.</w:t>
      </w:r>
    </w:p>
    <w:p w:rsidR="00215106" w:rsidRDefault="00215106" w:rsidP="005667D9">
      <w:pPr>
        <w:autoSpaceDE w:val="0"/>
        <w:autoSpaceDN w:val="0"/>
        <w:adjustRightInd w:val="0"/>
        <w:spacing w:after="0" w:line="240" w:lineRule="auto"/>
        <w:ind w:firstLine="993"/>
        <w:jc w:val="both"/>
        <w:rPr>
          <w:rFonts w:ascii="Arial" w:hAnsi="Arial" w:cs="Arial"/>
          <w:b/>
          <w:sz w:val="24"/>
          <w:szCs w:val="24"/>
        </w:rPr>
      </w:pP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294F25">
        <w:rPr>
          <w:rFonts w:ascii="Arial" w:hAnsi="Arial" w:cs="Arial"/>
          <w:b/>
          <w:sz w:val="24"/>
          <w:szCs w:val="24"/>
        </w:rPr>
        <w:t>§ 4º</w:t>
      </w:r>
      <w:r w:rsidRPr="00C5643F">
        <w:rPr>
          <w:rFonts w:ascii="Arial" w:hAnsi="Arial" w:cs="Arial"/>
          <w:sz w:val="24"/>
          <w:szCs w:val="24"/>
        </w:rPr>
        <w:t xml:space="preserve"> - É de cinco anos, a contar da ocorrência do fato gerador, o prazo para a</w:t>
      </w:r>
      <w:r>
        <w:rPr>
          <w:rFonts w:ascii="Arial" w:hAnsi="Arial" w:cs="Arial"/>
          <w:sz w:val="24"/>
          <w:szCs w:val="24"/>
        </w:rPr>
        <w:t xml:space="preserve"> </w:t>
      </w:r>
      <w:r w:rsidRPr="00C5643F">
        <w:rPr>
          <w:rFonts w:ascii="Arial" w:hAnsi="Arial" w:cs="Arial"/>
          <w:sz w:val="24"/>
          <w:szCs w:val="24"/>
        </w:rPr>
        <w:t xml:space="preserve">homologação do lançamento a que se refere o inciso II do </w:t>
      </w:r>
      <w:r w:rsidRPr="00294F25">
        <w:rPr>
          <w:rFonts w:ascii="Arial" w:hAnsi="Arial" w:cs="Arial"/>
          <w:bCs/>
          <w:sz w:val="24"/>
          <w:szCs w:val="24"/>
        </w:rPr>
        <w:t>caput</w:t>
      </w:r>
      <w:r w:rsidRPr="00C5643F">
        <w:rPr>
          <w:rFonts w:ascii="Arial" w:hAnsi="Arial" w:cs="Arial"/>
          <w:b/>
          <w:bCs/>
          <w:sz w:val="24"/>
          <w:szCs w:val="24"/>
        </w:rPr>
        <w:t xml:space="preserve"> </w:t>
      </w:r>
      <w:r w:rsidRPr="00C5643F">
        <w:rPr>
          <w:rFonts w:ascii="Arial" w:hAnsi="Arial" w:cs="Arial"/>
          <w:sz w:val="24"/>
          <w:szCs w:val="24"/>
        </w:rPr>
        <w:t>deste artigo.</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294F25">
        <w:rPr>
          <w:rFonts w:ascii="Arial" w:hAnsi="Arial" w:cs="Arial"/>
          <w:b/>
          <w:sz w:val="24"/>
          <w:szCs w:val="24"/>
        </w:rPr>
        <w:t>§ 5º</w:t>
      </w:r>
      <w:r w:rsidRPr="00C5643F">
        <w:rPr>
          <w:rFonts w:ascii="Arial" w:hAnsi="Arial" w:cs="Arial"/>
          <w:sz w:val="24"/>
          <w:szCs w:val="24"/>
        </w:rPr>
        <w:t xml:space="preserve"> - Expirado o prazo previsto no parágrafo anterior, sem que a</w:t>
      </w:r>
      <w:r>
        <w:rPr>
          <w:rFonts w:ascii="Arial" w:hAnsi="Arial" w:cs="Arial"/>
          <w:sz w:val="24"/>
          <w:szCs w:val="24"/>
        </w:rPr>
        <w:t xml:space="preserve"> </w:t>
      </w:r>
      <w:r w:rsidRPr="00C5643F">
        <w:rPr>
          <w:rFonts w:ascii="Arial" w:hAnsi="Arial" w:cs="Arial"/>
          <w:sz w:val="24"/>
          <w:szCs w:val="24"/>
        </w:rPr>
        <w:t>Administração Tributária se tenha pronunciado, considera-se homologado o lançamento e</w:t>
      </w:r>
      <w:r>
        <w:rPr>
          <w:rFonts w:ascii="Arial" w:hAnsi="Arial" w:cs="Arial"/>
          <w:sz w:val="24"/>
          <w:szCs w:val="24"/>
        </w:rPr>
        <w:t xml:space="preserve"> </w:t>
      </w:r>
      <w:r w:rsidRPr="00C5643F">
        <w:rPr>
          <w:rFonts w:ascii="Arial" w:hAnsi="Arial" w:cs="Arial"/>
          <w:sz w:val="24"/>
          <w:szCs w:val="24"/>
        </w:rPr>
        <w:t>definitivamente extinto o crédito, salvo se comprovada a ocorrência de dolo, fraude ou</w:t>
      </w:r>
      <w:r>
        <w:rPr>
          <w:rFonts w:ascii="Arial" w:hAnsi="Arial" w:cs="Arial"/>
          <w:sz w:val="24"/>
          <w:szCs w:val="24"/>
        </w:rPr>
        <w:t xml:space="preserve"> </w:t>
      </w:r>
      <w:r w:rsidRPr="00C5643F">
        <w:rPr>
          <w:rFonts w:ascii="Arial" w:hAnsi="Arial" w:cs="Arial"/>
          <w:sz w:val="24"/>
          <w:szCs w:val="24"/>
        </w:rPr>
        <w:t>simulação.</w:t>
      </w:r>
    </w:p>
    <w:p w:rsidR="00215106" w:rsidRDefault="00215106" w:rsidP="005667D9">
      <w:pPr>
        <w:autoSpaceDE w:val="0"/>
        <w:autoSpaceDN w:val="0"/>
        <w:adjustRightInd w:val="0"/>
        <w:spacing w:after="0" w:line="240" w:lineRule="auto"/>
        <w:ind w:firstLine="993"/>
        <w:jc w:val="both"/>
        <w:rPr>
          <w:rFonts w:ascii="Arial" w:hAnsi="Arial" w:cs="Arial"/>
          <w:b/>
          <w:sz w:val="24"/>
          <w:szCs w:val="24"/>
        </w:rPr>
      </w:pP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294F25">
        <w:rPr>
          <w:rFonts w:ascii="Arial" w:hAnsi="Arial" w:cs="Arial"/>
          <w:b/>
          <w:sz w:val="24"/>
          <w:szCs w:val="24"/>
        </w:rPr>
        <w:t>§ 6º</w:t>
      </w:r>
      <w:r w:rsidRPr="00C5643F">
        <w:rPr>
          <w:rFonts w:ascii="Arial" w:hAnsi="Arial" w:cs="Arial"/>
          <w:sz w:val="24"/>
          <w:szCs w:val="24"/>
        </w:rPr>
        <w:t xml:space="preserve"> - Na hipótese do disposto no inciso III do </w:t>
      </w:r>
      <w:r w:rsidRPr="00294F25">
        <w:rPr>
          <w:rFonts w:ascii="Arial" w:hAnsi="Arial" w:cs="Arial"/>
          <w:bCs/>
          <w:sz w:val="24"/>
          <w:szCs w:val="24"/>
        </w:rPr>
        <w:t>caput</w:t>
      </w:r>
      <w:r w:rsidRPr="00C5643F">
        <w:rPr>
          <w:rFonts w:ascii="Arial" w:hAnsi="Arial" w:cs="Arial"/>
          <w:b/>
          <w:bCs/>
          <w:sz w:val="24"/>
          <w:szCs w:val="24"/>
        </w:rPr>
        <w:t xml:space="preserve"> </w:t>
      </w:r>
      <w:r w:rsidRPr="00C5643F">
        <w:rPr>
          <w:rFonts w:ascii="Arial" w:hAnsi="Arial" w:cs="Arial"/>
          <w:sz w:val="24"/>
          <w:szCs w:val="24"/>
        </w:rPr>
        <w:t>deste artigo, a retificação</w:t>
      </w:r>
      <w:r>
        <w:rPr>
          <w:rFonts w:ascii="Arial" w:hAnsi="Arial" w:cs="Arial"/>
          <w:sz w:val="24"/>
          <w:szCs w:val="24"/>
        </w:rPr>
        <w:t xml:space="preserve"> </w:t>
      </w:r>
      <w:r w:rsidRPr="00C5643F">
        <w:rPr>
          <w:rFonts w:ascii="Arial" w:hAnsi="Arial" w:cs="Arial"/>
          <w:sz w:val="24"/>
          <w:szCs w:val="24"/>
        </w:rPr>
        <w:t>da declaração por iniciativa do próprio declarante, quando vise a reduzir ou a excluir tributo,</w:t>
      </w:r>
      <w:r>
        <w:rPr>
          <w:rFonts w:ascii="Arial" w:hAnsi="Arial" w:cs="Arial"/>
          <w:sz w:val="24"/>
          <w:szCs w:val="24"/>
        </w:rPr>
        <w:t xml:space="preserve"> </w:t>
      </w:r>
      <w:r w:rsidRPr="00C5643F">
        <w:rPr>
          <w:rFonts w:ascii="Arial" w:hAnsi="Arial" w:cs="Arial"/>
          <w:sz w:val="24"/>
          <w:szCs w:val="24"/>
        </w:rPr>
        <w:t>só será admissível mediante comprovação do erro em que se funde, e antes de modificado</w:t>
      </w:r>
      <w:r>
        <w:rPr>
          <w:rFonts w:ascii="Arial" w:hAnsi="Arial" w:cs="Arial"/>
          <w:sz w:val="24"/>
          <w:szCs w:val="24"/>
        </w:rPr>
        <w:t xml:space="preserve"> </w:t>
      </w:r>
      <w:r w:rsidRPr="00C5643F">
        <w:rPr>
          <w:rFonts w:ascii="Arial" w:hAnsi="Arial" w:cs="Arial"/>
          <w:sz w:val="24"/>
          <w:szCs w:val="24"/>
        </w:rPr>
        <w:t>o lançamento.</w:t>
      </w:r>
    </w:p>
    <w:p w:rsidR="00215106" w:rsidRDefault="00215106" w:rsidP="005667D9">
      <w:pPr>
        <w:autoSpaceDE w:val="0"/>
        <w:autoSpaceDN w:val="0"/>
        <w:adjustRightInd w:val="0"/>
        <w:spacing w:after="0" w:line="240" w:lineRule="auto"/>
        <w:ind w:firstLine="993"/>
        <w:jc w:val="both"/>
        <w:rPr>
          <w:rFonts w:ascii="Arial" w:hAnsi="Arial" w:cs="Arial"/>
          <w:b/>
          <w:sz w:val="24"/>
          <w:szCs w:val="24"/>
        </w:rPr>
      </w:pPr>
    </w:p>
    <w:p w:rsidR="005667D9" w:rsidRPr="00294F25" w:rsidRDefault="005667D9" w:rsidP="005667D9">
      <w:pPr>
        <w:autoSpaceDE w:val="0"/>
        <w:autoSpaceDN w:val="0"/>
        <w:adjustRightInd w:val="0"/>
        <w:spacing w:after="0" w:line="240" w:lineRule="auto"/>
        <w:ind w:firstLine="993"/>
        <w:jc w:val="both"/>
        <w:rPr>
          <w:rFonts w:ascii="Arial" w:hAnsi="Arial" w:cs="Arial"/>
          <w:b/>
          <w:bCs/>
          <w:sz w:val="24"/>
          <w:szCs w:val="24"/>
        </w:rPr>
      </w:pPr>
      <w:r w:rsidRPr="00294F25">
        <w:rPr>
          <w:rFonts w:ascii="Arial" w:hAnsi="Arial" w:cs="Arial"/>
          <w:b/>
          <w:sz w:val="24"/>
          <w:szCs w:val="24"/>
        </w:rPr>
        <w:t>§ 7º</w:t>
      </w:r>
      <w:r w:rsidRPr="00C5643F">
        <w:rPr>
          <w:rFonts w:ascii="Arial" w:hAnsi="Arial" w:cs="Arial"/>
          <w:sz w:val="24"/>
          <w:szCs w:val="24"/>
        </w:rPr>
        <w:t xml:space="preserve"> - Os erros contidos na declaração a que se refere o inciso III do </w:t>
      </w:r>
      <w:r w:rsidRPr="00294F25">
        <w:rPr>
          <w:rFonts w:ascii="Arial" w:hAnsi="Arial" w:cs="Arial"/>
          <w:bCs/>
          <w:sz w:val="24"/>
          <w:szCs w:val="24"/>
        </w:rPr>
        <w:t>caput</w:t>
      </w:r>
      <w:r>
        <w:rPr>
          <w:rFonts w:ascii="Arial" w:hAnsi="Arial" w:cs="Arial"/>
          <w:b/>
          <w:bCs/>
          <w:sz w:val="24"/>
          <w:szCs w:val="24"/>
        </w:rPr>
        <w:t xml:space="preserve"> </w:t>
      </w:r>
      <w:r w:rsidRPr="00C5643F">
        <w:rPr>
          <w:rFonts w:ascii="Arial" w:hAnsi="Arial" w:cs="Arial"/>
          <w:sz w:val="24"/>
          <w:szCs w:val="24"/>
        </w:rPr>
        <w:t>deste artigo, apurados quando do seu exame, serão retificados de ofício pela Administração</w:t>
      </w:r>
      <w:r>
        <w:rPr>
          <w:rFonts w:ascii="Arial" w:hAnsi="Arial" w:cs="Arial"/>
          <w:b/>
          <w:bCs/>
          <w:sz w:val="24"/>
          <w:szCs w:val="24"/>
        </w:rPr>
        <w:t xml:space="preserve"> </w:t>
      </w:r>
      <w:r w:rsidRPr="00C5643F">
        <w:rPr>
          <w:rFonts w:ascii="Arial" w:hAnsi="Arial" w:cs="Arial"/>
          <w:sz w:val="24"/>
          <w:szCs w:val="24"/>
        </w:rPr>
        <w:t>Tributária à qual competir a revisão.</w:t>
      </w:r>
    </w:p>
    <w:p w:rsidR="005667D9" w:rsidRDefault="005667D9" w:rsidP="005667D9">
      <w:pPr>
        <w:autoSpaceDE w:val="0"/>
        <w:autoSpaceDN w:val="0"/>
        <w:adjustRightInd w:val="0"/>
        <w:spacing w:after="0" w:line="240" w:lineRule="auto"/>
        <w:jc w:val="both"/>
        <w:rPr>
          <w:rFonts w:ascii="Arial" w:hAnsi="Arial" w:cs="Arial"/>
          <w:b/>
          <w:bCs/>
          <w:sz w:val="24"/>
          <w:szCs w:val="24"/>
        </w:rPr>
      </w:pP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b/>
          <w:bCs/>
          <w:sz w:val="24"/>
          <w:szCs w:val="24"/>
        </w:rPr>
        <w:t>Art. 1</w:t>
      </w:r>
      <w:r w:rsidR="00215106">
        <w:rPr>
          <w:rFonts w:ascii="Arial" w:hAnsi="Arial" w:cs="Arial"/>
          <w:b/>
          <w:bCs/>
          <w:sz w:val="24"/>
          <w:szCs w:val="24"/>
        </w:rPr>
        <w:t>74</w:t>
      </w:r>
      <w:r w:rsidRPr="00C5643F">
        <w:rPr>
          <w:rFonts w:ascii="Arial" w:hAnsi="Arial" w:cs="Arial"/>
          <w:b/>
          <w:bCs/>
          <w:sz w:val="24"/>
          <w:szCs w:val="24"/>
        </w:rPr>
        <w:t xml:space="preserve"> </w:t>
      </w:r>
      <w:r w:rsidRPr="00C5643F">
        <w:rPr>
          <w:rFonts w:ascii="Arial" w:hAnsi="Arial" w:cs="Arial"/>
          <w:sz w:val="24"/>
          <w:szCs w:val="24"/>
        </w:rPr>
        <w:t>- As alterações e substituições dos lançamentos originais serão</w:t>
      </w:r>
      <w:r>
        <w:rPr>
          <w:rFonts w:ascii="Arial" w:hAnsi="Arial" w:cs="Arial"/>
          <w:sz w:val="24"/>
          <w:szCs w:val="24"/>
        </w:rPr>
        <w:t xml:space="preserve"> </w:t>
      </w:r>
      <w:r w:rsidRPr="00C5643F">
        <w:rPr>
          <w:rFonts w:ascii="Arial" w:hAnsi="Arial" w:cs="Arial"/>
          <w:sz w:val="24"/>
          <w:szCs w:val="24"/>
        </w:rPr>
        <w:t>feitas através de novos lançamentos, a saber:</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sz w:val="24"/>
          <w:szCs w:val="24"/>
        </w:rPr>
        <w:t>I - lançamento de ofício: quando o lançamento original for efetuado ou revisto</w:t>
      </w:r>
      <w:r>
        <w:rPr>
          <w:rFonts w:ascii="Arial" w:hAnsi="Arial" w:cs="Arial"/>
          <w:sz w:val="24"/>
          <w:szCs w:val="24"/>
        </w:rPr>
        <w:t xml:space="preserve"> </w:t>
      </w:r>
      <w:r w:rsidRPr="00C5643F">
        <w:rPr>
          <w:rFonts w:ascii="Arial" w:hAnsi="Arial" w:cs="Arial"/>
          <w:sz w:val="24"/>
          <w:szCs w:val="24"/>
        </w:rPr>
        <w:t>de ofício pela Administração Tributária, nos seguintes casos:</w:t>
      </w:r>
    </w:p>
    <w:p w:rsidR="005667D9" w:rsidRPr="00C5643F"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sz w:val="24"/>
          <w:szCs w:val="24"/>
        </w:rPr>
        <w:t>a) quando não for prestada declaração, por quem de direito, na forma e nos</w:t>
      </w:r>
      <w:r>
        <w:rPr>
          <w:rFonts w:ascii="Arial" w:hAnsi="Arial" w:cs="Arial"/>
          <w:sz w:val="24"/>
          <w:szCs w:val="24"/>
        </w:rPr>
        <w:t xml:space="preserve"> </w:t>
      </w:r>
      <w:r w:rsidRPr="00C5643F">
        <w:rPr>
          <w:rFonts w:ascii="Arial" w:hAnsi="Arial" w:cs="Arial"/>
          <w:sz w:val="24"/>
          <w:szCs w:val="24"/>
        </w:rPr>
        <w:t>prazos estabelecidos na legislação tributária;</w:t>
      </w:r>
    </w:p>
    <w:p w:rsidR="005667D9" w:rsidRDefault="005667D9" w:rsidP="005667D9">
      <w:pPr>
        <w:autoSpaceDE w:val="0"/>
        <w:autoSpaceDN w:val="0"/>
        <w:adjustRightInd w:val="0"/>
        <w:spacing w:after="0" w:line="240" w:lineRule="auto"/>
        <w:ind w:firstLine="993"/>
        <w:jc w:val="both"/>
        <w:rPr>
          <w:rFonts w:ascii="Arial" w:hAnsi="Arial" w:cs="Arial"/>
          <w:sz w:val="24"/>
          <w:szCs w:val="24"/>
        </w:rPr>
      </w:pPr>
      <w:r w:rsidRPr="00C5643F">
        <w:rPr>
          <w:rFonts w:ascii="Arial" w:hAnsi="Arial" w:cs="Arial"/>
          <w:sz w:val="24"/>
          <w:szCs w:val="24"/>
        </w:rPr>
        <w:t>b) quando a pessoa legalmente responsável, embora tenha prestado</w:t>
      </w:r>
      <w:r>
        <w:rPr>
          <w:rFonts w:ascii="Arial" w:hAnsi="Arial" w:cs="Arial"/>
          <w:sz w:val="24"/>
          <w:szCs w:val="24"/>
        </w:rPr>
        <w:t xml:space="preserve"> </w:t>
      </w:r>
      <w:r w:rsidRPr="00C5643F">
        <w:rPr>
          <w:rFonts w:ascii="Arial" w:hAnsi="Arial" w:cs="Arial"/>
          <w:sz w:val="24"/>
          <w:szCs w:val="24"/>
        </w:rPr>
        <w:t xml:space="preserve">declaração nos termos da alínea anterior, </w:t>
      </w:r>
      <w:r>
        <w:rPr>
          <w:rFonts w:ascii="Arial" w:hAnsi="Arial" w:cs="Arial"/>
          <w:sz w:val="24"/>
          <w:szCs w:val="24"/>
        </w:rPr>
        <w:t xml:space="preserve">deixe de atender, no prazo e na </w:t>
      </w:r>
      <w:r w:rsidRPr="00C5643F">
        <w:rPr>
          <w:rFonts w:ascii="Arial" w:hAnsi="Arial" w:cs="Arial"/>
          <w:sz w:val="24"/>
          <w:szCs w:val="24"/>
        </w:rPr>
        <w:t>forma da</w:t>
      </w:r>
      <w:r>
        <w:rPr>
          <w:rFonts w:ascii="Arial" w:hAnsi="Arial" w:cs="Arial"/>
          <w:sz w:val="24"/>
          <w:szCs w:val="24"/>
        </w:rPr>
        <w:t xml:space="preserve"> </w:t>
      </w:r>
      <w:r w:rsidRPr="00C5643F">
        <w:rPr>
          <w:rFonts w:ascii="Arial" w:hAnsi="Arial" w:cs="Arial"/>
          <w:sz w:val="24"/>
          <w:szCs w:val="24"/>
        </w:rPr>
        <w:t>legislação tributária, pedido d</w:t>
      </w:r>
      <w:r>
        <w:rPr>
          <w:rFonts w:ascii="Arial" w:hAnsi="Arial" w:cs="Arial"/>
          <w:sz w:val="24"/>
          <w:szCs w:val="24"/>
        </w:rPr>
        <w:t xml:space="preserve">e esclarecimento formulado pela </w:t>
      </w:r>
      <w:r w:rsidRPr="00C5643F">
        <w:rPr>
          <w:rFonts w:ascii="Arial" w:hAnsi="Arial" w:cs="Arial"/>
          <w:sz w:val="24"/>
          <w:szCs w:val="24"/>
        </w:rPr>
        <w:t>Administração Tributária, se</w:t>
      </w:r>
      <w:r>
        <w:rPr>
          <w:rFonts w:ascii="Arial" w:hAnsi="Arial" w:cs="Arial"/>
          <w:sz w:val="24"/>
          <w:szCs w:val="24"/>
        </w:rPr>
        <w:t xml:space="preserve"> </w:t>
      </w:r>
      <w:r w:rsidRPr="00C5643F">
        <w:rPr>
          <w:rFonts w:ascii="Arial" w:hAnsi="Arial" w:cs="Arial"/>
          <w:sz w:val="24"/>
          <w:szCs w:val="24"/>
        </w:rPr>
        <w:t>recuse a prestá-lo ou não o preste satisfatoriamente, a juízo da administração;</w:t>
      </w:r>
      <w:r>
        <w:rPr>
          <w:rFonts w:ascii="Arial" w:hAnsi="Arial" w:cs="Arial"/>
          <w:sz w:val="24"/>
          <w:szCs w:val="24"/>
        </w:rPr>
        <w:t xml:space="preserve"> </w:t>
      </w:r>
    </w:p>
    <w:p w:rsidR="005667D9" w:rsidRPr="000B7793" w:rsidRDefault="005667D9" w:rsidP="005667D9">
      <w:pPr>
        <w:pStyle w:val="SemEspaamento"/>
        <w:ind w:firstLine="993"/>
        <w:jc w:val="both"/>
        <w:rPr>
          <w:rFonts w:ascii="Arial" w:hAnsi="Arial" w:cs="Arial"/>
          <w:sz w:val="24"/>
          <w:szCs w:val="24"/>
        </w:rPr>
      </w:pPr>
      <w:r w:rsidRPr="000B7793">
        <w:rPr>
          <w:rFonts w:ascii="Arial" w:hAnsi="Arial" w:cs="Arial"/>
          <w:sz w:val="24"/>
          <w:szCs w:val="24"/>
        </w:rPr>
        <w:lastRenderedPageBreak/>
        <w:t>c) quando se comprovar falsidade, erro ou omissão quanto a qualquer</w:t>
      </w:r>
      <w:r>
        <w:rPr>
          <w:rFonts w:ascii="Arial" w:hAnsi="Arial" w:cs="Arial"/>
          <w:sz w:val="24"/>
          <w:szCs w:val="24"/>
        </w:rPr>
        <w:t xml:space="preserve"> </w:t>
      </w:r>
      <w:r w:rsidRPr="000B7793">
        <w:rPr>
          <w:rFonts w:ascii="Arial" w:hAnsi="Arial" w:cs="Arial"/>
          <w:sz w:val="24"/>
          <w:szCs w:val="24"/>
        </w:rPr>
        <w:t>elemento definido na legislação tributária como sendo de declaração obrigatória;</w:t>
      </w:r>
    </w:p>
    <w:p w:rsidR="005667D9" w:rsidRPr="000B7793" w:rsidRDefault="005667D9" w:rsidP="005667D9">
      <w:pPr>
        <w:pStyle w:val="SemEspaamento"/>
        <w:ind w:firstLine="993"/>
        <w:jc w:val="both"/>
        <w:rPr>
          <w:rFonts w:ascii="Arial" w:hAnsi="Arial" w:cs="Arial"/>
          <w:sz w:val="24"/>
          <w:szCs w:val="24"/>
        </w:rPr>
      </w:pPr>
      <w:r w:rsidRPr="000B7793">
        <w:rPr>
          <w:rFonts w:ascii="Arial" w:hAnsi="Arial" w:cs="Arial"/>
          <w:sz w:val="24"/>
          <w:szCs w:val="24"/>
        </w:rPr>
        <w:t>d) quando se comprove omissão ou inexatidão, por parte de pessoa</w:t>
      </w:r>
      <w:r>
        <w:rPr>
          <w:rFonts w:ascii="Arial" w:hAnsi="Arial" w:cs="Arial"/>
          <w:sz w:val="24"/>
          <w:szCs w:val="24"/>
        </w:rPr>
        <w:t xml:space="preserve"> </w:t>
      </w:r>
      <w:r w:rsidRPr="000B7793">
        <w:rPr>
          <w:rFonts w:ascii="Arial" w:hAnsi="Arial" w:cs="Arial"/>
          <w:sz w:val="24"/>
          <w:szCs w:val="24"/>
        </w:rPr>
        <w:t>legalmente obrigada, nos casos de lançamento por homologação;</w:t>
      </w:r>
    </w:p>
    <w:p w:rsidR="005667D9" w:rsidRPr="000B7793" w:rsidRDefault="005667D9" w:rsidP="005667D9">
      <w:pPr>
        <w:pStyle w:val="SemEspaamento"/>
        <w:ind w:firstLine="993"/>
        <w:jc w:val="both"/>
        <w:rPr>
          <w:rFonts w:ascii="Arial" w:hAnsi="Arial" w:cs="Arial"/>
          <w:sz w:val="24"/>
          <w:szCs w:val="24"/>
        </w:rPr>
      </w:pPr>
      <w:r w:rsidRPr="000B7793">
        <w:rPr>
          <w:rFonts w:ascii="Arial" w:hAnsi="Arial" w:cs="Arial"/>
          <w:sz w:val="24"/>
          <w:szCs w:val="24"/>
        </w:rPr>
        <w:t>e) quando se comprove ação ou omissão do sujeito passivo ou de terceiro</w:t>
      </w:r>
      <w:r>
        <w:rPr>
          <w:rFonts w:ascii="Arial" w:hAnsi="Arial" w:cs="Arial"/>
          <w:sz w:val="24"/>
          <w:szCs w:val="24"/>
        </w:rPr>
        <w:t xml:space="preserve"> </w:t>
      </w:r>
      <w:r w:rsidRPr="000B7793">
        <w:rPr>
          <w:rFonts w:ascii="Arial" w:hAnsi="Arial" w:cs="Arial"/>
          <w:sz w:val="24"/>
          <w:szCs w:val="24"/>
        </w:rPr>
        <w:t>legalmente obrigado, que dê lugar à aplicação de penalidade pecuniária;</w:t>
      </w:r>
    </w:p>
    <w:p w:rsidR="005667D9" w:rsidRPr="000B7793" w:rsidRDefault="005667D9" w:rsidP="005667D9">
      <w:pPr>
        <w:pStyle w:val="SemEspaamento"/>
        <w:ind w:firstLine="993"/>
        <w:jc w:val="both"/>
        <w:rPr>
          <w:rFonts w:ascii="Arial" w:hAnsi="Arial" w:cs="Arial"/>
          <w:sz w:val="24"/>
          <w:szCs w:val="24"/>
        </w:rPr>
      </w:pPr>
      <w:r w:rsidRPr="000B7793">
        <w:rPr>
          <w:rFonts w:ascii="Arial" w:hAnsi="Arial" w:cs="Arial"/>
          <w:sz w:val="24"/>
          <w:szCs w:val="24"/>
        </w:rPr>
        <w:t>f) quando se comprove que o sujeito passivo ou terceiro, em benefício</w:t>
      </w:r>
      <w:r>
        <w:rPr>
          <w:rFonts w:ascii="Arial" w:hAnsi="Arial" w:cs="Arial"/>
          <w:sz w:val="24"/>
          <w:szCs w:val="24"/>
        </w:rPr>
        <w:t xml:space="preserve"> </w:t>
      </w:r>
      <w:r w:rsidRPr="000B7793">
        <w:rPr>
          <w:rFonts w:ascii="Arial" w:hAnsi="Arial" w:cs="Arial"/>
          <w:sz w:val="24"/>
          <w:szCs w:val="24"/>
        </w:rPr>
        <w:t>daquele, agiu com dolo, fraude ou simulação;</w:t>
      </w:r>
    </w:p>
    <w:p w:rsidR="005667D9" w:rsidRPr="000B7793" w:rsidRDefault="005667D9" w:rsidP="005667D9">
      <w:pPr>
        <w:pStyle w:val="SemEspaamento"/>
        <w:ind w:firstLine="993"/>
        <w:jc w:val="both"/>
        <w:rPr>
          <w:rFonts w:ascii="Arial" w:hAnsi="Arial" w:cs="Arial"/>
          <w:sz w:val="24"/>
          <w:szCs w:val="24"/>
        </w:rPr>
      </w:pPr>
      <w:r w:rsidRPr="000B7793">
        <w:rPr>
          <w:rFonts w:ascii="Arial" w:hAnsi="Arial" w:cs="Arial"/>
          <w:sz w:val="24"/>
          <w:szCs w:val="24"/>
        </w:rPr>
        <w:t>g) quando deva ser apreciado fato não conhecido ou não aprovado por</w:t>
      </w:r>
      <w:r>
        <w:rPr>
          <w:rFonts w:ascii="Arial" w:hAnsi="Arial" w:cs="Arial"/>
          <w:sz w:val="24"/>
          <w:szCs w:val="24"/>
        </w:rPr>
        <w:t xml:space="preserve"> </w:t>
      </w:r>
      <w:r w:rsidRPr="000B7793">
        <w:rPr>
          <w:rFonts w:ascii="Arial" w:hAnsi="Arial" w:cs="Arial"/>
          <w:sz w:val="24"/>
          <w:szCs w:val="24"/>
        </w:rPr>
        <w:t>ocasião do lançamento anterior;</w:t>
      </w:r>
    </w:p>
    <w:p w:rsidR="005667D9" w:rsidRPr="000B7793" w:rsidRDefault="005667D9" w:rsidP="005667D9">
      <w:pPr>
        <w:pStyle w:val="SemEspaamento"/>
        <w:ind w:firstLine="993"/>
        <w:jc w:val="both"/>
        <w:rPr>
          <w:rFonts w:ascii="Arial" w:hAnsi="Arial" w:cs="Arial"/>
          <w:sz w:val="24"/>
          <w:szCs w:val="24"/>
        </w:rPr>
      </w:pPr>
      <w:r w:rsidRPr="000B7793">
        <w:rPr>
          <w:rFonts w:ascii="Arial" w:hAnsi="Arial" w:cs="Arial"/>
          <w:sz w:val="24"/>
          <w:szCs w:val="24"/>
        </w:rPr>
        <w:t>h) quando se comprove que, no lançamento anterior, ocorreu fraude ou</w:t>
      </w:r>
      <w:r>
        <w:rPr>
          <w:rFonts w:ascii="Arial" w:hAnsi="Arial" w:cs="Arial"/>
          <w:sz w:val="24"/>
          <w:szCs w:val="24"/>
        </w:rPr>
        <w:t xml:space="preserve"> </w:t>
      </w:r>
      <w:r w:rsidRPr="000B7793">
        <w:rPr>
          <w:rFonts w:ascii="Arial" w:hAnsi="Arial" w:cs="Arial"/>
          <w:sz w:val="24"/>
          <w:szCs w:val="24"/>
        </w:rPr>
        <w:t>omissão de ato ou formalidade essencial pela Administração Tributária.</w:t>
      </w:r>
    </w:p>
    <w:p w:rsidR="005667D9" w:rsidRPr="000B7793" w:rsidRDefault="005667D9" w:rsidP="005667D9">
      <w:pPr>
        <w:pStyle w:val="SemEspaamento"/>
        <w:ind w:firstLine="993"/>
        <w:jc w:val="both"/>
        <w:rPr>
          <w:rFonts w:ascii="Arial" w:hAnsi="Arial" w:cs="Arial"/>
          <w:sz w:val="24"/>
          <w:szCs w:val="24"/>
        </w:rPr>
      </w:pPr>
      <w:r w:rsidRPr="000B7793">
        <w:rPr>
          <w:rFonts w:ascii="Arial" w:hAnsi="Arial" w:cs="Arial"/>
          <w:sz w:val="24"/>
          <w:szCs w:val="24"/>
        </w:rPr>
        <w:t>I) nos demais casos expressos neste Código ou em leis subseqüentes.</w:t>
      </w:r>
    </w:p>
    <w:p w:rsidR="005667D9" w:rsidRPr="000B7793" w:rsidRDefault="005667D9" w:rsidP="005667D9">
      <w:pPr>
        <w:pStyle w:val="SemEspaamento"/>
        <w:ind w:firstLine="993"/>
        <w:jc w:val="both"/>
        <w:rPr>
          <w:rFonts w:ascii="Arial" w:hAnsi="Arial" w:cs="Arial"/>
          <w:sz w:val="24"/>
          <w:szCs w:val="24"/>
        </w:rPr>
      </w:pPr>
      <w:r w:rsidRPr="000B7793">
        <w:rPr>
          <w:rFonts w:ascii="Arial" w:hAnsi="Arial" w:cs="Arial"/>
          <w:sz w:val="24"/>
          <w:szCs w:val="24"/>
        </w:rPr>
        <w:t>II - lançamento aditivo: quando o lançamento original consignar diferença a</w:t>
      </w:r>
      <w:r>
        <w:rPr>
          <w:rFonts w:ascii="Arial" w:hAnsi="Arial" w:cs="Arial"/>
          <w:sz w:val="24"/>
          <w:szCs w:val="24"/>
        </w:rPr>
        <w:t xml:space="preserve"> </w:t>
      </w:r>
      <w:r w:rsidRPr="000B7793">
        <w:rPr>
          <w:rFonts w:ascii="Arial" w:hAnsi="Arial" w:cs="Arial"/>
          <w:sz w:val="24"/>
          <w:szCs w:val="24"/>
        </w:rPr>
        <w:t>menor contra o fisco, em decorrência de erro de fato em qualquer de suas fases de</w:t>
      </w:r>
      <w:r>
        <w:rPr>
          <w:rFonts w:ascii="Arial" w:hAnsi="Arial" w:cs="Arial"/>
          <w:sz w:val="24"/>
          <w:szCs w:val="24"/>
        </w:rPr>
        <w:t xml:space="preserve"> </w:t>
      </w:r>
      <w:r w:rsidRPr="000B7793">
        <w:rPr>
          <w:rFonts w:ascii="Arial" w:hAnsi="Arial" w:cs="Arial"/>
          <w:sz w:val="24"/>
          <w:szCs w:val="24"/>
        </w:rPr>
        <w:t>execução;</w:t>
      </w:r>
    </w:p>
    <w:p w:rsidR="005667D9" w:rsidRDefault="005667D9" w:rsidP="005667D9">
      <w:pPr>
        <w:pStyle w:val="SemEspaamento"/>
        <w:ind w:firstLine="993"/>
        <w:jc w:val="both"/>
        <w:rPr>
          <w:rFonts w:ascii="Arial" w:hAnsi="Arial" w:cs="Arial"/>
          <w:sz w:val="24"/>
          <w:szCs w:val="24"/>
        </w:rPr>
      </w:pPr>
      <w:r w:rsidRPr="000B7793">
        <w:rPr>
          <w:rFonts w:ascii="Arial" w:hAnsi="Arial" w:cs="Arial"/>
          <w:sz w:val="24"/>
          <w:szCs w:val="24"/>
        </w:rPr>
        <w:t>III - lançamento substitutivo: quando, em decorrência de erro de fato, houver</w:t>
      </w:r>
      <w:r>
        <w:rPr>
          <w:rFonts w:ascii="Arial" w:hAnsi="Arial" w:cs="Arial"/>
          <w:sz w:val="24"/>
          <w:szCs w:val="24"/>
        </w:rPr>
        <w:t xml:space="preserve"> </w:t>
      </w:r>
      <w:r w:rsidRPr="000B7793">
        <w:rPr>
          <w:rFonts w:ascii="Arial" w:hAnsi="Arial" w:cs="Arial"/>
          <w:sz w:val="24"/>
          <w:szCs w:val="24"/>
        </w:rPr>
        <w:t>necessidade de anulação do lançamento original, cujos defeitos o invalidam para todos os</w:t>
      </w:r>
      <w:r>
        <w:rPr>
          <w:rFonts w:ascii="Arial" w:hAnsi="Arial" w:cs="Arial"/>
          <w:sz w:val="24"/>
          <w:szCs w:val="24"/>
        </w:rPr>
        <w:t xml:space="preserve"> </w:t>
      </w:r>
      <w:r w:rsidRPr="000B7793">
        <w:rPr>
          <w:rFonts w:ascii="Arial" w:hAnsi="Arial" w:cs="Arial"/>
          <w:sz w:val="24"/>
          <w:szCs w:val="24"/>
        </w:rPr>
        <w:t>fins de direito.</w:t>
      </w:r>
    </w:p>
    <w:p w:rsidR="005667D9" w:rsidRDefault="005667D9" w:rsidP="005667D9">
      <w:pPr>
        <w:pStyle w:val="SemEspaamento"/>
        <w:ind w:firstLine="993"/>
        <w:jc w:val="both"/>
        <w:rPr>
          <w:rFonts w:ascii="Arial" w:hAnsi="Arial" w:cs="Arial"/>
          <w:sz w:val="24"/>
          <w:szCs w:val="24"/>
        </w:rPr>
      </w:pPr>
    </w:p>
    <w:p w:rsidR="005667D9" w:rsidRPr="00EB05D8" w:rsidRDefault="005667D9" w:rsidP="005667D9">
      <w:pPr>
        <w:autoSpaceDE w:val="0"/>
        <w:autoSpaceDN w:val="0"/>
        <w:adjustRightInd w:val="0"/>
        <w:spacing w:after="0" w:line="240" w:lineRule="auto"/>
        <w:ind w:firstLine="993"/>
        <w:jc w:val="both"/>
        <w:rPr>
          <w:rFonts w:ascii="Arial" w:hAnsi="Arial" w:cs="Arial"/>
          <w:sz w:val="24"/>
          <w:szCs w:val="24"/>
        </w:rPr>
      </w:pPr>
      <w:r w:rsidRPr="00A25B97">
        <w:rPr>
          <w:rFonts w:ascii="Arial" w:hAnsi="Arial" w:cs="Arial"/>
          <w:b/>
          <w:bCs/>
          <w:sz w:val="24"/>
          <w:szCs w:val="24"/>
        </w:rPr>
        <w:t xml:space="preserve">Art. </w:t>
      </w:r>
      <w:r w:rsidR="00215106" w:rsidRPr="00A25B97">
        <w:rPr>
          <w:rFonts w:ascii="Arial" w:hAnsi="Arial" w:cs="Arial"/>
          <w:b/>
          <w:bCs/>
          <w:sz w:val="24"/>
          <w:szCs w:val="24"/>
        </w:rPr>
        <w:t>175</w:t>
      </w:r>
      <w:r w:rsidRPr="00A25B97">
        <w:rPr>
          <w:rFonts w:ascii="Arial" w:hAnsi="Arial" w:cs="Arial"/>
          <w:b/>
          <w:bCs/>
          <w:sz w:val="24"/>
          <w:szCs w:val="24"/>
        </w:rPr>
        <w:t xml:space="preserve"> </w:t>
      </w:r>
      <w:r w:rsidRPr="00A25B97">
        <w:rPr>
          <w:rFonts w:ascii="Arial" w:hAnsi="Arial" w:cs="Arial"/>
          <w:sz w:val="24"/>
          <w:szCs w:val="24"/>
        </w:rPr>
        <w:t>- O lançamento e suas alterações serão comunicadas ao contribuinte por qualquer das formas estabelecidas no artigo 146 desta Lei.</w:t>
      </w:r>
    </w:p>
    <w:p w:rsidR="005667D9" w:rsidRDefault="005667D9" w:rsidP="005667D9">
      <w:pPr>
        <w:autoSpaceDE w:val="0"/>
        <w:autoSpaceDN w:val="0"/>
        <w:adjustRightInd w:val="0"/>
        <w:spacing w:after="0" w:line="240" w:lineRule="auto"/>
        <w:jc w:val="both"/>
        <w:rPr>
          <w:rFonts w:ascii="Arial" w:hAnsi="Arial" w:cs="Arial"/>
          <w:b/>
          <w:bCs/>
          <w:sz w:val="24"/>
          <w:szCs w:val="24"/>
        </w:rPr>
      </w:pPr>
    </w:p>
    <w:p w:rsidR="005667D9" w:rsidRPr="00EB05D8" w:rsidRDefault="005667D9" w:rsidP="005667D9">
      <w:pPr>
        <w:autoSpaceDE w:val="0"/>
        <w:autoSpaceDN w:val="0"/>
        <w:adjustRightInd w:val="0"/>
        <w:spacing w:after="0" w:line="240" w:lineRule="auto"/>
        <w:ind w:firstLine="993"/>
        <w:jc w:val="both"/>
        <w:rPr>
          <w:rFonts w:ascii="Arial" w:hAnsi="Arial" w:cs="Arial"/>
          <w:sz w:val="24"/>
          <w:szCs w:val="24"/>
        </w:rPr>
      </w:pPr>
      <w:r w:rsidRPr="00EB05D8">
        <w:rPr>
          <w:rFonts w:ascii="Arial" w:hAnsi="Arial" w:cs="Arial"/>
          <w:b/>
          <w:bCs/>
          <w:sz w:val="24"/>
          <w:szCs w:val="24"/>
        </w:rPr>
        <w:t xml:space="preserve">Art. </w:t>
      </w:r>
      <w:r w:rsidR="00215106">
        <w:rPr>
          <w:rFonts w:ascii="Arial" w:hAnsi="Arial" w:cs="Arial"/>
          <w:b/>
          <w:bCs/>
          <w:sz w:val="24"/>
          <w:szCs w:val="24"/>
        </w:rPr>
        <w:t>176</w:t>
      </w:r>
      <w:r w:rsidRPr="00EB05D8">
        <w:rPr>
          <w:rFonts w:ascii="Arial" w:hAnsi="Arial" w:cs="Arial"/>
          <w:b/>
          <w:bCs/>
          <w:sz w:val="24"/>
          <w:szCs w:val="24"/>
        </w:rPr>
        <w:t xml:space="preserve"> </w:t>
      </w:r>
      <w:r w:rsidRPr="00EB05D8">
        <w:rPr>
          <w:rFonts w:ascii="Arial" w:hAnsi="Arial" w:cs="Arial"/>
          <w:sz w:val="24"/>
          <w:szCs w:val="24"/>
        </w:rPr>
        <w:t>- É facultado à Administração Tributária o arbitramento das bases</w:t>
      </w:r>
      <w:r>
        <w:rPr>
          <w:rFonts w:ascii="Arial" w:hAnsi="Arial" w:cs="Arial"/>
          <w:sz w:val="24"/>
          <w:szCs w:val="24"/>
        </w:rPr>
        <w:t xml:space="preserve"> </w:t>
      </w:r>
      <w:r w:rsidRPr="00EB05D8">
        <w:rPr>
          <w:rFonts w:ascii="Arial" w:hAnsi="Arial" w:cs="Arial"/>
          <w:sz w:val="24"/>
          <w:szCs w:val="24"/>
        </w:rPr>
        <w:t>tributárias, quando o montante do tributo não for conhecido com exatidão.</w:t>
      </w:r>
    </w:p>
    <w:p w:rsidR="005667D9" w:rsidRDefault="005667D9" w:rsidP="005667D9">
      <w:pPr>
        <w:autoSpaceDE w:val="0"/>
        <w:autoSpaceDN w:val="0"/>
        <w:adjustRightInd w:val="0"/>
        <w:spacing w:after="0" w:line="240" w:lineRule="auto"/>
        <w:jc w:val="both"/>
        <w:rPr>
          <w:rFonts w:ascii="Arial" w:hAnsi="Arial" w:cs="Arial"/>
          <w:sz w:val="24"/>
          <w:szCs w:val="24"/>
        </w:rPr>
      </w:pPr>
    </w:p>
    <w:p w:rsidR="005667D9" w:rsidRPr="00EB05D8" w:rsidRDefault="005667D9" w:rsidP="005667D9">
      <w:pPr>
        <w:autoSpaceDE w:val="0"/>
        <w:autoSpaceDN w:val="0"/>
        <w:adjustRightInd w:val="0"/>
        <w:spacing w:after="0" w:line="240" w:lineRule="auto"/>
        <w:ind w:firstLine="993"/>
        <w:jc w:val="both"/>
        <w:rPr>
          <w:rFonts w:ascii="Arial" w:hAnsi="Arial" w:cs="Arial"/>
          <w:sz w:val="24"/>
          <w:szCs w:val="24"/>
        </w:rPr>
      </w:pPr>
      <w:r w:rsidRPr="00EB05D8">
        <w:rPr>
          <w:rFonts w:ascii="Arial" w:hAnsi="Arial" w:cs="Arial"/>
          <w:sz w:val="24"/>
          <w:szCs w:val="24"/>
        </w:rPr>
        <w:t>§ 1º - O arbitramento determinará, justificadamente, a base tributária</w:t>
      </w:r>
      <w:r>
        <w:rPr>
          <w:rFonts w:ascii="Arial" w:hAnsi="Arial" w:cs="Arial"/>
          <w:sz w:val="24"/>
          <w:szCs w:val="24"/>
        </w:rPr>
        <w:t xml:space="preserve"> </w:t>
      </w:r>
      <w:r w:rsidRPr="00EB05D8">
        <w:rPr>
          <w:rFonts w:ascii="Arial" w:hAnsi="Arial" w:cs="Arial"/>
          <w:sz w:val="24"/>
          <w:szCs w:val="24"/>
        </w:rPr>
        <w:t>presuntiva.</w:t>
      </w:r>
    </w:p>
    <w:p w:rsidR="005667D9" w:rsidRDefault="005667D9" w:rsidP="005667D9">
      <w:pPr>
        <w:autoSpaceDE w:val="0"/>
        <w:autoSpaceDN w:val="0"/>
        <w:adjustRightInd w:val="0"/>
        <w:spacing w:after="0" w:line="240" w:lineRule="auto"/>
        <w:jc w:val="both"/>
        <w:rPr>
          <w:rFonts w:ascii="Arial" w:hAnsi="Arial" w:cs="Arial"/>
          <w:sz w:val="24"/>
          <w:szCs w:val="24"/>
        </w:rPr>
      </w:pPr>
    </w:p>
    <w:p w:rsidR="005667D9" w:rsidRDefault="005667D9" w:rsidP="005667D9">
      <w:pPr>
        <w:autoSpaceDE w:val="0"/>
        <w:autoSpaceDN w:val="0"/>
        <w:adjustRightInd w:val="0"/>
        <w:spacing w:after="0" w:line="240" w:lineRule="auto"/>
        <w:ind w:firstLine="993"/>
        <w:jc w:val="both"/>
        <w:rPr>
          <w:rFonts w:ascii="Arial" w:hAnsi="Arial" w:cs="Arial"/>
          <w:sz w:val="24"/>
          <w:szCs w:val="24"/>
        </w:rPr>
      </w:pPr>
      <w:r w:rsidRPr="00EB05D8">
        <w:rPr>
          <w:rFonts w:ascii="Arial" w:hAnsi="Arial" w:cs="Arial"/>
          <w:sz w:val="24"/>
          <w:szCs w:val="24"/>
        </w:rPr>
        <w:t xml:space="preserve">§ 2º - O arbitramento a que se refere o </w:t>
      </w:r>
      <w:r w:rsidRPr="00EB05D8">
        <w:rPr>
          <w:rFonts w:ascii="Arial" w:hAnsi="Arial" w:cs="Arial"/>
          <w:bCs/>
          <w:sz w:val="24"/>
          <w:szCs w:val="24"/>
        </w:rPr>
        <w:t>caput</w:t>
      </w:r>
      <w:r w:rsidRPr="00EB05D8">
        <w:rPr>
          <w:rFonts w:ascii="Arial" w:hAnsi="Arial" w:cs="Arial"/>
          <w:b/>
          <w:bCs/>
          <w:sz w:val="24"/>
          <w:szCs w:val="24"/>
        </w:rPr>
        <w:t xml:space="preserve"> </w:t>
      </w:r>
      <w:r w:rsidRPr="00EB05D8">
        <w:rPr>
          <w:rFonts w:ascii="Arial" w:hAnsi="Arial" w:cs="Arial"/>
          <w:sz w:val="24"/>
          <w:szCs w:val="24"/>
        </w:rPr>
        <w:t>deste artigo não prejudica a</w:t>
      </w:r>
      <w:r>
        <w:rPr>
          <w:rFonts w:ascii="Arial" w:hAnsi="Arial" w:cs="Arial"/>
          <w:sz w:val="24"/>
          <w:szCs w:val="24"/>
        </w:rPr>
        <w:t xml:space="preserve"> </w:t>
      </w:r>
      <w:r w:rsidRPr="00EB05D8">
        <w:rPr>
          <w:rFonts w:ascii="Arial" w:hAnsi="Arial" w:cs="Arial"/>
          <w:sz w:val="24"/>
          <w:szCs w:val="24"/>
        </w:rPr>
        <w:t>liquidez do crédito tributário.</w:t>
      </w:r>
    </w:p>
    <w:p w:rsidR="005667D9" w:rsidRDefault="005667D9" w:rsidP="005667D9">
      <w:pPr>
        <w:autoSpaceDE w:val="0"/>
        <w:autoSpaceDN w:val="0"/>
        <w:adjustRightInd w:val="0"/>
        <w:spacing w:after="0" w:line="240" w:lineRule="auto"/>
        <w:ind w:firstLine="993"/>
        <w:jc w:val="both"/>
        <w:rPr>
          <w:rFonts w:ascii="Arial" w:hAnsi="Arial" w:cs="Arial"/>
          <w:sz w:val="24"/>
          <w:szCs w:val="24"/>
        </w:rPr>
      </w:pPr>
    </w:p>
    <w:p w:rsidR="005667D9" w:rsidRPr="00EB05D8" w:rsidRDefault="005667D9" w:rsidP="005667D9">
      <w:pPr>
        <w:autoSpaceDE w:val="0"/>
        <w:autoSpaceDN w:val="0"/>
        <w:adjustRightInd w:val="0"/>
        <w:spacing w:after="0" w:line="240" w:lineRule="auto"/>
        <w:jc w:val="center"/>
        <w:rPr>
          <w:rFonts w:ascii="Arial" w:hAnsi="Arial" w:cs="Arial"/>
          <w:b/>
          <w:bCs/>
          <w:sz w:val="24"/>
          <w:szCs w:val="24"/>
        </w:rPr>
      </w:pPr>
      <w:r w:rsidRPr="00EB05D8">
        <w:rPr>
          <w:rFonts w:ascii="Arial" w:hAnsi="Arial" w:cs="Arial"/>
          <w:b/>
          <w:bCs/>
          <w:sz w:val="24"/>
          <w:szCs w:val="24"/>
        </w:rPr>
        <w:t>CAPÍTULO III</w:t>
      </w:r>
    </w:p>
    <w:p w:rsidR="005667D9" w:rsidRPr="00EB05D8" w:rsidRDefault="005667D9" w:rsidP="005667D9">
      <w:pPr>
        <w:autoSpaceDE w:val="0"/>
        <w:autoSpaceDN w:val="0"/>
        <w:adjustRightInd w:val="0"/>
        <w:spacing w:after="0" w:line="240" w:lineRule="auto"/>
        <w:jc w:val="center"/>
        <w:rPr>
          <w:rFonts w:ascii="Arial" w:hAnsi="Arial" w:cs="Arial"/>
          <w:b/>
          <w:sz w:val="24"/>
          <w:szCs w:val="24"/>
        </w:rPr>
      </w:pPr>
      <w:r w:rsidRPr="00EB05D8">
        <w:rPr>
          <w:rFonts w:ascii="Arial" w:hAnsi="Arial" w:cs="Arial"/>
          <w:b/>
          <w:sz w:val="24"/>
          <w:szCs w:val="24"/>
        </w:rPr>
        <w:t>DA SUSPENSÃO DO CRÉDITO TRIBUTÁRIO</w:t>
      </w:r>
    </w:p>
    <w:p w:rsidR="005667D9" w:rsidRPr="00EB05D8" w:rsidRDefault="005667D9" w:rsidP="005667D9">
      <w:pPr>
        <w:autoSpaceDE w:val="0"/>
        <w:autoSpaceDN w:val="0"/>
        <w:adjustRightInd w:val="0"/>
        <w:spacing w:after="0" w:line="240" w:lineRule="auto"/>
        <w:jc w:val="center"/>
        <w:rPr>
          <w:rFonts w:ascii="Arial" w:hAnsi="Arial" w:cs="Arial"/>
          <w:b/>
          <w:bCs/>
          <w:sz w:val="24"/>
          <w:szCs w:val="24"/>
        </w:rPr>
      </w:pPr>
      <w:r w:rsidRPr="00EB05D8">
        <w:rPr>
          <w:rFonts w:ascii="Arial" w:hAnsi="Arial" w:cs="Arial"/>
          <w:b/>
          <w:bCs/>
          <w:sz w:val="24"/>
          <w:szCs w:val="24"/>
        </w:rPr>
        <w:t>Seção I</w:t>
      </w:r>
    </w:p>
    <w:p w:rsidR="005667D9" w:rsidRPr="00EB05D8" w:rsidRDefault="005667D9" w:rsidP="005667D9">
      <w:pPr>
        <w:autoSpaceDE w:val="0"/>
        <w:autoSpaceDN w:val="0"/>
        <w:adjustRightInd w:val="0"/>
        <w:spacing w:after="0" w:line="240" w:lineRule="auto"/>
        <w:jc w:val="center"/>
        <w:rPr>
          <w:rFonts w:ascii="Arial" w:hAnsi="Arial" w:cs="Arial"/>
          <w:b/>
          <w:sz w:val="24"/>
          <w:szCs w:val="24"/>
        </w:rPr>
      </w:pPr>
      <w:r w:rsidRPr="00EB05D8">
        <w:rPr>
          <w:rFonts w:ascii="Arial" w:hAnsi="Arial" w:cs="Arial"/>
          <w:b/>
          <w:sz w:val="24"/>
          <w:szCs w:val="24"/>
        </w:rPr>
        <w:t>Das Modalidades de Suspensão</w:t>
      </w:r>
    </w:p>
    <w:p w:rsidR="005667D9" w:rsidRPr="00EB05D8" w:rsidRDefault="005667D9" w:rsidP="005667D9">
      <w:pPr>
        <w:autoSpaceDE w:val="0"/>
        <w:autoSpaceDN w:val="0"/>
        <w:adjustRightInd w:val="0"/>
        <w:spacing w:after="0" w:line="240" w:lineRule="auto"/>
        <w:jc w:val="center"/>
        <w:rPr>
          <w:rFonts w:ascii="Arial" w:hAnsi="Arial" w:cs="Arial"/>
          <w:b/>
          <w:sz w:val="24"/>
          <w:szCs w:val="24"/>
        </w:rPr>
      </w:pPr>
    </w:p>
    <w:p w:rsidR="005667D9" w:rsidRPr="00EB05D8" w:rsidRDefault="005667D9" w:rsidP="005667D9">
      <w:pPr>
        <w:autoSpaceDE w:val="0"/>
        <w:autoSpaceDN w:val="0"/>
        <w:adjustRightInd w:val="0"/>
        <w:spacing w:after="0" w:line="240" w:lineRule="auto"/>
        <w:ind w:firstLine="993"/>
        <w:jc w:val="both"/>
        <w:rPr>
          <w:rFonts w:ascii="Arial" w:hAnsi="Arial" w:cs="Arial"/>
          <w:sz w:val="24"/>
          <w:szCs w:val="24"/>
        </w:rPr>
      </w:pPr>
      <w:r w:rsidRPr="00EB05D8">
        <w:rPr>
          <w:rFonts w:ascii="Arial" w:hAnsi="Arial" w:cs="Arial"/>
          <w:b/>
          <w:bCs/>
          <w:sz w:val="24"/>
          <w:szCs w:val="24"/>
        </w:rPr>
        <w:t xml:space="preserve">Art. </w:t>
      </w:r>
      <w:r w:rsidR="00215106">
        <w:rPr>
          <w:rFonts w:ascii="Arial" w:hAnsi="Arial" w:cs="Arial"/>
          <w:b/>
          <w:bCs/>
          <w:sz w:val="24"/>
          <w:szCs w:val="24"/>
        </w:rPr>
        <w:t>177</w:t>
      </w:r>
      <w:r w:rsidRPr="00EB05D8">
        <w:rPr>
          <w:rFonts w:ascii="Arial" w:hAnsi="Arial" w:cs="Arial"/>
          <w:b/>
          <w:bCs/>
          <w:sz w:val="24"/>
          <w:szCs w:val="24"/>
        </w:rPr>
        <w:t xml:space="preserve"> </w:t>
      </w:r>
      <w:r w:rsidRPr="00EB05D8">
        <w:rPr>
          <w:rFonts w:ascii="Arial" w:hAnsi="Arial" w:cs="Arial"/>
          <w:b/>
          <w:sz w:val="24"/>
          <w:szCs w:val="24"/>
        </w:rPr>
        <w:t>-</w:t>
      </w:r>
      <w:r w:rsidRPr="00EB05D8">
        <w:rPr>
          <w:rFonts w:ascii="Arial" w:hAnsi="Arial" w:cs="Arial"/>
          <w:sz w:val="24"/>
          <w:szCs w:val="24"/>
        </w:rPr>
        <w:t xml:space="preserve"> Suspendem a exigibilidade do crédito tributário:</w:t>
      </w:r>
    </w:p>
    <w:p w:rsidR="005667D9" w:rsidRPr="00EB05D8" w:rsidRDefault="005667D9" w:rsidP="005667D9">
      <w:pPr>
        <w:autoSpaceDE w:val="0"/>
        <w:autoSpaceDN w:val="0"/>
        <w:adjustRightInd w:val="0"/>
        <w:spacing w:after="0" w:line="240" w:lineRule="auto"/>
        <w:ind w:firstLine="993"/>
        <w:jc w:val="both"/>
        <w:rPr>
          <w:rFonts w:ascii="Arial" w:hAnsi="Arial" w:cs="Arial"/>
          <w:sz w:val="24"/>
          <w:szCs w:val="24"/>
        </w:rPr>
      </w:pPr>
      <w:r w:rsidRPr="00EB05D8">
        <w:rPr>
          <w:rFonts w:ascii="Arial" w:hAnsi="Arial" w:cs="Arial"/>
          <w:sz w:val="24"/>
          <w:szCs w:val="24"/>
        </w:rPr>
        <w:t>I - a moratória;</w:t>
      </w:r>
    </w:p>
    <w:p w:rsidR="005667D9" w:rsidRPr="00EB05D8" w:rsidRDefault="005667D9" w:rsidP="005667D9">
      <w:pPr>
        <w:autoSpaceDE w:val="0"/>
        <w:autoSpaceDN w:val="0"/>
        <w:adjustRightInd w:val="0"/>
        <w:spacing w:after="0" w:line="240" w:lineRule="auto"/>
        <w:ind w:firstLine="993"/>
        <w:jc w:val="both"/>
        <w:rPr>
          <w:rFonts w:ascii="Arial" w:hAnsi="Arial" w:cs="Arial"/>
          <w:sz w:val="24"/>
          <w:szCs w:val="24"/>
        </w:rPr>
      </w:pPr>
      <w:r w:rsidRPr="00EB05D8">
        <w:rPr>
          <w:rFonts w:ascii="Arial" w:hAnsi="Arial" w:cs="Arial"/>
          <w:sz w:val="24"/>
          <w:szCs w:val="24"/>
        </w:rPr>
        <w:t>II - o depósito do seu montante integral;</w:t>
      </w:r>
    </w:p>
    <w:p w:rsidR="005667D9" w:rsidRPr="00EB05D8" w:rsidRDefault="005667D9" w:rsidP="005667D9">
      <w:pPr>
        <w:autoSpaceDE w:val="0"/>
        <w:autoSpaceDN w:val="0"/>
        <w:adjustRightInd w:val="0"/>
        <w:spacing w:after="0" w:line="240" w:lineRule="auto"/>
        <w:ind w:firstLine="993"/>
        <w:jc w:val="both"/>
        <w:rPr>
          <w:rFonts w:ascii="Arial" w:hAnsi="Arial" w:cs="Arial"/>
          <w:sz w:val="24"/>
          <w:szCs w:val="24"/>
        </w:rPr>
      </w:pPr>
      <w:r w:rsidRPr="00EB05D8">
        <w:rPr>
          <w:rFonts w:ascii="Arial" w:hAnsi="Arial" w:cs="Arial"/>
          <w:sz w:val="24"/>
          <w:szCs w:val="24"/>
        </w:rPr>
        <w:t>III - as reclamações e os recursos, nos termos definidos na legislação</w:t>
      </w:r>
      <w:r>
        <w:rPr>
          <w:rFonts w:ascii="Arial" w:hAnsi="Arial" w:cs="Arial"/>
          <w:sz w:val="24"/>
          <w:szCs w:val="24"/>
        </w:rPr>
        <w:t xml:space="preserve"> </w:t>
      </w:r>
      <w:r w:rsidRPr="00EB05D8">
        <w:rPr>
          <w:rFonts w:ascii="Arial" w:hAnsi="Arial" w:cs="Arial"/>
          <w:sz w:val="24"/>
          <w:szCs w:val="24"/>
        </w:rPr>
        <w:t>tributária;</w:t>
      </w:r>
    </w:p>
    <w:p w:rsidR="005667D9" w:rsidRPr="00EB05D8" w:rsidRDefault="005667D9" w:rsidP="005667D9">
      <w:pPr>
        <w:autoSpaceDE w:val="0"/>
        <w:autoSpaceDN w:val="0"/>
        <w:adjustRightInd w:val="0"/>
        <w:spacing w:after="0" w:line="240" w:lineRule="auto"/>
        <w:ind w:firstLine="993"/>
        <w:jc w:val="both"/>
        <w:rPr>
          <w:rFonts w:ascii="Arial" w:hAnsi="Arial" w:cs="Arial"/>
          <w:sz w:val="24"/>
          <w:szCs w:val="24"/>
        </w:rPr>
      </w:pPr>
      <w:r w:rsidRPr="00EB05D8">
        <w:rPr>
          <w:rFonts w:ascii="Arial" w:hAnsi="Arial" w:cs="Arial"/>
          <w:sz w:val="24"/>
          <w:szCs w:val="24"/>
        </w:rPr>
        <w:t>IV - a concessão de medida liminar em mandado de segurança.</w:t>
      </w:r>
    </w:p>
    <w:p w:rsidR="005667D9" w:rsidRDefault="005667D9" w:rsidP="005667D9">
      <w:pPr>
        <w:autoSpaceDE w:val="0"/>
        <w:autoSpaceDN w:val="0"/>
        <w:adjustRightInd w:val="0"/>
        <w:spacing w:after="0" w:line="240" w:lineRule="auto"/>
        <w:jc w:val="both"/>
        <w:rPr>
          <w:rFonts w:ascii="Arial" w:hAnsi="Arial" w:cs="Arial"/>
          <w:sz w:val="24"/>
          <w:szCs w:val="24"/>
        </w:rPr>
      </w:pPr>
    </w:p>
    <w:p w:rsidR="005667D9" w:rsidRDefault="005667D9" w:rsidP="005667D9">
      <w:pPr>
        <w:autoSpaceDE w:val="0"/>
        <w:autoSpaceDN w:val="0"/>
        <w:adjustRightInd w:val="0"/>
        <w:spacing w:after="0" w:line="240" w:lineRule="auto"/>
        <w:ind w:firstLine="993"/>
        <w:jc w:val="both"/>
        <w:rPr>
          <w:rFonts w:ascii="Arial" w:hAnsi="Arial" w:cs="Arial"/>
          <w:sz w:val="24"/>
          <w:szCs w:val="24"/>
        </w:rPr>
      </w:pPr>
      <w:r w:rsidRPr="00BB6536">
        <w:rPr>
          <w:rFonts w:ascii="Arial" w:hAnsi="Arial" w:cs="Arial"/>
          <w:b/>
          <w:sz w:val="24"/>
          <w:szCs w:val="24"/>
        </w:rPr>
        <w:lastRenderedPageBreak/>
        <w:t>Parágrafo único</w:t>
      </w:r>
      <w:r w:rsidRPr="00EB05D8">
        <w:rPr>
          <w:rFonts w:ascii="Arial" w:hAnsi="Arial" w:cs="Arial"/>
          <w:sz w:val="24"/>
          <w:szCs w:val="24"/>
        </w:rPr>
        <w:t xml:space="preserve"> - A suspensão da exigibilidade do crédito tributário não</w:t>
      </w:r>
      <w:r>
        <w:rPr>
          <w:rFonts w:ascii="Arial" w:hAnsi="Arial" w:cs="Arial"/>
          <w:sz w:val="24"/>
          <w:szCs w:val="24"/>
        </w:rPr>
        <w:t xml:space="preserve"> </w:t>
      </w:r>
      <w:r w:rsidRPr="00EB05D8">
        <w:rPr>
          <w:rFonts w:ascii="Arial" w:hAnsi="Arial" w:cs="Arial"/>
          <w:sz w:val="24"/>
          <w:szCs w:val="24"/>
        </w:rPr>
        <w:t>dispensa o cumprimento das obrigações acessórias dependentes da obrigação principal</w:t>
      </w:r>
      <w:r>
        <w:rPr>
          <w:rFonts w:ascii="Arial" w:hAnsi="Arial" w:cs="Arial"/>
          <w:sz w:val="24"/>
          <w:szCs w:val="24"/>
        </w:rPr>
        <w:t xml:space="preserve"> </w:t>
      </w:r>
      <w:r w:rsidRPr="00EB05D8">
        <w:rPr>
          <w:rFonts w:ascii="Arial" w:hAnsi="Arial" w:cs="Arial"/>
          <w:sz w:val="24"/>
          <w:szCs w:val="24"/>
        </w:rPr>
        <w:t>cujo crédito seja suspenso, ou dela conseqüentes.</w:t>
      </w:r>
    </w:p>
    <w:p w:rsidR="005667D9" w:rsidRDefault="005667D9" w:rsidP="005667D9">
      <w:pPr>
        <w:autoSpaceDE w:val="0"/>
        <w:autoSpaceDN w:val="0"/>
        <w:adjustRightInd w:val="0"/>
        <w:spacing w:after="0" w:line="240" w:lineRule="auto"/>
        <w:ind w:firstLine="993"/>
        <w:jc w:val="both"/>
        <w:rPr>
          <w:rFonts w:ascii="Arial" w:hAnsi="Arial" w:cs="Arial"/>
          <w:sz w:val="24"/>
          <w:szCs w:val="24"/>
        </w:rPr>
      </w:pPr>
    </w:p>
    <w:p w:rsidR="005667D9" w:rsidRDefault="005667D9" w:rsidP="005667D9">
      <w:pPr>
        <w:autoSpaceDE w:val="0"/>
        <w:autoSpaceDN w:val="0"/>
        <w:adjustRightInd w:val="0"/>
        <w:spacing w:after="0" w:line="240" w:lineRule="auto"/>
        <w:jc w:val="center"/>
        <w:rPr>
          <w:rFonts w:ascii="Arial" w:hAnsi="Arial" w:cs="Arial"/>
          <w:b/>
          <w:bCs/>
          <w:sz w:val="24"/>
          <w:szCs w:val="24"/>
        </w:rPr>
      </w:pPr>
      <w:r w:rsidRPr="004C0550">
        <w:rPr>
          <w:rFonts w:ascii="Arial" w:hAnsi="Arial" w:cs="Arial"/>
          <w:b/>
          <w:bCs/>
          <w:sz w:val="24"/>
          <w:szCs w:val="24"/>
        </w:rPr>
        <w:t>Seção II</w:t>
      </w:r>
    </w:p>
    <w:p w:rsidR="005667D9" w:rsidRDefault="005667D9" w:rsidP="005667D9">
      <w:pPr>
        <w:autoSpaceDE w:val="0"/>
        <w:autoSpaceDN w:val="0"/>
        <w:adjustRightInd w:val="0"/>
        <w:spacing w:after="0" w:line="240" w:lineRule="auto"/>
        <w:jc w:val="center"/>
        <w:rPr>
          <w:rFonts w:ascii="Arial" w:hAnsi="Arial" w:cs="Arial"/>
          <w:sz w:val="24"/>
          <w:szCs w:val="24"/>
        </w:rPr>
      </w:pPr>
      <w:r w:rsidRPr="004C0550">
        <w:rPr>
          <w:rFonts w:ascii="Arial" w:hAnsi="Arial" w:cs="Arial"/>
          <w:sz w:val="24"/>
          <w:szCs w:val="24"/>
        </w:rPr>
        <w:t>Da Moratória</w:t>
      </w:r>
    </w:p>
    <w:p w:rsidR="005667D9" w:rsidRPr="004C0550" w:rsidRDefault="005667D9" w:rsidP="005667D9">
      <w:pPr>
        <w:pStyle w:val="SemEspaamento"/>
        <w:jc w:val="both"/>
      </w:pPr>
    </w:p>
    <w:p w:rsidR="005667D9" w:rsidRPr="00923F0E" w:rsidRDefault="005667D9" w:rsidP="005667D9">
      <w:pPr>
        <w:pStyle w:val="SemEspaamento"/>
        <w:ind w:firstLine="993"/>
        <w:jc w:val="both"/>
        <w:rPr>
          <w:rFonts w:ascii="Arial" w:hAnsi="Arial" w:cs="Arial"/>
          <w:sz w:val="24"/>
          <w:szCs w:val="24"/>
        </w:rPr>
      </w:pPr>
      <w:r w:rsidRPr="00923F0E">
        <w:rPr>
          <w:rFonts w:ascii="Arial" w:hAnsi="Arial" w:cs="Arial"/>
          <w:b/>
          <w:sz w:val="24"/>
          <w:szCs w:val="24"/>
        </w:rPr>
        <w:t xml:space="preserve">Art. </w:t>
      </w:r>
      <w:r w:rsidR="00215106">
        <w:rPr>
          <w:rFonts w:ascii="Arial" w:hAnsi="Arial" w:cs="Arial"/>
          <w:b/>
          <w:sz w:val="24"/>
          <w:szCs w:val="24"/>
        </w:rPr>
        <w:t>178</w:t>
      </w:r>
      <w:r w:rsidRPr="00923F0E">
        <w:rPr>
          <w:rFonts w:ascii="Arial" w:hAnsi="Arial" w:cs="Arial"/>
          <w:sz w:val="24"/>
          <w:szCs w:val="24"/>
        </w:rPr>
        <w:t xml:space="preserve"> - Constitui moratória a concessão de novo prazo ao sujeito passivo, após o vencimento do prazo originalmente assinalado para o pagamento do crédito tributário.</w:t>
      </w:r>
    </w:p>
    <w:p w:rsidR="005667D9" w:rsidRDefault="005667D9" w:rsidP="005667D9">
      <w:pPr>
        <w:autoSpaceDE w:val="0"/>
        <w:autoSpaceDN w:val="0"/>
        <w:adjustRightInd w:val="0"/>
        <w:spacing w:after="0" w:line="240" w:lineRule="auto"/>
        <w:ind w:firstLine="993"/>
        <w:rPr>
          <w:rFonts w:ascii="Arial" w:hAnsi="Arial" w:cs="Arial"/>
          <w:b/>
          <w:sz w:val="24"/>
          <w:szCs w:val="24"/>
        </w:rPr>
      </w:pPr>
    </w:p>
    <w:p w:rsidR="005667D9" w:rsidRPr="00923F0E" w:rsidRDefault="005667D9" w:rsidP="005667D9">
      <w:pPr>
        <w:pStyle w:val="SemEspaamento"/>
        <w:ind w:firstLine="993"/>
        <w:jc w:val="both"/>
        <w:rPr>
          <w:rFonts w:ascii="Arial" w:hAnsi="Arial" w:cs="Arial"/>
          <w:sz w:val="24"/>
          <w:szCs w:val="24"/>
        </w:rPr>
      </w:pPr>
      <w:r w:rsidRPr="00923F0E">
        <w:rPr>
          <w:rFonts w:ascii="Arial" w:hAnsi="Arial" w:cs="Arial"/>
          <w:b/>
          <w:sz w:val="24"/>
          <w:szCs w:val="24"/>
        </w:rPr>
        <w:t>§ 1º</w:t>
      </w:r>
      <w:r w:rsidRPr="00923F0E">
        <w:rPr>
          <w:rFonts w:ascii="Arial" w:hAnsi="Arial" w:cs="Arial"/>
          <w:sz w:val="24"/>
          <w:szCs w:val="24"/>
        </w:rPr>
        <w:t xml:space="preserve"> - A moratória somente abrange os créditos definitivamente constituídos à data da lei ou despacho que a conceder, ou cujo lançamento já tenha sido iniciado àquela data por ato regularmente notificado ao sujeito passivo.</w:t>
      </w:r>
    </w:p>
    <w:p w:rsidR="005667D9" w:rsidRDefault="005667D9" w:rsidP="005667D9">
      <w:pPr>
        <w:autoSpaceDE w:val="0"/>
        <w:autoSpaceDN w:val="0"/>
        <w:adjustRightInd w:val="0"/>
        <w:spacing w:after="0" w:line="240" w:lineRule="auto"/>
        <w:ind w:firstLine="993"/>
        <w:rPr>
          <w:rFonts w:ascii="Arial" w:hAnsi="Arial" w:cs="Arial"/>
          <w:b/>
          <w:sz w:val="24"/>
          <w:szCs w:val="24"/>
        </w:rPr>
      </w:pPr>
    </w:p>
    <w:p w:rsidR="005667D9" w:rsidRPr="00923F0E" w:rsidRDefault="005667D9" w:rsidP="005667D9">
      <w:pPr>
        <w:ind w:firstLine="993"/>
        <w:rPr>
          <w:rFonts w:ascii="Arial" w:hAnsi="Arial" w:cs="Arial"/>
          <w:sz w:val="24"/>
          <w:szCs w:val="24"/>
        </w:rPr>
      </w:pPr>
      <w:r w:rsidRPr="00923F0E">
        <w:rPr>
          <w:rFonts w:ascii="Arial" w:hAnsi="Arial" w:cs="Arial"/>
          <w:b/>
          <w:sz w:val="24"/>
          <w:szCs w:val="24"/>
        </w:rPr>
        <w:t>§ 2º</w:t>
      </w:r>
      <w:r w:rsidRPr="00923F0E">
        <w:rPr>
          <w:rFonts w:ascii="Arial" w:hAnsi="Arial" w:cs="Arial"/>
          <w:sz w:val="24"/>
          <w:szCs w:val="24"/>
        </w:rPr>
        <w:t xml:space="preserve"> - A moratória não aprove</w:t>
      </w:r>
      <w:r>
        <w:rPr>
          <w:rFonts w:ascii="Arial" w:hAnsi="Arial" w:cs="Arial"/>
          <w:sz w:val="24"/>
          <w:szCs w:val="24"/>
        </w:rPr>
        <w:t>ita os casos de dolo,fraude ou</w:t>
      </w:r>
      <w:r w:rsidRPr="00923F0E">
        <w:rPr>
          <w:rFonts w:ascii="Arial" w:hAnsi="Arial" w:cs="Arial"/>
          <w:sz w:val="24"/>
          <w:szCs w:val="24"/>
        </w:rPr>
        <w:t xml:space="preserve"> simulação do sujeito passivo ou de terceiros em benefício daquele.</w:t>
      </w:r>
    </w:p>
    <w:p w:rsidR="005667D9" w:rsidRPr="004C0550" w:rsidRDefault="005667D9" w:rsidP="005667D9">
      <w:pPr>
        <w:autoSpaceDE w:val="0"/>
        <w:autoSpaceDN w:val="0"/>
        <w:adjustRightInd w:val="0"/>
        <w:spacing w:after="0" w:line="240" w:lineRule="auto"/>
        <w:ind w:firstLine="993"/>
        <w:rPr>
          <w:rFonts w:ascii="Arial" w:hAnsi="Arial" w:cs="Arial"/>
          <w:sz w:val="24"/>
          <w:szCs w:val="24"/>
        </w:rPr>
      </w:pPr>
      <w:r w:rsidRPr="004C0550">
        <w:rPr>
          <w:rFonts w:ascii="Arial" w:hAnsi="Arial" w:cs="Arial"/>
          <w:b/>
          <w:bCs/>
          <w:sz w:val="24"/>
          <w:szCs w:val="24"/>
        </w:rPr>
        <w:t xml:space="preserve">Art. </w:t>
      </w:r>
      <w:r w:rsidR="00215106">
        <w:rPr>
          <w:rFonts w:ascii="Arial" w:hAnsi="Arial" w:cs="Arial"/>
          <w:b/>
          <w:bCs/>
          <w:sz w:val="24"/>
          <w:szCs w:val="24"/>
        </w:rPr>
        <w:t>179</w:t>
      </w:r>
      <w:r w:rsidRPr="004C0550">
        <w:rPr>
          <w:rFonts w:ascii="Arial" w:hAnsi="Arial" w:cs="Arial"/>
          <w:b/>
          <w:bCs/>
          <w:sz w:val="24"/>
          <w:szCs w:val="24"/>
        </w:rPr>
        <w:t xml:space="preserve"> </w:t>
      </w:r>
      <w:r w:rsidRPr="004C0550">
        <w:rPr>
          <w:rFonts w:ascii="Arial" w:hAnsi="Arial" w:cs="Arial"/>
          <w:sz w:val="24"/>
          <w:szCs w:val="24"/>
        </w:rPr>
        <w:t>- A moratória poderá ser concedida:</w:t>
      </w:r>
    </w:p>
    <w:p w:rsidR="005667D9" w:rsidRPr="004C0550" w:rsidRDefault="005667D9" w:rsidP="005667D9">
      <w:pPr>
        <w:autoSpaceDE w:val="0"/>
        <w:autoSpaceDN w:val="0"/>
        <w:adjustRightInd w:val="0"/>
        <w:spacing w:after="0" w:line="240" w:lineRule="auto"/>
        <w:ind w:firstLine="993"/>
        <w:jc w:val="both"/>
        <w:rPr>
          <w:rFonts w:ascii="Arial" w:hAnsi="Arial" w:cs="Arial"/>
          <w:sz w:val="24"/>
          <w:szCs w:val="24"/>
        </w:rPr>
      </w:pPr>
      <w:r w:rsidRPr="004C0550">
        <w:rPr>
          <w:rFonts w:ascii="Arial" w:hAnsi="Arial" w:cs="Arial"/>
          <w:sz w:val="24"/>
          <w:szCs w:val="24"/>
        </w:rPr>
        <w:t>I - em caráter geral, por lei, que pode circunscrever expressamente a sua</w:t>
      </w:r>
      <w:r>
        <w:rPr>
          <w:rFonts w:ascii="Arial" w:hAnsi="Arial" w:cs="Arial"/>
          <w:sz w:val="24"/>
          <w:szCs w:val="24"/>
        </w:rPr>
        <w:t xml:space="preserve"> </w:t>
      </w:r>
      <w:r w:rsidRPr="004C0550">
        <w:rPr>
          <w:rFonts w:ascii="Arial" w:hAnsi="Arial" w:cs="Arial"/>
          <w:sz w:val="24"/>
          <w:szCs w:val="24"/>
        </w:rPr>
        <w:t xml:space="preserve">aplicabilidade a determinada região </w:t>
      </w:r>
      <w:r>
        <w:rPr>
          <w:rFonts w:ascii="Arial" w:hAnsi="Arial" w:cs="Arial"/>
          <w:sz w:val="24"/>
          <w:szCs w:val="24"/>
        </w:rPr>
        <w:t xml:space="preserve">do território do Município ou a </w:t>
      </w:r>
      <w:r w:rsidRPr="004C0550">
        <w:rPr>
          <w:rFonts w:ascii="Arial" w:hAnsi="Arial" w:cs="Arial"/>
          <w:sz w:val="24"/>
          <w:szCs w:val="24"/>
        </w:rPr>
        <w:t>determinada classe ou</w:t>
      </w:r>
      <w:r>
        <w:rPr>
          <w:rFonts w:ascii="Arial" w:hAnsi="Arial" w:cs="Arial"/>
          <w:sz w:val="24"/>
          <w:szCs w:val="24"/>
        </w:rPr>
        <w:t xml:space="preserve"> </w:t>
      </w:r>
      <w:r w:rsidRPr="004C0550">
        <w:rPr>
          <w:rFonts w:ascii="Arial" w:hAnsi="Arial" w:cs="Arial"/>
          <w:sz w:val="24"/>
          <w:szCs w:val="24"/>
        </w:rPr>
        <w:t>categorias de sujeitos passivos;</w:t>
      </w:r>
    </w:p>
    <w:p w:rsidR="005667D9" w:rsidRPr="004C0550" w:rsidRDefault="005667D9" w:rsidP="005667D9">
      <w:pPr>
        <w:autoSpaceDE w:val="0"/>
        <w:autoSpaceDN w:val="0"/>
        <w:adjustRightInd w:val="0"/>
        <w:spacing w:after="0" w:line="240" w:lineRule="auto"/>
        <w:ind w:firstLine="993"/>
        <w:jc w:val="both"/>
        <w:rPr>
          <w:rFonts w:ascii="Arial" w:hAnsi="Arial" w:cs="Arial"/>
          <w:sz w:val="24"/>
          <w:szCs w:val="24"/>
        </w:rPr>
      </w:pPr>
      <w:r w:rsidRPr="004C0550">
        <w:rPr>
          <w:rFonts w:ascii="Arial" w:hAnsi="Arial" w:cs="Arial"/>
          <w:sz w:val="24"/>
          <w:szCs w:val="24"/>
        </w:rPr>
        <w:t>II - em caráter individual, por despacho da autoridade administrativa, a</w:t>
      </w:r>
    </w:p>
    <w:p w:rsidR="005667D9" w:rsidRPr="004C0550" w:rsidRDefault="005667D9" w:rsidP="005667D9">
      <w:pPr>
        <w:autoSpaceDE w:val="0"/>
        <w:autoSpaceDN w:val="0"/>
        <w:adjustRightInd w:val="0"/>
        <w:spacing w:after="0" w:line="240" w:lineRule="auto"/>
        <w:jc w:val="both"/>
        <w:rPr>
          <w:rFonts w:ascii="Arial" w:hAnsi="Arial" w:cs="Arial"/>
          <w:sz w:val="24"/>
          <w:szCs w:val="24"/>
        </w:rPr>
      </w:pPr>
      <w:r w:rsidRPr="004C0550">
        <w:rPr>
          <w:rFonts w:ascii="Arial" w:hAnsi="Arial" w:cs="Arial"/>
          <w:sz w:val="24"/>
          <w:szCs w:val="24"/>
        </w:rPr>
        <w:t>requerimento do sujeito passivo.</w:t>
      </w:r>
    </w:p>
    <w:p w:rsidR="005667D9" w:rsidRDefault="005667D9" w:rsidP="005667D9">
      <w:pPr>
        <w:autoSpaceDE w:val="0"/>
        <w:autoSpaceDN w:val="0"/>
        <w:adjustRightInd w:val="0"/>
        <w:spacing w:after="0" w:line="240" w:lineRule="auto"/>
        <w:ind w:firstLine="993"/>
        <w:jc w:val="both"/>
        <w:rPr>
          <w:rFonts w:ascii="Arial" w:hAnsi="Arial" w:cs="Arial"/>
          <w:b/>
          <w:bCs/>
          <w:sz w:val="24"/>
          <w:szCs w:val="24"/>
        </w:rPr>
      </w:pPr>
    </w:p>
    <w:p w:rsidR="005667D9" w:rsidRPr="004C0550" w:rsidRDefault="005667D9" w:rsidP="005667D9">
      <w:pPr>
        <w:autoSpaceDE w:val="0"/>
        <w:autoSpaceDN w:val="0"/>
        <w:adjustRightInd w:val="0"/>
        <w:spacing w:after="0" w:line="240" w:lineRule="auto"/>
        <w:ind w:firstLine="993"/>
        <w:jc w:val="both"/>
        <w:rPr>
          <w:rFonts w:ascii="Arial" w:hAnsi="Arial" w:cs="Arial"/>
          <w:sz w:val="24"/>
          <w:szCs w:val="24"/>
        </w:rPr>
      </w:pPr>
      <w:r w:rsidRPr="004C0550">
        <w:rPr>
          <w:rFonts w:ascii="Arial" w:hAnsi="Arial" w:cs="Arial"/>
          <w:b/>
          <w:bCs/>
          <w:sz w:val="24"/>
          <w:szCs w:val="24"/>
        </w:rPr>
        <w:t>Art. 1</w:t>
      </w:r>
      <w:r w:rsidR="00215106">
        <w:rPr>
          <w:rFonts w:ascii="Arial" w:hAnsi="Arial" w:cs="Arial"/>
          <w:b/>
          <w:bCs/>
          <w:sz w:val="24"/>
          <w:szCs w:val="24"/>
        </w:rPr>
        <w:t>80</w:t>
      </w:r>
      <w:r w:rsidRPr="004C0550">
        <w:rPr>
          <w:rFonts w:ascii="Arial" w:hAnsi="Arial" w:cs="Arial"/>
          <w:b/>
          <w:bCs/>
          <w:sz w:val="24"/>
          <w:szCs w:val="24"/>
        </w:rPr>
        <w:t xml:space="preserve"> </w:t>
      </w:r>
      <w:r w:rsidRPr="004C0550">
        <w:rPr>
          <w:rFonts w:ascii="Arial" w:hAnsi="Arial" w:cs="Arial"/>
          <w:sz w:val="24"/>
          <w:szCs w:val="24"/>
        </w:rPr>
        <w:t>- A lei que conceder a moratória em caráter geral ou o despacho que</w:t>
      </w:r>
      <w:r>
        <w:rPr>
          <w:rFonts w:ascii="Arial" w:hAnsi="Arial" w:cs="Arial"/>
          <w:sz w:val="24"/>
          <w:szCs w:val="24"/>
        </w:rPr>
        <w:t xml:space="preserve"> </w:t>
      </w:r>
      <w:r w:rsidRPr="004C0550">
        <w:rPr>
          <w:rFonts w:ascii="Arial" w:hAnsi="Arial" w:cs="Arial"/>
          <w:sz w:val="24"/>
          <w:szCs w:val="24"/>
        </w:rPr>
        <w:t>a conceder em caráter individual obedecerá aos seguintes requisitos:</w:t>
      </w:r>
    </w:p>
    <w:p w:rsidR="005667D9" w:rsidRPr="004C0550" w:rsidRDefault="005667D9" w:rsidP="005667D9">
      <w:pPr>
        <w:autoSpaceDE w:val="0"/>
        <w:autoSpaceDN w:val="0"/>
        <w:adjustRightInd w:val="0"/>
        <w:spacing w:after="0" w:line="240" w:lineRule="auto"/>
        <w:ind w:firstLine="993"/>
        <w:jc w:val="both"/>
        <w:rPr>
          <w:rFonts w:ascii="Arial" w:hAnsi="Arial" w:cs="Arial"/>
          <w:sz w:val="24"/>
          <w:szCs w:val="24"/>
        </w:rPr>
      </w:pPr>
      <w:r w:rsidRPr="004C0550">
        <w:rPr>
          <w:rFonts w:ascii="Arial" w:hAnsi="Arial" w:cs="Arial"/>
          <w:sz w:val="24"/>
          <w:szCs w:val="24"/>
        </w:rPr>
        <w:t>I - na concessão em caráter geral, a lei especificará o prazo de sua duração,</w:t>
      </w:r>
      <w:r>
        <w:rPr>
          <w:rFonts w:ascii="Arial" w:hAnsi="Arial" w:cs="Arial"/>
          <w:sz w:val="24"/>
          <w:szCs w:val="24"/>
        </w:rPr>
        <w:t xml:space="preserve"> </w:t>
      </w:r>
      <w:r w:rsidRPr="004C0550">
        <w:rPr>
          <w:rFonts w:ascii="Arial" w:hAnsi="Arial" w:cs="Arial"/>
          <w:sz w:val="24"/>
          <w:szCs w:val="24"/>
        </w:rPr>
        <w:t>os tributos a que se aplica e o número de prestações;</w:t>
      </w:r>
    </w:p>
    <w:p w:rsidR="005667D9" w:rsidRPr="004C0550" w:rsidRDefault="005667D9" w:rsidP="005667D9">
      <w:pPr>
        <w:autoSpaceDE w:val="0"/>
        <w:autoSpaceDN w:val="0"/>
        <w:adjustRightInd w:val="0"/>
        <w:spacing w:after="0" w:line="240" w:lineRule="auto"/>
        <w:ind w:firstLine="993"/>
        <w:jc w:val="both"/>
        <w:rPr>
          <w:rFonts w:ascii="Arial" w:hAnsi="Arial" w:cs="Arial"/>
          <w:sz w:val="24"/>
          <w:szCs w:val="24"/>
        </w:rPr>
      </w:pPr>
      <w:r w:rsidRPr="004C0550">
        <w:rPr>
          <w:rFonts w:ascii="Arial" w:hAnsi="Arial" w:cs="Arial"/>
          <w:sz w:val="24"/>
          <w:szCs w:val="24"/>
        </w:rPr>
        <w:t>II - na concessão em caráter individual, o regulamento especificará as formas</w:t>
      </w:r>
      <w:r>
        <w:rPr>
          <w:rFonts w:ascii="Arial" w:hAnsi="Arial" w:cs="Arial"/>
          <w:sz w:val="24"/>
          <w:szCs w:val="24"/>
        </w:rPr>
        <w:t xml:space="preserve"> </w:t>
      </w:r>
      <w:r w:rsidRPr="004C0550">
        <w:rPr>
          <w:rFonts w:ascii="Arial" w:hAnsi="Arial" w:cs="Arial"/>
          <w:sz w:val="24"/>
          <w:szCs w:val="24"/>
        </w:rPr>
        <w:t>e as garantias para a sua concessão.</w:t>
      </w:r>
    </w:p>
    <w:p w:rsidR="005667D9" w:rsidRDefault="005667D9" w:rsidP="005667D9">
      <w:pPr>
        <w:autoSpaceDE w:val="0"/>
        <w:autoSpaceDN w:val="0"/>
        <w:adjustRightInd w:val="0"/>
        <w:spacing w:after="0" w:line="240" w:lineRule="auto"/>
        <w:ind w:firstLine="993"/>
        <w:jc w:val="both"/>
        <w:rPr>
          <w:rFonts w:ascii="Arial" w:hAnsi="Arial" w:cs="Arial"/>
          <w:b/>
          <w:sz w:val="24"/>
          <w:szCs w:val="24"/>
        </w:rPr>
      </w:pPr>
    </w:p>
    <w:p w:rsidR="005667D9" w:rsidRPr="004C0550" w:rsidRDefault="005667D9" w:rsidP="005667D9">
      <w:pPr>
        <w:autoSpaceDE w:val="0"/>
        <w:autoSpaceDN w:val="0"/>
        <w:adjustRightInd w:val="0"/>
        <w:spacing w:after="0" w:line="240" w:lineRule="auto"/>
        <w:ind w:firstLine="993"/>
        <w:jc w:val="both"/>
        <w:rPr>
          <w:rFonts w:ascii="Arial" w:hAnsi="Arial" w:cs="Arial"/>
          <w:sz w:val="24"/>
          <w:szCs w:val="24"/>
        </w:rPr>
      </w:pPr>
      <w:r w:rsidRPr="00345ACF">
        <w:rPr>
          <w:rFonts w:ascii="Arial" w:hAnsi="Arial" w:cs="Arial"/>
          <w:b/>
          <w:sz w:val="24"/>
          <w:szCs w:val="24"/>
        </w:rPr>
        <w:t>Parágrafo único</w:t>
      </w:r>
      <w:r>
        <w:rPr>
          <w:rFonts w:ascii="Arial" w:hAnsi="Arial" w:cs="Arial"/>
          <w:sz w:val="24"/>
          <w:szCs w:val="24"/>
        </w:rPr>
        <w:t xml:space="preserve"> - O não </w:t>
      </w:r>
      <w:r w:rsidRPr="004C0550">
        <w:rPr>
          <w:rFonts w:ascii="Arial" w:hAnsi="Arial" w:cs="Arial"/>
          <w:sz w:val="24"/>
          <w:szCs w:val="24"/>
        </w:rPr>
        <w:t>pagamento de três prestações consecutivas</w:t>
      </w:r>
    </w:p>
    <w:p w:rsidR="005667D9" w:rsidRPr="004C0550" w:rsidRDefault="005667D9" w:rsidP="005667D9">
      <w:pPr>
        <w:autoSpaceDE w:val="0"/>
        <w:autoSpaceDN w:val="0"/>
        <w:adjustRightInd w:val="0"/>
        <w:spacing w:after="0" w:line="240" w:lineRule="auto"/>
        <w:jc w:val="both"/>
        <w:rPr>
          <w:rFonts w:ascii="Arial" w:hAnsi="Arial" w:cs="Arial"/>
          <w:sz w:val="24"/>
          <w:szCs w:val="24"/>
        </w:rPr>
      </w:pPr>
      <w:r w:rsidRPr="004C0550">
        <w:rPr>
          <w:rFonts w:ascii="Arial" w:hAnsi="Arial" w:cs="Arial"/>
          <w:sz w:val="24"/>
          <w:szCs w:val="24"/>
        </w:rPr>
        <w:t>implicará no cancelamento automático do parcelamento, independente de prévio aviso ou</w:t>
      </w:r>
      <w:r>
        <w:rPr>
          <w:rFonts w:ascii="Arial" w:hAnsi="Arial" w:cs="Arial"/>
          <w:sz w:val="24"/>
          <w:szCs w:val="24"/>
        </w:rPr>
        <w:t xml:space="preserve"> </w:t>
      </w:r>
      <w:r w:rsidRPr="004C0550">
        <w:rPr>
          <w:rFonts w:ascii="Arial" w:hAnsi="Arial" w:cs="Arial"/>
          <w:sz w:val="24"/>
          <w:szCs w:val="24"/>
        </w:rPr>
        <w:t>notificação, promovendo-se, de imediato, a inscrição do saldo devedor em Dívida Ativa,</w:t>
      </w:r>
      <w:r>
        <w:rPr>
          <w:rFonts w:ascii="Arial" w:hAnsi="Arial" w:cs="Arial"/>
          <w:sz w:val="24"/>
          <w:szCs w:val="24"/>
        </w:rPr>
        <w:t xml:space="preserve"> </w:t>
      </w:r>
      <w:r w:rsidRPr="004C0550">
        <w:rPr>
          <w:rFonts w:ascii="Arial" w:hAnsi="Arial" w:cs="Arial"/>
          <w:sz w:val="24"/>
          <w:szCs w:val="24"/>
        </w:rPr>
        <w:t>para cobrança executiva.</w:t>
      </w:r>
    </w:p>
    <w:p w:rsidR="005667D9" w:rsidRDefault="005667D9" w:rsidP="005667D9">
      <w:pPr>
        <w:autoSpaceDE w:val="0"/>
        <w:autoSpaceDN w:val="0"/>
        <w:adjustRightInd w:val="0"/>
        <w:spacing w:after="0" w:line="240" w:lineRule="auto"/>
        <w:ind w:firstLine="993"/>
        <w:jc w:val="both"/>
        <w:rPr>
          <w:rFonts w:ascii="Arial" w:hAnsi="Arial" w:cs="Arial"/>
          <w:b/>
          <w:bCs/>
          <w:sz w:val="24"/>
          <w:szCs w:val="24"/>
        </w:rPr>
      </w:pPr>
    </w:p>
    <w:p w:rsidR="005667D9" w:rsidRPr="004C0550" w:rsidRDefault="005667D9" w:rsidP="005667D9">
      <w:pPr>
        <w:autoSpaceDE w:val="0"/>
        <w:autoSpaceDN w:val="0"/>
        <w:adjustRightInd w:val="0"/>
        <w:spacing w:after="0" w:line="240" w:lineRule="auto"/>
        <w:ind w:firstLine="993"/>
        <w:jc w:val="both"/>
        <w:rPr>
          <w:rFonts w:ascii="Arial" w:hAnsi="Arial" w:cs="Arial"/>
          <w:sz w:val="24"/>
          <w:szCs w:val="24"/>
        </w:rPr>
      </w:pPr>
      <w:r w:rsidRPr="004C0550">
        <w:rPr>
          <w:rFonts w:ascii="Arial" w:hAnsi="Arial" w:cs="Arial"/>
          <w:b/>
          <w:bCs/>
          <w:sz w:val="24"/>
          <w:szCs w:val="24"/>
        </w:rPr>
        <w:t>Art. 1</w:t>
      </w:r>
      <w:r w:rsidR="00215106">
        <w:rPr>
          <w:rFonts w:ascii="Arial" w:hAnsi="Arial" w:cs="Arial"/>
          <w:b/>
          <w:bCs/>
          <w:sz w:val="24"/>
          <w:szCs w:val="24"/>
        </w:rPr>
        <w:t>81</w:t>
      </w:r>
      <w:r w:rsidRPr="004C0550">
        <w:rPr>
          <w:rFonts w:ascii="Arial" w:hAnsi="Arial" w:cs="Arial"/>
          <w:b/>
          <w:bCs/>
          <w:sz w:val="24"/>
          <w:szCs w:val="24"/>
        </w:rPr>
        <w:t xml:space="preserve"> </w:t>
      </w:r>
      <w:r w:rsidRPr="004C0550">
        <w:rPr>
          <w:rFonts w:ascii="Arial" w:hAnsi="Arial" w:cs="Arial"/>
          <w:sz w:val="24"/>
          <w:szCs w:val="24"/>
        </w:rPr>
        <w:t>- A concessão de moratória em caráter individual não gera direito</w:t>
      </w:r>
      <w:r>
        <w:rPr>
          <w:rFonts w:ascii="Arial" w:hAnsi="Arial" w:cs="Arial"/>
          <w:sz w:val="24"/>
          <w:szCs w:val="24"/>
        </w:rPr>
        <w:t xml:space="preserve"> </w:t>
      </w:r>
      <w:r w:rsidRPr="004C0550">
        <w:rPr>
          <w:rFonts w:ascii="Arial" w:hAnsi="Arial" w:cs="Arial"/>
          <w:sz w:val="24"/>
          <w:szCs w:val="24"/>
        </w:rPr>
        <w:t>adquirido e será revogada de ofício, sempre que se apure que o beneficiado não satisfazia</w:t>
      </w:r>
      <w:r>
        <w:rPr>
          <w:rFonts w:ascii="Arial" w:hAnsi="Arial" w:cs="Arial"/>
          <w:sz w:val="24"/>
          <w:szCs w:val="24"/>
        </w:rPr>
        <w:t xml:space="preserve"> </w:t>
      </w:r>
      <w:r w:rsidRPr="004C0550">
        <w:rPr>
          <w:rFonts w:ascii="Arial" w:hAnsi="Arial" w:cs="Arial"/>
          <w:sz w:val="24"/>
          <w:szCs w:val="24"/>
        </w:rPr>
        <w:t>ou deixou de satisfazer as condições ou não cumpria ou deixou de cumprir os requisitos</w:t>
      </w:r>
      <w:r>
        <w:rPr>
          <w:rFonts w:ascii="Arial" w:hAnsi="Arial" w:cs="Arial"/>
          <w:sz w:val="24"/>
          <w:szCs w:val="24"/>
        </w:rPr>
        <w:t xml:space="preserve"> </w:t>
      </w:r>
      <w:r w:rsidRPr="004C0550">
        <w:rPr>
          <w:rFonts w:ascii="Arial" w:hAnsi="Arial" w:cs="Arial"/>
          <w:sz w:val="24"/>
          <w:szCs w:val="24"/>
        </w:rPr>
        <w:t>para a sua concessão, cobrando-se o crédito, acrescido de juros de mora:</w:t>
      </w:r>
    </w:p>
    <w:p w:rsidR="005667D9" w:rsidRPr="004C0550" w:rsidRDefault="005667D9" w:rsidP="005667D9">
      <w:pPr>
        <w:autoSpaceDE w:val="0"/>
        <w:autoSpaceDN w:val="0"/>
        <w:adjustRightInd w:val="0"/>
        <w:spacing w:after="0" w:line="240" w:lineRule="auto"/>
        <w:ind w:firstLine="993"/>
        <w:jc w:val="both"/>
        <w:rPr>
          <w:rFonts w:ascii="Arial" w:hAnsi="Arial" w:cs="Arial"/>
          <w:sz w:val="24"/>
          <w:szCs w:val="24"/>
        </w:rPr>
      </w:pPr>
      <w:r w:rsidRPr="004C0550">
        <w:rPr>
          <w:rFonts w:ascii="Arial" w:hAnsi="Arial" w:cs="Arial"/>
          <w:sz w:val="24"/>
          <w:szCs w:val="24"/>
        </w:rPr>
        <w:t>I - com imposição de penalidade cabível, nos casos de dolo, fraude ou</w:t>
      </w:r>
    </w:p>
    <w:p w:rsidR="005667D9" w:rsidRPr="004C0550" w:rsidRDefault="005667D9" w:rsidP="005667D9">
      <w:pPr>
        <w:autoSpaceDE w:val="0"/>
        <w:autoSpaceDN w:val="0"/>
        <w:adjustRightInd w:val="0"/>
        <w:spacing w:after="0" w:line="240" w:lineRule="auto"/>
        <w:jc w:val="both"/>
        <w:rPr>
          <w:rFonts w:ascii="Arial" w:hAnsi="Arial" w:cs="Arial"/>
          <w:sz w:val="24"/>
          <w:szCs w:val="24"/>
        </w:rPr>
      </w:pPr>
      <w:r w:rsidRPr="004C0550">
        <w:rPr>
          <w:rFonts w:ascii="Arial" w:hAnsi="Arial" w:cs="Arial"/>
          <w:sz w:val="24"/>
          <w:szCs w:val="24"/>
        </w:rPr>
        <w:t>simulação do beneficiado, ou de terceiro em benefício daquele;</w:t>
      </w:r>
    </w:p>
    <w:p w:rsidR="005667D9" w:rsidRPr="004C0550" w:rsidRDefault="005667D9" w:rsidP="005667D9">
      <w:pPr>
        <w:autoSpaceDE w:val="0"/>
        <w:autoSpaceDN w:val="0"/>
        <w:adjustRightInd w:val="0"/>
        <w:spacing w:after="0" w:line="240" w:lineRule="auto"/>
        <w:ind w:firstLine="993"/>
        <w:jc w:val="both"/>
        <w:rPr>
          <w:rFonts w:ascii="Arial" w:hAnsi="Arial" w:cs="Arial"/>
          <w:sz w:val="24"/>
          <w:szCs w:val="24"/>
        </w:rPr>
      </w:pPr>
      <w:r w:rsidRPr="004C0550">
        <w:rPr>
          <w:rFonts w:ascii="Arial" w:hAnsi="Arial" w:cs="Arial"/>
          <w:sz w:val="24"/>
          <w:szCs w:val="24"/>
        </w:rPr>
        <w:t>II - sem imposição de penalidade, nos demais casos.</w:t>
      </w:r>
    </w:p>
    <w:p w:rsidR="005667D9" w:rsidRPr="004C0550" w:rsidRDefault="005667D9" w:rsidP="005667D9">
      <w:pPr>
        <w:autoSpaceDE w:val="0"/>
        <w:autoSpaceDN w:val="0"/>
        <w:adjustRightInd w:val="0"/>
        <w:spacing w:after="0" w:line="240" w:lineRule="auto"/>
        <w:ind w:firstLine="993"/>
        <w:jc w:val="both"/>
        <w:rPr>
          <w:rFonts w:ascii="Arial" w:hAnsi="Arial" w:cs="Arial"/>
          <w:sz w:val="24"/>
          <w:szCs w:val="24"/>
        </w:rPr>
      </w:pPr>
      <w:r w:rsidRPr="004C0550">
        <w:rPr>
          <w:rFonts w:ascii="Arial" w:hAnsi="Arial" w:cs="Arial"/>
          <w:sz w:val="24"/>
          <w:szCs w:val="24"/>
        </w:rPr>
        <w:lastRenderedPageBreak/>
        <w:t xml:space="preserve">§ 1º - No caso do inciso I </w:t>
      </w:r>
      <w:r w:rsidRPr="00345ACF">
        <w:rPr>
          <w:rFonts w:ascii="Arial" w:hAnsi="Arial" w:cs="Arial"/>
          <w:sz w:val="24"/>
          <w:szCs w:val="24"/>
        </w:rPr>
        <w:t xml:space="preserve">do </w:t>
      </w:r>
      <w:r w:rsidRPr="00345ACF">
        <w:rPr>
          <w:rFonts w:ascii="Arial" w:hAnsi="Arial" w:cs="Arial"/>
          <w:bCs/>
          <w:sz w:val="24"/>
          <w:szCs w:val="24"/>
        </w:rPr>
        <w:t>caput</w:t>
      </w:r>
      <w:r w:rsidRPr="004C0550">
        <w:rPr>
          <w:rFonts w:ascii="Arial" w:hAnsi="Arial" w:cs="Arial"/>
          <w:b/>
          <w:bCs/>
          <w:sz w:val="24"/>
          <w:szCs w:val="24"/>
        </w:rPr>
        <w:t xml:space="preserve"> </w:t>
      </w:r>
      <w:r w:rsidRPr="004C0550">
        <w:rPr>
          <w:rFonts w:ascii="Arial" w:hAnsi="Arial" w:cs="Arial"/>
          <w:sz w:val="24"/>
          <w:szCs w:val="24"/>
        </w:rPr>
        <w:t>deste artigo, o tempo decorrido entre a</w:t>
      </w:r>
      <w:r>
        <w:rPr>
          <w:rFonts w:ascii="Arial" w:hAnsi="Arial" w:cs="Arial"/>
          <w:sz w:val="24"/>
          <w:szCs w:val="24"/>
        </w:rPr>
        <w:t xml:space="preserve"> </w:t>
      </w:r>
      <w:r w:rsidRPr="004C0550">
        <w:rPr>
          <w:rFonts w:ascii="Arial" w:hAnsi="Arial" w:cs="Arial"/>
          <w:sz w:val="24"/>
          <w:szCs w:val="24"/>
        </w:rPr>
        <w:t>concessão da moratória e a sua revogação não é computado para efeito da prescrição do</w:t>
      </w:r>
      <w:r>
        <w:rPr>
          <w:rFonts w:ascii="Arial" w:hAnsi="Arial" w:cs="Arial"/>
          <w:sz w:val="24"/>
          <w:szCs w:val="24"/>
        </w:rPr>
        <w:t xml:space="preserve"> </w:t>
      </w:r>
      <w:r w:rsidRPr="004C0550">
        <w:rPr>
          <w:rFonts w:ascii="Arial" w:hAnsi="Arial" w:cs="Arial"/>
          <w:sz w:val="24"/>
          <w:szCs w:val="24"/>
        </w:rPr>
        <w:t>direito à cobrança do crédito.</w:t>
      </w:r>
    </w:p>
    <w:p w:rsidR="005667D9" w:rsidRPr="004C0550" w:rsidRDefault="005667D9" w:rsidP="005667D9">
      <w:pPr>
        <w:autoSpaceDE w:val="0"/>
        <w:autoSpaceDN w:val="0"/>
        <w:adjustRightInd w:val="0"/>
        <w:spacing w:after="0" w:line="240" w:lineRule="auto"/>
        <w:ind w:firstLine="993"/>
        <w:jc w:val="both"/>
        <w:rPr>
          <w:rFonts w:ascii="Arial" w:hAnsi="Arial" w:cs="Arial"/>
          <w:sz w:val="24"/>
          <w:szCs w:val="24"/>
        </w:rPr>
      </w:pPr>
      <w:r w:rsidRPr="004C0550">
        <w:rPr>
          <w:rFonts w:ascii="Arial" w:hAnsi="Arial" w:cs="Arial"/>
          <w:sz w:val="24"/>
          <w:szCs w:val="24"/>
        </w:rPr>
        <w:t xml:space="preserve">§ 2º - No caso do inciso II do </w:t>
      </w:r>
      <w:r w:rsidRPr="00345ACF">
        <w:rPr>
          <w:rFonts w:ascii="Arial" w:hAnsi="Arial" w:cs="Arial"/>
          <w:bCs/>
          <w:sz w:val="24"/>
          <w:szCs w:val="24"/>
        </w:rPr>
        <w:t>caput</w:t>
      </w:r>
      <w:r w:rsidRPr="004C0550">
        <w:rPr>
          <w:rFonts w:ascii="Arial" w:hAnsi="Arial" w:cs="Arial"/>
          <w:b/>
          <w:bCs/>
          <w:sz w:val="24"/>
          <w:szCs w:val="24"/>
        </w:rPr>
        <w:t xml:space="preserve"> </w:t>
      </w:r>
      <w:r w:rsidRPr="004C0550">
        <w:rPr>
          <w:rFonts w:ascii="Arial" w:hAnsi="Arial" w:cs="Arial"/>
          <w:sz w:val="24"/>
          <w:szCs w:val="24"/>
        </w:rPr>
        <w:t>deste artigo, a revogação só pode ocorrer</w:t>
      </w:r>
      <w:r>
        <w:rPr>
          <w:rFonts w:ascii="Arial" w:hAnsi="Arial" w:cs="Arial"/>
          <w:sz w:val="24"/>
          <w:szCs w:val="24"/>
        </w:rPr>
        <w:t xml:space="preserve"> </w:t>
      </w:r>
      <w:r w:rsidRPr="004C0550">
        <w:rPr>
          <w:rFonts w:ascii="Arial" w:hAnsi="Arial" w:cs="Arial"/>
          <w:sz w:val="24"/>
          <w:szCs w:val="24"/>
        </w:rPr>
        <w:t>antes de prescrito o referido direito.</w:t>
      </w:r>
    </w:p>
    <w:p w:rsidR="005667D9" w:rsidRDefault="005667D9" w:rsidP="005667D9">
      <w:pPr>
        <w:autoSpaceDE w:val="0"/>
        <w:autoSpaceDN w:val="0"/>
        <w:adjustRightInd w:val="0"/>
        <w:spacing w:after="0" w:line="240" w:lineRule="auto"/>
        <w:rPr>
          <w:rFonts w:ascii="Arial" w:hAnsi="Arial" w:cs="Arial"/>
          <w:b/>
          <w:bCs/>
          <w:sz w:val="24"/>
          <w:szCs w:val="24"/>
        </w:rPr>
      </w:pPr>
    </w:p>
    <w:p w:rsidR="005667D9" w:rsidRPr="00345ACF" w:rsidRDefault="005667D9" w:rsidP="005667D9">
      <w:pPr>
        <w:autoSpaceDE w:val="0"/>
        <w:autoSpaceDN w:val="0"/>
        <w:adjustRightInd w:val="0"/>
        <w:spacing w:after="0" w:line="240" w:lineRule="auto"/>
        <w:jc w:val="center"/>
        <w:rPr>
          <w:rFonts w:ascii="Arial" w:hAnsi="Arial" w:cs="Arial"/>
          <w:b/>
          <w:bCs/>
          <w:sz w:val="24"/>
          <w:szCs w:val="24"/>
        </w:rPr>
      </w:pPr>
      <w:r w:rsidRPr="00345ACF">
        <w:rPr>
          <w:rFonts w:ascii="Arial" w:hAnsi="Arial" w:cs="Arial"/>
          <w:b/>
          <w:bCs/>
          <w:sz w:val="24"/>
          <w:szCs w:val="24"/>
        </w:rPr>
        <w:t>Seção III</w:t>
      </w:r>
    </w:p>
    <w:p w:rsidR="005667D9" w:rsidRDefault="005667D9" w:rsidP="005667D9">
      <w:pPr>
        <w:autoSpaceDE w:val="0"/>
        <w:autoSpaceDN w:val="0"/>
        <w:adjustRightInd w:val="0"/>
        <w:spacing w:after="0" w:line="240" w:lineRule="auto"/>
        <w:jc w:val="center"/>
        <w:rPr>
          <w:rFonts w:ascii="Arial" w:hAnsi="Arial" w:cs="Arial"/>
          <w:b/>
          <w:sz w:val="24"/>
          <w:szCs w:val="24"/>
        </w:rPr>
      </w:pPr>
      <w:r w:rsidRPr="00345ACF">
        <w:rPr>
          <w:rFonts w:ascii="Arial" w:hAnsi="Arial" w:cs="Arial"/>
          <w:b/>
          <w:sz w:val="24"/>
          <w:szCs w:val="24"/>
        </w:rPr>
        <w:t>Do Depósito</w:t>
      </w:r>
    </w:p>
    <w:p w:rsidR="005667D9" w:rsidRPr="00345ACF" w:rsidRDefault="005667D9" w:rsidP="005667D9">
      <w:pPr>
        <w:autoSpaceDE w:val="0"/>
        <w:autoSpaceDN w:val="0"/>
        <w:adjustRightInd w:val="0"/>
        <w:spacing w:after="0" w:line="240" w:lineRule="auto"/>
        <w:jc w:val="center"/>
        <w:rPr>
          <w:rFonts w:ascii="Arial" w:hAnsi="Arial" w:cs="Arial"/>
          <w:b/>
          <w:sz w:val="24"/>
          <w:szCs w:val="24"/>
        </w:rPr>
      </w:pPr>
    </w:p>
    <w:p w:rsidR="005667D9" w:rsidRPr="00FB0E99" w:rsidRDefault="005667D9" w:rsidP="005667D9">
      <w:pPr>
        <w:pStyle w:val="SemEspaamento"/>
        <w:ind w:firstLine="993"/>
        <w:jc w:val="both"/>
        <w:rPr>
          <w:rFonts w:ascii="Arial" w:hAnsi="Arial" w:cs="Arial"/>
          <w:sz w:val="24"/>
          <w:szCs w:val="24"/>
        </w:rPr>
      </w:pPr>
      <w:r w:rsidRPr="00FB0E99">
        <w:rPr>
          <w:rFonts w:ascii="Arial" w:hAnsi="Arial" w:cs="Arial"/>
          <w:b/>
          <w:bCs/>
          <w:sz w:val="24"/>
          <w:szCs w:val="24"/>
        </w:rPr>
        <w:t xml:space="preserve">Art. </w:t>
      </w:r>
      <w:r w:rsidR="00215106">
        <w:rPr>
          <w:rFonts w:ascii="Arial" w:hAnsi="Arial" w:cs="Arial"/>
          <w:b/>
          <w:bCs/>
          <w:sz w:val="24"/>
          <w:szCs w:val="24"/>
        </w:rPr>
        <w:t>182</w:t>
      </w:r>
      <w:r w:rsidRPr="00FB0E99">
        <w:rPr>
          <w:rFonts w:ascii="Arial" w:hAnsi="Arial" w:cs="Arial"/>
          <w:b/>
          <w:bCs/>
          <w:sz w:val="24"/>
          <w:szCs w:val="24"/>
        </w:rPr>
        <w:t xml:space="preserve"> </w:t>
      </w:r>
      <w:r w:rsidRPr="00FB0E99">
        <w:rPr>
          <w:rFonts w:ascii="Arial" w:hAnsi="Arial" w:cs="Arial"/>
          <w:sz w:val="24"/>
          <w:szCs w:val="24"/>
        </w:rPr>
        <w:t>- O sujeito passivo poderá efetuar o depósito do montante integral da obrigação tributária:</w:t>
      </w:r>
    </w:p>
    <w:p w:rsidR="005667D9" w:rsidRPr="004C0550" w:rsidRDefault="005667D9" w:rsidP="005667D9">
      <w:pPr>
        <w:autoSpaceDE w:val="0"/>
        <w:autoSpaceDN w:val="0"/>
        <w:adjustRightInd w:val="0"/>
        <w:spacing w:after="0" w:line="240" w:lineRule="auto"/>
        <w:ind w:firstLine="993"/>
        <w:rPr>
          <w:rFonts w:ascii="Arial" w:hAnsi="Arial" w:cs="Arial"/>
          <w:sz w:val="24"/>
          <w:szCs w:val="24"/>
        </w:rPr>
      </w:pPr>
      <w:r w:rsidRPr="004C0550">
        <w:rPr>
          <w:rFonts w:ascii="Arial" w:hAnsi="Arial" w:cs="Arial"/>
          <w:sz w:val="24"/>
          <w:szCs w:val="24"/>
        </w:rPr>
        <w:t>I - quando preferir o depósito à consignação judicial prevista no artigo 233</w:t>
      </w:r>
      <w:r>
        <w:rPr>
          <w:rFonts w:ascii="Arial" w:hAnsi="Arial" w:cs="Arial"/>
          <w:sz w:val="24"/>
          <w:szCs w:val="24"/>
        </w:rPr>
        <w:t xml:space="preserve"> </w:t>
      </w:r>
      <w:r w:rsidRPr="004C0550">
        <w:rPr>
          <w:rFonts w:ascii="Arial" w:hAnsi="Arial" w:cs="Arial"/>
          <w:sz w:val="24"/>
          <w:szCs w:val="24"/>
        </w:rPr>
        <w:t>deste Código;</w:t>
      </w:r>
    </w:p>
    <w:p w:rsidR="005667D9" w:rsidRPr="004C0550" w:rsidRDefault="005667D9" w:rsidP="005667D9">
      <w:pPr>
        <w:autoSpaceDE w:val="0"/>
        <w:autoSpaceDN w:val="0"/>
        <w:adjustRightInd w:val="0"/>
        <w:spacing w:after="0" w:line="240" w:lineRule="auto"/>
        <w:ind w:firstLine="993"/>
        <w:rPr>
          <w:rFonts w:ascii="Arial" w:hAnsi="Arial" w:cs="Arial"/>
          <w:sz w:val="24"/>
          <w:szCs w:val="24"/>
        </w:rPr>
      </w:pPr>
      <w:r w:rsidRPr="004C0550">
        <w:rPr>
          <w:rFonts w:ascii="Arial" w:hAnsi="Arial" w:cs="Arial"/>
          <w:sz w:val="24"/>
          <w:szCs w:val="24"/>
        </w:rPr>
        <w:t>II - para atribuir efeito suspensivo:</w:t>
      </w:r>
    </w:p>
    <w:p w:rsidR="005667D9" w:rsidRPr="004C0550" w:rsidRDefault="005667D9" w:rsidP="005667D9">
      <w:pPr>
        <w:autoSpaceDE w:val="0"/>
        <w:autoSpaceDN w:val="0"/>
        <w:adjustRightInd w:val="0"/>
        <w:spacing w:after="0" w:line="240" w:lineRule="auto"/>
        <w:ind w:firstLine="993"/>
        <w:rPr>
          <w:rFonts w:ascii="Arial" w:hAnsi="Arial" w:cs="Arial"/>
          <w:sz w:val="24"/>
          <w:szCs w:val="24"/>
        </w:rPr>
      </w:pPr>
      <w:r w:rsidRPr="004C0550">
        <w:rPr>
          <w:rFonts w:ascii="Arial" w:hAnsi="Arial" w:cs="Arial"/>
          <w:sz w:val="24"/>
          <w:szCs w:val="24"/>
        </w:rPr>
        <w:t>a) à consulta formulada na forma dos artigos 294 e 295 deste Código;</w:t>
      </w:r>
    </w:p>
    <w:p w:rsidR="005667D9" w:rsidRDefault="005667D9" w:rsidP="005667D9">
      <w:pPr>
        <w:autoSpaceDE w:val="0"/>
        <w:autoSpaceDN w:val="0"/>
        <w:adjustRightInd w:val="0"/>
        <w:spacing w:after="0" w:line="240" w:lineRule="auto"/>
        <w:ind w:firstLine="993"/>
        <w:jc w:val="both"/>
        <w:rPr>
          <w:rFonts w:ascii="Arial" w:hAnsi="Arial" w:cs="Arial"/>
          <w:sz w:val="24"/>
          <w:szCs w:val="24"/>
        </w:rPr>
      </w:pPr>
      <w:r w:rsidRPr="004C0550">
        <w:rPr>
          <w:rFonts w:ascii="Arial" w:hAnsi="Arial" w:cs="Arial"/>
          <w:sz w:val="24"/>
          <w:szCs w:val="24"/>
        </w:rPr>
        <w:t>b) à reclamação e à impugnação referentes à Contribuição de Melhoria;</w:t>
      </w:r>
    </w:p>
    <w:p w:rsidR="005667D9" w:rsidRPr="00066412" w:rsidRDefault="005667D9" w:rsidP="005667D9">
      <w:pPr>
        <w:autoSpaceDE w:val="0"/>
        <w:autoSpaceDN w:val="0"/>
        <w:adjustRightInd w:val="0"/>
        <w:spacing w:after="0" w:line="240" w:lineRule="auto"/>
        <w:ind w:firstLine="993"/>
        <w:jc w:val="both"/>
        <w:rPr>
          <w:rFonts w:ascii="Arial" w:hAnsi="Arial" w:cs="Arial"/>
          <w:sz w:val="24"/>
          <w:szCs w:val="24"/>
        </w:rPr>
      </w:pPr>
      <w:r w:rsidRPr="00066412">
        <w:rPr>
          <w:rFonts w:ascii="Arial" w:hAnsi="Arial" w:cs="Arial"/>
          <w:sz w:val="24"/>
          <w:szCs w:val="24"/>
        </w:rPr>
        <w:t>c) a qualquer outro ato por ele impetrado, administrativa ou judicialmente,</w:t>
      </w:r>
      <w:r>
        <w:rPr>
          <w:rFonts w:ascii="Arial" w:hAnsi="Arial" w:cs="Arial"/>
          <w:sz w:val="24"/>
          <w:szCs w:val="24"/>
        </w:rPr>
        <w:t xml:space="preserve"> </w:t>
      </w:r>
      <w:r w:rsidRPr="00066412">
        <w:rPr>
          <w:rFonts w:ascii="Arial" w:hAnsi="Arial" w:cs="Arial"/>
          <w:sz w:val="24"/>
          <w:szCs w:val="24"/>
        </w:rPr>
        <w:t>visando à modificação, extinção ou exclusão, total ou parcial, da obrigação tributária.</w:t>
      </w:r>
    </w:p>
    <w:p w:rsidR="005667D9" w:rsidRDefault="005667D9" w:rsidP="005667D9">
      <w:pPr>
        <w:autoSpaceDE w:val="0"/>
        <w:autoSpaceDN w:val="0"/>
        <w:adjustRightInd w:val="0"/>
        <w:spacing w:after="0" w:line="240" w:lineRule="auto"/>
        <w:jc w:val="both"/>
        <w:rPr>
          <w:rFonts w:ascii="Arial" w:hAnsi="Arial" w:cs="Arial"/>
          <w:b/>
          <w:bCs/>
          <w:sz w:val="24"/>
          <w:szCs w:val="24"/>
        </w:rPr>
      </w:pPr>
    </w:p>
    <w:p w:rsidR="005667D9" w:rsidRPr="00066412" w:rsidRDefault="005667D9" w:rsidP="005667D9">
      <w:pPr>
        <w:autoSpaceDE w:val="0"/>
        <w:autoSpaceDN w:val="0"/>
        <w:adjustRightInd w:val="0"/>
        <w:spacing w:after="0" w:line="240" w:lineRule="auto"/>
        <w:ind w:firstLine="993"/>
        <w:jc w:val="both"/>
        <w:rPr>
          <w:rFonts w:ascii="Arial" w:hAnsi="Arial" w:cs="Arial"/>
          <w:sz w:val="24"/>
          <w:szCs w:val="24"/>
        </w:rPr>
      </w:pPr>
      <w:r w:rsidRPr="00066412">
        <w:rPr>
          <w:rFonts w:ascii="Arial" w:hAnsi="Arial" w:cs="Arial"/>
          <w:b/>
          <w:bCs/>
          <w:sz w:val="24"/>
          <w:szCs w:val="24"/>
        </w:rPr>
        <w:t xml:space="preserve">Art. </w:t>
      </w:r>
      <w:r w:rsidR="00215106">
        <w:rPr>
          <w:rFonts w:ascii="Arial" w:hAnsi="Arial" w:cs="Arial"/>
          <w:b/>
          <w:bCs/>
          <w:sz w:val="24"/>
          <w:szCs w:val="24"/>
        </w:rPr>
        <w:t>183</w:t>
      </w:r>
      <w:r w:rsidRPr="00066412">
        <w:rPr>
          <w:rFonts w:ascii="Arial" w:hAnsi="Arial" w:cs="Arial"/>
          <w:b/>
          <w:bCs/>
          <w:sz w:val="24"/>
          <w:szCs w:val="24"/>
        </w:rPr>
        <w:t xml:space="preserve"> </w:t>
      </w:r>
      <w:r w:rsidRPr="00066412">
        <w:rPr>
          <w:rFonts w:ascii="Arial" w:hAnsi="Arial" w:cs="Arial"/>
          <w:sz w:val="24"/>
          <w:szCs w:val="24"/>
        </w:rPr>
        <w:t>- A legislação tributária poderá estabelecer hipóteses de</w:t>
      </w:r>
      <w:r>
        <w:rPr>
          <w:rFonts w:ascii="Arial" w:hAnsi="Arial" w:cs="Arial"/>
          <w:sz w:val="24"/>
          <w:szCs w:val="24"/>
        </w:rPr>
        <w:t xml:space="preserve"> </w:t>
      </w:r>
      <w:r w:rsidRPr="00066412">
        <w:rPr>
          <w:rFonts w:ascii="Arial" w:hAnsi="Arial" w:cs="Arial"/>
          <w:sz w:val="24"/>
          <w:szCs w:val="24"/>
        </w:rPr>
        <w:t>obrigatoriedade de depósito prévio:</w:t>
      </w:r>
    </w:p>
    <w:p w:rsidR="005667D9" w:rsidRPr="00066412" w:rsidRDefault="005667D9" w:rsidP="005667D9">
      <w:pPr>
        <w:autoSpaceDE w:val="0"/>
        <w:autoSpaceDN w:val="0"/>
        <w:adjustRightInd w:val="0"/>
        <w:spacing w:after="0" w:line="240" w:lineRule="auto"/>
        <w:ind w:firstLine="993"/>
        <w:jc w:val="both"/>
        <w:rPr>
          <w:rFonts w:ascii="Arial" w:hAnsi="Arial" w:cs="Arial"/>
          <w:sz w:val="24"/>
          <w:szCs w:val="24"/>
        </w:rPr>
      </w:pPr>
      <w:r w:rsidRPr="00066412">
        <w:rPr>
          <w:rFonts w:ascii="Arial" w:hAnsi="Arial" w:cs="Arial"/>
          <w:sz w:val="24"/>
          <w:szCs w:val="24"/>
        </w:rPr>
        <w:t>I - para garantia de instância, na forma prevista nas normas processuais</w:t>
      </w:r>
    </w:p>
    <w:p w:rsidR="005667D9" w:rsidRPr="00066412" w:rsidRDefault="005667D9" w:rsidP="005667D9">
      <w:pPr>
        <w:autoSpaceDE w:val="0"/>
        <w:autoSpaceDN w:val="0"/>
        <w:adjustRightInd w:val="0"/>
        <w:spacing w:after="0" w:line="240" w:lineRule="auto"/>
        <w:jc w:val="both"/>
        <w:rPr>
          <w:rFonts w:ascii="Arial" w:hAnsi="Arial" w:cs="Arial"/>
          <w:sz w:val="24"/>
          <w:szCs w:val="24"/>
        </w:rPr>
      </w:pPr>
      <w:r w:rsidRPr="00066412">
        <w:rPr>
          <w:rFonts w:ascii="Arial" w:hAnsi="Arial" w:cs="Arial"/>
          <w:sz w:val="24"/>
          <w:szCs w:val="24"/>
        </w:rPr>
        <w:t>deste Código;</w:t>
      </w:r>
    </w:p>
    <w:p w:rsidR="005667D9" w:rsidRPr="00066412" w:rsidRDefault="005667D9" w:rsidP="005667D9">
      <w:pPr>
        <w:autoSpaceDE w:val="0"/>
        <w:autoSpaceDN w:val="0"/>
        <w:adjustRightInd w:val="0"/>
        <w:spacing w:after="0" w:line="240" w:lineRule="auto"/>
        <w:ind w:firstLine="993"/>
        <w:jc w:val="both"/>
        <w:rPr>
          <w:rFonts w:ascii="Arial" w:hAnsi="Arial" w:cs="Arial"/>
          <w:sz w:val="24"/>
          <w:szCs w:val="24"/>
        </w:rPr>
      </w:pPr>
      <w:r w:rsidRPr="00066412">
        <w:rPr>
          <w:rFonts w:ascii="Arial" w:hAnsi="Arial" w:cs="Arial"/>
          <w:sz w:val="24"/>
          <w:szCs w:val="24"/>
        </w:rPr>
        <w:t>II - como garantia a ser oferecida pelo sujeito passivo, nos casos de</w:t>
      </w:r>
    </w:p>
    <w:p w:rsidR="005667D9" w:rsidRPr="00066412" w:rsidRDefault="005667D9" w:rsidP="005667D9">
      <w:pPr>
        <w:autoSpaceDE w:val="0"/>
        <w:autoSpaceDN w:val="0"/>
        <w:adjustRightInd w:val="0"/>
        <w:spacing w:after="0" w:line="240" w:lineRule="auto"/>
        <w:jc w:val="both"/>
        <w:rPr>
          <w:rFonts w:ascii="Arial" w:hAnsi="Arial" w:cs="Arial"/>
          <w:sz w:val="24"/>
          <w:szCs w:val="24"/>
        </w:rPr>
      </w:pPr>
      <w:r w:rsidRPr="00066412">
        <w:rPr>
          <w:rFonts w:ascii="Arial" w:hAnsi="Arial" w:cs="Arial"/>
          <w:sz w:val="24"/>
          <w:szCs w:val="24"/>
        </w:rPr>
        <w:t>compensação;</w:t>
      </w:r>
    </w:p>
    <w:p w:rsidR="005667D9" w:rsidRPr="00066412" w:rsidRDefault="005667D9" w:rsidP="005667D9">
      <w:pPr>
        <w:autoSpaceDE w:val="0"/>
        <w:autoSpaceDN w:val="0"/>
        <w:adjustRightInd w:val="0"/>
        <w:spacing w:after="0" w:line="240" w:lineRule="auto"/>
        <w:ind w:firstLine="993"/>
        <w:jc w:val="both"/>
        <w:rPr>
          <w:rFonts w:ascii="Arial" w:hAnsi="Arial" w:cs="Arial"/>
          <w:sz w:val="24"/>
          <w:szCs w:val="24"/>
        </w:rPr>
      </w:pPr>
      <w:r w:rsidRPr="00066412">
        <w:rPr>
          <w:rFonts w:ascii="Arial" w:hAnsi="Arial" w:cs="Arial"/>
          <w:sz w:val="24"/>
          <w:szCs w:val="24"/>
        </w:rPr>
        <w:t>III - como concessão por parte do sujeito passivo, nos casos de transação;</w:t>
      </w:r>
    </w:p>
    <w:p w:rsidR="005667D9" w:rsidRPr="00066412" w:rsidRDefault="005667D9" w:rsidP="005667D9">
      <w:pPr>
        <w:autoSpaceDE w:val="0"/>
        <w:autoSpaceDN w:val="0"/>
        <w:adjustRightInd w:val="0"/>
        <w:spacing w:after="0" w:line="240" w:lineRule="auto"/>
        <w:ind w:firstLine="993"/>
        <w:jc w:val="both"/>
        <w:rPr>
          <w:rFonts w:ascii="Arial" w:hAnsi="Arial" w:cs="Arial"/>
          <w:sz w:val="24"/>
          <w:szCs w:val="24"/>
        </w:rPr>
      </w:pPr>
      <w:r w:rsidRPr="00066412">
        <w:rPr>
          <w:rFonts w:ascii="Arial" w:hAnsi="Arial" w:cs="Arial"/>
          <w:sz w:val="24"/>
          <w:szCs w:val="24"/>
        </w:rPr>
        <w:t>IV - em quaisquer outras circunstâncias nas quais se fizer necessário</w:t>
      </w:r>
    </w:p>
    <w:p w:rsidR="005667D9" w:rsidRPr="00066412" w:rsidRDefault="005667D9" w:rsidP="005667D9">
      <w:pPr>
        <w:autoSpaceDE w:val="0"/>
        <w:autoSpaceDN w:val="0"/>
        <w:adjustRightInd w:val="0"/>
        <w:spacing w:after="0" w:line="240" w:lineRule="auto"/>
        <w:jc w:val="both"/>
        <w:rPr>
          <w:rFonts w:ascii="Arial" w:hAnsi="Arial" w:cs="Arial"/>
          <w:sz w:val="24"/>
          <w:szCs w:val="24"/>
        </w:rPr>
      </w:pPr>
      <w:r w:rsidRPr="00066412">
        <w:rPr>
          <w:rFonts w:ascii="Arial" w:hAnsi="Arial" w:cs="Arial"/>
          <w:sz w:val="24"/>
          <w:szCs w:val="24"/>
        </w:rPr>
        <w:t>resguardar os interesses do fisco.</w:t>
      </w:r>
    </w:p>
    <w:p w:rsidR="005667D9" w:rsidRDefault="005667D9" w:rsidP="005667D9">
      <w:pPr>
        <w:autoSpaceDE w:val="0"/>
        <w:autoSpaceDN w:val="0"/>
        <w:adjustRightInd w:val="0"/>
        <w:spacing w:after="0" w:line="240" w:lineRule="auto"/>
        <w:ind w:firstLine="993"/>
        <w:jc w:val="both"/>
        <w:rPr>
          <w:rFonts w:ascii="Arial" w:hAnsi="Arial" w:cs="Arial"/>
          <w:b/>
          <w:bCs/>
          <w:sz w:val="24"/>
          <w:szCs w:val="24"/>
        </w:rPr>
      </w:pPr>
    </w:p>
    <w:p w:rsidR="005667D9" w:rsidRPr="00066412" w:rsidRDefault="005667D9" w:rsidP="005667D9">
      <w:pPr>
        <w:autoSpaceDE w:val="0"/>
        <w:autoSpaceDN w:val="0"/>
        <w:adjustRightInd w:val="0"/>
        <w:spacing w:after="0" w:line="240" w:lineRule="auto"/>
        <w:ind w:firstLine="993"/>
        <w:jc w:val="both"/>
        <w:rPr>
          <w:rFonts w:ascii="Arial" w:hAnsi="Arial" w:cs="Arial"/>
          <w:sz w:val="24"/>
          <w:szCs w:val="24"/>
        </w:rPr>
      </w:pPr>
      <w:r w:rsidRPr="00066412">
        <w:rPr>
          <w:rFonts w:ascii="Arial" w:hAnsi="Arial" w:cs="Arial"/>
          <w:b/>
          <w:bCs/>
          <w:sz w:val="24"/>
          <w:szCs w:val="24"/>
        </w:rPr>
        <w:t xml:space="preserve">Art. </w:t>
      </w:r>
      <w:r w:rsidR="00215106">
        <w:rPr>
          <w:rFonts w:ascii="Arial" w:hAnsi="Arial" w:cs="Arial"/>
          <w:b/>
          <w:bCs/>
          <w:sz w:val="24"/>
          <w:szCs w:val="24"/>
        </w:rPr>
        <w:t>184</w:t>
      </w:r>
      <w:r w:rsidRPr="00066412">
        <w:rPr>
          <w:rFonts w:ascii="Arial" w:hAnsi="Arial" w:cs="Arial"/>
          <w:b/>
          <w:bCs/>
          <w:sz w:val="24"/>
          <w:szCs w:val="24"/>
        </w:rPr>
        <w:t xml:space="preserve"> </w:t>
      </w:r>
      <w:r w:rsidRPr="00066412">
        <w:rPr>
          <w:rFonts w:ascii="Arial" w:hAnsi="Arial" w:cs="Arial"/>
          <w:sz w:val="24"/>
          <w:szCs w:val="24"/>
        </w:rPr>
        <w:t>- A importância a ser depositada corresponde ao valor integral do</w:t>
      </w:r>
      <w:r>
        <w:rPr>
          <w:rFonts w:ascii="Arial" w:hAnsi="Arial" w:cs="Arial"/>
          <w:sz w:val="24"/>
          <w:szCs w:val="24"/>
        </w:rPr>
        <w:t xml:space="preserve"> </w:t>
      </w:r>
      <w:r w:rsidRPr="00066412">
        <w:rPr>
          <w:rFonts w:ascii="Arial" w:hAnsi="Arial" w:cs="Arial"/>
          <w:sz w:val="24"/>
          <w:szCs w:val="24"/>
        </w:rPr>
        <w:t>crédito tributário apurado:</w:t>
      </w:r>
    </w:p>
    <w:p w:rsidR="005667D9" w:rsidRPr="00066412" w:rsidRDefault="005667D9" w:rsidP="005667D9">
      <w:pPr>
        <w:autoSpaceDE w:val="0"/>
        <w:autoSpaceDN w:val="0"/>
        <w:adjustRightInd w:val="0"/>
        <w:spacing w:after="0" w:line="240" w:lineRule="auto"/>
        <w:ind w:firstLine="993"/>
        <w:jc w:val="both"/>
        <w:rPr>
          <w:rFonts w:ascii="Arial" w:hAnsi="Arial" w:cs="Arial"/>
          <w:sz w:val="24"/>
          <w:szCs w:val="24"/>
        </w:rPr>
      </w:pPr>
      <w:r w:rsidRPr="00066412">
        <w:rPr>
          <w:rFonts w:ascii="Arial" w:hAnsi="Arial" w:cs="Arial"/>
          <w:sz w:val="24"/>
          <w:szCs w:val="24"/>
        </w:rPr>
        <w:t>I - pelo fisco, nos casos de:</w:t>
      </w:r>
    </w:p>
    <w:p w:rsidR="005667D9" w:rsidRPr="00066412" w:rsidRDefault="005667D9" w:rsidP="005667D9">
      <w:pPr>
        <w:autoSpaceDE w:val="0"/>
        <w:autoSpaceDN w:val="0"/>
        <w:adjustRightInd w:val="0"/>
        <w:spacing w:after="0" w:line="240" w:lineRule="auto"/>
        <w:ind w:firstLine="993"/>
        <w:jc w:val="both"/>
        <w:rPr>
          <w:rFonts w:ascii="Arial" w:hAnsi="Arial" w:cs="Arial"/>
          <w:sz w:val="24"/>
          <w:szCs w:val="24"/>
        </w:rPr>
      </w:pPr>
      <w:r w:rsidRPr="00066412">
        <w:rPr>
          <w:rFonts w:ascii="Arial" w:hAnsi="Arial" w:cs="Arial"/>
          <w:sz w:val="24"/>
          <w:szCs w:val="24"/>
        </w:rPr>
        <w:t>a) lançamento direto;</w:t>
      </w:r>
    </w:p>
    <w:p w:rsidR="005667D9" w:rsidRPr="00066412" w:rsidRDefault="005667D9" w:rsidP="005667D9">
      <w:pPr>
        <w:autoSpaceDE w:val="0"/>
        <w:autoSpaceDN w:val="0"/>
        <w:adjustRightInd w:val="0"/>
        <w:spacing w:after="0" w:line="240" w:lineRule="auto"/>
        <w:ind w:firstLine="993"/>
        <w:jc w:val="both"/>
        <w:rPr>
          <w:rFonts w:ascii="Arial" w:hAnsi="Arial" w:cs="Arial"/>
          <w:sz w:val="24"/>
          <w:szCs w:val="24"/>
        </w:rPr>
      </w:pPr>
      <w:r w:rsidRPr="00066412">
        <w:rPr>
          <w:rFonts w:ascii="Arial" w:hAnsi="Arial" w:cs="Arial"/>
          <w:sz w:val="24"/>
          <w:szCs w:val="24"/>
        </w:rPr>
        <w:t>b) lançamento por declaração;</w:t>
      </w:r>
    </w:p>
    <w:p w:rsidR="005667D9" w:rsidRPr="00066412" w:rsidRDefault="005667D9" w:rsidP="005667D9">
      <w:pPr>
        <w:autoSpaceDE w:val="0"/>
        <w:autoSpaceDN w:val="0"/>
        <w:adjustRightInd w:val="0"/>
        <w:spacing w:after="0" w:line="240" w:lineRule="auto"/>
        <w:ind w:firstLine="993"/>
        <w:jc w:val="both"/>
        <w:rPr>
          <w:rFonts w:ascii="Arial" w:hAnsi="Arial" w:cs="Arial"/>
          <w:sz w:val="24"/>
          <w:szCs w:val="24"/>
        </w:rPr>
      </w:pPr>
      <w:r w:rsidRPr="00066412">
        <w:rPr>
          <w:rFonts w:ascii="Arial" w:hAnsi="Arial" w:cs="Arial"/>
          <w:sz w:val="24"/>
          <w:szCs w:val="24"/>
        </w:rPr>
        <w:t>c) alteração ou substituição do lançamento original, qualquer que tenha sido</w:t>
      </w:r>
      <w:r>
        <w:rPr>
          <w:rFonts w:ascii="Arial" w:hAnsi="Arial" w:cs="Arial"/>
          <w:sz w:val="24"/>
          <w:szCs w:val="24"/>
        </w:rPr>
        <w:t xml:space="preserve"> </w:t>
      </w:r>
      <w:r w:rsidRPr="00066412">
        <w:rPr>
          <w:rFonts w:ascii="Arial" w:hAnsi="Arial" w:cs="Arial"/>
          <w:sz w:val="24"/>
          <w:szCs w:val="24"/>
        </w:rPr>
        <w:t>sua modalidade;</w:t>
      </w:r>
    </w:p>
    <w:p w:rsidR="005667D9" w:rsidRPr="00066412" w:rsidRDefault="005667D9" w:rsidP="005667D9">
      <w:pPr>
        <w:autoSpaceDE w:val="0"/>
        <w:autoSpaceDN w:val="0"/>
        <w:adjustRightInd w:val="0"/>
        <w:spacing w:after="0" w:line="240" w:lineRule="auto"/>
        <w:ind w:firstLine="993"/>
        <w:jc w:val="both"/>
        <w:rPr>
          <w:rFonts w:ascii="Arial" w:hAnsi="Arial" w:cs="Arial"/>
          <w:sz w:val="24"/>
          <w:szCs w:val="24"/>
        </w:rPr>
      </w:pPr>
      <w:r w:rsidRPr="00066412">
        <w:rPr>
          <w:rFonts w:ascii="Arial" w:hAnsi="Arial" w:cs="Arial"/>
          <w:sz w:val="24"/>
          <w:szCs w:val="24"/>
        </w:rPr>
        <w:t>d) aplicação de penalidades pecuniárias.</w:t>
      </w:r>
    </w:p>
    <w:p w:rsidR="005667D9" w:rsidRPr="00066412" w:rsidRDefault="005667D9" w:rsidP="005667D9">
      <w:pPr>
        <w:autoSpaceDE w:val="0"/>
        <w:autoSpaceDN w:val="0"/>
        <w:adjustRightInd w:val="0"/>
        <w:spacing w:after="0" w:line="240" w:lineRule="auto"/>
        <w:ind w:firstLine="993"/>
        <w:jc w:val="both"/>
        <w:rPr>
          <w:rFonts w:ascii="Arial" w:hAnsi="Arial" w:cs="Arial"/>
          <w:sz w:val="24"/>
          <w:szCs w:val="24"/>
        </w:rPr>
      </w:pPr>
      <w:r w:rsidRPr="00066412">
        <w:rPr>
          <w:rFonts w:ascii="Arial" w:hAnsi="Arial" w:cs="Arial"/>
          <w:sz w:val="24"/>
          <w:szCs w:val="24"/>
        </w:rPr>
        <w:t>II - pelo próprio sujeito passivo, nos casos de:</w:t>
      </w:r>
    </w:p>
    <w:p w:rsidR="005667D9" w:rsidRPr="00066412" w:rsidRDefault="005667D9" w:rsidP="005667D9">
      <w:pPr>
        <w:autoSpaceDE w:val="0"/>
        <w:autoSpaceDN w:val="0"/>
        <w:adjustRightInd w:val="0"/>
        <w:spacing w:after="0" w:line="240" w:lineRule="auto"/>
        <w:ind w:firstLine="993"/>
        <w:jc w:val="both"/>
        <w:rPr>
          <w:rFonts w:ascii="Arial" w:hAnsi="Arial" w:cs="Arial"/>
          <w:sz w:val="24"/>
          <w:szCs w:val="24"/>
        </w:rPr>
      </w:pPr>
      <w:r w:rsidRPr="00066412">
        <w:rPr>
          <w:rFonts w:ascii="Arial" w:hAnsi="Arial" w:cs="Arial"/>
          <w:sz w:val="24"/>
          <w:szCs w:val="24"/>
        </w:rPr>
        <w:t>a) lançamento por homologação;</w:t>
      </w:r>
    </w:p>
    <w:p w:rsidR="005667D9" w:rsidRPr="00066412" w:rsidRDefault="005667D9" w:rsidP="005667D9">
      <w:pPr>
        <w:autoSpaceDE w:val="0"/>
        <w:autoSpaceDN w:val="0"/>
        <w:adjustRightInd w:val="0"/>
        <w:spacing w:after="0" w:line="240" w:lineRule="auto"/>
        <w:ind w:firstLine="993"/>
        <w:jc w:val="both"/>
        <w:rPr>
          <w:rFonts w:ascii="Arial" w:hAnsi="Arial" w:cs="Arial"/>
          <w:sz w:val="24"/>
          <w:szCs w:val="24"/>
        </w:rPr>
      </w:pPr>
      <w:r w:rsidRPr="00066412">
        <w:rPr>
          <w:rFonts w:ascii="Arial" w:hAnsi="Arial" w:cs="Arial"/>
          <w:sz w:val="24"/>
          <w:szCs w:val="24"/>
        </w:rPr>
        <w:t>b) retificação da declaração, nos casos de lançamento por declaração, por</w:t>
      </w:r>
      <w:r>
        <w:rPr>
          <w:rFonts w:ascii="Arial" w:hAnsi="Arial" w:cs="Arial"/>
          <w:sz w:val="24"/>
          <w:szCs w:val="24"/>
        </w:rPr>
        <w:t xml:space="preserve"> </w:t>
      </w:r>
      <w:r w:rsidRPr="00066412">
        <w:rPr>
          <w:rFonts w:ascii="Arial" w:hAnsi="Arial" w:cs="Arial"/>
          <w:sz w:val="24"/>
          <w:szCs w:val="24"/>
        </w:rPr>
        <w:t>iniciativa do próprio declarante;</w:t>
      </w:r>
    </w:p>
    <w:p w:rsidR="005667D9" w:rsidRPr="00066412" w:rsidRDefault="005667D9" w:rsidP="005667D9">
      <w:pPr>
        <w:autoSpaceDE w:val="0"/>
        <w:autoSpaceDN w:val="0"/>
        <w:adjustRightInd w:val="0"/>
        <w:spacing w:after="0" w:line="240" w:lineRule="auto"/>
        <w:ind w:firstLine="993"/>
        <w:jc w:val="both"/>
        <w:rPr>
          <w:rFonts w:ascii="Arial" w:hAnsi="Arial" w:cs="Arial"/>
          <w:sz w:val="24"/>
          <w:szCs w:val="24"/>
        </w:rPr>
      </w:pPr>
      <w:r w:rsidRPr="00066412">
        <w:rPr>
          <w:rFonts w:ascii="Arial" w:hAnsi="Arial" w:cs="Arial"/>
          <w:sz w:val="24"/>
          <w:szCs w:val="24"/>
        </w:rPr>
        <w:t>c) confissão espontânea da obrigação, antes do início de qualquer</w:t>
      </w:r>
      <w:r>
        <w:rPr>
          <w:rFonts w:ascii="Arial" w:hAnsi="Arial" w:cs="Arial"/>
          <w:sz w:val="24"/>
          <w:szCs w:val="24"/>
        </w:rPr>
        <w:t xml:space="preserve"> </w:t>
      </w:r>
      <w:r w:rsidRPr="00066412">
        <w:rPr>
          <w:rFonts w:ascii="Arial" w:hAnsi="Arial" w:cs="Arial"/>
          <w:sz w:val="24"/>
          <w:szCs w:val="24"/>
        </w:rPr>
        <w:t>procedimento fiscal.</w:t>
      </w:r>
    </w:p>
    <w:p w:rsidR="005667D9" w:rsidRPr="00066412" w:rsidRDefault="005667D9" w:rsidP="005667D9">
      <w:pPr>
        <w:autoSpaceDE w:val="0"/>
        <w:autoSpaceDN w:val="0"/>
        <w:adjustRightInd w:val="0"/>
        <w:spacing w:after="0" w:line="240" w:lineRule="auto"/>
        <w:ind w:firstLine="993"/>
        <w:jc w:val="both"/>
        <w:rPr>
          <w:rFonts w:ascii="Arial" w:hAnsi="Arial" w:cs="Arial"/>
          <w:sz w:val="24"/>
          <w:szCs w:val="24"/>
        </w:rPr>
      </w:pPr>
      <w:r w:rsidRPr="00066412">
        <w:rPr>
          <w:rFonts w:ascii="Arial" w:hAnsi="Arial" w:cs="Arial"/>
          <w:sz w:val="24"/>
          <w:szCs w:val="24"/>
        </w:rPr>
        <w:t>III - na decisão administrativa desfavorável, no todo ou em parte, ao sujeito</w:t>
      </w:r>
      <w:r>
        <w:rPr>
          <w:rFonts w:ascii="Arial" w:hAnsi="Arial" w:cs="Arial"/>
          <w:sz w:val="24"/>
          <w:szCs w:val="24"/>
        </w:rPr>
        <w:t xml:space="preserve"> </w:t>
      </w:r>
      <w:r w:rsidRPr="00066412">
        <w:rPr>
          <w:rFonts w:ascii="Arial" w:hAnsi="Arial" w:cs="Arial"/>
          <w:sz w:val="24"/>
          <w:szCs w:val="24"/>
        </w:rPr>
        <w:t>passivo;</w:t>
      </w:r>
    </w:p>
    <w:p w:rsidR="005667D9" w:rsidRPr="00066412" w:rsidRDefault="005667D9" w:rsidP="005667D9">
      <w:pPr>
        <w:autoSpaceDE w:val="0"/>
        <w:autoSpaceDN w:val="0"/>
        <w:adjustRightInd w:val="0"/>
        <w:spacing w:after="0" w:line="240" w:lineRule="auto"/>
        <w:ind w:firstLine="993"/>
        <w:jc w:val="both"/>
        <w:rPr>
          <w:rFonts w:ascii="Arial" w:hAnsi="Arial" w:cs="Arial"/>
          <w:sz w:val="24"/>
          <w:szCs w:val="24"/>
        </w:rPr>
      </w:pPr>
      <w:r w:rsidRPr="00066412">
        <w:rPr>
          <w:rFonts w:ascii="Arial" w:hAnsi="Arial" w:cs="Arial"/>
          <w:sz w:val="24"/>
          <w:szCs w:val="24"/>
        </w:rPr>
        <w:lastRenderedPageBreak/>
        <w:t>IV - mediante estimativa ou arbitramento procedido pelo fisco, sempre que</w:t>
      </w:r>
      <w:r>
        <w:rPr>
          <w:rFonts w:ascii="Arial" w:hAnsi="Arial" w:cs="Arial"/>
          <w:sz w:val="24"/>
          <w:szCs w:val="24"/>
        </w:rPr>
        <w:t xml:space="preserve"> </w:t>
      </w:r>
      <w:r w:rsidRPr="00066412">
        <w:rPr>
          <w:rFonts w:ascii="Arial" w:hAnsi="Arial" w:cs="Arial"/>
          <w:sz w:val="24"/>
          <w:szCs w:val="24"/>
        </w:rPr>
        <w:t>não puder ser determinado o montante integral do crédito tributário.</w:t>
      </w:r>
    </w:p>
    <w:p w:rsidR="005667D9" w:rsidRDefault="005667D9" w:rsidP="005667D9">
      <w:pPr>
        <w:autoSpaceDE w:val="0"/>
        <w:autoSpaceDN w:val="0"/>
        <w:adjustRightInd w:val="0"/>
        <w:spacing w:after="0" w:line="240" w:lineRule="auto"/>
        <w:ind w:firstLine="993"/>
        <w:jc w:val="both"/>
        <w:rPr>
          <w:rFonts w:ascii="Arial" w:hAnsi="Arial" w:cs="Arial"/>
          <w:b/>
          <w:bCs/>
          <w:sz w:val="24"/>
          <w:szCs w:val="24"/>
        </w:rPr>
      </w:pPr>
    </w:p>
    <w:p w:rsidR="005667D9" w:rsidRPr="00066412" w:rsidRDefault="005667D9" w:rsidP="005667D9">
      <w:pPr>
        <w:autoSpaceDE w:val="0"/>
        <w:autoSpaceDN w:val="0"/>
        <w:adjustRightInd w:val="0"/>
        <w:spacing w:after="0" w:line="240" w:lineRule="auto"/>
        <w:ind w:firstLine="993"/>
        <w:jc w:val="both"/>
        <w:rPr>
          <w:rFonts w:ascii="Arial" w:hAnsi="Arial" w:cs="Arial"/>
          <w:sz w:val="24"/>
          <w:szCs w:val="24"/>
        </w:rPr>
      </w:pPr>
      <w:r w:rsidRPr="00066412">
        <w:rPr>
          <w:rFonts w:ascii="Arial" w:hAnsi="Arial" w:cs="Arial"/>
          <w:b/>
          <w:bCs/>
          <w:sz w:val="24"/>
          <w:szCs w:val="24"/>
        </w:rPr>
        <w:t xml:space="preserve">Art. </w:t>
      </w:r>
      <w:r w:rsidR="00215106">
        <w:rPr>
          <w:rFonts w:ascii="Arial" w:hAnsi="Arial" w:cs="Arial"/>
          <w:b/>
          <w:bCs/>
          <w:sz w:val="24"/>
          <w:szCs w:val="24"/>
        </w:rPr>
        <w:t>185</w:t>
      </w:r>
      <w:r w:rsidRPr="00066412">
        <w:rPr>
          <w:rFonts w:ascii="Arial" w:hAnsi="Arial" w:cs="Arial"/>
          <w:b/>
          <w:bCs/>
          <w:sz w:val="24"/>
          <w:szCs w:val="24"/>
        </w:rPr>
        <w:t xml:space="preserve"> </w:t>
      </w:r>
      <w:r w:rsidRPr="00066412">
        <w:rPr>
          <w:rFonts w:ascii="Arial" w:hAnsi="Arial" w:cs="Arial"/>
          <w:sz w:val="24"/>
          <w:szCs w:val="24"/>
        </w:rPr>
        <w:t>- Considerar-se-á suspensa a exigibilidade do crédito tributário a</w:t>
      </w:r>
      <w:r>
        <w:rPr>
          <w:rFonts w:ascii="Arial" w:hAnsi="Arial" w:cs="Arial"/>
          <w:sz w:val="24"/>
          <w:szCs w:val="24"/>
        </w:rPr>
        <w:t xml:space="preserve"> </w:t>
      </w:r>
      <w:r w:rsidRPr="00066412">
        <w:rPr>
          <w:rFonts w:ascii="Arial" w:hAnsi="Arial" w:cs="Arial"/>
          <w:sz w:val="24"/>
          <w:szCs w:val="24"/>
        </w:rPr>
        <w:t>partir da data da efetivação do depósito na Tesouraria da Municipalidade, observado o</w:t>
      </w:r>
      <w:r>
        <w:rPr>
          <w:rFonts w:ascii="Arial" w:hAnsi="Arial" w:cs="Arial"/>
          <w:sz w:val="24"/>
          <w:szCs w:val="24"/>
        </w:rPr>
        <w:t xml:space="preserve"> </w:t>
      </w:r>
      <w:r w:rsidRPr="00066412">
        <w:rPr>
          <w:rFonts w:ascii="Arial" w:hAnsi="Arial" w:cs="Arial"/>
          <w:sz w:val="24"/>
          <w:szCs w:val="24"/>
        </w:rPr>
        <w:t>disposto no artigo seguinte e em seus incisos.</w:t>
      </w:r>
    </w:p>
    <w:p w:rsidR="005667D9" w:rsidRDefault="005667D9" w:rsidP="005667D9">
      <w:pPr>
        <w:autoSpaceDE w:val="0"/>
        <w:autoSpaceDN w:val="0"/>
        <w:adjustRightInd w:val="0"/>
        <w:spacing w:after="0" w:line="240" w:lineRule="auto"/>
        <w:ind w:firstLine="993"/>
        <w:jc w:val="both"/>
        <w:rPr>
          <w:rFonts w:ascii="Arial" w:hAnsi="Arial" w:cs="Arial"/>
          <w:b/>
          <w:bCs/>
          <w:sz w:val="24"/>
          <w:szCs w:val="24"/>
        </w:rPr>
      </w:pPr>
    </w:p>
    <w:p w:rsidR="005667D9" w:rsidRPr="00066412" w:rsidRDefault="005667D9" w:rsidP="005667D9">
      <w:pPr>
        <w:autoSpaceDE w:val="0"/>
        <w:autoSpaceDN w:val="0"/>
        <w:adjustRightInd w:val="0"/>
        <w:spacing w:after="0" w:line="240" w:lineRule="auto"/>
        <w:ind w:firstLine="993"/>
        <w:jc w:val="both"/>
        <w:rPr>
          <w:rFonts w:ascii="Arial" w:hAnsi="Arial" w:cs="Arial"/>
          <w:sz w:val="24"/>
          <w:szCs w:val="24"/>
        </w:rPr>
      </w:pPr>
      <w:r w:rsidRPr="00066412">
        <w:rPr>
          <w:rFonts w:ascii="Arial" w:hAnsi="Arial" w:cs="Arial"/>
          <w:b/>
          <w:bCs/>
          <w:sz w:val="24"/>
          <w:szCs w:val="24"/>
        </w:rPr>
        <w:t xml:space="preserve">Art. </w:t>
      </w:r>
      <w:r w:rsidR="00215106">
        <w:rPr>
          <w:rFonts w:ascii="Arial" w:hAnsi="Arial" w:cs="Arial"/>
          <w:b/>
          <w:bCs/>
          <w:sz w:val="24"/>
          <w:szCs w:val="24"/>
        </w:rPr>
        <w:t>186</w:t>
      </w:r>
      <w:r w:rsidRPr="00066412">
        <w:rPr>
          <w:rFonts w:ascii="Arial" w:hAnsi="Arial" w:cs="Arial"/>
          <w:b/>
          <w:bCs/>
          <w:sz w:val="24"/>
          <w:szCs w:val="24"/>
        </w:rPr>
        <w:t xml:space="preserve"> </w:t>
      </w:r>
      <w:r w:rsidRPr="00066412">
        <w:rPr>
          <w:rFonts w:ascii="Arial" w:hAnsi="Arial" w:cs="Arial"/>
          <w:sz w:val="24"/>
          <w:szCs w:val="24"/>
        </w:rPr>
        <w:t>- O depósito poderá ser efetuado nas seguintes modalidades:</w:t>
      </w:r>
    </w:p>
    <w:p w:rsidR="005667D9" w:rsidRPr="00066412" w:rsidRDefault="005667D9" w:rsidP="005667D9">
      <w:pPr>
        <w:autoSpaceDE w:val="0"/>
        <w:autoSpaceDN w:val="0"/>
        <w:adjustRightInd w:val="0"/>
        <w:spacing w:after="0" w:line="240" w:lineRule="auto"/>
        <w:ind w:firstLine="993"/>
        <w:jc w:val="both"/>
        <w:rPr>
          <w:rFonts w:ascii="Arial" w:hAnsi="Arial" w:cs="Arial"/>
          <w:sz w:val="24"/>
          <w:szCs w:val="24"/>
        </w:rPr>
      </w:pPr>
      <w:r w:rsidRPr="00066412">
        <w:rPr>
          <w:rFonts w:ascii="Arial" w:hAnsi="Arial" w:cs="Arial"/>
          <w:sz w:val="24"/>
          <w:szCs w:val="24"/>
        </w:rPr>
        <w:t>I - em moeda corrente no País;</w:t>
      </w:r>
    </w:p>
    <w:p w:rsidR="005667D9" w:rsidRPr="00066412" w:rsidRDefault="005667D9" w:rsidP="005667D9">
      <w:pPr>
        <w:autoSpaceDE w:val="0"/>
        <w:autoSpaceDN w:val="0"/>
        <w:adjustRightInd w:val="0"/>
        <w:spacing w:after="0" w:line="240" w:lineRule="auto"/>
        <w:ind w:firstLine="993"/>
        <w:jc w:val="both"/>
        <w:rPr>
          <w:rFonts w:ascii="Arial" w:hAnsi="Arial" w:cs="Arial"/>
          <w:sz w:val="24"/>
          <w:szCs w:val="24"/>
        </w:rPr>
      </w:pPr>
      <w:r w:rsidRPr="00066412">
        <w:rPr>
          <w:rFonts w:ascii="Arial" w:hAnsi="Arial" w:cs="Arial"/>
          <w:sz w:val="24"/>
          <w:szCs w:val="24"/>
        </w:rPr>
        <w:t>II - por cheque.</w:t>
      </w:r>
    </w:p>
    <w:p w:rsidR="005667D9" w:rsidRDefault="005667D9" w:rsidP="005667D9">
      <w:pPr>
        <w:autoSpaceDE w:val="0"/>
        <w:autoSpaceDN w:val="0"/>
        <w:adjustRightInd w:val="0"/>
        <w:spacing w:after="0" w:line="240" w:lineRule="auto"/>
        <w:ind w:firstLine="993"/>
        <w:jc w:val="both"/>
        <w:rPr>
          <w:rFonts w:ascii="Arial" w:hAnsi="Arial" w:cs="Arial"/>
          <w:b/>
          <w:sz w:val="24"/>
          <w:szCs w:val="24"/>
        </w:rPr>
      </w:pPr>
    </w:p>
    <w:p w:rsidR="005667D9" w:rsidRPr="00066412" w:rsidRDefault="005667D9" w:rsidP="005667D9">
      <w:pPr>
        <w:autoSpaceDE w:val="0"/>
        <w:autoSpaceDN w:val="0"/>
        <w:adjustRightInd w:val="0"/>
        <w:spacing w:after="0" w:line="240" w:lineRule="auto"/>
        <w:ind w:firstLine="993"/>
        <w:jc w:val="both"/>
        <w:rPr>
          <w:rFonts w:ascii="Arial" w:hAnsi="Arial" w:cs="Arial"/>
          <w:sz w:val="24"/>
          <w:szCs w:val="24"/>
        </w:rPr>
      </w:pPr>
      <w:r w:rsidRPr="00FB0E99">
        <w:rPr>
          <w:rFonts w:ascii="Arial" w:hAnsi="Arial" w:cs="Arial"/>
          <w:b/>
          <w:sz w:val="24"/>
          <w:szCs w:val="24"/>
        </w:rPr>
        <w:t>§ 1º</w:t>
      </w:r>
      <w:r w:rsidRPr="00066412">
        <w:rPr>
          <w:rFonts w:ascii="Arial" w:hAnsi="Arial" w:cs="Arial"/>
          <w:sz w:val="24"/>
          <w:szCs w:val="24"/>
        </w:rPr>
        <w:t xml:space="preserve"> </w:t>
      </w:r>
      <w:r w:rsidRPr="00066412">
        <w:rPr>
          <w:rFonts w:ascii="Arial" w:hAnsi="Arial" w:cs="Arial"/>
          <w:b/>
          <w:bCs/>
          <w:sz w:val="24"/>
          <w:szCs w:val="24"/>
        </w:rPr>
        <w:t xml:space="preserve">- </w:t>
      </w:r>
      <w:r w:rsidRPr="00066412">
        <w:rPr>
          <w:rFonts w:ascii="Arial" w:hAnsi="Arial" w:cs="Arial"/>
          <w:sz w:val="24"/>
          <w:szCs w:val="24"/>
        </w:rPr>
        <w:t>O depósito por cheque somente suspende a exigibilidade do crédito</w:t>
      </w:r>
      <w:r>
        <w:rPr>
          <w:rFonts w:ascii="Arial" w:hAnsi="Arial" w:cs="Arial"/>
          <w:sz w:val="24"/>
          <w:szCs w:val="24"/>
        </w:rPr>
        <w:t xml:space="preserve"> </w:t>
      </w:r>
      <w:r w:rsidRPr="00066412">
        <w:rPr>
          <w:rFonts w:ascii="Arial" w:hAnsi="Arial" w:cs="Arial"/>
          <w:sz w:val="24"/>
          <w:szCs w:val="24"/>
        </w:rPr>
        <w:t>tributário com o resgate deste pelo sacado.</w:t>
      </w:r>
    </w:p>
    <w:p w:rsidR="005667D9" w:rsidRDefault="005667D9" w:rsidP="005667D9">
      <w:pPr>
        <w:autoSpaceDE w:val="0"/>
        <w:autoSpaceDN w:val="0"/>
        <w:adjustRightInd w:val="0"/>
        <w:spacing w:after="0" w:line="240" w:lineRule="auto"/>
        <w:ind w:firstLine="993"/>
        <w:jc w:val="both"/>
        <w:rPr>
          <w:rFonts w:ascii="Arial" w:hAnsi="Arial" w:cs="Arial"/>
          <w:b/>
          <w:sz w:val="24"/>
          <w:szCs w:val="24"/>
        </w:rPr>
      </w:pPr>
    </w:p>
    <w:p w:rsidR="005667D9" w:rsidRPr="00066412" w:rsidRDefault="005667D9" w:rsidP="005667D9">
      <w:pPr>
        <w:autoSpaceDE w:val="0"/>
        <w:autoSpaceDN w:val="0"/>
        <w:adjustRightInd w:val="0"/>
        <w:spacing w:after="0" w:line="240" w:lineRule="auto"/>
        <w:ind w:firstLine="993"/>
        <w:jc w:val="both"/>
        <w:rPr>
          <w:rFonts w:ascii="Arial" w:hAnsi="Arial" w:cs="Arial"/>
          <w:sz w:val="24"/>
          <w:szCs w:val="24"/>
        </w:rPr>
      </w:pPr>
      <w:r w:rsidRPr="00FB0E99">
        <w:rPr>
          <w:rFonts w:ascii="Arial" w:hAnsi="Arial" w:cs="Arial"/>
          <w:b/>
          <w:sz w:val="24"/>
          <w:szCs w:val="24"/>
        </w:rPr>
        <w:t>§ 2º</w:t>
      </w:r>
      <w:r w:rsidRPr="00066412">
        <w:rPr>
          <w:rFonts w:ascii="Arial" w:hAnsi="Arial" w:cs="Arial"/>
          <w:sz w:val="24"/>
          <w:szCs w:val="24"/>
        </w:rPr>
        <w:t xml:space="preserve"> </w:t>
      </w:r>
      <w:r w:rsidRPr="00066412">
        <w:rPr>
          <w:rFonts w:ascii="Arial" w:hAnsi="Arial" w:cs="Arial"/>
          <w:b/>
          <w:bCs/>
          <w:sz w:val="24"/>
          <w:szCs w:val="24"/>
        </w:rPr>
        <w:t xml:space="preserve">- </w:t>
      </w:r>
      <w:r w:rsidRPr="00066412">
        <w:rPr>
          <w:rFonts w:ascii="Arial" w:hAnsi="Arial" w:cs="Arial"/>
          <w:sz w:val="24"/>
          <w:szCs w:val="24"/>
        </w:rPr>
        <w:t>A legislação tributária poderá exigir, nas condições que estabelecer,</w:t>
      </w:r>
      <w:r>
        <w:rPr>
          <w:rFonts w:ascii="Arial" w:hAnsi="Arial" w:cs="Arial"/>
          <w:sz w:val="24"/>
          <w:szCs w:val="24"/>
        </w:rPr>
        <w:t xml:space="preserve"> </w:t>
      </w:r>
      <w:r w:rsidRPr="00066412">
        <w:rPr>
          <w:rFonts w:ascii="Arial" w:hAnsi="Arial" w:cs="Arial"/>
          <w:sz w:val="24"/>
          <w:szCs w:val="24"/>
        </w:rPr>
        <w:t>que os cheques entregues para depósito, visando à suspensão da exigibilidade do crédito</w:t>
      </w:r>
      <w:r>
        <w:rPr>
          <w:rFonts w:ascii="Arial" w:hAnsi="Arial" w:cs="Arial"/>
          <w:sz w:val="24"/>
          <w:szCs w:val="24"/>
        </w:rPr>
        <w:t xml:space="preserve"> </w:t>
      </w:r>
      <w:r w:rsidRPr="00066412">
        <w:rPr>
          <w:rFonts w:ascii="Arial" w:hAnsi="Arial" w:cs="Arial"/>
          <w:sz w:val="24"/>
          <w:szCs w:val="24"/>
        </w:rPr>
        <w:t>tributário, sejam previamente vistados pelos estabelecimentos bancários sacados, ou por</w:t>
      </w:r>
      <w:r>
        <w:rPr>
          <w:rFonts w:ascii="Arial" w:hAnsi="Arial" w:cs="Arial"/>
          <w:sz w:val="24"/>
          <w:szCs w:val="24"/>
        </w:rPr>
        <w:t xml:space="preserve"> </w:t>
      </w:r>
      <w:r w:rsidRPr="00066412">
        <w:rPr>
          <w:rFonts w:ascii="Arial" w:hAnsi="Arial" w:cs="Arial"/>
          <w:sz w:val="24"/>
          <w:szCs w:val="24"/>
        </w:rPr>
        <w:t>ordem de pagamento ou equivalentes.</w:t>
      </w:r>
    </w:p>
    <w:p w:rsidR="005667D9" w:rsidRPr="00066412" w:rsidRDefault="005667D9" w:rsidP="005667D9">
      <w:pPr>
        <w:autoSpaceDE w:val="0"/>
        <w:autoSpaceDN w:val="0"/>
        <w:adjustRightInd w:val="0"/>
        <w:spacing w:after="0" w:line="240" w:lineRule="auto"/>
        <w:ind w:firstLine="993"/>
        <w:jc w:val="both"/>
        <w:rPr>
          <w:rFonts w:ascii="Arial" w:hAnsi="Arial" w:cs="Arial"/>
          <w:sz w:val="24"/>
          <w:szCs w:val="24"/>
        </w:rPr>
      </w:pPr>
      <w:r w:rsidRPr="00066412">
        <w:rPr>
          <w:rFonts w:ascii="Arial" w:hAnsi="Arial" w:cs="Arial"/>
          <w:b/>
          <w:bCs/>
          <w:sz w:val="24"/>
          <w:szCs w:val="24"/>
        </w:rPr>
        <w:t xml:space="preserve">Art. </w:t>
      </w:r>
      <w:r w:rsidR="00215106">
        <w:rPr>
          <w:rFonts w:ascii="Arial" w:hAnsi="Arial" w:cs="Arial"/>
          <w:b/>
          <w:bCs/>
          <w:sz w:val="24"/>
          <w:szCs w:val="24"/>
        </w:rPr>
        <w:t>187</w:t>
      </w:r>
      <w:r w:rsidRPr="00066412">
        <w:rPr>
          <w:rFonts w:ascii="Arial" w:hAnsi="Arial" w:cs="Arial"/>
          <w:b/>
          <w:bCs/>
          <w:sz w:val="24"/>
          <w:szCs w:val="24"/>
        </w:rPr>
        <w:t xml:space="preserve"> </w:t>
      </w:r>
      <w:r w:rsidRPr="00066412">
        <w:rPr>
          <w:rFonts w:ascii="Arial" w:hAnsi="Arial" w:cs="Arial"/>
          <w:sz w:val="24"/>
          <w:szCs w:val="24"/>
        </w:rPr>
        <w:t>- Cabe ao sujeito passivo, por ocasião da efetivação de depósito,</w:t>
      </w:r>
      <w:r>
        <w:rPr>
          <w:rFonts w:ascii="Arial" w:hAnsi="Arial" w:cs="Arial"/>
          <w:sz w:val="24"/>
          <w:szCs w:val="24"/>
        </w:rPr>
        <w:t xml:space="preserve"> </w:t>
      </w:r>
      <w:r w:rsidRPr="00066412">
        <w:rPr>
          <w:rFonts w:ascii="Arial" w:hAnsi="Arial" w:cs="Arial"/>
          <w:sz w:val="24"/>
          <w:szCs w:val="24"/>
        </w:rPr>
        <w:t>especificar qual o crédito tributário ou parcela do crédito tributário, quando este for exigido</w:t>
      </w:r>
      <w:r>
        <w:rPr>
          <w:rFonts w:ascii="Arial" w:hAnsi="Arial" w:cs="Arial"/>
          <w:sz w:val="24"/>
          <w:szCs w:val="24"/>
        </w:rPr>
        <w:t xml:space="preserve"> </w:t>
      </w:r>
      <w:r w:rsidRPr="00066412">
        <w:rPr>
          <w:rFonts w:ascii="Arial" w:hAnsi="Arial" w:cs="Arial"/>
          <w:sz w:val="24"/>
          <w:szCs w:val="24"/>
        </w:rPr>
        <w:t>em prestações, abrangido pelo depósito.</w:t>
      </w:r>
    </w:p>
    <w:p w:rsidR="005667D9" w:rsidRDefault="005667D9" w:rsidP="005667D9">
      <w:pPr>
        <w:autoSpaceDE w:val="0"/>
        <w:autoSpaceDN w:val="0"/>
        <w:adjustRightInd w:val="0"/>
        <w:spacing w:after="0" w:line="240" w:lineRule="auto"/>
        <w:ind w:firstLine="993"/>
        <w:jc w:val="both"/>
        <w:rPr>
          <w:rFonts w:ascii="Arial" w:hAnsi="Arial" w:cs="Arial"/>
          <w:b/>
          <w:sz w:val="24"/>
          <w:szCs w:val="24"/>
        </w:rPr>
      </w:pPr>
    </w:p>
    <w:p w:rsidR="005667D9" w:rsidRPr="00066412" w:rsidRDefault="005667D9" w:rsidP="005667D9">
      <w:pPr>
        <w:autoSpaceDE w:val="0"/>
        <w:autoSpaceDN w:val="0"/>
        <w:adjustRightInd w:val="0"/>
        <w:spacing w:after="0" w:line="240" w:lineRule="auto"/>
        <w:ind w:firstLine="993"/>
        <w:jc w:val="both"/>
        <w:rPr>
          <w:rFonts w:ascii="Arial" w:hAnsi="Arial" w:cs="Arial"/>
          <w:sz w:val="24"/>
          <w:szCs w:val="24"/>
        </w:rPr>
      </w:pPr>
      <w:r w:rsidRPr="007F64B7">
        <w:rPr>
          <w:rFonts w:ascii="Arial" w:hAnsi="Arial" w:cs="Arial"/>
          <w:b/>
          <w:sz w:val="24"/>
          <w:szCs w:val="24"/>
        </w:rPr>
        <w:t>Parágrafo único</w:t>
      </w:r>
      <w:r w:rsidRPr="00066412">
        <w:rPr>
          <w:rFonts w:ascii="Arial" w:hAnsi="Arial" w:cs="Arial"/>
          <w:sz w:val="24"/>
          <w:szCs w:val="24"/>
        </w:rPr>
        <w:t xml:space="preserve"> - A efetivação do depósito não importa em suspensão da</w:t>
      </w:r>
      <w:r>
        <w:rPr>
          <w:rFonts w:ascii="Arial" w:hAnsi="Arial" w:cs="Arial"/>
          <w:sz w:val="24"/>
          <w:szCs w:val="24"/>
        </w:rPr>
        <w:t xml:space="preserve"> </w:t>
      </w:r>
      <w:r w:rsidRPr="00066412">
        <w:rPr>
          <w:rFonts w:ascii="Arial" w:hAnsi="Arial" w:cs="Arial"/>
          <w:sz w:val="24"/>
          <w:szCs w:val="24"/>
        </w:rPr>
        <w:t>exigibilidade do crédito tributário:</w:t>
      </w:r>
    </w:p>
    <w:p w:rsidR="005667D9" w:rsidRDefault="005667D9" w:rsidP="005667D9">
      <w:pPr>
        <w:autoSpaceDE w:val="0"/>
        <w:autoSpaceDN w:val="0"/>
        <w:adjustRightInd w:val="0"/>
        <w:spacing w:after="0" w:line="240" w:lineRule="auto"/>
        <w:ind w:firstLine="993"/>
        <w:jc w:val="both"/>
        <w:rPr>
          <w:rFonts w:ascii="Arial" w:hAnsi="Arial" w:cs="Arial"/>
          <w:sz w:val="24"/>
          <w:szCs w:val="24"/>
        </w:rPr>
      </w:pPr>
      <w:r w:rsidRPr="00066412">
        <w:rPr>
          <w:rFonts w:ascii="Arial" w:hAnsi="Arial" w:cs="Arial"/>
          <w:sz w:val="24"/>
          <w:szCs w:val="24"/>
        </w:rPr>
        <w:t>I - quando parcial, das prestações vincendas em que tenha sido decomposto;</w:t>
      </w:r>
    </w:p>
    <w:p w:rsidR="005667D9" w:rsidRDefault="005667D9" w:rsidP="005667D9">
      <w:pPr>
        <w:pStyle w:val="SemEspaamento"/>
        <w:ind w:firstLine="993"/>
        <w:jc w:val="both"/>
        <w:rPr>
          <w:rFonts w:ascii="Arial" w:hAnsi="Arial" w:cs="Arial"/>
          <w:sz w:val="24"/>
          <w:szCs w:val="24"/>
        </w:rPr>
      </w:pPr>
      <w:r w:rsidRPr="00BC73CF">
        <w:rPr>
          <w:rFonts w:ascii="Arial" w:hAnsi="Arial" w:cs="Arial"/>
          <w:sz w:val="24"/>
          <w:szCs w:val="24"/>
        </w:rPr>
        <w:t>II - quando total, de outros créditos referentes ao mesmo ou a outros tributos</w:t>
      </w:r>
      <w:r>
        <w:rPr>
          <w:rFonts w:ascii="Arial" w:hAnsi="Arial" w:cs="Arial"/>
          <w:sz w:val="24"/>
          <w:szCs w:val="24"/>
        </w:rPr>
        <w:t xml:space="preserve"> </w:t>
      </w:r>
      <w:r w:rsidRPr="00BC73CF">
        <w:rPr>
          <w:rFonts w:ascii="Arial" w:hAnsi="Arial" w:cs="Arial"/>
          <w:sz w:val="24"/>
          <w:szCs w:val="24"/>
        </w:rPr>
        <w:t>ou penalidades pecuniárias.</w:t>
      </w:r>
    </w:p>
    <w:p w:rsidR="005667D9" w:rsidRPr="00BC73CF" w:rsidRDefault="005667D9" w:rsidP="005667D9">
      <w:pPr>
        <w:pStyle w:val="SemEspaamento"/>
        <w:ind w:firstLine="993"/>
        <w:jc w:val="both"/>
        <w:rPr>
          <w:rFonts w:ascii="Arial" w:hAnsi="Arial" w:cs="Arial"/>
          <w:sz w:val="24"/>
          <w:szCs w:val="24"/>
        </w:rPr>
      </w:pPr>
    </w:p>
    <w:p w:rsidR="005667D9" w:rsidRPr="00BC73CF" w:rsidRDefault="005667D9" w:rsidP="005667D9">
      <w:pPr>
        <w:pStyle w:val="SemEspaamento"/>
        <w:jc w:val="center"/>
        <w:rPr>
          <w:rFonts w:ascii="Arial" w:hAnsi="Arial" w:cs="Arial"/>
          <w:b/>
          <w:sz w:val="24"/>
          <w:szCs w:val="24"/>
        </w:rPr>
      </w:pPr>
      <w:r w:rsidRPr="00BC73CF">
        <w:rPr>
          <w:rFonts w:ascii="Arial" w:hAnsi="Arial" w:cs="Arial"/>
          <w:b/>
          <w:sz w:val="24"/>
          <w:szCs w:val="24"/>
        </w:rPr>
        <w:t>Seção IV</w:t>
      </w:r>
    </w:p>
    <w:p w:rsidR="005667D9" w:rsidRDefault="005667D9" w:rsidP="005667D9">
      <w:pPr>
        <w:pStyle w:val="SemEspaamento"/>
        <w:jc w:val="center"/>
        <w:rPr>
          <w:rFonts w:ascii="Arial" w:hAnsi="Arial" w:cs="Arial"/>
          <w:b/>
          <w:sz w:val="24"/>
          <w:szCs w:val="24"/>
        </w:rPr>
      </w:pPr>
      <w:r w:rsidRPr="00BC73CF">
        <w:rPr>
          <w:rFonts w:ascii="Arial" w:hAnsi="Arial" w:cs="Arial"/>
          <w:b/>
          <w:sz w:val="24"/>
          <w:szCs w:val="24"/>
        </w:rPr>
        <w:t>Da Cessação do Efeito Suspensivo</w:t>
      </w:r>
    </w:p>
    <w:p w:rsidR="005667D9" w:rsidRPr="00BC73CF" w:rsidRDefault="005667D9" w:rsidP="005667D9">
      <w:pPr>
        <w:pStyle w:val="SemEspaamento"/>
        <w:jc w:val="center"/>
        <w:rPr>
          <w:rFonts w:ascii="Arial" w:hAnsi="Arial" w:cs="Arial"/>
          <w:b/>
          <w:sz w:val="24"/>
          <w:szCs w:val="24"/>
        </w:rPr>
      </w:pPr>
    </w:p>
    <w:p w:rsidR="005667D9" w:rsidRPr="00BC73CF" w:rsidRDefault="005667D9" w:rsidP="005667D9">
      <w:pPr>
        <w:pStyle w:val="SemEspaamento"/>
        <w:ind w:firstLine="993"/>
        <w:jc w:val="both"/>
        <w:rPr>
          <w:rFonts w:ascii="Arial" w:hAnsi="Arial" w:cs="Arial"/>
          <w:sz w:val="24"/>
          <w:szCs w:val="24"/>
        </w:rPr>
      </w:pPr>
      <w:r w:rsidRPr="00BC73CF">
        <w:rPr>
          <w:rFonts w:ascii="Arial" w:hAnsi="Arial" w:cs="Arial"/>
          <w:b/>
          <w:sz w:val="24"/>
          <w:szCs w:val="24"/>
        </w:rPr>
        <w:t xml:space="preserve">Art. </w:t>
      </w:r>
      <w:r w:rsidR="00215106">
        <w:rPr>
          <w:rFonts w:ascii="Arial" w:hAnsi="Arial" w:cs="Arial"/>
          <w:b/>
          <w:sz w:val="24"/>
          <w:szCs w:val="24"/>
        </w:rPr>
        <w:t>188</w:t>
      </w:r>
      <w:r w:rsidRPr="00BC73CF">
        <w:rPr>
          <w:rFonts w:ascii="Arial" w:hAnsi="Arial" w:cs="Arial"/>
          <w:sz w:val="24"/>
          <w:szCs w:val="24"/>
        </w:rPr>
        <w:t xml:space="preserve"> - Cessam os efeitos suspensivos relacionados com a exigibilidade do</w:t>
      </w:r>
      <w:r>
        <w:rPr>
          <w:rFonts w:ascii="Arial" w:hAnsi="Arial" w:cs="Arial"/>
          <w:sz w:val="24"/>
          <w:szCs w:val="24"/>
        </w:rPr>
        <w:t xml:space="preserve"> </w:t>
      </w:r>
      <w:r w:rsidRPr="00BC73CF">
        <w:rPr>
          <w:rFonts w:ascii="Arial" w:hAnsi="Arial" w:cs="Arial"/>
          <w:sz w:val="24"/>
          <w:szCs w:val="24"/>
        </w:rPr>
        <w:t>crédito tributário:</w:t>
      </w:r>
    </w:p>
    <w:p w:rsidR="005667D9" w:rsidRPr="00BC73CF" w:rsidRDefault="005667D9" w:rsidP="005667D9">
      <w:pPr>
        <w:pStyle w:val="SemEspaamento"/>
        <w:ind w:firstLine="993"/>
        <w:jc w:val="both"/>
        <w:rPr>
          <w:rFonts w:ascii="Arial" w:hAnsi="Arial" w:cs="Arial"/>
          <w:sz w:val="24"/>
          <w:szCs w:val="24"/>
        </w:rPr>
      </w:pPr>
      <w:r w:rsidRPr="00BC73CF">
        <w:rPr>
          <w:rFonts w:ascii="Arial" w:hAnsi="Arial" w:cs="Arial"/>
          <w:sz w:val="24"/>
          <w:szCs w:val="24"/>
        </w:rPr>
        <w:t>I - pela extinção do crédito tributário, por qualquer das formas previstas no</w:t>
      </w:r>
      <w:r>
        <w:rPr>
          <w:rFonts w:ascii="Arial" w:hAnsi="Arial" w:cs="Arial"/>
          <w:sz w:val="24"/>
          <w:szCs w:val="24"/>
        </w:rPr>
        <w:t xml:space="preserve"> </w:t>
      </w:r>
      <w:r w:rsidRPr="00BC73CF">
        <w:rPr>
          <w:rFonts w:ascii="Arial" w:hAnsi="Arial" w:cs="Arial"/>
          <w:sz w:val="24"/>
          <w:szCs w:val="24"/>
        </w:rPr>
        <w:t>artigo 206 deste Código;</w:t>
      </w:r>
    </w:p>
    <w:p w:rsidR="005667D9" w:rsidRPr="00BC73CF" w:rsidRDefault="005667D9" w:rsidP="005667D9">
      <w:pPr>
        <w:pStyle w:val="SemEspaamento"/>
        <w:ind w:firstLine="993"/>
        <w:jc w:val="both"/>
        <w:rPr>
          <w:rFonts w:ascii="Arial" w:hAnsi="Arial" w:cs="Arial"/>
          <w:sz w:val="24"/>
          <w:szCs w:val="24"/>
        </w:rPr>
      </w:pPr>
      <w:r w:rsidRPr="00BC73CF">
        <w:rPr>
          <w:rFonts w:ascii="Arial" w:hAnsi="Arial" w:cs="Arial"/>
          <w:sz w:val="24"/>
          <w:szCs w:val="24"/>
        </w:rPr>
        <w:t>II - pela exclusão do crédito tributário, por qualquer das formas previstas no</w:t>
      </w:r>
      <w:r>
        <w:rPr>
          <w:rFonts w:ascii="Arial" w:hAnsi="Arial" w:cs="Arial"/>
          <w:sz w:val="24"/>
          <w:szCs w:val="24"/>
        </w:rPr>
        <w:t xml:space="preserve"> </w:t>
      </w:r>
      <w:r w:rsidRPr="00BC73CF">
        <w:rPr>
          <w:rFonts w:ascii="Arial" w:hAnsi="Arial" w:cs="Arial"/>
          <w:sz w:val="24"/>
          <w:szCs w:val="24"/>
        </w:rPr>
        <w:t>artigo 235 deste Código;</w:t>
      </w:r>
    </w:p>
    <w:p w:rsidR="005667D9" w:rsidRPr="00BC73CF" w:rsidRDefault="005667D9" w:rsidP="005667D9">
      <w:pPr>
        <w:pStyle w:val="SemEspaamento"/>
        <w:ind w:firstLine="993"/>
        <w:jc w:val="both"/>
        <w:rPr>
          <w:rFonts w:ascii="Arial" w:hAnsi="Arial" w:cs="Arial"/>
          <w:sz w:val="24"/>
          <w:szCs w:val="24"/>
        </w:rPr>
      </w:pPr>
      <w:r w:rsidRPr="00BC73CF">
        <w:rPr>
          <w:rFonts w:ascii="Arial" w:hAnsi="Arial" w:cs="Arial"/>
          <w:sz w:val="24"/>
          <w:szCs w:val="24"/>
        </w:rPr>
        <w:t>III - pela decisão administrativa desfavorável, no todo ou em parte, ao sujeito</w:t>
      </w:r>
      <w:r>
        <w:rPr>
          <w:rFonts w:ascii="Arial" w:hAnsi="Arial" w:cs="Arial"/>
          <w:sz w:val="24"/>
          <w:szCs w:val="24"/>
        </w:rPr>
        <w:t xml:space="preserve"> </w:t>
      </w:r>
      <w:r w:rsidRPr="00BC73CF">
        <w:rPr>
          <w:rFonts w:ascii="Arial" w:hAnsi="Arial" w:cs="Arial"/>
          <w:sz w:val="24"/>
          <w:szCs w:val="24"/>
        </w:rPr>
        <w:t>passivo;</w:t>
      </w:r>
    </w:p>
    <w:p w:rsidR="005667D9" w:rsidRDefault="005667D9" w:rsidP="005667D9">
      <w:pPr>
        <w:pStyle w:val="SemEspaamento"/>
        <w:ind w:firstLine="993"/>
        <w:jc w:val="both"/>
        <w:rPr>
          <w:rFonts w:ascii="Arial" w:hAnsi="Arial" w:cs="Arial"/>
          <w:sz w:val="24"/>
          <w:szCs w:val="24"/>
        </w:rPr>
      </w:pPr>
      <w:r w:rsidRPr="00BC73CF">
        <w:rPr>
          <w:rFonts w:ascii="Arial" w:hAnsi="Arial" w:cs="Arial"/>
          <w:sz w:val="24"/>
          <w:szCs w:val="24"/>
        </w:rPr>
        <w:t>IV - pela cassação da medida liminar concedida em mandado de segurança.</w:t>
      </w:r>
    </w:p>
    <w:p w:rsidR="005667D9" w:rsidRPr="00BC73CF" w:rsidRDefault="005667D9" w:rsidP="005667D9">
      <w:pPr>
        <w:pStyle w:val="SemEspaamento"/>
        <w:ind w:firstLine="993"/>
        <w:jc w:val="both"/>
        <w:rPr>
          <w:rFonts w:ascii="Arial" w:hAnsi="Arial" w:cs="Arial"/>
          <w:sz w:val="24"/>
          <w:szCs w:val="24"/>
        </w:rPr>
      </w:pPr>
    </w:p>
    <w:p w:rsidR="005667D9" w:rsidRPr="00FD7C36" w:rsidRDefault="005667D9" w:rsidP="005667D9">
      <w:pPr>
        <w:pStyle w:val="SemEspaamento"/>
        <w:ind w:firstLine="993"/>
        <w:jc w:val="center"/>
        <w:rPr>
          <w:rFonts w:ascii="Arial" w:hAnsi="Arial" w:cs="Arial"/>
          <w:b/>
          <w:sz w:val="24"/>
          <w:szCs w:val="24"/>
        </w:rPr>
      </w:pPr>
      <w:r w:rsidRPr="00FD7C36">
        <w:rPr>
          <w:rFonts w:ascii="Arial" w:hAnsi="Arial" w:cs="Arial"/>
          <w:b/>
          <w:sz w:val="24"/>
          <w:szCs w:val="24"/>
        </w:rPr>
        <w:t>CAPÍTULO IV</w:t>
      </w:r>
    </w:p>
    <w:p w:rsidR="005667D9" w:rsidRPr="00FD7C36" w:rsidRDefault="005667D9" w:rsidP="005667D9">
      <w:pPr>
        <w:pStyle w:val="SemEspaamento"/>
        <w:ind w:firstLine="993"/>
        <w:jc w:val="center"/>
        <w:rPr>
          <w:rFonts w:ascii="Arial" w:hAnsi="Arial" w:cs="Arial"/>
          <w:b/>
          <w:sz w:val="24"/>
          <w:szCs w:val="24"/>
        </w:rPr>
      </w:pPr>
      <w:r w:rsidRPr="00FD7C36">
        <w:rPr>
          <w:rFonts w:ascii="Arial" w:hAnsi="Arial" w:cs="Arial"/>
          <w:b/>
          <w:sz w:val="24"/>
          <w:szCs w:val="24"/>
        </w:rPr>
        <w:t>DA EXTINÇÃO DO CRÉDITO TRIBUTÁRIO</w:t>
      </w:r>
    </w:p>
    <w:p w:rsidR="005667D9" w:rsidRDefault="005667D9" w:rsidP="005667D9">
      <w:pPr>
        <w:pStyle w:val="SemEspaamento"/>
        <w:ind w:firstLine="993"/>
        <w:jc w:val="both"/>
        <w:rPr>
          <w:rFonts w:ascii="Arial" w:hAnsi="Arial" w:cs="Arial"/>
          <w:sz w:val="24"/>
          <w:szCs w:val="24"/>
        </w:rPr>
      </w:pPr>
    </w:p>
    <w:p w:rsidR="005667D9" w:rsidRPr="00FD7C36" w:rsidRDefault="005667D9" w:rsidP="005667D9">
      <w:pPr>
        <w:pStyle w:val="SemEspaamento"/>
        <w:ind w:firstLine="993"/>
        <w:jc w:val="center"/>
        <w:rPr>
          <w:rFonts w:ascii="Arial" w:hAnsi="Arial" w:cs="Arial"/>
          <w:b/>
          <w:sz w:val="24"/>
          <w:szCs w:val="24"/>
        </w:rPr>
      </w:pPr>
      <w:r w:rsidRPr="00FD7C36">
        <w:rPr>
          <w:rFonts w:ascii="Arial" w:hAnsi="Arial" w:cs="Arial"/>
          <w:b/>
          <w:sz w:val="24"/>
          <w:szCs w:val="24"/>
        </w:rPr>
        <w:t>Seção I</w:t>
      </w:r>
    </w:p>
    <w:p w:rsidR="005667D9" w:rsidRPr="00FD7C36" w:rsidRDefault="005667D9" w:rsidP="005667D9">
      <w:pPr>
        <w:pStyle w:val="SemEspaamento"/>
        <w:ind w:firstLine="993"/>
        <w:jc w:val="center"/>
        <w:rPr>
          <w:rFonts w:ascii="Arial" w:hAnsi="Arial" w:cs="Arial"/>
          <w:b/>
          <w:sz w:val="24"/>
          <w:szCs w:val="24"/>
        </w:rPr>
      </w:pPr>
      <w:r w:rsidRPr="00FD7C36">
        <w:rPr>
          <w:rFonts w:ascii="Arial" w:hAnsi="Arial" w:cs="Arial"/>
          <w:b/>
          <w:sz w:val="24"/>
          <w:szCs w:val="24"/>
        </w:rPr>
        <w:lastRenderedPageBreak/>
        <w:t>Das Modalidades de Extinção</w:t>
      </w:r>
    </w:p>
    <w:p w:rsidR="005667D9" w:rsidRDefault="005667D9" w:rsidP="005667D9">
      <w:pPr>
        <w:pStyle w:val="SemEspaamento"/>
        <w:ind w:firstLine="993"/>
        <w:jc w:val="both"/>
        <w:rPr>
          <w:rFonts w:ascii="Arial" w:hAnsi="Arial" w:cs="Arial"/>
          <w:sz w:val="24"/>
          <w:szCs w:val="24"/>
        </w:rPr>
      </w:pPr>
    </w:p>
    <w:p w:rsidR="005667D9" w:rsidRPr="00BC73CF" w:rsidRDefault="005667D9" w:rsidP="005667D9">
      <w:pPr>
        <w:pStyle w:val="SemEspaamento"/>
        <w:ind w:firstLine="993"/>
        <w:jc w:val="both"/>
        <w:rPr>
          <w:rFonts w:ascii="Arial" w:hAnsi="Arial" w:cs="Arial"/>
          <w:sz w:val="24"/>
          <w:szCs w:val="24"/>
        </w:rPr>
      </w:pPr>
      <w:r w:rsidRPr="00FD7C36">
        <w:rPr>
          <w:rFonts w:ascii="Arial" w:hAnsi="Arial" w:cs="Arial"/>
          <w:b/>
          <w:sz w:val="24"/>
          <w:szCs w:val="24"/>
        </w:rPr>
        <w:t xml:space="preserve">Art. </w:t>
      </w:r>
      <w:r w:rsidR="00215106">
        <w:rPr>
          <w:rFonts w:ascii="Arial" w:hAnsi="Arial" w:cs="Arial"/>
          <w:b/>
          <w:sz w:val="24"/>
          <w:szCs w:val="24"/>
        </w:rPr>
        <w:t xml:space="preserve">189 </w:t>
      </w:r>
      <w:r w:rsidRPr="00BC73CF">
        <w:rPr>
          <w:rFonts w:ascii="Arial" w:hAnsi="Arial" w:cs="Arial"/>
          <w:sz w:val="24"/>
          <w:szCs w:val="24"/>
        </w:rPr>
        <w:t>- Extinguem o crédito tributário:</w:t>
      </w:r>
    </w:p>
    <w:p w:rsidR="005667D9" w:rsidRPr="00BC73CF" w:rsidRDefault="005667D9" w:rsidP="005667D9">
      <w:pPr>
        <w:pStyle w:val="SemEspaamento"/>
        <w:ind w:firstLine="993"/>
        <w:jc w:val="both"/>
        <w:rPr>
          <w:rFonts w:ascii="Arial" w:hAnsi="Arial" w:cs="Arial"/>
          <w:sz w:val="24"/>
          <w:szCs w:val="24"/>
        </w:rPr>
      </w:pPr>
      <w:r w:rsidRPr="00BC73CF">
        <w:rPr>
          <w:rFonts w:ascii="Arial" w:hAnsi="Arial" w:cs="Arial"/>
          <w:sz w:val="24"/>
          <w:szCs w:val="24"/>
        </w:rPr>
        <w:t>I - o pagamento;</w:t>
      </w:r>
    </w:p>
    <w:p w:rsidR="005667D9" w:rsidRPr="00BC73CF" w:rsidRDefault="005667D9" w:rsidP="005667D9">
      <w:pPr>
        <w:pStyle w:val="SemEspaamento"/>
        <w:ind w:firstLine="993"/>
        <w:jc w:val="both"/>
        <w:rPr>
          <w:rFonts w:ascii="Arial" w:hAnsi="Arial" w:cs="Arial"/>
          <w:sz w:val="24"/>
          <w:szCs w:val="24"/>
        </w:rPr>
      </w:pPr>
      <w:r w:rsidRPr="00BC73CF">
        <w:rPr>
          <w:rFonts w:ascii="Arial" w:hAnsi="Arial" w:cs="Arial"/>
          <w:sz w:val="24"/>
          <w:szCs w:val="24"/>
        </w:rPr>
        <w:t>II - a compensação;</w:t>
      </w:r>
    </w:p>
    <w:p w:rsidR="005667D9" w:rsidRPr="00BC73CF" w:rsidRDefault="005667D9" w:rsidP="005667D9">
      <w:pPr>
        <w:pStyle w:val="SemEspaamento"/>
        <w:ind w:firstLine="993"/>
        <w:jc w:val="both"/>
        <w:rPr>
          <w:rFonts w:ascii="Arial" w:hAnsi="Arial" w:cs="Arial"/>
          <w:sz w:val="24"/>
          <w:szCs w:val="24"/>
        </w:rPr>
      </w:pPr>
      <w:r w:rsidRPr="00BC73CF">
        <w:rPr>
          <w:rFonts w:ascii="Arial" w:hAnsi="Arial" w:cs="Arial"/>
          <w:sz w:val="24"/>
          <w:szCs w:val="24"/>
        </w:rPr>
        <w:t>III - a transação;</w:t>
      </w:r>
    </w:p>
    <w:p w:rsidR="005667D9" w:rsidRPr="00BC73CF" w:rsidRDefault="005667D9" w:rsidP="005667D9">
      <w:pPr>
        <w:pStyle w:val="SemEspaamento"/>
        <w:ind w:firstLine="993"/>
        <w:jc w:val="both"/>
        <w:rPr>
          <w:rFonts w:ascii="Arial" w:hAnsi="Arial" w:cs="Arial"/>
          <w:sz w:val="24"/>
          <w:szCs w:val="24"/>
        </w:rPr>
      </w:pPr>
      <w:r w:rsidRPr="00BC73CF">
        <w:rPr>
          <w:rFonts w:ascii="Arial" w:hAnsi="Arial" w:cs="Arial"/>
          <w:sz w:val="24"/>
          <w:szCs w:val="24"/>
        </w:rPr>
        <w:t>IV - a remissão;</w:t>
      </w:r>
    </w:p>
    <w:p w:rsidR="005667D9" w:rsidRPr="00BC73CF" w:rsidRDefault="005667D9" w:rsidP="005667D9">
      <w:pPr>
        <w:pStyle w:val="SemEspaamento"/>
        <w:ind w:firstLine="993"/>
        <w:jc w:val="both"/>
        <w:rPr>
          <w:rFonts w:ascii="Arial" w:hAnsi="Arial" w:cs="Arial"/>
          <w:sz w:val="24"/>
          <w:szCs w:val="24"/>
        </w:rPr>
      </w:pPr>
      <w:r w:rsidRPr="00BC73CF">
        <w:rPr>
          <w:rFonts w:ascii="Arial" w:hAnsi="Arial" w:cs="Arial"/>
          <w:sz w:val="24"/>
          <w:szCs w:val="24"/>
        </w:rPr>
        <w:t>V - a prescrição e decadência;</w:t>
      </w:r>
    </w:p>
    <w:p w:rsidR="005667D9" w:rsidRPr="00BC73CF" w:rsidRDefault="005667D9" w:rsidP="005667D9">
      <w:pPr>
        <w:pStyle w:val="SemEspaamento"/>
        <w:ind w:firstLine="993"/>
        <w:jc w:val="both"/>
        <w:rPr>
          <w:rFonts w:ascii="Arial" w:hAnsi="Arial" w:cs="Arial"/>
          <w:sz w:val="24"/>
          <w:szCs w:val="24"/>
        </w:rPr>
      </w:pPr>
      <w:r w:rsidRPr="00BC73CF">
        <w:rPr>
          <w:rFonts w:ascii="Arial" w:hAnsi="Arial" w:cs="Arial"/>
          <w:sz w:val="24"/>
          <w:szCs w:val="24"/>
        </w:rPr>
        <w:t>VI - a conversão de depósito em renda;</w:t>
      </w:r>
    </w:p>
    <w:p w:rsidR="005667D9" w:rsidRPr="00BC73CF" w:rsidRDefault="005667D9" w:rsidP="005667D9">
      <w:pPr>
        <w:pStyle w:val="SemEspaamento"/>
        <w:ind w:firstLine="993"/>
        <w:jc w:val="both"/>
        <w:rPr>
          <w:rFonts w:ascii="Arial" w:hAnsi="Arial" w:cs="Arial"/>
          <w:sz w:val="24"/>
          <w:szCs w:val="24"/>
        </w:rPr>
      </w:pPr>
      <w:r w:rsidRPr="00BC73CF">
        <w:rPr>
          <w:rFonts w:ascii="Arial" w:hAnsi="Arial" w:cs="Arial"/>
          <w:sz w:val="24"/>
          <w:szCs w:val="24"/>
        </w:rPr>
        <w:t>VII - o pagamento antecipado e a homologação do lançamento, nos termos</w:t>
      </w:r>
      <w:r>
        <w:rPr>
          <w:rFonts w:ascii="Arial" w:hAnsi="Arial" w:cs="Arial"/>
          <w:sz w:val="24"/>
          <w:szCs w:val="24"/>
        </w:rPr>
        <w:t xml:space="preserve"> </w:t>
      </w:r>
      <w:r w:rsidRPr="00BC73CF">
        <w:rPr>
          <w:rFonts w:ascii="Arial" w:hAnsi="Arial" w:cs="Arial"/>
          <w:sz w:val="24"/>
          <w:szCs w:val="24"/>
        </w:rPr>
        <w:t>do inciso II do artigo 190 desta Lei e de seus §§ 2º e 4º;</w:t>
      </w:r>
    </w:p>
    <w:p w:rsidR="005667D9" w:rsidRPr="00BC73CF" w:rsidRDefault="005667D9" w:rsidP="005667D9">
      <w:pPr>
        <w:pStyle w:val="SemEspaamento"/>
        <w:ind w:firstLine="993"/>
        <w:jc w:val="both"/>
        <w:rPr>
          <w:rFonts w:ascii="Arial" w:hAnsi="Arial" w:cs="Arial"/>
          <w:sz w:val="24"/>
          <w:szCs w:val="24"/>
        </w:rPr>
      </w:pPr>
      <w:r w:rsidRPr="00BC73CF">
        <w:rPr>
          <w:rFonts w:ascii="Arial" w:hAnsi="Arial" w:cs="Arial"/>
          <w:sz w:val="24"/>
          <w:szCs w:val="24"/>
        </w:rPr>
        <w:t>VIII - a consignação em pagamento, quando julgada procedente, nos termos</w:t>
      </w:r>
      <w:r>
        <w:rPr>
          <w:rFonts w:ascii="Arial" w:hAnsi="Arial" w:cs="Arial"/>
          <w:sz w:val="24"/>
          <w:szCs w:val="24"/>
        </w:rPr>
        <w:t xml:space="preserve"> </w:t>
      </w:r>
      <w:r w:rsidRPr="00BC73CF">
        <w:rPr>
          <w:rFonts w:ascii="Arial" w:hAnsi="Arial" w:cs="Arial"/>
          <w:sz w:val="24"/>
          <w:szCs w:val="24"/>
        </w:rPr>
        <w:t>do disposto nesta Lei;</w:t>
      </w:r>
    </w:p>
    <w:p w:rsidR="005667D9" w:rsidRPr="00BC73CF" w:rsidRDefault="005667D9" w:rsidP="005667D9">
      <w:pPr>
        <w:pStyle w:val="SemEspaamento"/>
        <w:ind w:firstLine="993"/>
        <w:jc w:val="both"/>
        <w:rPr>
          <w:rFonts w:ascii="Arial" w:hAnsi="Arial" w:cs="Arial"/>
          <w:sz w:val="24"/>
          <w:szCs w:val="24"/>
        </w:rPr>
      </w:pPr>
      <w:r w:rsidRPr="00BC73CF">
        <w:rPr>
          <w:rFonts w:ascii="Arial" w:hAnsi="Arial" w:cs="Arial"/>
          <w:sz w:val="24"/>
          <w:szCs w:val="24"/>
        </w:rPr>
        <w:t>IX - a decisão administrativa irreformável, assim entendida a definitiva na</w:t>
      </w:r>
      <w:r>
        <w:rPr>
          <w:rFonts w:ascii="Arial" w:hAnsi="Arial" w:cs="Arial"/>
          <w:sz w:val="24"/>
          <w:szCs w:val="24"/>
        </w:rPr>
        <w:t xml:space="preserve"> </w:t>
      </w:r>
      <w:r w:rsidRPr="00BC73CF">
        <w:rPr>
          <w:rFonts w:ascii="Arial" w:hAnsi="Arial" w:cs="Arial"/>
          <w:sz w:val="24"/>
          <w:szCs w:val="24"/>
        </w:rPr>
        <w:t>órbita administrativa que não mais possa ser objeto de ação anulatória;</w:t>
      </w:r>
    </w:p>
    <w:p w:rsidR="005667D9" w:rsidRPr="00BC73CF" w:rsidRDefault="005667D9" w:rsidP="005667D9">
      <w:pPr>
        <w:pStyle w:val="SemEspaamento"/>
        <w:ind w:firstLine="993"/>
        <w:jc w:val="both"/>
        <w:rPr>
          <w:rFonts w:ascii="Arial" w:hAnsi="Arial" w:cs="Arial"/>
          <w:sz w:val="24"/>
          <w:szCs w:val="24"/>
        </w:rPr>
      </w:pPr>
      <w:r w:rsidRPr="00BC73CF">
        <w:rPr>
          <w:rFonts w:ascii="Arial" w:hAnsi="Arial" w:cs="Arial"/>
          <w:sz w:val="24"/>
          <w:szCs w:val="24"/>
        </w:rPr>
        <w:t>X - a decisão judicial passada em julgado.</w:t>
      </w:r>
    </w:p>
    <w:p w:rsidR="005667D9" w:rsidRDefault="005667D9" w:rsidP="005667D9">
      <w:pPr>
        <w:pStyle w:val="SemEspaamento"/>
        <w:ind w:firstLine="993"/>
        <w:jc w:val="center"/>
        <w:rPr>
          <w:rFonts w:ascii="Arial" w:hAnsi="Arial" w:cs="Arial"/>
          <w:b/>
          <w:sz w:val="24"/>
          <w:szCs w:val="24"/>
        </w:rPr>
      </w:pPr>
    </w:p>
    <w:p w:rsidR="005667D9" w:rsidRPr="00FD7C36" w:rsidRDefault="005667D9" w:rsidP="005667D9">
      <w:pPr>
        <w:pStyle w:val="SemEspaamento"/>
        <w:ind w:firstLine="993"/>
        <w:jc w:val="center"/>
        <w:rPr>
          <w:rFonts w:ascii="Arial" w:hAnsi="Arial" w:cs="Arial"/>
          <w:b/>
          <w:sz w:val="24"/>
          <w:szCs w:val="24"/>
        </w:rPr>
      </w:pPr>
      <w:r w:rsidRPr="00FD7C36">
        <w:rPr>
          <w:rFonts w:ascii="Arial" w:hAnsi="Arial" w:cs="Arial"/>
          <w:b/>
          <w:sz w:val="24"/>
          <w:szCs w:val="24"/>
        </w:rPr>
        <w:t>Seção II</w:t>
      </w:r>
    </w:p>
    <w:p w:rsidR="005667D9" w:rsidRPr="00FD7C36" w:rsidRDefault="005667D9" w:rsidP="005667D9">
      <w:pPr>
        <w:pStyle w:val="SemEspaamento"/>
        <w:ind w:firstLine="993"/>
        <w:jc w:val="center"/>
        <w:rPr>
          <w:rFonts w:ascii="Arial" w:hAnsi="Arial" w:cs="Arial"/>
          <w:b/>
          <w:sz w:val="24"/>
          <w:szCs w:val="24"/>
        </w:rPr>
      </w:pPr>
      <w:r w:rsidRPr="00FD7C36">
        <w:rPr>
          <w:rFonts w:ascii="Arial" w:hAnsi="Arial" w:cs="Arial"/>
          <w:b/>
          <w:sz w:val="24"/>
          <w:szCs w:val="24"/>
        </w:rPr>
        <w:t>Da Arrecadação</w:t>
      </w:r>
    </w:p>
    <w:p w:rsidR="00314D67" w:rsidRDefault="00314D67" w:rsidP="005667D9">
      <w:pPr>
        <w:pStyle w:val="SemEspaamento"/>
        <w:ind w:firstLine="993"/>
        <w:jc w:val="both"/>
        <w:rPr>
          <w:rFonts w:ascii="Arial" w:hAnsi="Arial" w:cs="Arial"/>
          <w:b/>
          <w:sz w:val="24"/>
          <w:szCs w:val="24"/>
        </w:rPr>
      </w:pPr>
    </w:p>
    <w:p w:rsidR="005667D9" w:rsidRPr="00BC73CF" w:rsidRDefault="005667D9" w:rsidP="005667D9">
      <w:pPr>
        <w:pStyle w:val="SemEspaamento"/>
        <w:ind w:firstLine="993"/>
        <w:jc w:val="both"/>
        <w:rPr>
          <w:rFonts w:ascii="Arial" w:hAnsi="Arial" w:cs="Arial"/>
          <w:sz w:val="24"/>
          <w:szCs w:val="24"/>
        </w:rPr>
      </w:pPr>
      <w:r w:rsidRPr="00FD7C36">
        <w:rPr>
          <w:rFonts w:ascii="Arial" w:hAnsi="Arial" w:cs="Arial"/>
          <w:b/>
          <w:sz w:val="24"/>
          <w:szCs w:val="24"/>
        </w:rPr>
        <w:t xml:space="preserve">Art. </w:t>
      </w:r>
      <w:r w:rsidR="00215106">
        <w:rPr>
          <w:rFonts w:ascii="Arial" w:hAnsi="Arial" w:cs="Arial"/>
          <w:b/>
          <w:sz w:val="24"/>
          <w:szCs w:val="24"/>
        </w:rPr>
        <w:t>190</w:t>
      </w:r>
      <w:r w:rsidRPr="00BC73CF">
        <w:rPr>
          <w:rFonts w:ascii="Arial" w:hAnsi="Arial" w:cs="Arial"/>
          <w:sz w:val="24"/>
          <w:szCs w:val="24"/>
        </w:rPr>
        <w:t xml:space="preserve"> - O pagamento do tributo será efetuado pelo contribuinte, pelo</w:t>
      </w:r>
      <w:r>
        <w:rPr>
          <w:rFonts w:ascii="Arial" w:hAnsi="Arial" w:cs="Arial"/>
          <w:sz w:val="24"/>
          <w:szCs w:val="24"/>
        </w:rPr>
        <w:t xml:space="preserve"> </w:t>
      </w:r>
      <w:r w:rsidRPr="00BC73CF">
        <w:rPr>
          <w:rFonts w:ascii="Arial" w:hAnsi="Arial" w:cs="Arial"/>
          <w:sz w:val="24"/>
          <w:szCs w:val="24"/>
        </w:rPr>
        <w:t>responsável ou por terceiros, em moeda corrente ou cheque, na forma e nos prazos fixados</w:t>
      </w:r>
      <w:r>
        <w:rPr>
          <w:rFonts w:ascii="Arial" w:hAnsi="Arial" w:cs="Arial"/>
          <w:sz w:val="24"/>
          <w:szCs w:val="24"/>
        </w:rPr>
        <w:t xml:space="preserve"> </w:t>
      </w:r>
      <w:r w:rsidRPr="00BC73CF">
        <w:rPr>
          <w:rFonts w:ascii="Arial" w:hAnsi="Arial" w:cs="Arial"/>
          <w:sz w:val="24"/>
          <w:szCs w:val="24"/>
        </w:rPr>
        <w:t>na legislação tributária.</w:t>
      </w:r>
    </w:p>
    <w:p w:rsidR="005667D9" w:rsidRDefault="005667D9" w:rsidP="005667D9">
      <w:pPr>
        <w:pStyle w:val="SemEspaamento"/>
        <w:ind w:firstLine="993"/>
        <w:jc w:val="both"/>
        <w:rPr>
          <w:rFonts w:ascii="Arial" w:hAnsi="Arial" w:cs="Arial"/>
          <w:b/>
          <w:sz w:val="24"/>
          <w:szCs w:val="24"/>
        </w:rPr>
      </w:pPr>
    </w:p>
    <w:p w:rsidR="005667D9" w:rsidRPr="00BC73CF" w:rsidRDefault="005667D9" w:rsidP="005667D9">
      <w:pPr>
        <w:pStyle w:val="SemEspaamento"/>
        <w:ind w:firstLine="993"/>
        <w:jc w:val="both"/>
        <w:rPr>
          <w:rFonts w:ascii="Arial" w:hAnsi="Arial" w:cs="Arial"/>
          <w:sz w:val="24"/>
          <w:szCs w:val="24"/>
        </w:rPr>
      </w:pPr>
      <w:r w:rsidRPr="00FD7C36">
        <w:rPr>
          <w:rFonts w:ascii="Arial" w:hAnsi="Arial" w:cs="Arial"/>
          <w:b/>
          <w:sz w:val="24"/>
          <w:szCs w:val="24"/>
        </w:rPr>
        <w:t>§ 1º</w:t>
      </w:r>
      <w:r w:rsidRPr="00BC73CF">
        <w:rPr>
          <w:rFonts w:ascii="Arial" w:hAnsi="Arial" w:cs="Arial"/>
          <w:sz w:val="24"/>
          <w:szCs w:val="24"/>
        </w:rPr>
        <w:t xml:space="preserve"> - O crédito pago por cheque somente se considera extinto com o resgate</w:t>
      </w:r>
      <w:r>
        <w:rPr>
          <w:rFonts w:ascii="Arial" w:hAnsi="Arial" w:cs="Arial"/>
          <w:sz w:val="24"/>
          <w:szCs w:val="24"/>
        </w:rPr>
        <w:t xml:space="preserve"> </w:t>
      </w:r>
      <w:r w:rsidRPr="00BC73CF">
        <w:rPr>
          <w:rFonts w:ascii="Arial" w:hAnsi="Arial" w:cs="Arial"/>
          <w:sz w:val="24"/>
          <w:szCs w:val="24"/>
        </w:rPr>
        <w:t>deste.</w:t>
      </w:r>
    </w:p>
    <w:p w:rsidR="005667D9" w:rsidRDefault="005667D9" w:rsidP="005667D9">
      <w:pPr>
        <w:pStyle w:val="SemEspaamento"/>
        <w:ind w:firstLine="993"/>
        <w:jc w:val="both"/>
        <w:rPr>
          <w:rFonts w:ascii="Arial" w:hAnsi="Arial" w:cs="Arial"/>
          <w:b/>
          <w:sz w:val="24"/>
          <w:szCs w:val="24"/>
        </w:rPr>
      </w:pPr>
    </w:p>
    <w:p w:rsidR="005667D9" w:rsidRPr="00BC73CF" w:rsidRDefault="005667D9" w:rsidP="005667D9">
      <w:pPr>
        <w:pStyle w:val="SemEspaamento"/>
        <w:ind w:firstLine="993"/>
        <w:jc w:val="both"/>
        <w:rPr>
          <w:rFonts w:ascii="Arial" w:hAnsi="Arial" w:cs="Arial"/>
          <w:sz w:val="24"/>
          <w:szCs w:val="24"/>
        </w:rPr>
      </w:pPr>
      <w:r w:rsidRPr="00FD7C36">
        <w:rPr>
          <w:rFonts w:ascii="Arial" w:hAnsi="Arial" w:cs="Arial"/>
          <w:b/>
          <w:sz w:val="24"/>
          <w:szCs w:val="24"/>
        </w:rPr>
        <w:t>§ 2º</w:t>
      </w:r>
      <w:r w:rsidRPr="00BC73CF">
        <w:rPr>
          <w:rFonts w:ascii="Arial" w:hAnsi="Arial" w:cs="Arial"/>
          <w:sz w:val="24"/>
          <w:szCs w:val="24"/>
        </w:rPr>
        <w:t xml:space="preserve"> - Considera-se pagamento do respectivo tributo, por parte do</w:t>
      </w:r>
      <w:r>
        <w:rPr>
          <w:rFonts w:ascii="Arial" w:hAnsi="Arial" w:cs="Arial"/>
          <w:sz w:val="24"/>
          <w:szCs w:val="24"/>
        </w:rPr>
        <w:t xml:space="preserve"> </w:t>
      </w:r>
      <w:r w:rsidRPr="00BC73CF">
        <w:rPr>
          <w:rFonts w:ascii="Arial" w:hAnsi="Arial" w:cs="Arial"/>
          <w:sz w:val="24"/>
          <w:szCs w:val="24"/>
        </w:rPr>
        <w:t>contribuinte, o recolhimento por retenção na fonte pagadora nos casos previstos em lei,</w:t>
      </w:r>
      <w:r>
        <w:rPr>
          <w:rFonts w:ascii="Arial" w:hAnsi="Arial" w:cs="Arial"/>
          <w:sz w:val="24"/>
          <w:szCs w:val="24"/>
        </w:rPr>
        <w:t xml:space="preserve"> </w:t>
      </w:r>
      <w:r w:rsidRPr="00BC73CF">
        <w:rPr>
          <w:rFonts w:ascii="Arial" w:hAnsi="Arial" w:cs="Arial"/>
          <w:sz w:val="24"/>
          <w:szCs w:val="24"/>
        </w:rPr>
        <w:t>desde que o sujeito passivo apresente o comprovante do fato, sem prejuízo da</w:t>
      </w:r>
      <w:r>
        <w:rPr>
          <w:rFonts w:ascii="Arial" w:hAnsi="Arial" w:cs="Arial"/>
          <w:sz w:val="24"/>
          <w:szCs w:val="24"/>
        </w:rPr>
        <w:t xml:space="preserve"> </w:t>
      </w:r>
      <w:r w:rsidRPr="00BC73CF">
        <w:rPr>
          <w:rFonts w:ascii="Arial" w:hAnsi="Arial" w:cs="Arial"/>
          <w:sz w:val="24"/>
          <w:szCs w:val="24"/>
        </w:rPr>
        <w:t>responsabilidade da fonte pagadora quanto à liquidação do crédito tributário.</w:t>
      </w:r>
    </w:p>
    <w:p w:rsidR="005667D9" w:rsidRDefault="005667D9" w:rsidP="005667D9">
      <w:pPr>
        <w:pStyle w:val="SemEspaamento"/>
        <w:ind w:firstLine="993"/>
        <w:jc w:val="both"/>
        <w:rPr>
          <w:rFonts w:ascii="Arial" w:hAnsi="Arial" w:cs="Arial"/>
          <w:b/>
          <w:sz w:val="24"/>
          <w:szCs w:val="24"/>
        </w:rPr>
      </w:pPr>
    </w:p>
    <w:p w:rsidR="005667D9" w:rsidRDefault="005667D9" w:rsidP="00314D67">
      <w:pPr>
        <w:pStyle w:val="SemEspaamento"/>
        <w:ind w:firstLine="993"/>
        <w:jc w:val="both"/>
        <w:rPr>
          <w:rFonts w:ascii="Arial" w:hAnsi="Arial" w:cs="Arial"/>
          <w:sz w:val="24"/>
          <w:szCs w:val="24"/>
        </w:rPr>
      </w:pPr>
      <w:r w:rsidRPr="00A25B97">
        <w:rPr>
          <w:rFonts w:ascii="Arial" w:hAnsi="Arial" w:cs="Arial"/>
          <w:b/>
          <w:sz w:val="24"/>
          <w:szCs w:val="24"/>
        </w:rPr>
        <w:t>§ 3º</w:t>
      </w:r>
      <w:r w:rsidRPr="00A25B97">
        <w:rPr>
          <w:rFonts w:ascii="Arial" w:hAnsi="Arial" w:cs="Arial"/>
          <w:sz w:val="24"/>
          <w:szCs w:val="24"/>
        </w:rPr>
        <w:t xml:space="preserve"> - O Poder Público municipal poderá conceder desconto sobre os tributos aos contribuintes que efetuarem recolhimento do total do lançamento anual, conforme dispuser o regulamento, atendidos os preceitos dos incisos I e II do § 3º do artigo 15 deste Código.</w:t>
      </w:r>
    </w:p>
    <w:p w:rsidR="005667D9" w:rsidRDefault="005667D9" w:rsidP="005667D9">
      <w:pPr>
        <w:pStyle w:val="SemEspaamento"/>
        <w:ind w:firstLine="993"/>
        <w:jc w:val="both"/>
        <w:rPr>
          <w:rFonts w:ascii="Arial" w:hAnsi="Arial" w:cs="Arial"/>
          <w:sz w:val="24"/>
          <w:szCs w:val="24"/>
        </w:rPr>
      </w:pPr>
    </w:p>
    <w:p w:rsidR="005667D9" w:rsidRDefault="003009A0" w:rsidP="005667D9">
      <w:pPr>
        <w:pStyle w:val="SemEspaamento"/>
        <w:ind w:firstLine="993"/>
        <w:jc w:val="both"/>
        <w:rPr>
          <w:rFonts w:ascii="Arial" w:hAnsi="Arial" w:cs="Arial"/>
          <w:sz w:val="24"/>
          <w:szCs w:val="24"/>
        </w:rPr>
      </w:pPr>
      <w:r>
        <w:rPr>
          <w:rFonts w:ascii="Arial" w:hAnsi="Arial" w:cs="Arial"/>
          <w:b/>
          <w:bCs/>
          <w:sz w:val="24"/>
          <w:szCs w:val="24"/>
        </w:rPr>
        <w:t>§ 4º</w:t>
      </w:r>
      <w:r w:rsidR="005667D9" w:rsidRPr="00FD7C36">
        <w:rPr>
          <w:rFonts w:ascii="Arial" w:hAnsi="Arial" w:cs="Arial"/>
          <w:b/>
          <w:bCs/>
          <w:sz w:val="24"/>
          <w:szCs w:val="24"/>
        </w:rPr>
        <w:t xml:space="preserve"> - </w:t>
      </w:r>
      <w:r w:rsidR="005667D9" w:rsidRPr="00FD7C36">
        <w:rPr>
          <w:rFonts w:ascii="Arial" w:hAnsi="Arial" w:cs="Arial"/>
          <w:sz w:val="24"/>
          <w:szCs w:val="24"/>
        </w:rPr>
        <w:t>O recolhimento de tributo deverá ser efetuado na Tesouraria da</w:t>
      </w:r>
      <w:r w:rsidR="005667D9">
        <w:rPr>
          <w:rFonts w:ascii="Arial" w:hAnsi="Arial" w:cs="Arial"/>
          <w:sz w:val="24"/>
          <w:szCs w:val="24"/>
        </w:rPr>
        <w:t xml:space="preserve"> </w:t>
      </w:r>
      <w:r w:rsidR="005667D9" w:rsidRPr="00FD7C36">
        <w:rPr>
          <w:rFonts w:ascii="Arial" w:hAnsi="Arial" w:cs="Arial"/>
          <w:sz w:val="24"/>
          <w:szCs w:val="24"/>
        </w:rPr>
        <w:t>Municipalidade, em estabelecimentos de crédito autorizados ou nas agências distritais, sob</w:t>
      </w:r>
      <w:r w:rsidR="005667D9">
        <w:rPr>
          <w:rFonts w:ascii="Arial" w:hAnsi="Arial" w:cs="Arial"/>
          <w:sz w:val="24"/>
          <w:szCs w:val="24"/>
        </w:rPr>
        <w:t xml:space="preserve"> pena de nulidade, conforme dispuser regulamento.</w:t>
      </w:r>
    </w:p>
    <w:p w:rsidR="005667D9" w:rsidRPr="00FD7C36" w:rsidRDefault="005667D9" w:rsidP="005667D9">
      <w:pPr>
        <w:pStyle w:val="SemEspaamento"/>
        <w:ind w:firstLine="993"/>
        <w:jc w:val="both"/>
        <w:rPr>
          <w:rFonts w:ascii="Arial" w:hAnsi="Arial" w:cs="Arial"/>
          <w:sz w:val="24"/>
          <w:szCs w:val="24"/>
        </w:rPr>
      </w:pPr>
    </w:p>
    <w:p w:rsidR="005667D9" w:rsidRPr="00A25B97" w:rsidRDefault="005667D9" w:rsidP="005667D9">
      <w:pPr>
        <w:pStyle w:val="SemEspaamento"/>
        <w:ind w:firstLine="993"/>
        <w:jc w:val="both"/>
        <w:rPr>
          <w:rFonts w:ascii="Arial" w:hAnsi="Arial" w:cs="Arial"/>
          <w:sz w:val="24"/>
          <w:szCs w:val="24"/>
        </w:rPr>
      </w:pPr>
      <w:r w:rsidRPr="00A25B97">
        <w:rPr>
          <w:rFonts w:ascii="Arial" w:hAnsi="Arial" w:cs="Arial"/>
          <w:b/>
          <w:bCs/>
          <w:sz w:val="24"/>
          <w:szCs w:val="24"/>
        </w:rPr>
        <w:t xml:space="preserve">Art. </w:t>
      </w:r>
      <w:r w:rsidR="00215106" w:rsidRPr="00A25B97">
        <w:rPr>
          <w:rFonts w:ascii="Arial" w:hAnsi="Arial" w:cs="Arial"/>
          <w:b/>
          <w:bCs/>
          <w:sz w:val="24"/>
          <w:szCs w:val="24"/>
        </w:rPr>
        <w:t>191</w:t>
      </w:r>
      <w:r w:rsidRPr="00A25B97">
        <w:rPr>
          <w:rFonts w:ascii="Arial" w:hAnsi="Arial" w:cs="Arial"/>
          <w:b/>
          <w:bCs/>
          <w:sz w:val="24"/>
          <w:szCs w:val="24"/>
        </w:rPr>
        <w:t xml:space="preserve"> - </w:t>
      </w:r>
      <w:r w:rsidRPr="00A25B97">
        <w:rPr>
          <w:rFonts w:ascii="Arial" w:hAnsi="Arial" w:cs="Arial"/>
          <w:sz w:val="24"/>
          <w:szCs w:val="24"/>
        </w:rPr>
        <w:t>Existindo simultaneamente dois ou mais débitos vencidos do mesmo sujeito passivo relativos ao mesmo ou a diferentes tributos ou provenientes de penalidades pecuniárias ou juros de mora, o agente tributário, para receber o pagamento, determinará a respectiva imputação, obedecidas as seguintes regras e na respectiva ordem:</w:t>
      </w:r>
    </w:p>
    <w:p w:rsidR="005667D9" w:rsidRPr="00A25B97" w:rsidRDefault="005667D9" w:rsidP="005667D9">
      <w:pPr>
        <w:pStyle w:val="SemEspaamento"/>
        <w:ind w:firstLine="993"/>
        <w:jc w:val="both"/>
        <w:rPr>
          <w:rFonts w:ascii="Arial" w:hAnsi="Arial" w:cs="Arial"/>
          <w:sz w:val="24"/>
          <w:szCs w:val="24"/>
        </w:rPr>
      </w:pPr>
      <w:r w:rsidRPr="00A25B97">
        <w:rPr>
          <w:rFonts w:ascii="Arial" w:hAnsi="Arial" w:cs="Arial"/>
          <w:sz w:val="24"/>
          <w:szCs w:val="24"/>
        </w:rPr>
        <w:t>I - em primeiro lugar, aos débitos por obrigação própria, e, em segundo lugar, aos decorrentes de responsabilidade tributária;</w:t>
      </w:r>
    </w:p>
    <w:p w:rsidR="005667D9" w:rsidRPr="00A25B97" w:rsidRDefault="005667D9" w:rsidP="005667D9">
      <w:pPr>
        <w:pStyle w:val="SemEspaamento"/>
        <w:ind w:firstLine="993"/>
        <w:jc w:val="both"/>
        <w:rPr>
          <w:rFonts w:ascii="Arial" w:hAnsi="Arial" w:cs="Arial"/>
          <w:sz w:val="24"/>
          <w:szCs w:val="24"/>
        </w:rPr>
      </w:pPr>
      <w:r w:rsidRPr="00A25B97">
        <w:rPr>
          <w:rFonts w:ascii="Arial" w:hAnsi="Arial" w:cs="Arial"/>
          <w:sz w:val="24"/>
          <w:szCs w:val="24"/>
        </w:rPr>
        <w:lastRenderedPageBreak/>
        <w:t>II - primeiramente, à Contribuição de Melhoria, depois, às taxas, e, por fim, aos impostos;</w:t>
      </w:r>
    </w:p>
    <w:p w:rsidR="005667D9" w:rsidRPr="00A25B97" w:rsidRDefault="005667D9" w:rsidP="005667D9">
      <w:pPr>
        <w:pStyle w:val="SemEspaamento"/>
        <w:ind w:firstLine="993"/>
        <w:jc w:val="both"/>
        <w:rPr>
          <w:rFonts w:ascii="Arial" w:hAnsi="Arial" w:cs="Arial"/>
          <w:sz w:val="24"/>
          <w:szCs w:val="24"/>
        </w:rPr>
      </w:pPr>
      <w:r w:rsidRPr="00A25B97">
        <w:rPr>
          <w:rFonts w:ascii="Arial" w:hAnsi="Arial" w:cs="Arial"/>
          <w:sz w:val="24"/>
          <w:szCs w:val="24"/>
        </w:rPr>
        <w:t>III - na ordem crescente dos prazos de prescrição;</w:t>
      </w:r>
    </w:p>
    <w:p w:rsidR="005667D9" w:rsidRDefault="005667D9" w:rsidP="005667D9">
      <w:pPr>
        <w:pStyle w:val="SemEspaamento"/>
        <w:ind w:firstLine="993"/>
        <w:jc w:val="both"/>
        <w:rPr>
          <w:rFonts w:ascii="Arial" w:hAnsi="Arial" w:cs="Arial"/>
          <w:sz w:val="24"/>
          <w:szCs w:val="24"/>
        </w:rPr>
      </w:pPr>
      <w:r w:rsidRPr="00A25B97">
        <w:rPr>
          <w:rFonts w:ascii="Arial" w:hAnsi="Arial" w:cs="Arial"/>
          <w:sz w:val="24"/>
          <w:szCs w:val="24"/>
        </w:rPr>
        <w:t>IV - na ordem decrescente dos montantes</w:t>
      </w:r>
      <w:r w:rsidRPr="00FD7C36">
        <w:rPr>
          <w:rFonts w:ascii="Arial" w:hAnsi="Arial" w:cs="Arial"/>
          <w:sz w:val="24"/>
          <w:szCs w:val="24"/>
        </w:rPr>
        <w:t>.</w:t>
      </w:r>
    </w:p>
    <w:p w:rsidR="005667D9" w:rsidRPr="00FD7C36" w:rsidRDefault="005667D9" w:rsidP="005667D9">
      <w:pPr>
        <w:pStyle w:val="SemEspaamento"/>
        <w:ind w:firstLine="993"/>
        <w:jc w:val="both"/>
        <w:rPr>
          <w:rFonts w:ascii="Arial" w:hAnsi="Arial" w:cs="Arial"/>
          <w:sz w:val="24"/>
          <w:szCs w:val="24"/>
        </w:rPr>
      </w:pPr>
    </w:p>
    <w:p w:rsidR="005667D9" w:rsidRPr="00FD7C36" w:rsidRDefault="005667D9" w:rsidP="005667D9">
      <w:pPr>
        <w:pStyle w:val="SemEspaamento"/>
        <w:ind w:firstLine="993"/>
        <w:jc w:val="both"/>
        <w:rPr>
          <w:rFonts w:ascii="Arial" w:hAnsi="Arial" w:cs="Arial"/>
          <w:sz w:val="24"/>
          <w:szCs w:val="24"/>
        </w:rPr>
      </w:pPr>
      <w:r w:rsidRPr="00FD7C36">
        <w:rPr>
          <w:rFonts w:ascii="Arial" w:hAnsi="Arial" w:cs="Arial"/>
          <w:b/>
          <w:bCs/>
          <w:sz w:val="24"/>
          <w:szCs w:val="24"/>
        </w:rPr>
        <w:t xml:space="preserve">Art. </w:t>
      </w:r>
      <w:r w:rsidR="00215106">
        <w:rPr>
          <w:rFonts w:ascii="Arial" w:hAnsi="Arial" w:cs="Arial"/>
          <w:b/>
          <w:bCs/>
          <w:sz w:val="24"/>
          <w:szCs w:val="24"/>
        </w:rPr>
        <w:t>192</w:t>
      </w:r>
      <w:r w:rsidRPr="00FD7C36">
        <w:rPr>
          <w:rFonts w:ascii="Arial" w:hAnsi="Arial" w:cs="Arial"/>
          <w:b/>
          <w:bCs/>
          <w:sz w:val="24"/>
          <w:szCs w:val="24"/>
        </w:rPr>
        <w:t xml:space="preserve"> - </w:t>
      </w:r>
      <w:r w:rsidRPr="00FD7C36">
        <w:rPr>
          <w:rFonts w:ascii="Arial" w:hAnsi="Arial" w:cs="Arial"/>
          <w:sz w:val="24"/>
          <w:szCs w:val="24"/>
        </w:rPr>
        <w:t>O pagamento de créditos tributários não importa em presunção:</w:t>
      </w:r>
    </w:p>
    <w:p w:rsidR="005667D9" w:rsidRPr="00FD7C36" w:rsidRDefault="005667D9" w:rsidP="005667D9">
      <w:pPr>
        <w:pStyle w:val="SemEspaamento"/>
        <w:ind w:firstLine="993"/>
        <w:jc w:val="both"/>
        <w:rPr>
          <w:rFonts w:ascii="Arial" w:hAnsi="Arial" w:cs="Arial"/>
          <w:sz w:val="24"/>
          <w:szCs w:val="24"/>
        </w:rPr>
      </w:pPr>
      <w:r w:rsidRPr="00FD7C36">
        <w:rPr>
          <w:rFonts w:ascii="Arial" w:hAnsi="Arial" w:cs="Arial"/>
          <w:sz w:val="24"/>
          <w:szCs w:val="24"/>
        </w:rPr>
        <w:t>I - de pagamentos das outras prestações em que se decomponham;</w:t>
      </w:r>
    </w:p>
    <w:p w:rsidR="005667D9" w:rsidRPr="00FD7C36" w:rsidRDefault="005667D9" w:rsidP="005667D9">
      <w:pPr>
        <w:pStyle w:val="SemEspaamento"/>
        <w:ind w:firstLine="993"/>
        <w:jc w:val="both"/>
        <w:rPr>
          <w:rFonts w:ascii="Arial" w:hAnsi="Arial" w:cs="Arial"/>
          <w:sz w:val="24"/>
          <w:szCs w:val="24"/>
        </w:rPr>
      </w:pPr>
      <w:r w:rsidRPr="00FD7C36">
        <w:rPr>
          <w:rFonts w:ascii="Arial" w:hAnsi="Arial" w:cs="Arial"/>
          <w:sz w:val="24"/>
          <w:szCs w:val="24"/>
        </w:rPr>
        <w:t>II - de pagamento de créditos, referentes ao mesmo ou a outros tributos,</w:t>
      </w:r>
      <w:r>
        <w:rPr>
          <w:rFonts w:ascii="Arial" w:hAnsi="Arial" w:cs="Arial"/>
          <w:sz w:val="24"/>
          <w:szCs w:val="24"/>
        </w:rPr>
        <w:t xml:space="preserve"> </w:t>
      </w:r>
      <w:r w:rsidRPr="00FD7C36">
        <w:rPr>
          <w:rFonts w:ascii="Arial" w:hAnsi="Arial" w:cs="Arial"/>
          <w:sz w:val="24"/>
          <w:szCs w:val="24"/>
        </w:rPr>
        <w:t>decorrentes de lançamento de ofício, aditivos, complementares ou substitutivos.</w:t>
      </w:r>
    </w:p>
    <w:p w:rsidR="005667D9" w:rsidRDefault="005667D9" w:rsidP="005667D9">
      <w:pPr>
        <w:pStyle w:val="SemEspaamento"/>
        <w:ind w:firstLine="993"/>
        <w:jc w:val="both"/>
        <w:rPr>
          <w:rFonts w:ascii="Arial" w:hAnsi="Arial" w:cs="Arial"/>
          <w:b/>
          <w:bCs/>
          <w:sz w:val="24"/>
          <w:szCs w:val="24"/>
        </w:rPr>
      </w:pPr>
    </w:p>
    <w:p w:rsidR="005667D9" w:rsidRPr="00FD7C36" w:rsidRDefault="005667D9" w:rsidP="005667D9">
      <w:pPr>
        <w:pStyle w:val="SemEspaamento"/>
        <w:ind w:firstLine="993"/>
        <w:jc w:val="both"/>
        <w:rPr>
          <w:rFonts w:ascii="Arial" w:hAnsi="Arial" w:cs="Arial"/>
          <w:sz w:val="24"/>
          <w:szCs w:val="24"/>
        </w:rPr>
      </w:pPr>
      <w:r w:rsidRPr="00FD7C36">
        <w:rPr>
          <w:rFonts w:ascii="Arial" w:hAnsi="Arial" w:cs="Arial"/>
          <w:b/>
          <w:bCs/>
          <w:sz w:val="24"/>
          <w:szCs w:val="24"/>
        </w:rPr>
        <w:t xml:space="preserve">Art. </w:t>
      </w:r>
      <w:r w:rsidR="00AC0247">
        <w:rPr>
          <w:rFonts w:ascii="Arial" w:hAnsi="Arial" w:cs="Arial"/>
          <w:b/>
          <w:bCs/>
          <w:sz w:val="24"/>
          <w:szCs w:val="24"/>
        </w:rPr>
        <w:t>1</w:t>
      </w:r>
      <w:r w:rsidR="00215106">
        <w:rPr>
          <w:rFonts w:ascii="Arial" w:hAnsi="Arial" w:cs="Arial"/>
          <w:b/>
          <w:bCs/>
          <w:sz w:val="24"/>
          <w:szCs w:val="24"/>
        </w:rPr>
        <w:t>93</w:t>
      </w:r>
      <w:r w:rsidRPr="00FD7C36">
        <w:rPr>
          <w:rFonts w:ascii="Arial" w:hAnsi="Arial" w:cs="Arial"/>
          <w:b/>
          <w:bCs/>
          <w:sz w:val="24"/>
          <w:szCs w:val="24"/>
        </w:rPr>
        <w:t xml:space="preserve"> - </w:t>
      </w:r>
      <w:r w:rsidRPr="00FD7C36">
        <w:rPr>
          <w:rFonts w:ascii="Arial" w:hAnsi="Arial" w:cs="Arial"/>
          <w:sz w:val="24"/>
          <w:szCs w:val="24"/>
        </w:rPr>
        <w:t>A aplicação de penalidade não importa na extinção da obrigação</w:t>
      </w:r>
      <w:r>
        <w:rPr>
          <w:rFonts w:ascii="Arial" w:hAnsi="Arial" w:cs="Arial"/>
          <w:sz w:val="24"/>
          <w:szCs w:val="24"/>
        </w:rPr>
        <w:t xml:space="preserve"> </w:t>
      </w:r>
      <w:r w:rsidRPr="00FD7C36">
        <w:rPr>
          <w:rFonts w:ascii="Arial" w:hAnsi="Arial" w:cs="Arial"/>
          <w:sz w:val="24"/>
          <w:szCs w:val="24"/>
        </w:rPr>
        <w:t>tributária principal ou acessória.</w:t>
      </w:r>
    </w:p>
    <w:p w:rsidR="005667D9" w:rsidRDefault="005667D9" w:rsidP="005667D9">
      <w:pPr>
        <w:pStyle w:val="SemEspaamento"/>
        <w:ind w:firstLine="993"/>
        <w:jc w:val="both"/>
        <w:rPr>
          <w:rFonts w:ascii="Arial" w:hAnsi="Arial" w:cs="Arial"/>
          <w:b/>
          <w:bCs/>
          <w:sz w:val="24"/>
          <w:szCs w:val="24"/>
        </w:rPr>
      </w:pPr>
    </w:p>
    <w:p w:rsidR="00AC0247" w:rsidRDefault="00AC0247" w:rsidP="005667D9">
      <w:pPr>
        <w:pStyle w:val="SemEspaamento"/>
        <w:ind w:firstLine="993"/>
        <w:jc w:val="both"/>
        <w:rPr>
          <w:rFonts w:ascii="Arial" w:hAnsi="Arial" w:cs="Arial"/>
          <w:b/>
          <w:bCs/>
          <w:sz w:val="24"/>
          <w:szCs w:val="24"/>
        </w:rPr>
      </w:pPr>
    </w:p>
    <w:p w:rsidR="005667D9" w:rsidRPr="00FD7C36" w:rsidRDefault="005667D9" w:rsidP="005667D9">
      <w:pPr>
        <w:pStyle w:val="SemEspaamento"/>
        <w:ind w:firstLine="993"/>
        <w:jc w:val="both"/>
        <w:rPr>
          <w:rFonts w:ascii="Arial" w:hAnsi="Arial" w:cs="Arial"/>
          <w:sz w:val="24"/>
          <w:szCs w:val="24"/>
        </w:rPr>
      </w:pPr>
      <w:r w:rsidRPr="00FD7C36">
        <w:rPr>
          <w:rFonts w:ascii="Arial" w:hAnsi="Arial" w:cs="Arial"/>
          <w:b/>
          <w:bCs/>
          <w:sz w:val="24"/>
          <w:szCs w:val="24"/>
        </w:rPr>
        <w:t xml:space="preserve">Art. </w:t>
      </w:r>
      <w:r w:rsidR="00AC0247">
        <w:rPr>
          <w:rFonts w:ascii="Arial" w:hAnsi="Arial" w:cs="Arial"/>
          <w:b/>
          <w:bCs/>
          <w:sz w:val="24"/>
          <w:szCs w:val="24"/>
        </w:rPr>
        <w:t>194</w:t>
      </w:r>
      <w:r w:rsidRPr="00FD7C36">
        <w:rPr>
          <w:rFonts w:ascii="Arial" w:hAnsi="Arial" w:cs="Arial"/>
          <w:b/>
          <w:bCs/>
          <w:sz w:val="24"/>
          <w:szCs w:val="24"/>
        </w:rPr>
        <w:t xml:space="preserve"> - </w:t>
      </w:r>
      <w:r w:rsidRPr="00FD7C36">
        <w:rPr>
          <w:rFonts w:ascii="Arial" w:hAnsi="Arial" w:cs="Arial"/>
          <w:sz w:val="24"/>
          <w:szCs w:val="24"/>
        </w:rPr>
        <w:t>Aplicam-se aos créditos tributários municipais as normas de</w:t>
      </w:r>
      <w:r>
        <w:rPr>
          <w:rFonts w:ascii="Arial" w:hAnsi="Arial" w:cs="Arial"/>
          <w:sz w:val="24"/>
          <w:szCs w:val="24"/>
        </w:rPr>
        <w:t xml:space="preserve"> </w:t>
      </w:r>
      <w:r w:rsidRPr="00FD7C36">
        <w:rPr>
          <w:rFonts w:ascii="Arial" w:hAnsi="Arial" w:cs="Arial"/>
          <w:sz w:val="24"/>
          <w:szCs w:val="24"/>
        </w:rPr>
        <w:t>correção monetária estabelecidas na legislação federal, no que couber.</w:t>
      </w:r>
    </w:p>
    <w:p w:rsidR="005667D9" w:rsidRDefault="005667D9" w:rsidP="005667D9">
      <w:pPr>
        <w:pStyle w:val="SemEspaamento"/>
        <w:ind w:firstLine="993"/>
        <w:jc w:val="both"/>
        <w:rPr>
          <w:rFonts w:ascii="Arial" w:hAnsi="Arial" w:cs="Arial"/>
          <w:b/>
          <w:bCs/>
          <w:sz w:val="24"/>
          <w:szCs w:val="24"/>
        </w:rPr>
      </w:pPr>
    </w:p>
    <w:p w:rsidR="005667D9" w:rsidRDefault="005667D9" w:rsidP="005667D9">
      <w:pPr>
        <w:pStyle w:val="SemEspaamento"/>
        <w:ind w:firstLine="993"/>
        <w:jc w:val="both"/>
        <w:rPr>
          <w:rFonts w:ascii="Arial" w:hAnsi="Arial" w:cs="Arial"/>
          <w:sz w:val="24"/>
          <w:szCs w:val="24"/>
        </w:rPr>
      </w:pPr>
      <w:r w:rsidRPr="00FD7C36">
        <w:rPr>
          <w:rFonts w:ascii="Arial" w:hAnsi="Arial" w:cs="Arial"/>
          <w:b/>
          <w:bCs/>
          <w:sz w:val="24"/>
          <w:szCs w:val="24"/>
        </w:rPr>
        <w:t xml:space="preserve">Art. </w:t>
      </w:r>
      <w:r w:rsidR="00AC0247">
        <w:rPr>
          <w:rFonts w:ascii="Arial" w:hAnsi="Arial" w:cs="Arial"/>
          <w:b/>
          <w:bCs/>
          <w:sz w:val="24"/>
          <w:szCs w:val="24"/>
        </w:rPr>
        <w:t>195</w:t>
      </w:r>
      <w:r w:rsidRPr="00FD7C36">
        <w:rPr>
          <w:rFonts w:ascii="Arial" w:hAnsi="Arial" w:cs="Arial"/>
          <w:b/>
          <w:bCs/>
          <w:sz w:val="24"/>
          <w:szCs w:val="24"/>
        </w:rPr>
        <w:t xml:space="preserve"> </w:t>
      </w:r>
      <w:r w:rsidRPr="00FD7C36">
        <w:rPr>
          <w:rFonts w:ascii="Arial" w:hAnsi="Arial" w:cs="Arial"/>
          <w:sz w:val="24"/>
          <w:szCs w:val="24"/>
        </w:rPr>
        <w:t>- A falta de pagamento da obrigação tributária nas datas dos</w:t>
      </w:r>
      <w:r>
        <w:rPr>
          <w:rFonts w:ascii="Arial" w:hAnsi="Arial" w:cs="Arial"/>
          <w:sz w:val="24"/>
          <w:szCs w:val="24"/>
        </w:rPr>
        <w:t xml:space="preserve"> </w:t>
      </w:r>
      <w:r w:rsidRPr="00FD7C36">
        <w:rPr>
          <w:rFonts w:ascii="Arial" w:hAnsi="Arial" w:cs="Arial"/>
          <w:sz w:val="24"/>
          <w:szCs w:val="24"/>
        </w:rPr>
        <w:t xml:space="preserve">respectivos vencimentos, independente de ação fiscal, importará na cobrança, em conjunto,dos seguintes acréscimos: </w:t>
      </w:r>
    </w:p>
    <w:p w:rsidR="003009A0" w:rsidRDefault="003009A0" w:rsidP="005667D9">
      <w:pPr>
        <w:pStyle w:val="SemEspaamento"/>
        <w:ind w:firstLine="993"/>
        <w:rPr>
          <w:rFonts w:ascii="Arial" w:hAnsi="Arial" w:cs="Arial"/>
          <w:sz w:val="24"/>
          <w:szCs w:val="24"/>
          <w:highlight w:val="yellow"/>
        </w:rPr>
      </w:pPr>
    </w:p>
    <w:p w:rsidR="005667D9" w:rsidRPr="003009A0" w:rsidRDefault="005667D9" w:rsidP="005667D9">
      <w:pPr>
        <w:pStyle w:val="SemEspaamento"/>
        <w:ind w:firstLine="993"/>
        <w:rPr>
          <w:rFonts w:ascii="Arial" w:hAnsi="Arial" w:cs="Arial"/>
          <w:sz w:val="24"/>
          <w:szCs w:val="24"/>
        </w:rPr>
      </w:pPr>
      <w:r w:rsidRPr="003009A0">
        <w:rPr>
          <w:rFonts w:ascii="Arial" w:hAnsi="Arial" w:cs="Arial"/>
          <w:sz w:val="24"/>
          <w:szCs w:val="24"/>
        </w:rPr>
        <w:t>I - multa de:</w:t>
      </w:r>
    </w:p>
    <w:p w:rsidR="005667D9" w:rsidRPr="003009A0" w:rsidRDefault="005667D9" w:rsidP="005667D9">
      <w:pPr>
        <w:pStyle w:val="SemEspaamento"/>
        <w:ind w:firstLine="993"/>
        <w:rPr>
          <w:rFonts w:ascii="Arial" w:hAnsi="Arial" w:cs="Arial"/>
          <w:sz w:val="24"/>
          <w:szCs w:val="24"/>
        </w:rPr>
      </w:pPr>
      <w:r w:rsidRPr="003009A0">
        <w:rPr>
          <w:rFonts w:ascii="Arial" w:hAnsi="Arial" w:cs="Arial"/>
          <w:sz w:val="24"/>
          <w:szCs w:val="24"/>
        </w:rPr>
        <w:t>a) dois por cento, até o sexagésimo dia após o vencimento;</w:t>
      </w:r>
    </w:p>
    <w:p w:rsidR="005667D9" w:rsidRPr="003009A0" w:rsidRDefault="005667D9" w:rsidP="005667D9">
      <w:pPr>
        <w:pStyle w:val="SemEspaamento"/>
        <w:ind w:firstLine="993"/>
        <w:rPr>
          <w:rFonts w:ascii="Arial" w:hAnsi="Arial" w:cs="Arial"/>
          <w:sz w:val="24"/>
          <w:szCs w:val="24"/>
        </w:rPr>
      </w:pPr>
      <w:r w:rsidRPr="003009A0">
        <w:rPr>
          <w:rFonts w:ascii="Arial" w:hAnsi="Arial" w:cs="Arial"/>
          <w:sz w:val="24"/>
          <w:szCs w:val="24"/>
        </w:rPr>
        <w:t>b) cinco por cento, se liquidado a partir do sexagésimo primeiro dia após o vencimento.</w:t>
      </w:r>
    </w:p>
    <w:p w:rsidR="005667D9" w:rsidRPr="003009A0" w:rsidRDefault="005667D9" w:rsidP="005667D9">
      <w:pPr>
        <w:pStyle w:val="SemEspaamento"/>
        <w:ind w:firstLine="993"/>
        <w:rPr>
          <w:rFonts w:ascii="Arial" w:hAnsi="Arial" w:cs="Arial"/>
          <w:sz w:val="24"/>
          <w:szCs w:val="24"/>
        </w:rPr>
      </w:pPr>
      <w:r w:rsidRPr="003009A0">
        <w:rPr>
          <w:rFonts w:ascii="Arial" w:hAnsi="Arial" w:cs="Arial"/>
          <w:sz w:val="24"/>
          <w:szCs w:val="24"/>
        </w:rPr>
        <w:t>II - juros de mora à razão de um por cento ao mês, devidos a partir do mês subseqüente ao do vencimento do débito;</w:t>
      </w:r>
    </w:p>
    <w:p w:rsidR="005667D9" w:rsidRPr="00FD7C36" w:rsidRDefault="005667D9" w:rsidP="005667D9">
      <w:pPr>
        <w:pStyle w:val="SemEspaamento"/>
        <w:ind w:firstLine="993"/>
        <w:rPr>
          <w:rFonts w:ascii="Arial" w:hAnsi="Arial" w:cs="Arial"/>
          <w:sz w:val="24"/>
          <w:szCs w:val="24"/>
        </w:rPr>
      </w:pPr>
      <w:r w:rsidRPr="003009A0">
        <w:rPr>
          <w:rFonts w:ascii="Arial" w:hAnsi="Arial" w:cs="Arial"/>
          <w:sz w:val="24"/>
          <w:szCs w:val="24"/>
        </w:rPr>
        <w:t>III - correção monetária do débito, com base nos coeficientes de atualização da Unidade de Ref</w:t>
      </w:r>
      <w:r w:rsidR="003009A0" w:rsidRPr="003009A0">
        <w:rPr>
          <w:rFonts w:ascii="Arial" w:hAnsi="Arial" w:cs="Arial"/>
          <w:sz w:val="24"/>
          <w:szCs w:val="24"/>
        </w:rPr>
        <w:t>erência de Formosa do Oeste (URFO</w:t>
      </w:r>
      <w:r w:rsidRPr="003009A0">
        <w:rPr>
          <w:rFonts w:ascii="Arial" w:hAnsi="Arial" w:cs="Arial"/>
          <w:sz w:val="24"/>
          <w:szCs w:val="24"/>
        </w:rPr>
        <w:t>).</w:t>
      </w:r>
    </w:p>
    <w:p w:rsidR="005667D9" w:rsidRDefault="005667D9" w:rsidP="005667D9">
      <w:pPr>
        <w:pStyle w:val="SemEspaamento"/>
        <w:ind w:firstLine="993"/>
        <w:jc w:val="both"/>
        <w:rPr>
          <w:rFonts w:ascii="Arial" w:hAnsi="Arial" w:cs="Arial"/>
          <w:sz w:val="24"/>
          <w:szCs w:val="24"/>
        </w:rPr>
      </w:pPr>
    </w:p>
    <w:p w:rsidR="005667D9" w:rsidRPr="00FD7C36" w:rsidRDefault="005667D9" w:rsidP="005667D9">
      <w:pPr>
        <w:pStyle w:val="SemEspaamento"/>
        <w:ind w:firstLine="993"/>
        <w:jc w:val="both"/>
        <w:rPr>
          <w:rFonts w:ascii="Arial" w:hAnsi="Arial" w:cs="Arial"/>
          <w:sz w:val="24"/>
          <w:szCs w:val="24"/>
        </w:rPr>
      </w:pPr>
      <w:r w:rsidRPr="00D457DE">
        <w:rPr>
          <w:rFonts w:ascii="Arial" w:hAnsi="Arial" w:cs="Arial"/>
          <w:b/>
          <w:sz w:val="24"/>
          <w:szCs w:val="24"/>
        </w:rPr>
        <w:t>§ 1º</w:t>
      </w:r>
      <w:r w:rsidRPr="00FD7C36">
        <w:rPr>
          <w:rFonts w:ascii="Arial" w:hAnsi="Arial" w:cs="Arial"/>
          <w:sz w:val="24"/>
          <w:szCs w:val="24"/>
        </w:rPr>
        <w:t xml:space="preserve"> </w:t>
      </w:r>
      <w:r w:rsidRPr="00FD7C36">
        <w:rPr>
          <w:rFonts w:ascii="Arial" w:hAnsi="Arial" w:cs="Arial"/>
          <w:b/>
          <w:bCs/>
          <w:sz w:val="24"/>
          <w:szCs w:val="24"/>
        </w:rPr>
        <w:t xml:space="preserve">- </w:t>
      </w:r>
      <w:r w:rsidRPr="00FD7C36">
        <w:rPr>
          <w:rFonts w:ascii="Arial" w:hAnsi="Arial" w:cs="Arial"/>
          <w:sz w:val="24"/>
          <w:szCs w:val="24"/>
        </w:rPr>
        <w:t xml:space="preserve">Os acréscimos a que se referem os incisos I e II do </w:t>
      </w:r>
      <w:r w:rsidRPr="00FD7C36">
        <w:rPr>
          <w:rFonts w:ascii="Arial" w:hAnsi="Arial" w:cs="Arial"/>
          <w:b/>
          <w:bCs/>
          <w:sz w:val="24"/>
          <w:szCs w:val="24"/>
        </w:rPr>
        <w:t xml:space="preserve">caput </w:t>
      </w:r>
      <w:r w:rsidRPr="00FD7C36">
        <w:rPr>
          <w:rFonts w:ascii="Arial" w:hAnsi="Arial" w:cs="Arial"/>
          <w:sz w:val="24"/>
          <w:szCs w:val="24"/>
        </w:rPr>
        <w:t>deste artigo,</w:t>
      </w:r>
      <w:r>
        <w:rPr>
          <w:rFonts w:ascii="Arial" w:hAnsi="Arial" w:cs="Arial"/>
          <w:sz w:val="24"/>
          <w:szCs w:val="24"/>
        </w:rPr>
        <w:t xml:space="preserve"> </w:t>
      </w:r>
      <w:r w:rsidRPr="00FD7C36">
        <w:rPr>
          <w:rFonts w:ascii="Arial" w:hAnsi="Arial" w:cs="Arial"/>
          <w:sz w:val="24"/>
          <w:szCs w:val="24"/>
        </w:rPr>
        <w:t>serão cobrados após a atualização monetária diária do valor do tributo, calculada até o dia</w:t>
      </w:r>
      <w:r>
        <w:rPr>
          <w:rFonts w:ascii="Arial" w:hAnsi="Arial" w:cs="Arial"/>
          <w:sz w:val="24"/>
          <w:szCs w:val="24"/>
        </w:rPr>
        <w:t xml:space="preserve"> </w:t>
      </w:r>
      <w:r w:rsidRPr="00FD7C36">
        <w:rPr>
          <w:rFonts w:ascii="Arial" w:hAnsi="Arial" w:cs="Arial"/>
          <w:sz w:val="24"/>
          <w:szCs w:val="24"/>
        </w:rPr>
        <w:t>anterior ao do seu pagamento.</w:t>
      </w:r>
    </w:p>
    <w:p w:rsidR="005667D9" w:rsidRDefault="005667D9" w:rsidP="005667D9">
      <w:pPr>
        <w:pStyle w:val="SemEspaamento"/>
        <w:ind w:firstLine="993"/>
        <w:jc w:val="both"/>
        <w:rPr>
          <w:rFonts w:ascii="Arial" w:hAnsi="Arial" w:cs="Arial"/>
          <w:sz w:val="24"/>
          <w:szCs w:val="24"/>
        </w:rPr>
      </w:pPr>
    </w:p>
    <w:p w:rsidR="005667D9" w:rsidRPr="00FD7C36" w:rsidRDefault="005667D9" w:rsidP="005667D9">
      <w:pPr>
        <w:pStyle w:val="SemEspaamento"/>
        <w:ind w:firstLine="993"/>
        <w:jc w:val="both"/>
        <w:rPr>
          <w:rFonts w:ascii="Arial" w:hAnsi="Arial" w:cs="Arial"/>
          <w:sz w:val="24"/>
          <w:szCs w:val="24"/>
        </w:rPr>
      </w:pPr>
      <w:r w:rsidRPr="00D457DE">
        <w:rPr>
          <w:rFonts w:ascii="Arial" w:hAnsi="Arial" w:cs="Arial"/>
          <w:b/>
          <w:sz w:val="24"/>
          <w:szCs w:val="24"/>
        </w:rPr>
        <w:t>§ 2º</w:t>
      </w:r>
      <w:r w:rsidRPr="00FD7C36">
        <w:rPr>
          <w:rFonts w:ascii="Arial" w:hAnsi="Arial" w:cs="Arial"/>
          <w:sz w:val="24"/>
          <w:szCs w:val="24"/>
        </w:rPr>
        <w:t xml:space="preserve"> </w:t>
      </w:r>
      <w:r w:rsidRPr="00FD7C36">
        <w:rPr>
          <w:rFonts w:ascii="Arial" w:hAnsi="Arial" w:cs="Arial"/>
          <w:b/>
          <w:bCs/>
          <w:sz w:val="24"/>
          <w:szCs w:val="24"/>
        </w:rPr>
        <w:t xml:space="preserve">- </w:t>
      </w:r>
      <w:r w:rsidRPr="00FD7C36">
        <w:rPr>
          <w:rFonts w:ascii="Arial" w:hAnsi="Arial" w:cs="Arial"/>
          <w:sz w:val="24"/>
          <w:szCs w:val="24"/>
        </w:rPr>
        <w:t xml:space="preserve">Não incidirá multa de que trata o inciso I do </w:t>
      </w:r>
      <w:r w:rsidRPr="007A5276">
        <w:rPr>
          <w:rFonts w:ascii="Arial" w:hAnsi="Arial" w:cs="Arial"/>
          <w:bCs/>
          <w:sz w:val="24"/>
          <w:szCs w:val="24"/>
        </w:rPr>
        <w:t>caput</w:t>
      </w:r>
      <w:r w:rsidRPr="00FD7C36">
        <w:rPr>
          <w:rFonts w:ascii="Arial" w:hAnsi="Arial" w:cs="Arial"/>
          <w:b/>
          <w:bCs/>
          <w:sz w:val="24"/>
          <w:szCs w:val="24"/>
        </w:rPr>
        <w:t xml:space="preserve"> </w:t>
      </w:r>
      <w:r w:rsidRPr="00FD7C36">
        <w:rPr>
          <w:rFonts w:ascii="Arial" w:hAnsi="Arial" w:cs="Arial"/>
          <w:sz w:val="24"/>
          <w:szCs w:val="24"/>
        </w:rPr>
        <w:t>deste artigo sobre os</w:t>
      </w:r>
      <w:r>
        <w:rPr>
          <w:rFonts w:ascii="Arial" w:hAnsi="Arial" w:cs="Arial"/>
          <w:sz w:val="24"/>
          <w:szCs w:val="24"/>
        </w:rPr>
        <w:t xml:space="preserve"> </w:t>
      </w:r>
      <w:r w:rsidRPr="00FD7C36">
        <w:rPr>
          <w:rFonts w:ascii="Arial" w:hAnsi="Arial" w:cs="Arial"/>
          <w:sz w:val="24"/>
          <w:szCs w:val="24"/>
        </w:rPr>
        <w:t>créditos tributários não quitados, decorrentes de tributos para os quais são concedidos</w:t>
      </w:r>
      <w:r>
        <w:rPr>
          <w:rFonts w:ascii="Arial" w:hAnsi="Arial" w:cs="Arial"/>
          <w:sz w:val="24"/>
          <w:szCs w:val="24"/>
        </w:rPr>
        <w:t xml:space="preserve"> </w:t>
      </w:r>
      <w:r w:rsidRPr="00FD7C36">
        <w:rPr>
          <w:rFonts w:ascii="Arial" w:hAnsi="Arial" w:cs="Arial"/>
          <w:sz w:val="24"/>
          <w:szCs w:val="24"/>
        </w:rPr>
        <w:t>descontos para pagamento em determinados prazos, desde que liquidados no mesmo</w:t>
      </w:r>
      <w:r>
        <w:rPr>
          <w:rFonts w:ascii="Arial" w:hAnsi="Arial" w:cs="Arial"/>
          <w:sz w:val="24"/>
          <w:szCs w:val="24"/>
        </w:rPr>
        <w:t xml:space="preserve"> </w:t>
      </w:r>
      <w:r w:rsidRPr="00FD7C36">
        <w:rPr>
          <w:rFonts w:ascii="Arial" w:hAnsi="Arial" w:cs="Arial"/>
          <w:sz w:val="24"/>
          <w:szCs w:val="24"/>
        </w:rPr>
        <w:t>exercício.</w:t>
      </w:r>
    </w:p>
    <w:p w:rsidR="005667D9" w:rsidRDefault="005667D9" w:rsidP="005667D9">
      <w:pPr>
        <w:pStyle w:val="SemEspaamento"/>
        <w:ind w:firstLine="993"/>
        <w:jc w:val="both"/>
        <w:rPr>
          <w:rFonts w:ascii="Arial" w:hAnsi="Arial" w:cs="Arial"/>
          <w:b/>
          <w:bCs/>
          <w:sz w:val="24"/>
          <w:szCs w:val="24"/>
        </w:rPr>
      </w:pPr>
    </w:p>
    <w:p w:rsidR="005667D9" w:rsidRPr="00A25B97" w:rsidRDefault="005667D9" w:rsidP="005667D9">
      <w:pPr>
        <w:pStyle w:val="SemEspaamento"/>
        <w:ind w:firstLine="993"/>
        <w:jc w:val="both"/>
        <w:rPr>
          <w:rFonts w:ascii="Arial" w:hAnsi="Arial" w:cs="Arial"/>
          <w:sz w:val="24"/>
          <w:szCs w:val="24"/>
        </w:rPr>
      </w:pPr>
      <w:r w:rsidRPr="00A25B97">
        <w:rPr>
          <w:rFonts w:ascii="Arial" w:hAnsi="Arial" w:cs="Arial"/>
          <w:b/>
          <w:bCs/>
          <w:sz w:val="24"/>
          <w:szCs w:val="24"/>
        </w:rPr>
        <w:t xml:space="preserve">Art. </w:t>
      </w:r>
      <w:r w:rsidR="00AC0247" w:rsidRPr="00A25B97">
        <w:rPr>
          <w:rFonts w:ascii="Arial" w:hAnsi="Arial" w:cs="Arial"/>
          <w:b/>
          <w:bCs/>
          <w:sz w:val="24"/>
          <w:szCs w:val="24"/>
        </w:rPr>
        <w:t>196</w:t>
      </w:r>
      <w:r w:rsidRPr="00A25B97">
        <w:rPr>
          <w:rFonts w:ascii="Arial" w:hAnsi="Arial" w:cs="Arial"/>
          <w:b/>
          <w:bCs/>
          <w:sz w:val="24"/>
          <w:szCs w:val="24"/>
        </w:rPr>
        <w:t xml:space="preserve"> - </w:t>
      </w:r>
      <w:r w:rsidRPr="00A25B97">
        <w:rPr>
          <w:rFonts w:ascii="Arial" w:hAnsi="Arial" w:cs="Arial"/>
          <w:sz w:val="24"/>
          <w:szCs w:val="24"/>
        </w:rPr>
        <w:t>O crédito do lançamento não recolhido no seu vencimento será inscrito como Dívida Ativa, para efeito de cobrança judicial.</w:t>
      </w:r>
    </w:p>
    <w:p w:rsidR="005667D9" w:rsidRPr="00A25B97" w:rsidRDefault="005667D9" w:rsidP="005667D9">
      <w:pPr>
        <w:pStyle w:val="SemEspaamento"/>
        <w:ind w:firstLine="993"/>
        <w:jc w:val="both"/>
        <w:rPr>
          <w:rFonts w:ascii="Arial" w:hAnsi="Arial" w:cs="Arial"/>
          <w:sz w:val="24"/>
          <w:szCs w:val="24"/>
        </w:rPr>
      </w:pPr>
    </w:p>
    <w:p w:rsidR="005667D9" w:rsidRPr="007A5276" w:rsidRDefault="005667D9" w:rsidP="005667D9">
      <w:pPr>
        <w:pStyle w:val="SemEspaamento"/>
        <w:ind w:firstLine="993"/>
        <w:jc w:val="both"/>
        <w:rPr>
          <w:rFonts w:ascii="Arial" w:hAnsi="Arial" w:cs="Arial"/>
          <w:sz w:val="24"/>
          <w:szCs w:val="24"/>
        </w:rPr>
      </w:pPr>
      <w:r w:rsidRPr="00A25B97">
        <w:rPr>
          <w:rFonts w:ascii="Arial" w:hAnsi="Arial" w:cs="Arial"/>
          <w:b/>
          <w:sz w:val="24"/>
          <w:szCs w:val="24"/>
        </w:rPr>
        <w:t>§ 1º</w:t>
      </w:r>
      <w:r w:rsidRPr="00A25B97">
        <w:rPr>
          <w:rFonts w:ascii="Arial" w:hAnsi="Arial" w:cs="Arial"/>
          <w:sz w:val="24"/>
          <w:szCs w:val="24"/>
        </w:rPr>
        <w:t xml:space="preserve"> - Nos lançamentos emitidos em parcelas, poderão as mesmas ser inscritas em Dívida Ativa após o vencimento de cada uma.</w:t>
      </w:r>
    </w:p>
    <w:p w:rsidR="005667D9" w:rsidRDefault="005667D9" w:rsidP="005667D9">
      <w:pPr>
        <w:pStyle w:val="SemEspaamento"/>
        <w:ind w:firstLine="993"/>
        <w:jc w:val="both"/>
        <w:rPr>
          <w:rFonts w:ascii="Arial" w:hAnsi="Arial" w:cs="Arial"/>
          <w:b/>
          <w:sz w:val="24"/>
          <w:szCs w:val="24"/>
        </w:rPr>
      </w:pPr>
    </w:p>
    <w:p w:rsidR="005667D9" w:rsidRPr="007A5276" w:rsidRDefault="005667D9" w:rsidP="005667D9">
      <w:pPr>
        <w:pStyle w:val="SemEspaamento"/>
        <w:ind w:firstLine="993"/>
        <w:jc w:val="both"/>
        <w:rPr>
          <w:rFonts w:ascii="Arial" w:hAnsi="Arial" w:cs="Arial"/>
          <w:sz w:val="24"/>
          <w:szCs w:val="24"/>
        </w:rPr>
      </w:pPr>
      <w:r w:rsidRPr="007A5276">
        <w:rPr>
          <w:rFonts w:ascii="Arial" w:hAnsi="Arial" w:cs="Arial"/>
          <w:b/>
          <w:sz w:val="24"/>
          <w:szCs w:val="24"/>
        </w:rPr>
        <w:t>§ 2º</w:t>
      </w:r>
      <w:r w:rsidRPr="007A5276">
        <w:rPr>
          <w:rFonts w:ascii="Arial" w:hAnsi="Arial" w:cs="Arial"/>
          <w:sz w:val="24"/>
          <w:szCs w:val="24"/>
        </w:rPr>
        <w:t xml:space="preserve"> - Os lançamentos de ofício, aditivos e substitutivos, serão inscritos em</w:t>
      </w:r>
      <w:r>
        <w:rPr>
          <w:rFonts w:ascii="Arial" w:hAnsi="Arial" w:cs="Arial"/>
          <w:sz w:val="24"/>
          <w:szCs w:val="24"/>
        </w:rPr>
        <w:t xml:space="preserve"> </w:t>
      </w:r>
      <w:r w:rsidRPr="007A5276">
        <w:rPr>
          <w:rFonts w:ascii="Arial" w:hAnsi="Arial" w:cs="Arial"/>
          <w:sz w:val="24"/>
          <w:szCs w:val="24"/>
        </w:rPr>
        <w:t>Dívida Ativa, após a efetiva constituição do crédito tributário.</w:t>
      </w:r>
    </w:p>
    <w:p w:rsidR="005667D9" w:rsidRDefault="005667D9" w:rsidP="005667D9">
      <w:pPr>
        <w:pStyle w:val="SemEspaamento"/>
        <w:ind w:firstLine="993"/>
        <w:jc w:val="both"/>
        <w:rPr>
          <w:rFonts w:ascii="Arial" w:hAnsi="Arial" w:cs="Arial"/>
          <w:b/>
          <w:bCs/>
          <w:sz w:val="24"/>
          <w:szCs w:val="24"/>
        </w:rPr>
      </w:pPr>
    </w:p>
    <w:p w:rsidR="005667D9" w:rsidRPr="007A5276" w:rsidRDefault="00AC0247" w:rsidP="005667D9">
      <w:pPr>
        <w:pStyle w:val="SemEspaamento"/>
        <w:ind w:firstLine="993"/>
        <w:jc w:val="both"/>
        <w:rPr>
          <w:rFonts w:ascii="Arial" w:hAnsi="Arial" w:cs="Arial"/>
          <w:sz w:val="24"/>
          <w:szCs w:val="24"/>
        </w:rPr>
      </w:pPr>
      <w:r>
        <w:rPr>
          <w:rFonts w:ascii="Arial" w:hAnsi="Arial" w:cs="Arial"/>
          <w:b/>
          <w:bCs/>
          <w:sz w:val="24"/>
          <w:szCs w:val="24"/>
        </w:rPr>
        <w:t>Art. 197</w:t>
      </w:r>
      <w:r w:rsidR="005667D9" w:rsidRPr="007A5276">
        <w:rPr>
          <w:rFonts w:ascii="Arial" w:hAnsi="Arial" w:cs="Arial"/>
          <w:b/>
          <w:bCs/>
          <w:sz w:val="24"/>
          <w:szCs w:val="24"/>
        </w:rPr>
        <w:t xml:space="preserve"> - </w:t>
      </w:r>
      <w:r w:rsidR="005667D9" w:rsidRPr="007A5276">
        <w:rPr>
          <w:rFonts w:ascii="Arial" w:hAnsi="Arial" w:cs="Arial"/>
          <w:sz w:val="24"/>
          <w:szCs w:val="24"/>
        </w:rPr>
        <w:t>Nenhum recolhimento de tributo será efetuado sem que se expeça</w:t>
      </w:r>
      <w:r w:rsidR="005667D9">
        <w:rPr>
          <w:rFonts w:ascii="Arial" w:hAnsi="Arial" w:cs="Arial"/>
          <w:sz w:val="24"/>
          <w:szCs w:val="24"/>
        </w:rPr>
        <w:t xml:space="preserve"> </w:t>
      </w:r>
      <w:r w:rsidR="005667D9" w:rsidRPr="007A5276">
        <w:rPr>
          <w:rFonts w:ascii="Arial" w:hAnsi="Arial" w:cs="Arial"/>
          <w:sz w:val="24"/>
          <w:szCs w:val="24"/>
        </w:rPr>
        <w:t>a competente guia de recolhimento.</w:t>
      </w:r>
    </w:p>
    <w:p w:rsidR="005667D9" w:rsidRDefault="005667D9" w:rsidP="005667D9">
      <w:pPr>
        <w:pStyle w:val="SemEspaamento"/>
        <w:ind w:firstLine="993"/>
        <w:jc w:val="both"/>
        <w:rPr>
          <w:rFonts w:ascii="Arial" w:hAnsi="Arial" w:cs="Arial"/>
          <w:b/>
          <w:bCs/>
          <w:sz w:val="24"/>
          <w:szCs w:val="24"/>
        </w:rPr>
      </w:pPr>
    </w:p>
    <w:p w:rsidR="00314D67" w:rsidRPr="00AC0247" w:rsidRDefault="005667D9" w:rsidP="005667D9">
      <w:pPr>
        <w:pStyle w:val="SemEspaamento"/>
        <w:ind w:firstLine="993"/>
        <w:jc w:val="both"/>
        <w:rPr>
          <w:rFonts w:ascii="Arial" w:hAnsi="Arial" w:cs="Arial"/>
          <w:sz w:val="24"/>
          <w:szCs w:val="24"/>
        </w:rPr>
      </w:pPr>
      <w:r w:rsidRPr="007A5276">
        <w:rPr>
          <w:rFonts w:ascii="Arial" w:hAnsi="Arial" w:cs="Arial"/>
          <w:b/>
          <w:bCs/>
          <w:sz w:val="24"/>
          <w:szCs w:val="24"/>
        </w:rPr>
        <w:t xml:space="preserve">Art. </w:t>
      </w:r>
      <w:r w:rsidR="00AC0247">
        <w:rPr>
          <w:rFonts w:ascii="Arial" w:hAnsi="Arial" w:cs="Arial"/>
          <w:b/>
          <w:bCs/>
          <w:sz w:val="24"/>
          <w:szCs w:val="24"/>
        </w:rPr>
        <w:t>198</w:t>
      </w:r>
      <w:r w:rsidRPr="007A5276">
        <w:rPr>
          <w:rFonts w:ascii="Arial" w:hAnsi="Arial" w:cs="Arial"/>
          <w:b/>
          <w:bCs/>
          <w:sz w:val="24"/>
          <w:szCs w:val="24"/>
        </w:rPr>
        <w:t xml:space="preserve"> - </w:t>
      </w:r>
      <w:r w:rsidRPr="007A5276">
        <w:rPr>
          <w:rFonts w:ascii="Arial" w:hAnsi="Arial" w:cs="Arial"/>
          <w:sz w:val="24"/>
          <w:szCs w:val="24"/>
        </w:rPr>
        <w:t>No caso de expedição fraudulenta de guia de recolhimento,</w:t>
      </w:r>
      <w:r>
        <w:rPr>
          <w:rFonts w:ascii="Arial" w:hAnsi="Arial" w:cs="Arial"/>
          <w:sz w:val="24"/>
          <w:szCs w:val="24"/>
        </w:rPr>
        <w:t xml:space="preserve"> </w:t>
      </w:r>
      <w:r w:rsidRPr="007A5276">
        <w:rPr>
          <w:rFonts w:ascii="Arial" w:hAnsi="Arial" w:cs="Arial"/>
          <w:sz w:val="24"/>
          <w:szCs w:val="24"/>
        </w:rPr>
        <w:t>responderão, civil, criminal e administrativamente, os servidores que a houverem subscrito,</w:t>
      </w:r>
      <w:r>
        <w:rPr>
          <w:rFonts w:ascii="Arial" w:hAnsi="Arial" w:cs="Arial"/>
          <w:sz w:val="24"/>
          <w:szCs w:val="24"/>
        </w:rPr>
        <w:t xml:space="preserve"> </w:t>
      </w:r>
      <w:r w:rsidRPr="007A5276">
        <w:rPr>
          <w:rFonts w:ascii="Arial" w:hAnsi="Arial" w:cs="Arial"/>
          <w:sz w:val="24"/>
          <w:szCs w:val="24"/>
        </w:rPr>
        <w:t>emitido ou fornecido.</w:t>
      </w:r>
    </w:p>
    <w:p w:rsidR="00314D67" w:rsidRDefault="00314D67" w:rsidP="005667D9">
      <w:pPr>
        <w:pStyle w:val="SemEspaamento"/>
        <w:ind w:firstLine="993"/>
        <w:jc w:val="both"/>
        <w:rPr>
          <w:rFonts w:ascii="Arial" w:hAnsi="Arial" w:cs="Arial"/>
          <w:b/>
          <w:sz w:val="24"/>
          <w:szCs w:val="24"/>
        </w:rPr>
      </w:pPr>
    </w:p>
    <w:p w:rsidR="005667D9" w:rsidRPr="007A5276" w:rsidRDefault="005667D9" w:rsidP="005667D9">
      <w:pPr>
        <w:pStyle w:val="SemEspaamento"/>
        <w:ind w:firstLine="993"/>
        <w:jc w:val="both"/>
        <w:rPr>
          <w:rFonts w:ascii="Arial" w:hAnsi="Arial" w:cs="Arial"/>
          <w:sz w:val="24"/>
          <w:szCs w:val="24"/>
        </w:rPr>
      </w:pPr>
      <w:r w:rsidRPr="007A5276">
        <w:rPr>
          <w:rFonts w:ascii="Arial" w:hAnsi="Arial" w:cs="Arial"/>
          <w:b/>
          <w:sz w:val="24"/>
          <w:szCs w:val="24"/>
        </w:rPr>
        <w:t>Parágrafo único</w:t>
      </w:r>
      <w:r w:rsidRPr="007A5276">
        <w:rPr>
          <w:rFonts w:ascii="Arial" w:hAnsi="Arial" w:cs="Arial"/>
          <w:sz w:val="24"/>
          <w:szCs w:val="24"/>
        </w:rPr>
        <w:t xml:space="preserve"> - Na cobrança a menor de tributo ou penalidade pecuniária,</w:t>
      </w:r>
      <w:r>
        <w:rPr>
          <w:rFonts w:ascii="Arial" w:hAnsi="Arial" w:cs="Arial"/>
          <w:sz w:val="24"/>
          <w:szCs w:val="24"/>
        </w:rPr>
        <w:t xml:space="preserve"> </w:t>
      </w:r>
      <w:r w:rsidRPr="007A5276">
        <w:rPr>
          <w:rFonts w:ascii="Arial" w:hAnsi="Arial" w:cs="Arial"/>
          <w:sz w:val="24"/>
          <w:szCs w:val="24"/>
        </w:rPr>
        <w:t>respondem solidariamente tanto o servidor responsável pelo erro quanto o sujeito passivo,</w:t>
      </w:r>
      <w:r>
        <w:rPr>
          <w:rFonts w:ascii="Arial" w:hAnsi="Arial" w:cs="Arial"/>
          <w:sz w:val="24"/>
          <w:szCs w:val="24"/>
        </w:rPr>
        <w:t xml:space="preserve"> </w:t>
      </w:r>
      <w:r w:rsidRPr="007A5276">
        <w:rPr>
          <w:rFonts w:ascii="Arial" w:hAnsi="Arial" w:cs="Arial"/>
          <w:sz w:val="24"/>
          <w:szCs w:val="24"/>
        </w:rPr>
        <w:t>cabendo àquele o direito regressivo de reaver deste o total do desembolso.</w:t>
      </w:r>
    </w:p>
    <w:p w:rsidR="005667D9" w:rsidRDefault="005667D9" w:rsidP="005667D9">
      <w:pPr>
        <w:pStyle w:val="SemEspaamento"/>
        <w:ind w:firstLine="993"/>
        <w:jc w:val="both"/>
        <w:rPr>
          <w:rFonts w:ascii="Arial" w:hAnsi="Arial" w:cs="Arial"/>
          <w:b/>
          <w:bCs/>
          <w:sz w:val="24"/>
          <w:szCs w:val="24"/>
        </w:rPr>
      </w:pPr>
    </w:p>
    <w:p w:rsidR="005667D9" w:rsidRPr="007A5276" w:rsidRDefault="005667D9" w:rsidP="005667D9">
      <w:pPr>
        <w:pStyle w:val="SemEspaamento"/>
        <w:ind w:firstLine="993"/>
        <w:jc w:val="both"/>
        <w:rPr>
          <w:rFonts w:ascii="Arial" w:hAnsi="Arial" w:cs="Arial"/>
          <w:sz w:val="24"/>
          <w:szCs w:val="24"/>
        </w:rPr>
      </w:pPr>
      <w:r w:rsidRPr="007A5276">
        <w:rPr>
          <w:rFonts w:ascii="Arial" w:hAnsi="Arial" w:cs="Arial"/>
          <w:b/>
          <w:bCs/>
          <w:sz w:val="24"/>
          <w:szCs w:val="24"/>
        </w:rPr>
        <w:t xml:space="preserve">Art. </w:t>
      </w:r>
      <w:r w:rsidR="00AC0247">
        <w:rPr>
          <w:rFonts w:ascii="Arial" w:hAnsi="Arial" w:cs="Arial"/>
          <w:b/>
          <w:bCs/>
          <w:sz w:val="24"/>
          <w:szCs w:val="24"/>
        </w:rPr>
        <w:t>199</w:t>
      </w:r>
      <w:r w:rsidRPr="007A5276">
        <w:rPr>
          <w:rFonts w:ascii="Arial" w:hAnsi="Arial" w:cs="Arial"/>
          <w:b/>
          <w:bCs/>
          <w:sz w:val="24"/>
          <w:szCs w:val="24"/>
        </w:rPr>
        <w:t xml:space="preserve"> - </w:t>
      </w:r>
      <w:r w:rsidRPr="007A5276">
        <w:rPr>
          <w:rFonts w:ascii="Arial" w:hAnsi="Arial" w:cs="Arial"/>
          <w:sz w:val="24"/>
          <w:szCs w:val="24"/>
        </w:rPr>
        <w:t>Não se procederá à cobrança do tributo contra o contribuinte que</w:t>
      </w:r>
      <w:r>
        <w:rPr>
          <w:rFonts w:ascii="Arial" w:hAnsi="Arial" w:cs="Arial"/>
          <w:sz w:val="24"/>
          <w:szCs w:val="24"/>
        </w:rPr>
        <w:t xml:space="preserve"> </w:t>
      </w:r>
      <w:r w:rsidRPr="007A5276">
        <w:rPr>
          <w:rFonts w:ascii="Arial" w:hAnsi="Arial" w:cs="Arial"/>
          <w:sz w:val="24"/>
          <w:szCs w:val="24"/>
        </w:rPr>
        <w:t>tenha agido ou pago o crédito tributário de acordo com decisão administrativa ou judicial</w:t>
      </w:r>
      <w:r>
        <w:rPr>
          <w:rFonts w:ascii="Arial" w:hAnsi="Arial" w:cs="Arial"/>
          <w:sz w:val="24"/>
          <w:szCs w:val="24"/>
        </w:rPr>
        <w:t xml:space="preserve"> </w:t>
      </w:r>
      <w:r w:rsidRPr="007A5276">
        <w:rPr>
          <w:rFonts w:ascii="Arial" w:hAnsi="Arial" w:cs="Arial"/>
          <w:sz w:val="24"/>
          <w:szCs w:val="24"/>
        </w:rPr>
        <w:t>transitada em julgado, mesmo que posteriormente venha a ser modificada a jurisprudência.</w:t>
      </w:r>
    </w:p>
    <w:p w:rsidR="005667D9" w:rsidRDefault="005667D9" w:rsidP="005667D9">
      <w:pPr>
        <w:pStyle w:val="SemEspaamento"/>
        <w:ind w:firstLine="993"/>
        <w:jc w:val="both"/>
        <w:rPr>
          <w:rFonts w:ascii="Arial" w:hAnsi="Arial" w:cs="Arial"/>
          <w:b/>
          <w:bCs/>
          <w:sz w:val="24"/>
          <w:szCs w:val="24"/>
        </w:rPr>
      </w:pPr>
    </w:p>
    <w:p w:rsidR="005667D9" w:rsidRPr="007A5276" w:rsidRDefault="005667D9" w:rsidP="005667D9">
      <w:pPr>
        <w:pStyle w:val="SemEspaamento"/>
        <w:ind w:firstLine="993"/>
        <w:jc w:val="both"/>
        <w:rPr>
          <w:rFonts w:ascii="Arial" w:hAnsi="Arial" w:cs="Arial"/>
          <w:sz w:val="24"/>
          <w:szCs w:val="24"/>
        </w:rPr>
      </w:pPr>
      <w:r w:rsidRPr="007A5276">
        <w:rPr>
          <w:rFonts w:ascii="Arial" w:hAnsi="Arial" w:cs="Arial"/>
          <w:b/>
          <w:bCs/>
          <w:sz w:val="24"/>
          <w:szCs w:val="24"/>
        </w:rPr>
        <w:t>Art. 2</w:t>
      </w:r>
      <w:r w:rsidR="00AC0247">
        <w:rPr>
          <w:rFonts w:ascii="Arial" w:hAnsi="Arial" w:cs="Arial"/>
          <w:b/>
          <w:bCs/>
          <w:sz w:val="24"/>
          <w:szCs w:val="24"/>
        </w:rPr>
        <w:t>00</w:t>
      </w:r>
      <w:r w:rsidRPr="007A5276">
        <w:rPr>
          <w:rFonts w:ascii="Arial" w:hAnsi="Arial" w:cs="Arial"/>
          <w:b/>
          <w:bCs/>
          <w:sz w:val="24"/>
          <w:szCs w:val="24"/>
        </w:rPr>
        <w:t xml:space="preserve"> - </w:t>
      </w:r>
      <w:r w:rsidRPr="007A5276">
        <w:rPr>
          <w:rFonts w:ascii="Arial" w:hAnsi="Arial" w:cs="Arial"/>
          <w:sz w:val="24"/>
          <w:szCs w:val="24"/>
        </w:rPr>
        <w:t>O Executivo municipal poderá contratar com estabelecimentos de</w:t>
      </w:r>
      <w:r>
        <w:rPr>
          <w:rFonts w:ascii="Arial" w:hAnsi="Arial" w:cs="Arial"/>
          <w:sz w:val="24"/>
          <w:szCs w:val="24"/>
        </w:rPr>
        <w:t xml:space="preserve"> </w:t>
      </w:r>
      <w:r w:rsidRPr="007A5276">
        <w:rPr>
          <w:rFonts w:ascii="Arial" w:hAnsi="Arial" w:cs="Arial"/>
          <w:sz w:val="24"/>
          <w:szCs w:val="24"/>
        </w:rPr>
        <w:t>crédito, com agência no Município, ou firmar convênio com os Governos estadual e federal,</w:t>
      </w:r>
      <w:r>
        <w:rPr>
          <w:rFonts w:ascii="Arial" w:hAnsi="Arial" w:cs="Arial"/>
          <w:sz w:val="24"/>
          <w:szCs w:val="24"/>
        </w:rPr>
        <w:t xml:space="preserve"> </w:t>
      </w:r>
      <w:r w:rsidRPr="007A5276">
        <w:rPr>
          <w:rFonts w:ascii="Arial" w:hAnsi="Arial" w:cs="Arial"/>
          <w:sz w:val="24"/>
          <w:szCs w:val="24"/>
        </w:rPr>
        <w:t>para recebimento de tributos, segundo normas especiais baixadas ou convênios firmados.</w:t>
      </w:r>
    </w:p>
    <w:p w:rsidR="005667D9" w:rsidRDefault="005667D9" w:rsidP="005667D9">
      <w:pPr>
        <w:pStyle w:val="SemEspaamento"/>
        <w:ind w:firstLine="993"/>
        <w:jc w:val="both"/>
        <w:rPr>
          <w:rFonts w:ascii="Arial" w:hAnsi="Arial" w:cs="Arial"/>
          <w:b/>
          <w:bCs/>
          <w:sz w:val="24"/>
          <w:szCs w:val="24"/>
        </w:rPr>
      </w:pPr>
    </w:p>
    <w:p w:rsidR="005667D9" w:rsidRDefault="005667D9" w:rsidP="005667D9">
      <w:pPr>
        <w:pStyle w:val="SemEspaamento"/>
        <w:ind w:firstLine="993"/>
        <w:jc w:val="center"/>
        <w:rPr>
          <w:rFonts w:ascii="Arial" w:hAnsi="Arial" w:cs="Arial"/>
          <w:b/>
          <w:bCs/>
          <w:sz w:val="24"/>
          <w:szCs w:val="24"/>
        </w:rPr>
      </w:pPr>
    </w:p>
    <w:p w:rsidR="005667D9" w:rsidRPr="007A5276" w:rsidRDefault="005667D9" w:rsidP="008A7437">
      <w:pPr>
        <w:pStyle w:val="SemEspaamento"/>
        <w:jc w:val="center"/>
        <w:rPr>
          <w:rFonts w:ascii="Arial" w:hAnsi="Arial" w:cs="Arial"/>
          <w:b/>
          <w:bCs/>
          <w:sz w:val="24"/>
          <w:szCs w:val="24"/>
        </w:rPr>
      </w:pPr>
      <w:r w:rsidRPr="007A5276">
        <w:rPr>
          <w:rFonts w:ascii="Arial" w:hAnsi="Arial" w:cs="Arial"/>
          <w:b/>
          <w:bCs/>
          <w:sz w:val="24"/>
          <w:szCs w:val="24"/>
        </w:rPr>
        <w:t>Seção III</w:t>
      </w:r>
    </w:p>
    <w:p w:rsidR="005667D9" w:rsidRPr="007A5276" w:rsidRDefault="005667D9" w:rsidP="008A7437">
      <w:pPr>
        <w:pStyle w:val="SemEspaamento"/>
        <w:jc w:val="center"/>
        <w:rPr>
          <w:rFonts w:ascii="Arial" w:hAnsi="Arial" w:cs="Arial"/>
          <w:sz w:val="24"/>
          <w:szCs w:val="24"/>
        </w:rPr>
      </w:pPr>
      <w:r w:rsidRPr="007A5276">
        <w:rPr>
          <w:rFonts w:ascii="Arial" w:hAnsi="Arial" w:cs="Arial"/>
          <w:sz w:val="24"/>
          <w:szCs w:val="24"/>
        </w:rPr>
        <w:t>Da Restituição</w:t>
      </w:r>
    </w:p>
    <w:p w:rsidR="005667D9" w:rsidRDefault="005667D9" w:rsidP="005667D9">
      <w:pPr>
        <w:pStyle w:val="SemEspaamento"/>
        <w:ind w:firstLine="993"/>
        <w:jc w:val="both"/>
        <w:rPr>
          <w:rFonts w:ascii="Arial" w:hAnsi="Arial" w:cs="Arial"/>
          <w:b/>
          <w:bCs/>
          <w:sz w:val="24"/>
          <w:szCs w:val="24"/>
        </w:rPr>
      </w:pPr>
    </w:p>
    <w:p w:rsidR="005667D9" w:rsidRPr="007A5276" w:rsidRDefault="005667D9" w:rsidP="005667D9">
      <w:pPr>
        <w:pStyle w:val="SemEspaamento"/>
        <w:ind w:firstLine="993"/>
        <w:jc w:val="both"/>
        <w:rPr>
          <w:rFonts w:ascii="Arial" w:hAnsi="Arial" w:cs="Arial"/>
          <w:sz w:val="24"/>
          <w:szCs w:val="24"/>
        </w:rPr>
      </w:pPr>
      <w:r w:rsidRPr="007A5276">
        <w:rPr>
          <w:rFonts w:ascii="Arial" w:hAnsi="Arial" w:cs="Arial"/>
          <w:b/>
          <w:bCs/>
          <w:sz w:val="24"/>
          <w:szCs w:val="24"/>
        </w:rPr>
        <w:t xml:space="preserve">Art. </w:t>
      </w:r>
      <w:r w:rsidR="00AC0247">
        <w:rPr>
          <w:rFonts w:ascii="Arial" w:hAnsi="Arial" w:cs="Arial"/>
          <w:b/>
          <w:bCs/>
          <w:sz w:val="24"/>
          <w:szCs w:val="24"/>
        </w:rPr>
        <w:t>210</w:t>
      </w:r>
      <w:r w:rsidRPr="007A5276">
        <w:rPr>
          <w:rFonts w:ascii="Arial" w:hAnsi="Arial" w:cs="Arial"/>
          <w:b/>
          <w:bCs/>
          <w:sz w:val="24"/>
          <w:szCs w:val="24"/>
        </w:rPr>
        <w:t xml:space="preserve"> - </w:t>
      </w:r>
      <w:r w:rsidRPr="007A5276">
        <w:rPr>
          <w:rFonts w:ascii="Arial" w:hAnsi="Arial" w:cs="Arial"/>
          <w:sz w:val="24"/>
          <w:szCs w:val="24"/>
        </w:rPr>
        <w:t>As quantias indevidamente recolhidas em pagamento de créditos</w:t>
      </w:r>
      <w:r>
        <w:rPr>
          <w:rFonts w:ascii="Arial" w:hAnsi="Arial" w:cs="Arial"/>
          <w:sz w:val="24"/>
          <w:szCs w:val="24"/>
        </w:rPr>
        <w:t xml:space="preserve"> </w:t>
      </w:r>
      <w:r w:rsidRPr="007A5276">
        <w:rPr>
          <w:rFonts w:ascii="Arial" w:hAnsi="Arial" w:cs="Arial"/>
          <w:sz w:val="24"/>
          <w:szCs w:val="24"/>
        </w:rPr>
        <w:t>tributários serão restituídas, no todo ou em parte, nos seguintes casos:</w:t>
      </w:r>
    </w:p>
    <w:p w:rsidR="005667D9" w:rsidRDefault="005667D9" w:rsidP="005667D9">
      <w:pPr>
        <w:pStyle w:val="SemEspaamento"/>
        <w:ind w:firstLine="993"/>
        <w:jc w:val="both"/>
        <w:rPr>
          <w:rFonts w:ascii="Arial" w:hAnsi="Arial" w:cs="Arial"/>
          <w:sz w:val="24"/>
          <w:szCs w:val="24"/>
        </w:rPr>
      </w:pPr>
    </w:p>
    <w:p w:rsidR="005667D9" w:rsidRPr="007A5276" w:rsidRDefault="005667D9" w:rsidP="005667D9">
      <w:pPr>
        <w:pStyle w:val="SemEspaamento"/>
        <w:ind w:firstLine="993"/>
        <w:jc w:val="both"/>
        <w:rPr>
          <w:rFonts w:ascii="Arial" w:hAnsi="Arial" w:cs="Arial"/>
          <w:sz w:val="24"/>
          <w:szCs w:val="24"/>
        </w:rPr>
      </w:pPr>
      <w:r w:rsidRPr="007A5276">
        <w:rPr>
          <w:rFonts w:ascii="Arial" w:hAnsi="Arial" w:cs="Arial"/>
          <w:sz w:val="24"/>
          <w:szCs w:val="24"/>
        </w:rPr>
        <w:t>I - cobrança ou pagamento espontâneo de tributo indevido ou maior que o</w:t>
      </w:r>
      <w:r>
        <w:rPr>
          <w:rFonts w:ascii="Arial" w:hAnsi="Arial" w:cs="Arial"/>
          <w:sz w:val="24"/>
          <w:szCs w:val="24"/>
        </w:rPr>
        <w:t xml:space="preserve"> </w:t>
      </w:r>
      <w:r w:rsidRPr="007A5276">
        <w:rPr>
          <w:rFonts w:ascii="Arial" w:hAnsi="Arial" w:cs="Arial"/>
          <w:sz w:val="24"/>
          <w:szCs w:val="24"/>
        </w:rPr>
        <w:t>devido, em face da legislação tributária aplicável ou da natureza ou circunstâncias materiais</w:t>
      </w:r>
      <w:r>
        <w:rPr>
          <w:rFonts w:ascii="Arial" w:hAnsi="Arial" w:cs="Arial"/>
          <w:sz w:val="24"/>
          <w:szCs w:val="24"/>
        </w:rPr>
        <w:t xml:space="preserve"> </w:t>
      </w:r>
      <w:r w:rsidRPr="007A5276">
        <w:rPr>
          <w:rFonts w:ascii="Arial" w:hAnsi="Arial" w:cs="Arial"/>
          <w:sz w:val="24"/>
          <w:szCs w:val="24"/>
        </w:rPr>
        <w:t>do fato gerador efetivamente ocorrido;</w:t>
      </w:r>
    </w:p>
    <w:p w:rsidR="005667D9" w:rsidRPr="007A5276" w:rsidRDefault="005667D9" w:rsidP="005667D9">
      <w:pPr>
        <w:pStyle w:val="SemEspaamento"/>
        <w:ind w:firstLine="993"/>
        <w:jc w:val="both"/>
        <w:rPr>
          <w:rFonts w:ascii="Arial" w:hAnsi="Arial" w:cs="Arial"/>
          <w:sz w:val="24"/>
          <w:szCs w:val="24"/>
        </w:rPr>
      </w:pPr>
      <w:r w:rsidRPr="007A5276">
        <w:rPr>
          <w:rFonts w:ascii="Arial" w:hAnsi="Arial" w:cs="Arial"/>
          <w:sz w:val="24"/>
          <w:szCs w:val="24"/>
        </w:rPr>
        <w:t>II - erro na identificação do sujeito passivo, na determinação da alíquota, no</w:t>
      </w:r>
      <w:r>
        <w:rPr>
          <w:rFonts w:ascii="Arial" w:hAnsi="Arial" w:cs="Arial"/>
          <w:sz w:val="24"/>
          <w:szCs w:val="24"/>
        </w:rPr>
        <w:t xml:space="preserve"> </w:t>
      </w:r>
      <w:r w:rsidRPr="007A5276">
        <w:rPr>
          <w:rFonts w:ascii="Arial" w:hAnsi="Arial" w:cs="Arial"/>
          <w:sz w:val="24"/>
          <w:szCs w:val="24"/>
        </w:rPr>
        <w:t>cálculo do montante do débito ou na elaboração ou conferência de qualquer documento</w:t>
      </w:r>
      <w:r>
        <w:rPr>
          <w:rFonts w:ascii="Arial" w:hAnsi="Arial" w:cs="Arial"/>
          <w:sz w:val="24"/>
          <w:szCs w:val="24"/>
        </w:rPr>
        <w:t xml:space="preserve"> </w:t>
      </w:r>
      <w:r w:rsidRPr="007A5276">
        <w:rPr>
          <w:rFonts w:ascii="Arial" w:hAnsi="Arial" w:cs="Arial"/>
          <w:sz w:val="24"/>
          <w:szCs w:val="24"/>
        </w:rPr>
        <w:t>relativo ao pagamento;</w:t>
      </w:r>
    </w:p>
    <w:p w:rsidR="005667D9" w:rsidRPr="007A5276" w:rsidRDefault="005667D9" w:rsidP="005667D9">
      <w:pPr>
        <w:pStyle w:val="SemEspaamento"/>
        <w:ind w:firstLine="993"/>
        <w:jc w:val="both"/>
        <w:rPr>
          <w:rFonts w:ascii="Arial" w:hAnsi="Arial" w:cs="Arial"/>
          <w:sz w:val="24"/>
          <w:szCs w:val="24"/>
        </w:rPr>
      </w:pPr>
      <w:r w:rsidRPr="007A5276">
        <w:rPr>
          <w:rFonts w:ascii="Arial" w:hAnsi="Arial" w:cs="Arial"/>
          <w:sz w:val="24"/>
          <w:szCs w:val="24"/>
        </w:rPr>
        <w:t>III - reforma, anulação ou revogação de decisão condenatória.</w:t>
      </w:r>
    </w:p>
    <w:p w:rsidR="005667D9" w:rsidRDefault="005667D9" w:rsidP="005667D9">
      <w:pPr>
        <w:pStyle w:val="SemEspaamento"/>
        <w:ind w:firstLine="993"/>
        <w:jc w:val="both"/>
        <w:rPr>
          <w:rFonts w:ascii="Arial" w:hAnsi="Arial" w:cs="Arial"/>
          <w:b/>
          <w:bCs/>
          <w:sz w:val="24"/>
          <w:szCs w:val="24"/>
        </w:rPr>
      </w:pPr>
    </w:p>
    <w:p w:rsidR="005667D9" w:rsidRDefault="005667D9" w:rsidP="005667D9">
      <w:pPr>
        <w:pStyle w:val="SemEspaamento"/>
        <w:ind w:firstLine="993"/>
        <w:jc w:val="both"/>
        <w:rPr>
          <w:rFonts w:ascii="Arial" w:hAnsi="Arial" w:cs="Arial"/>
          <w:sz w:val="24"/>
          <w:szCs w:val="24"/>
        </w:rPr>
      </w:pPr>
      <w:r w:rsidRPr="007A5276">
        <w:rPr>
          <w:rFonts w:ascii="Arial" w:hAnsi="Arial" w:cs="Arial"/>
          <w:b/>
          <w:bCs/>
          <w:sz w:val="24"/>
          <w:szCs w:val="24"/>
        </w:rPr>
        <w:t>Art. 2</w:t>
      </w:r>
      <w:r w:rsidR="00AC0247">
        <w:rPr>
          <w:rFonts w:ascii="Arial" w:hAnsi="Arial" w:cs="Arial"/>
          <w:b/>
          <w:bCs/>
          <w:sz w:val="24"/>
          <w:szCs w:val="24"/>
        </w:rPr>
        <w:t>11</w:t>
      </w:r>
      <w:r w:rsidRPr="007A5276">
        <w:rPr>
          <w:rFonts w:ascii="Arial" w:hAnsi="Arial" w:cs="Arial"/>
          <w:b/>
          <w:bCs/>
          <w:sz w:val="24"/>
          <w:szCs w:val="24"/>
        </w:rPr>
        <w:t xml:space="preserve"> - </w:t>
      </w:r>
      <w:r w:rsidRPr="007A5276">
        <w:rPr>
          <w:rFonts w:ascii="Arial" w:hAnsi="Arial" w:cs="Arial"/>
          <w:sz w:val="24"/>
          <w:szCs w:val="24"/>
        </w:rPr>
        <w:t>O pedido de restituição somente será conhecido quando</w:t>
      </w:r>
      <w:r>
        <w:rPr>
          <w:rFonts w:ascii="Arial" w:hAnsi="Arial" w:cs="Arial"/>
          <w:sz w:val="24"/>
          <w:szCs w:val="24"/>
        </w:rPr>
        <w:t xml:space="preserve"> </w:t>
      </w:r>
      <w:r w:rsidRPr="007A5276">
        <w:rPr>
          <w:rFonts w:ascii="Arial" w:hAnsi="Arial" w:cs="Arial"/>
          <w:sz w:val="24"/>
          <w:szCs w:val="24"/>
        </w:rPr>
        <w:t>acompanhado de prova original de pagamento indevido do tributo e apresentadas as razões</w:t>
      </w:r>
      <w:r>
        <w:rPr>
          <w:rFonts w:ascii="Arial" w:hAnsi="Arial" w:cs="Arial"/>
          <w:sz w:val="24"/>
          <w:szCs w:val="24"/>
        </w:rPr>
        <w:t xml:space="preserve"> </w:t>
      </w:r>
      <w:r w:rsidRPr="007A5276">
        <w:rPr>
          <w:rFonts w:ascii="Arial" w:hAnsi="Arial" w:cs="Arial"/>
          <w:sz w:val="24"/>
          <w:szCs w:val="24"/>
        </w:rPr>
        <w:t>da</w:t>
      </w:r>
      <w:r w:rsidR="00AC0247">
        <w:rPr>
          <w:rFonts w:ascii="Arial" w:hAnsi="Arial" w:cs="Arial"/>
          <w:sz w:val="24"/>
          <w:szCs w:val="24"/>
        </w:rPr>
        <w:t xml:space="preserve"> irregularidade do recolhimento via requerimento do interessado, com parecer da Administração Tributária.</w:t>
      </w:r>
    </w:p>
    <w:p w:rsidR="00AC0247" w:rsidRPr="007A5276" w:rsidRDefault="00AC0247" w:rsidP="005667D9">
      <w:pPr>
        <w:pStyle w:val="SemEspaamento"/>
        <w:ind w:firstLine="993"/>
        <w:jc w:val="both"/>
        <w:rPr>
          <w:rFonts w:ascii="Arial" w:hAnsi="Arial" w:cs="Arial"/>
          <w:sz w:val="24"/>
          <w:szCs w:val="24"/>
        </w:rPr>
      </w:pPr>
    </w:p>
    <w:p w:rsidR="005667D9" w:rsidRPr="007A5276" w:rsidRDefault="00AC0247" w:rsidP="005667D9">
      <w:pPr>
        <w:pStyle w:val="SemEspaamento"/>
        <w:ind w:firstLine="993"/>
        <w:jc w:val="both"/>
        <w:rPr>
          <w:rFonts w:ascii="Arial" w:hAnsi="Arial" w:cs="Arial"/>
          <w:sz w:val="24"/>
          <w:szCs w:val="24"/>
        </w:rPr>
      </w:pPr>
      <w:r>
        <w:rPr>
          <w:rFonts w:ascii="Arial" w:hAnsi="Arial" w:cs="Arial"/>
          <w:b/>
          <w:bCs/>
          <w:sz w:val="24"/>
          <w:szCs w:val="24"/>
        </w:rPr>
        <w:t>Art. 212</w:t>
      </w:r>
      <w:r w:rsidR="005667D9" w:rsidRPr="007A5276">
        <w:rPr>
          <w:rFonts w:ascii="Arial" w:hAnsi="Arial" w:cs="Arial"/>
          <w:b/>
          <w:bCs/>
          <w:sz w:val="24"/>
          <w:szCs w:val="24"/>
        </w:rPr>
        <w:t xml:space="preserve"> - </w:t>
      </w:r>
      <w:r w:rsidR="005667D9" w:rsidRPr="007A5276">
        <w:rPr>
          <w:rFonts w:ascii="Arial" w:hAnsi="Arial" w:cs="Arial"/>
          <w:sz w:val="24"/>
          <w:szCs w:val="24"/>
        </w:rPr>
        <w:t>A restituição do tributo que, por sua natureza, comporte</w:t>
      </w:r>
      <w:r w:rsidR="005667D9">
        <w:rPr>
          <w:rFonts w:ascii="Arial" w:hAnsi="Arial" w:cs="Arial"/>
          <w:sz w:val="24"/>
          <w:szCs w:val="24"/>
        </w:rPr>
        <w:t xml:space="preserve"> </w:t>
      </w:r>
      <w:r w:rsidR="005667D9" w:rsidRPr="007A5276">
        <w:rPr>
          <w:rFonts w:ascii="Arial" w:hAnsi="Arial" w:cs="Arial"/>
          <w:sz w:val="24"/>
          <w:szCs w:val="24"/>
        </w:rPr>
        <w:t>transferência do respectivo encargo financeiro, somente será feita a quem prove haver</w:t>
      </w:r>
      <w:r w:rsidR="005667D9">
        <w:rPr>
          <w:rFonts w:ascii="Arial" w:hAnsi="Arial" w:cs="Arial"/>
          <w:sz w:val="24"/>
          <w:szCs w:val="24"/>
        </w:rPr>
        <w:t xml:space="preserve"> </w:t>
      </w:r>
      <w:r w:rsidR="005667D9" w:rsidRPr="007A5276">
        <w:rPr>
          <w:rFonts w:ascii="Arial" w:hAnsi="Arial" w:cs="Arial"/>
          <w:sz w:val="24"/>
          <w:szCs w:val="24"/>
        </w:rPr>
        <w:t>assumido o referido encargo, ou, no caso de tê-lo transferido a terceiros, estarem estes</w:t>
      </w:r>
      <w:r w:rsidR="005667D9">
        <w:rPr>
          <w:rFonts w:ascii="Arial" w:hAnsi="Arial" w:cs="Arial"/>
          <w:sz w:val="24"/>
          <w:szCs w:val="24"/>
        </w:rPr>
        <w:t xml:space="preserve"> </w:t>
      </w:r>
      <w:r w:rsidR="005667D9" w:rsidRPr="007A5276">
        <w:rPr>
          <w:rFonts w:ascii="Arial" w:hAnsi="Arial" w:cs="Arial"/>
          <w:sz w:val="24"/>
          <w:szCs w:val="24"/>
        </w:rPr>
        <w:t>expressamente autorizados a recebê-lo.</w:t>
      </w:r>
    </w:p>
    <w:p w:rsidR="005667D9" w:rsidRDefault="005667D9" w:rsidP="005667D9">
      <w:pPr>
        <w:pStyle w:val="SemEspaamento"/>
        <w:ind w:firstLine="993"/>
        <w:jc w:val="both"/>
        <w:rPr>
          <w:rFonts w:ascii="Arial" w:hAnsi="Arial" w:cs="Arial"/>
          <w:b/>
          <w:bCs/>
          <w:sz w:val="24"/>
          <w:szCs w:val="24"/>
        </w:rPr>
      </w:pPr>
    </w:p>
    <w:p w:rsidR="005667D9" w:rsidRPr="007A5276" w:rsidRDefault="005667D9" w:rsidP="005667D9">
      <w:pPr>
        <w:pStyle w:val="SemEspaamento"/>
        <w:ind w:firstLine="993"/>
        <w:jc w:val="both"/>
        <w:rPr>
          <w:rFonts w:ascii="Arial" w:hAnsi="Arial" w:cs="Arial"/>
          <w:sz w:val="24"/>
          <w:szCs w:val="24"/>
        </w:rPr>
      </w:pPr>
      <w:r w:rsidRPr="007A5276">
        <w:rPr>
          <w:rFonts w:ascii="Arial" w:hAnsi="Arial" w:cs="Arial"/>
          <w:b/>
          <w:bCs/>
          <w:sz w:val="24"/>
          <w:szCs w:val="24"/>
        </w:rPr>
        <w:lastRenderedPageBreak/>
        <w:t>Art. 2</w:t>
      </w:r>
      <w:r w:rsidR="00AC0247">
        <w:rPr>
          <w:rFonts w:ascii="Arial" w:hAnsi="Arial" w:cs="Arial"/>
          <w:b/>
          <w:bCs/>
          <w:sz w:val="24"/>
          <w:szCs w:val="24"/>
        </w:rPr>
        <w:t>13</w:t>
      </w:r>
      <w:r w:rsidRPr="007A5276">
        <w:rPr>
          <w:rFonts w:ascii="Arial" w:hAnsi="Arial" w:cs="Arial"/>
          <w:b/>
          <w:bCs/>
          <w:sz w:val="24"/>
          <w:szCs w:val="24"/>
        </w:rPr>
        <w:t xml:space="preserve"> - </w:t>
      </w:r>
      <w:r w:rsidRPr="007A5276">
        <w:rPr>
          <w:rFonts w:ascii="Arial" w:hAnsi="Arial" w:cs="Arial"/>
          <w:sz w:val="24"/>
          <w:szCs w:val="24"/>
        </w:rPr>
        <w:t>A restituição total ou parcial de tributos dá direito à devolução, na</w:t>
      </w:r>
      <w:r>
        <w:rPr>
          <w:rFonts w:ascii="Arial" w:hAnsi="Arial" w:cs="Arial"/>
          <w:sz w:val="24"/>
          <w:szCs w:val="24"/>
        </w:rPr>
        <w:t xml:space="preserve"> </w:t>
      </w:r>
      <w:r w:rsidRPr="007A5276">
        <w:rPr>
          <w:rFonts w:ascii="Arial" w:hAnsi="Arial" w:cs="Arial"/>
          <w:sz w:val="24"/>
          <w:szCs w:val="24"/>
        </w:rPr>
        <w:t>mesma proporção, dos juros de mora, penalidades pecuniárias e demais acréscimos legais</w:t>
      </w:r>
      <w:r>
        <w:rPr>
          <w:rFonts w:ascii="Arial" w:hAnsi="Arial" w:cs="Arial"/>
          <w:sz w:val="24"/>
          <w:szCs w:val="24"/>
        </w:rPr>
        <w:t xml:space="preserve"> </w:t>
      </w:r>
      <w:r w:rsidRPr="007A5276">
        <w:rPr>
          <w:rFonts w:ascii="Arial" w:hAnsi="Arial" w:cs="Arial"/>
          <w:sz w:val="24"/>
          <w:szCs w:val="24"/>
        </w:rPr>
        <w:t>a eles relativos.</w:t>
      </w:r>
    </w:p>
    <w:p w:rsidR="005667D9" w:rsidRDefault="005667D9" w:rsidP="005667D9">
      <w:pPr>
        <w:pStyle w:val="SemEspaamento"/>
        <w:ind w:firstLine="993"/>
        <w:jc w:val="both"/>
        <w:rPr>
          <w:rFonts w:ascii="Arial" w:hAnsi="Arial" w:cs="Arial"/>
          <w:sz w:val="24"/>
          <w:szCs w:val="24"/>
        </w:rPr>
      </w:pPr>
    </w:p>
    <w:p w:rsidR="005667D9" w:rsidRPr="007A5276" w:rsidRDefault="005667D9" w:rsidP="005667D9">
      <w:pPr>
        <w:pStyle w:val="SemEspaamento"/>
        <w:ind w:firstLine="993"/>
        <w:jc w:val="both"/>
        <w:rPr>
          <w:rFonts w:ascii="Arial" w:hAnsi="Arial" w:cs="Arial"/>
          <w:sz w:val="24"/>
          <w:szCs w:val="24"/>
        </w:rPr>
      </w:pPr>
      <w:r w:rsidRPr="007A5276">
        <w:rPr>
          <w:rFonts w:ascii="Arial" w:hAnsi="Arial" w:cs="Arial"/>
          <w:b/>
          <w:sz w:val="24"/>
          <w:szCs w:val="24"/>
        </w:rPr>
        <w:t>§ 1º</w:t>
      </w:r>
      <w:r w:rsidRPr="007A5276">
        <w:rPr>
          <w:rFonts w:ascii="Arial" w:hAnsi="Arial" w:cs="Arial"/>
          <w:sz w:val="24"/>
          <w:szCs w:val="24"/>
        </w:rPr>
        <w:t xml:space="preserve"> </w:t>
      </w:r>
      <w:r w:rsidRPr="007A5276">
        <w:rPr>
          <w:rFonts w:ascii="Arial" w:hAnsi="Arial" w:cs="Arial"/>
          <w:b/>
          <w:bCs/>
          <w:sz w:val="24"/>
          <w:szCs w:val="24"/>
        </w:rPr>
        <w:t xml:space="preserve">- </w:t>
      </w:r>
      <w:r w:rsidRPr="007A5276">
        <w:rPr>
          <w:rFonts w:ascii="Arial" w:hAnsi="Arial" w:cs="Arial"/>
          <w:sz w:val="24"/>
          <w:szCs w:val="24"/>
        </w:rPr>
        <w:t>Será aplicada a atualização monetária relativamente à importância a</w:t>
      </w:r>
      <w:r>
        <w:rPr>
          <w:rFonts w:ascii="Arial" w:hAnsi="Arial" w:cs="Arial"/>
          <w:sz w:val="24"/>
          <w:szCs w:val="24"/>
        </w:rPr>
        <w:t xml:space="preserve"> </w:t>
      </w:r>
      <w:r w:rsidRPr="007A5276">
        <w:rPr>
          <w:rFonts w:ascii="Arial" w:hAnsi="Arial" w:cs="Arial"/>
          <w:sz w:val="24"/>
          <w:szCs w:val="24"/>
        </w:rPr>
        <w:t>ser restituída.</w:t>
      </w:r>
    </w:p>
    <w:p w:rsidR="005667D9" w:rsidRDefault="005667D9" w:rsidP="005667D9">
      <w:pPr>
        <w:pStyle w:val="SemEspaamento"/>
        <w:ind w:firstLine="993"/>
        <w:jc w:val="both"/>
        <w:rPr>
          <w:rFonts w:ascii="Arial" w:hAnsi="Arial" w:cs="Arial"/>
          <w:sz w:val="24"/>
          <w:szCs w:val="24"/>
        </w:rPr>
      </w:pPr>
    </w:p>
    <w:p w:rsidR="005667D9" w:rsidRDefault="005667D9" w:rsidP="005667D9">
      <w:pPr>
        <w:pStyle w:val="SemEspaamento"/>
        <w:ind w:firstLine="993"/>
        <w:jc w:val="both"/>
        <w:rPr>
          <w:rFonts w:ascii="Arial" w:hAnsi="Arial" w:cs="Arial"/>
          <w:sz w:val="24"/>
          <w:szCs w:val="24"/>
        </w:rPr>
      </w:pPr>
      <w:r w:rsidRPr="007A5276">
        <w:rPr>
          <w:rFonts w:ascii="Arial" w:hAnsi="Arial" w:cs="Arial"/>
          <w:b/>
          <w:sz w:val="24"/>
          <w:szCs w:val="24"/>
        </w:rPr>
        <w:t>§ 2º</w:t>
      </w:r>
      <w:r w:rsidRPr="007A5276">
        <w:rPr>
          <w:rFonts w:ascii="Arial" w:hAnsi="Arial" w:cs="Arial"/>
          <w:sz w:val="24"/>
          <w:szCs w:val="24"/>
        </w:rPr>
        <w:t xml:space="preserve"> </w:t>
      </w:r>
      <w:r w:rsidRPr="007A5276">
        <w:rPr>
          <w:rFonts w:ascii="Arial" w:hAnsi="Arial" w:cs="Arial"/>
          <w:b/>
          <w:bCs/>
          <w:sz w:val="24"/>
          <w:szCs w:val="24"/>
        </w:rPr>
        <w:t xml:space="preserve">- </w:t>
      </w:r>
      <w:r w:rsidRPr="007A5276">
        <w:rPr>
          <w:rFonts w:ascii="Arial" w:hAnsi="Arial" w:cs="Arial"/>
          <w:sz w:val="24"/>
          <w:szCs w:val="24"/>
        </w:rPr>
        <w:t xml:space="preserve">O disposto no </w:t>
      </w:r>
      <w:r w:rsidRPr="007A5276">
        <w:rPr>
          <w:rFonts w:ascii="Arial" w:hAnsi="Arial" w:cs="Arial"/>
          <w:bCs/>
          <w:sz w:val="24"/>
          <w:szCs w:val="24"/>
        </w:rPr>
        <w:t>caput</w:t>
      </w:r>
      <w:r w:rsidRPr="007A5276">
        <w:rPr>
          <w:rFonts w:ascii="Arial" w:hAnsi="Arial" w:cs="Arial"/>
          <w:b/>
          <w:bCs/>
          <w:sz w:val="24"/>
          <w:szCs w:val="24"/>
        </w:rPr>
        <w:t xml:space="preserve"> </w:t>
      </w:r>
      <w:r w:rsidRPr="007A5276">
        <w:rPr>
          <w:rFonts w:ascii="Arial" w:hAnsi="Arial" w:cs="Arial"/>
          <w:sz w:val="24"/>
          <w:szCs w:val="24"/>
        </w:rPr>
        <w:t>deste artigo não se aplica às infrações de caráter</w:t>
      </w:r>
      <w:r>
        <w:rPr>
          <w:rFonts w:ascii="Arial" w:hAnsi="Arial" w:cs="Arial"/>
          <w:sz w:val="24"/>
          <w:szCs w:val="24"/>
        </w:rPr>
        <w:t xml:space="preserve"> </w:t>
      </w:r>
      <w:r w:rsidRPr="007A5276">
        <w:rPr>
          <w:rFonts w:ascii="Arial" w:hAnsi="Arial" w:cs="Arial"/>
          <w:sz w:val="24"/>
          <w:szCs w:val="24"/>
        </w:rPr>
        <w:t>formal não prejudicadas pela causa da restituição.</w:t>
      </w:r>
    </w:p>
    <w:p w:rsidR="005667D9" w:rsidRDefault="005667D9" w:rsidP="005667D9">
      <w:pPr>
        <w:pStyle w:val="SemEspaamento"/>
        <w:ind w:firstLine="993"/>
        <w:jc w:val="both"/>
        <w:rPr>
          <w:rFonts w:ascii="Arial" w:hAnsi="Arial" w:cs="Arial"/>
          <w:sz w:val="24"/>
          <w:szCs w:val="24"/>
        </w:rPr>
      </w:pPr>
    </w:p>
    <w:p w:rsidR="005667D9" w:rsidRPr="007A5276" w:rsidRDefault="005667D9" w:rsidP="005667D9">
      <w:pPr>
        <w:pStyle w:val="SemEspaamento"/>
        <w:ind w:firstLine="993"/>
        <w:jc w:val="both"/>
        <w:rPr>
          <w:rFonts w:ascii="Arial" w:hAnsi="Arial" w:cs="Arial"/>
          <w:sz w:val="24"/>
          <w:szCs w:val="24"/>
        </w:rPr>
      </w:pPr>
      <w:r w:rsidRPr="007A5276">
        <w:rPr>
          <w:rFonts w:ascii="Arial" w:hAnsi="Arial" w:cs="Arial"/>
          <w:b/>
          <w:bCs/>
          <w:sz w:val="24"/>
          <w:szCs w:val="24"/>
        </w:rPr>
        <w:t>Art. 2</w:t>
      </w:r>
      <w:r w:rsidR="00AC0247">
        <w:rPr>
          <w:rFonts w:ascii="Arial" w:hAnsi="Arial" w:cs="Arial"/>
          <w:b/>
          <w:bCs/>
          <w:sz w:val="24"/>
          <w:szCs w:val="24"/>
        </w:rPr>
        <w:t>14</w:t>
      </w:r>
      <w:r w:rsidRPr="007A5276">
        <w:rPr>
          <w:rFonts w:ascii="Arial" w:hAnsi="Arial" w:cs="Arial"/>
          <w:b/>
          <w:bCs/>
          <w:sz w:val="24"/>
          <w:szCs w:val="24"/>
        </w:rPr>
        <w:t xml:space="preserve"> - </w:t>
      </w:r>
      <w:r w:rsidRPr="007A5276">
        <w:rPr>
          <w:rFonts w:ascii="Arial" w:hAnsi="Arial" w:cs="Arial"/>
          <w:sz w:val="24"/>
          <w:szCs w:val="24"/>
        </w:rPr>
        <w:t>O direito de pleitear a restituição total ou parcial do tributo extingue</w:t>
      </w:r>
      <w:r>
        <w:rPr>
          <w:rFonts w:ascii="Arial" w:hAnsi="Arial" w:cs="Arial"/>
          <w:sz w:val="24"/>
          <w:szCs w:val="24"/>
        </w:rPr>
        <w:t>-</w:t>
      </w:r>
      <w:r w:rsidRPr="007A5276">
        <w:rPr>
          <w:rFonts w:ascii="Arial" w:hAnsi="Arial" w:cs="Arial"/>
          <w:sz w:val="24"/>
          <w:szCs w:val="24"/>
        </w:rPr>
        <w:t>se</w:t>
      </w:r>
      <w:r>
        <w:rPr>
          <w:rFonts w:ascii="Arial" w:hAnsi="Arial" w:cs="Arial"/>
          <w:sz w:val="24"/>
          <w:szCs w:val="24"/>
        </w:rPr>
        <w:t xml:space="preserve"> </w:t>
      </w:r>
      <w:r w:rsidRPr="007A5276">
        <w:rPr>
          <w:rFonts w:ascii="Arial" w:hAnsi="Arial" w:cs="Arial"/>
          <w:sz w:val="24"/>
          <w:szCs w:val="24"/>
        </w:rPr>
        <w:t>com o decurso do prazo de cinco anos, contados:</w:t>
      </w:r>
    </w:p>
    <w:p w:rsidR="005667D9" w:rsidRDefault="005667D9" w:rsidP="005667D9">
      <w:pPr>
        <w:pStyle w:val="SemEspaamento"/>
        <w:ind w:firstLine="993"/>
        <w:jc w:val="both"/>
        <w:rPr>
          <w:rFonts w:ascii="Arial" w:hAnsi="Arial" w:cs="Arial"/>
          <w:sz w:val="24"/>
          <w:szCs w:val="24"/>
        </w:rPr>
      </w:pPr>
    </w:p>
    <w:p w:rsidR="005667D9" w:rsidRPr="007A5276" w:rsidRDefault="005667D9" w:rsidP="005667D9">
      <w:pPr>
        <w:pStyle w:val="SemEspaamento"/>
        <w:ind w:firstLine="993"/>
        <w:jc w:val="both"/>
        <w:rPr>
          <w:rFonts w:ascii="Arial" w:hAnsi="Arial" w:cs="Arial"/>
          <w:sz w:val="24"/>
          <w:szCs w:val="24"/>
        </w:rPr>
      </w:pPr>
      <w:r w:rsidRPr="007A5276">
        <w:rPr>
          <w:rFonts w:ascii="Arial" w:hAnsi="Arial" w:cs="Arial"/>
          <w:sz w:val="24"/>
          <w:szCs w:val="24"/>
        </w:rPr>
        <w:t xml:space="preserve">I - nas hipóteses dos incisos I e II do </w:t>
      </w:r>
      <w:r w:rsidRPr="00A25B97">
        <w:rPr>
          <w:rFonts w:ascii="Arial" w:hAnsi="Arial" w:cs="Arial"/>
          <w:sz w:val="24"/>
          <w:szCs w:val="24"/>
        </w:rPr>
        <w:t>artigo 219</w:t>
      </w:r>
      <w:r w:rsidRPr="007A5276">
        <w:rPr>
          <w:rFonts w:ascii="Arial" w:hAnsi="Arial" w:cs="Arial"/>
          <w:sz w:val="24"/>
          <w:szCs w:val="24"/>
        </w:rPr>
        <w:t xml:space="preserve"> desta Lei, da data da extinção</w:t>
      </w:r>
      <w:r>
        <w:rPr>
          <w:rFonts w:ascii="Arial" w:hAnsi="Arial" w:cs="Arial"/>
          <w:sz w:val="24"/>
          <w:szCs w:val="24"/>
        </w:rPr>
        <w:t xml:space="preserve"> </w:t>
      </w:r>
      <w:r w:rsidRPr="007A5276">
        <w:rPr>
          <w:rFonts w:ascii="Arial" w:hAnsi="Arial" w:cs="Arial"/>
          <w:sz w:val="24"/>
          <w:szCs w:val="24"/>
        </w:rPr>
        <w:t>do crédito tributário;</w:t>
      </w:r>
    </w:p>
    <w:p w:rsidR="005667D9" w:rsidRPr="007A5276" w:rsidRDefault="005667D9" w:rsidP="005667D9">
      <w:pPr>
        <w:pStyle w:val="SemEspaamento"/>
        <w:ind w:firstLine="993"/>
        <w:jc w:val="both"/>
        <w:rPr>
          <w:rFonts w:ascii="Arial" w:hAnsi="Arial" w:cs="Arial"/>
          <w:sz w:val="24"/>
          <w:szCs w:val="24"/>
        </w:rPr>
      </w:pPr>
      <w:r w:rsidRPr="007A5276">
        <w:rPr>
          <w:rFonts w:ascii="Arial" w:hAnsi="Arial" w:cs="Arial"/>
          <w:sz w:val="24"/>
          <w:szCs w:val="24"/>
        </w:rPr>
        <w:t>II - na hipótese do inciso III do artigo 219 desta Lei, da data em que se tornar</w:t>
      </w:r>
      <w:r>
        <w:rPr>
          <w:rFonts w:ascii="Arial" w:hAnsi="Arial" w:cs="Arial"/>
          <w:sz w:val="24"/>
          <w:szCs w:val="24"/>
        </w:rPr>
        <w:t xml:space="preserve"> </w:t>
      </w:r>
      <w:r w:rsidRPr="007A5276">
        <w:rPr>
          <w:rFonts w:ascii="Arial" w:hAnsi="Arial" w:cs="Arial"/>
          <w:sz w:val="24"/>
          <w:szCs w:val="24"/>
        </w:rPr>
        <w:t>definitiva a decisão administrativa ou passar em julgado a decisão judicial que tenha</w:t>
      </w:r>
      <w:r>
        <w:rPr>
          <w:rFonts w:ascii="Arial" w:hAnsi="Arial" w:cs="Arial"/>
          <w:sz w:val="24"/>
          <w:szCs w:val="24"/>
        </w:rPr>
        <w:t xml:space="preserve"> </w:t>
      </w:r>
      <w:r w:rsidRPr="007A5276">
        <w:rPr>
          <w:rFonts w:ascii="Arial" w:hAnsi="Arial" w:cs="Arial"/>
          <w:sz w:val="24"/>
          <w:szCs w:val="24"/>
        </w:rPr>
        <w:t>reformada, anulada ou revogada a decisão condenatória.</w:t>
      </w:r>
    </w:p>
    <w:p w:rsidR="005667D9" w:rsidRDefault="005667D9" w:rsidP="005667D9">
      <w:pPr>
        <w:pStyle w:val="SemEspaamento"/>
        <w:ind w:firstLine="993"/>
        <w:jc w:val="both"/>
        <w:rPr>
          <w:rFonts w:ascii="Arial" w:hAnsi="Arial" w:cs="Arial"/>
          <w:b/>
          <w:bCs/>
          <w:sz w:val="24"/>
          <w:szCs w:val="24"/>
        </w:rPr>
      </w:pPr>
    </w:p>
    <w:p w:rsidR="005667D9" w:rsidRPr="007A5276" w:rsidRDefault="005667D9" w:rsidP="005667D9">
      <w:pPr>
        <w:pStyle w:val="SemEspaamento"/>
        <w:ind w:firstLine="993"/>
        <w:jc w:val="both"/>
        <w:rPr>
          <w:rFonts w:ascii="Arial" w:hAnsi="Arial" w:cs="Arial"/>
          <w:sz w:val="24"/>
          <w:szCs w:val="24"/>
        </w:rPr>
      </w:pPr>
      <w:r w:rsidRPr="007A5276">
        <w:rPr>
          <w:rFonts w:ascii="Arial" w:hAnsi="Arial" w:cs="Arial"/>
          <w:b/>
          <w:bCs/>
          <w:sz w:val="24"/>
          <w:szCs w:val="24"/>
        </w:rPr>
        <w:t>Art. 2</w:t>
      </w:r>
      <w:r w:rsidR="00AC0247">
        <w:rPr>
          <w:rFonts w:ascii="Arial" w:hAnsi="Arial" w:cs="Arial"/>
          <w:b/>
          <w:bCs/>
          <w:sz w:val="24"/>
          <w:szCs w:val="24"/>
        </w:rPr>
        <w:t>15</w:t>
      </w:r>
      <w:r w:rsidRPr="007A5276">
        <w:rPr>
          <w:rFonts w:ascii="Arial" w:hAnsi="Arial" w:cs="Arial"/>
          <w:b/>
          <w:bCs/>
          <w:sz w:val="24"/>
          <w:szCs w:val="24"/>
        </w:rPr>
        <w:t xml:space="preserve"> - </w:t>
      </w:r>
      <w:r w:rsidRPr="007A5276">
        <w:rPr>
          <w:rFonts w:ascii="Arial" w:hAnsi="Arial" w:cs="Arial"/>
          <w:sz w:val="24"/>
          <w:szCs w:val="24"/>
        </w:rPr>
        <w:t>Prescreve em dois anos, a ação anulatória da decisão</w:t>
      </w:r>
      <w:r>
        <w:rPr>
          <w:rFonts w:ascii="Arial" w:hAnsi="Arial" w:cs="Arial"/>
          <w:sz w:val="24"/>
          <w:szCs w:val="24"/>
        </w:rPr>
        <w:t xml:space="preserve"> </w:t>
      </w:r>
      <w:r w:rsidRPr="007A5276">
        <w:rPr>
          <w:rFonts w:ascii="Arial" w:hAnsi="Arial" w:cs="Arial"/>
          <w:sz w:val="24"/>
          <w:szCs w:val="24"/>
        </w:rPr>
        <w:t>administrativa de denegar a restituição.</w:t>
      </w:r>
    </w:p>
    <w:p w:rsidR="005667D9" w:rsidRDefault="005667D9" w:rsidP="005667D9">
      <w:pPr>
        <w:pStyle w:val="SemEspaamento"/>
        <w:ind w:firstLine="993"/>
        <w:jc w:val="both"/>
        <w:rPr>
          <w:rFonts w:ascii="Arial" w:hAnsi="Arial" w:cs="Arial"/>
          <w:sz w:val="24"/>
          <w:szCs w:val="24"/>
        </w:rPr>
      </w:pPr>
    </w:p>
    <w:p w:rsidR="005667D9" w:rsidRPr="007A5276" w:rsidRDefault="005667D9" w:rsidP="005667D9">
      <w:pPr>
        <w:pStyle w:val="SemEspaamento"/>
        <w:ind w:firstLine="993"/>
        <w:jc w:val="both"/>
        <w:rPr>
          <w:rFonts w:ascii="Arial" w:hAnsi="Arial" w:cs="Arial"/>
          <w:sz w:val="24"/>
          <w:szCs w:val="24"/>
        </w:rPr>
      </w:pPr>
      <w:r w:rsidRPr="007A5276">
        <w:rPr>
          <w:rFonts w:ascii="Arial" w:hAnsi="Arial" w:cs="Arial"/>
          <w:b/>
          <w:sz w:val="24"/>
          <w:szCs w:val="24"/>
        </w:rPr>
        <w:t>Parágrafo único</w:t>
      </w:r>
      <w:r w:rsidRPr="007A5276">
        <w:rPr>
          <w:rFonts w:ascii="Arial" w:hAnsi="Arial" w:cs="Arial"/>
          <w:sz w:val="24"/>
          <w:szCs w:val="24"/>
        </w:rPr>
        <w:t xml:space="preserve"> - O prazo de prescrição é interrompido pelo início da ação</w:t>
      </w:r>
      <w:r>
        <w:rPr>
          <w:rFonts w:ascii="Arial" w:hAnsi="Arial" w:cs="Arial"/>
          <w:sz w:val="24"/>
          <w:szCs w:val="24"/>
        </w:rPr>
        <w:t xml:space="preserve"> </w:t>
      </w:r>
      <w:r w:rsidRPr="007A5276">
        <w:rPr>
          <w:rFonts w:ascii="Arial" w:hAnsi="Arial" w:cs="Arial"/>
          <w:sz w:val="24"/>
          <w:szCs w:val="24"/>
        </w:rPr>
        <w:t>judicial, recomeçando o seu curso, por metade, a partir da data da intimação validamente</w:t>
      </w:r>
      <w:r>
        <w:rPr>
          <w:rFonts w:ascii="Arial" w:hAnsi="Arial" w:cs="Arial"/>
          <w:sz w:val="24"/>
          <w:szCs w:val="24"/>
        </w:rPr>
        <w:t xml:space="preserve"> </w:t>
      </w:r>
      <w:r w:rsidRPr="007A5276">
        <w:rPr>
          <w:rFonts w:ascii="Arial" w:hAnsi="Arial" w:cs="Arial"/>
          <w:sz w:val="24"/>
          <w:szCs w:val="24"/>
        </w:rPr>
        <w:t>feita ao representante judicial da Fazenda Municipal.</w:t>
      </w:r>
    </w:p>
    <w:p w:rsidR="005667D9" w:rsidRDefault="005667D9" w:rsidP="005667D9">
      <w:pPr>
        <w:pStyle w:val="SemEspaamento"/>
        <w:ind w:firstLine="993"/>
        <w:jc w:val="both"/>
        <w:rPr>
          <w:rFonts w:ascii="Arial" w:hAnsi="Arial" w:cs="Arial"/>
          <w:b/>
          <w:bCs/>
          <w:sz w:val="24"/>
          <w:szCs w:val="24"/>
        </w:rPr>
      </w:pPr>
    </w:p>
    <w:p w:rsidR="005667D9" w:rsidRPr="007A5276" w:rsidRDefault="005667D9" w:rsidP="005667D9">
      <w:pPr>
        <w:pStyle w:val="SemEspaamento"/>
        <w:ind w:firstLine="993"/>
        <w:jc w:val="both"/>
        <w:rPr>
          <w:rFonts w:ascii="Arial" w:hAnsi="Arial" w:cs="Arial"/>
          <w:sz w:val="24"/>
          <w:szCs w:val="24"/>
        </w:rPr>
      </w:pPr>
      <w:r w:rsidRPr="007A5276">
        <w:rPr>
          <w:rFonts w:ascii="Arial" w:hAnsi="Arial" w:cs="Arial"/>
          <w:b/>
          <w:bCs/>
          <w:sz w:val="24"/>
          <w:szCs w:val="24"/>
        </w:rPr>
        <w:t>Art. 2</w:t>
      </w:r>
      <w:r w:rsidR="00AC0247">
        <w:rPr>
          <w:rFonts w:ascii="Arial" w:hAnsi="Arial" w:cs="Arial"/>
          <w:b/>
          <w:bCs/>
          <w:sz w:val="24"/>
          <w:szCs w:val="24"/>
        </w:rPr>
        <w:t>16</w:t>
      </w:r>
      <w:r w:rsidRPr="007A5276">
        <w:rPr>
          <w:rFonts w:ascii="Arial" w:hAnsi="Arial" w:cs="Arial"/>
          <w:b/>
          <w:bCs/>
          <w:sz w:val="24"/>
          <w:szCs w:val="24"/>
        </w:rPr>
        <w:t xml:space="preserve"> - </w:t>
      </w:r>
      <w:r w:rsidRPr="007A5276">
        <w:rPr>
          <w:rFonts w:ascii="Arial" w:hAnsi="Arial" w:cs="Arial"/>
          <w:sz w:val="24"/>
          <w:szCs w:val="24"/>
        </w:rPr>
        <w:t>O pedido de restituição será indeferido se o requerente criar</w:t>
      </w:r>
      <w:r>
        <w:rPr>
          <w:rFonts w:ascii="Arial" w:hAnsi="Arial" w:cs="Arial"/>
          <w:sz w:val="24"/>
          <w:szCs w:val="24"/>
        </w:rPr>
        <w:t xml:space="preserve"> </w:t>
      </w:r>
      <w:r w:rsidRPr="007A5276">
        <w:rPr>
          <w:rFonts w:ascii="Arial" w:hAnsi="Arial" w:cs="Arial"/>
          <w:sz w:val="24"/>
          <w:szCs w:val="24"/>
        </w:rPr>
        <w:t>qualquer obstáculo ao exame de sua escrita ou de documentos, quando isso se torne</w:t>
      </w:r>
      <w:r>
        <w:rPr>
          <w:rFonts w:ascii="Arial" w:hAnsi="Arial" w:cs="Arial"/>
          <w:sz w:val="24"/>
          <w:szCs w:val="24"/>
        </w:rPr>
        <w:t xml:space="preserve"> </w:t>
      </w:r>
      <w:r w:rsidRPr="007A5276">
        <w:rPr>
          <w:rFonts w:ascii="Arial" w:hAnsi="Arial" w:cs="Arial"/>
          <w:sz w:val="24"/>
          <w:szCs w:val="24"/>
        </w:rPr>
        <w:t>necessário à verificação da procedência da medida, a juízo da administração.</w:t>
      </w:r>
    </w:p>
    <w:p w:rsidR="005667D9" w:rsidRDefault="005667D9" w:rsidP="005667D9">
      <w:pPr>
        <w:pStyle w:val="SemEspaamento"/>
        <w:ind w:firstLine="993"/>
        <w:jc w:val="both"/>
        <w:rPr>
          <w:rFonts w:ascii="Arial" w:hAnsi="Arial" w:cs="Arial"/>
          <w:b/>
          <w:bCs/>
          <w:sz w:val="24"/>
          <w:szCs w:val="24"/>
        </w:rPr>
      </w:pPr>
    </w:p>
    <w:p w:rsidR="005667D9" w:rsidRPr="007A5276" w:rsidRDefault="005667D9" w:rsidP="005667D9">
      <w:pPr>
        <w:pStyle w:val="SemEspaamento"/>
        <w:ind w:firstLine="993"/>
        <w:jc w:val="both"/>
        <w:rPr>
          <w:rFonts w:ascii="Arial" w:hAnsi="Arial" w:cs="Arial"/>
          <w:sz w:val="24"/>
          <w:szCs w:val="24"/>
        </w:rPr>
      </w:pPr>
      <w:r w:rsidRPr="007A5276">
        <w:rPr>
          <w:rFonts w:ascii="Arial" w:hAnsi="Arial" w:cs="Arial"/>
          <w:b/>
          <w:bCs/>
          <w:sz w:val="24"/>
          <w:szCs w:val="24"/>
        </w:rPr>
        <w:t>Art. 2</w:t>
      </w:r>
      <w:r w:rsidR="00AC0247">
        <w:rPr>
          <w:rFonts w:ascii="Arial" w:hAnsi="Arial" w:cs="Arial"/>
          <w:b/>
          <w:bCs/>
          <w:sz w:val="24"/>
          <w:szCs w:val="24"/>
        </w:rPr>
        <w:t>17</w:t>
      </w:r>
      <w:r w:rsidRPr="007A5276">
        <w:rPr>
          <w:rFonts w:ascii="Arial" w:hAnsi="Arial" w:cs="Arial"/>
          <w:b/>
          <w:bCs/>
          <w:sz w:val="24"/>
          <w:szCs w:val="24"/>
        </w:rPr>
        <w:t xml:space="preserve"> - </w:t>
      </w:r>
      <w:r w:rsidRPr="007A5276">
        <w:rPr>
          <w:rFonts w:ascii="Arial" w:hAnsi="Arial" w:cs="Arial"/>
          <w:sz w:val="24"/>
          <w:szCs w:val="24"/>
        </w:rPr>
        <w:t>Os processos de restituição serão obrigatoriamente informados,</w:t>
      </w:r>
      <w:r>
        <w:rPr>
          <w:rFonts w:ascii="Arial" w:hAnsi="Arial" w:cs="Arial"/>
          <w:sz w:val="24"/>
          <w:szCs w:val="24"/>
        </w:rPr>
        <w:t xml:space="preserve"> </w:t>
      </w:r>
      <w:r w:rsidRPr="007A5276">
        <w:rPr>
          <w:rFonts w:ascii="Arial" w:hAnsi="Arial" w:cs="Arial"/>
          <w:sz w:val="24"/>
          <w:szCs w:val="24"/>
        </w:rPr>
        <w:t>antes de receberem os despachos, pela repartição que houver arrecadado os tributos e as</w:t>
      </w:r>
      <w:r>
        <w:rPr>
          <w:rFonts w:ascii="Arial" w:hAnsi="Arial" w:cs="Arial"/>
          <w:sz w:val="24"/>
          <w:szCs w:val="24"/>
        </w:rPr>
        <w:t xml:space="preserve"> </w:t>
      </w:r>
      <w:r w:rsidRPr="007A5276">
        <w:rPr>
          <w:rFonts w:ascii="Arial" w:hAnsi="Arial" w:cs="Arial"/>
          <w:sz w:val="24"/>
          <w:szCs w:val="24"/>
        </w:rPr>
        <w:t>multas reclamadas total ou parcialmente.</w:t>
      </w:r>
    </w:p>
    <w:p w:rsidR="005667D9" w:rsidRDefault="005667D9" w:rsidP="005667D9">
      <w:pPr>
        <w:pStyle w:val="SemEspaamento"/>
        <w:ind w:firstLine="993"/>
        <w:jc w:val="both"/>
        <w:rPr>
          <w:rFonts w:ascii="Arial" w:hAnsi="Arial" w:cs="Arial"/>
          <w:b/>
          <w:bCs/>
          <w:sz w:val="24"/>
          <w:szCs w:val="24"/>
        </w:rPr>
      </w:pPr>
    </w:p>
    <w:p w:rsidR="005667D9" w:rsidRPr="007A5276" w:rsidRDefault="005667D9" w:rsidP="008A7437">
      <w:pPr>
        <w:pStyle w:val="SemEspaamento"/>
        <w:jc w:val="center"/>
        <w:rPr>
          <w:rFonts w:ascii="Arial" w:hAnsi="Arial" w:cs="Arial"/>
          <w:b/>
          <w:bCs/>
          <w:sz w:val="24"/>
          <w:szCs w:val="24"/>
        </w:rPr>
      </w:pPr>
      <w:r w:rsidRPr="007A5276">
        <w:rPr>
          <w:rFonts w:ascii="Arial" w:hAnsi="Arial" w:cs="Arial"/>
          <w:b/>
          <w:bCs/>
          <w:sz w:val="24"/>
          <w:szCs w:val="24"/>
        </w:rPr>
        <w:t>Seção IV</w:t>
      </w:r>
    </w:p>
    <w:p w:rsidR="005667D9" w:rsidRPr="007A5276" w:rsidRDefault="005667D9" w:rsidP="008A7437">
      <w:pPr>
        <w:pStyle w:val="SemEspaamento"/>
        <w:jc w:val="center"/>
        <w:rPr>
          <w:rFonts w:ascii="Arial" w:hAnsi="Arial" w:cs="Arial"/>
          <w:sz w:val="24"/>
          <w:szCs w:val="24"/>
        </w:rPr>
      </w:pPr>
      <w:r w:rsidRPr="007A5276">
        <w:rPr>
          <w:rFonts w:ascii="Arial" w:hAnsi="Arial" w:cs="Arial"/>
          <w:sz w:val="24"/>
          <w:szCs w:val="24"/>
        </w:rPr>
        <w:t>Da Transação</w:t>
      </w:r>
    </w:p>
    <w:p w:rsidR="005667D9" w:rsidRDefault="005667D9" w:rsidP="005667D9">
      <w:pPr>
        <w:pStyle w:val="SemEspaamento"/>
        <w:ind w:firstLine="993"/>
        <w:jc w:val="both"/>
        <w:rPr>
          <w:rFonts w:ascii="Arial" w:hAnsi="Arial" w:cs="Arial"/>
          <w:b/>
          <w:bCs/>
          <w:sz w:val="24"/>
          <w:szCs w:val="24"/>
        </w:rPr>
      </w:pPr>
    </w:p>
    <w:p w:rsidR="005667D9" w:rsidRPr="007A5276" w:rsidRDefault="005667D9" w:rsidP="005667D9">
      <w:pPr>
        <w:pStyle w:val="SemEspaamento"/>
        <w:ind w:firstLine="993"/>
        <w:jc w:val="both"/>
        <w:rPr>
          <w:rFonts w:ascii="Arial" w:hAnsi="Arial" w:cs="Arial"/>
          <w:sz w:val="24"/>
          <w:szCs w:val="24"/>
        </w:rPr>
      </w:pPr>
      <w:r w:rsidRPr="007A5276">
        <w:rPr>
          <w:rFonts w:ascii="Arial" w:hAnsi="Arial" w:cs="Arial"/>
          <w:b/>
          <w:bCs/>
          <w:sz w:val="24"/>
          <w:szCs w:val="24"/>
        </w:rPr>
        <w:t>Art. 2</w:t>
      </w:r>
      <w:r w:rsidR="00AC0247">
        <w:rPr>
          <w:rFonts w:ascii="Arial" w:hAnsi="Arial" w:cs="Arial"/>
          <w:b/>
          <w:bCs/>
          <w:sz w:val="24"/>
          <w:szCs w:val="24"/>
        </w:rPr>
        <w:t>18</w:t>
      </w:r>
      <w:r w:rsidRPr="007A5276">
        <w:rPr>
          <w:rFonts w:ascii="Arial" w:hAnsi="Arial" w:cs="Arial"/>
          <w:b/>
          <w:bCs/>
          <w:sz w:val="24"/>
          <w:szCs w:val="24"/>
        </w:rPr>
        <w:t xml:space="preserve"> - </w:t>
      </w:r>
      <w:r w:rsidRPr="007A5276">
        <w:rPr>
          <w:rFonts w:ascii="Arial" w:hAnsi="Arial" w:cs="Arial"/>
          <w:sz w:val="24"/>
          <w:szCs w:val="24"/>
        </w:rPr>
        <w:t>Fica o Executivo municipal autorizado a celebrar com o sujeito</w:t>
      </w:r>
      <w:r>
        <w:rPr>
          <w:rFonts w:ascii="Arial" w:hAnsi="Arial" w:cs="Arial"/>
          <w:sz w:val="24"/>
          <w:szCs w:val="24"/>
        </w:rPr>
        <w:t xml:space="preserve"> </w:t>
      </w:r>
      <w:r w:rsidRPr="007A5276">
        <w:rPr>
          <w:rFonts w:ascii="Arial" w:hAnsi="Arial" w:cs="Arial"/>
          <w:sz w:val="24"/>
          <w:szCs w:val="24"/>
        </w:rPr>
        <w:t>passivo da obrigação tributária transação que, mediante concessões mútuas, importe em</w:t>
      </w:r>
      <w:r>
        <w:rPr>
          <w:rFonts w:ascii="Arial" w:hAnsi="Arial" w:cs="Arial"/>
          <w:sz w:val="24"/>
          <w:szCs w:val="24"/>
        </w:rPr>
        <w:t xml:space="preserve"> </w:t>
      </w:r>
      <w:r w:rsidRPr="007A5276">
        <w:rPr>
          <w:rFonts w:ascii="Arial" w:hAnsi="Arial" w:cs="Arial"/>
          <w:sz w:val="24"/>
          <w:szCs w:val="24"/>
        </w:rPr>
        <w:t>prevenir ou terminar litígio e, conseqüentemente, em extinguir o crédito tributário a ele</w:t>
      </w:r>
      <w:r>
        <w:rPr>
          <w:rFonts w:ascii="Arial" w:hAnsi="Arial" w:cs="Arial"/>
          <w:sz w:val="24"/>
          <w:szCs w:val="24"/>
        </w:rPr>
        <w:t xml:space="preserve"> </w:t>
      </w:r>
      <w:r w:rsidRPr="007A5276">
        <w:rPr>
          <w:rFonts w:ascii="Arial" w:hAnsi="Arial" w:cs="Arial"/>
          <w:sz w:val="24"/>
          <w:szCs w:val="24"/>
        </w:rPr>
        <w:t>referente.</w:t>
      </w:r>
    </w:p>
    <w:p w:rsidR="005667D9" w:rsidRDefault="005667D9" w:rsidP="005667D9">
      <w:pPr>
        <w:pStyle w:val="SemEspaamento"/>
        <w:ind w:firstLine="993"/>
        <w:jc w:val="both"/>
        <w:rPr>
          <w:rFonts w:ascii="Arial" w:hAnsi="Arial" w:cs="Arial"/>
          <w:sz w:val="24"/>
          <w:szCs w:val="24"/>
        </w:rPr>
      </w:pPr>
    </w:p>
    <w:p w:rsidR="005667D9" w:rsidRPr="007A5276" w:rsidRDefault="005667D9" w:rsidP="005667D9">
      <w:pPr>
        <w:pStyle w:val="SemEspaamento"/>
        <w:ind w:firstLine="993"/>
        <w:jc w:val="both"/>
        <w:rPr>
          <w:rFonts w:ascii="Arial" w:hAnsi="Arial" w:cs="Arial"/>
          <w:sz w:val="24"/>
          <w:szCs w:val="24"/>
        </w:rPr>
      </w:pPr>
      <w:r w:rsidRPr="00BE6796">
        <w:rPr>
          <w:rFonts w:ascii="Arial" w:hAnsi="Arial" w:cs="Arial"/>
          <w:b/>
          <w:sz w:val="24"/>
          <w:szCs w:val="24"/>
        </w:rPr>
        <w:t>Parágrafo único</w:t>
      </w:r>
      <w:r w:rsidRPr="007A5276">
        <w:rPr>
          <w:rFonts w:ascii="Arial" w:hAnsi="Arial" w:cs="Arial"/>
          <w:sz w:val="24"/>
          <w:szCs w:val="24"/>
        </w:rPr>
        <w:t xml:space="preserve"> - O regulamento estipulará as condições e as garantias sob</w:t>
      </w:r>
      <w:r>
        <w:rPr>
          <w:rFonts w:ascii="Arial" w:hAnsi="Arial" w:cs="Arial"/>
          <w:sz w:val="24"/>
          <w:szCs w:val="24"/>
        </w:rPr>
        <w:t xml:space="preserve"> </w:t>
      </w:r>
      <w:r w:rsidRPr="007A5276">
        <w:rPr>
          <w:rFonts w:ascii="Arial" w:hAnsi="Arial" w:cs="Arial"/>
          <w:sz w:val="24"/>
          <w:szCs w:val="24"/>
        </w:rPr>
        <w:t>as quais se dará a transação.</w:t>
      </w:r>
    </w:p>
    <w:p w:rsidR="005667D9" w:rsidRDefault="005667D9" w:rsidP="005667D9">
      <w:pPr>
        <w:pStyle w:val="SemEspaamento"/>
        <w:ind w:firstLine="993"/>
        <w:jc w:val="both"/>
        <w:rPr>
          <w:rFonts w:ascii="Arial" w:hAnsi="Arial" w:cs="Arial"/>
          <w:b/>
          <w:bCs/>
          <w:sz w:val="24"/>
          <w:szCs w:val="24"/>
        </w:rPr>
      </w:pPr>
    </w:p>
    <w:p w:rsidR="005667D9" w:rsidRPr="007A5276" w:rsidRDefault="005667D9" w:rsidP="008A7437">
      <w:pPr>
        <w:pStyle w:val="SemEspaamento"/>
        <w:jc w:val="center"/>
        <w:rPr>
          <w:rFonts w:ascii="Arial" w:hAnsi="Arial" w:cs="Arial"/>
          <w:b/>
          <w:bCs/>
          <w:sz w:val="24"/>
          <w:szCs w:val="24"/>
        </w:rPr>
      </w:pPr>
      <w:r w:rsidRPr="007A5276">
        <w:rPr>
          <w:rFonts w:ascii="Arial" w:hAnsi="Arial" w:cs="Arial"/>
          <w:b/>
          <w:bCs/>
          <w:sz w:val="24"/>
          <w:szCs w:val="24"/>
        </w:rPr>
        <w:t>Seção V</w:t>
      </w:r>
    </w:p>
    <w:p w:rsidR="005667D9" w:rsidRDefault="005667D9" w:rsidP="008A7437">
      <w:pPr>
        <w:pStyle w:val="SemEspaamento"/>
        <w:jc w:val="center"/>
        <w:rPr>
          <w:rFonts w:ascii="Arial" w:hAnsi="Arial" w:cs="Arial"/>
          <w:sz w:val="24"/>
          <w:szCs w:val="24"/>
        </w:rPr>
      </w:pPr>
      <w:r w:rsidRPr="007A5276">
        <w:rPr>
          <w:rFonts w:ascii="Arial" w:hAnsi="Arial" w:cs="Arial"/>
          <w:sz w:val="24"/>
          <w:szCs w:val="24"/>
        </w:rPr>
        <w:t>Da Remissão</w:t>
      </w:r>
    </w:p>
    <w:p w:rsidR="005667D9" w:rsidRPr="007A5276" w:rsidRDefault="005667D9" w:rsidP="005667D9">
      <w:pPr>
        <w:pStyle w:val="SemEspaamento"/>
        <w:ind w:firstLine="993"/>
        <w:jc w:val="both"/>
        <w:rPr>
          <w:rFonts w:ascii="Arial" w:hAnsi="Arial" w:cs="Arial"/>
          <w:sz w:val="24"/>
          <w:szCs w:val="24"/>
        </w:rPr>
      </w:pPr>
    </w:p>
    <w:p w:rsidR="005667D9" w:rsidRPr="007A5276" w:rsidRDefault="005667D9" w:rsidP="005667D9">
      <w:pPr>
        <w:pStyle w:val="SemEspaamento"/>
        <w:ind w:firstLine="993"/>
        <w:jc w:val="both"/>
        <w:rPr>
          <w:rFonts w:ascii="Arial" w:hAnsi="Arial" w:cs="Arial"/>
          <w:sz w:val="24"/>
          <w:szCs w:val="24"/>
        </w:rPr>
      </w:pPr>
      <w:r w:rsidRPr="007A5276">
        <w:rPr>
          <w:rFonts w:ascii="Arial" w:hAnsi="Arial" w:cs="Arial"/>
          <w:b/>
          <w:bCs/>
          <w:sz w:val="24"/>
          <w:szCs w:val="24"/>
        </w:rPr>
        <w:lastRenderedPageBreak/>
        <w:t>Art. 2</w:t>
      </w:r>
      <w:r w:rsidR="00AC0247">
        <w:rPr>
          <w:rFonts w:ascii="Arial" w:hAnsi="Arial" w:cs="Arial"/>
          <w:b/>
          <w:bCs/>
          <w:sz w:val="24"/>
          <w:szCs w:val="24"/>
        </w:rPr>
        <w:t>19</w:t>
      </w:r>
      <w:r w:rsidRPr="007A5276">
        <w:rPr>
          <w:rFonts w:ascii="Arial" w:hAnsi="Arial" w:cs="Arial"/>
          <w:b/>
          <w:bCs/>
          <w:sz w:val="24"/>
          <w:szCs w:val="24"/>
        </w:rPr>
        <w:t xml:space="preserve"> - </w:t>
      </w:r>
      <w:r w:rsidRPr="007A5276">
        <w:rPr>
          <w:rFonts w:ascii="Arial" w:hAnsi="Arial" w:cs="Arial"/>
          <w:sz w:val="24"/>
          <w:szCs w:val="24"/>
        </w:rPr>
        <w:t>Lei municipal específica poderá conceder remissão total ou parcial</w:t>
      </w:r>
      <w:r>
        <w:rPr>
          <w:rFonts w:ascii="Arial" w:hAnsi="Arial" w:cs="Arial"/>
          <w:sz w:val="24"/>
          <w:szCs w:val="24"/>
        </w:rPr>
        <w:t xml:space="preserve"> </w:t>
      </w:r>
      <w:r w:rsidRPr="007A5276">
        <w:rPr>
          <w:rFonts w:ascii="Arial" w:hAnsi="Arial" w:cs="Arial"/>
          <w:sz w:val="24"/>
          <w:szCs w:val="24"/>
        </w:rPr>
        <w:t>do crédito tributário, atendendo:</w:t>
      </w:r>
    </w:p>
    <w:p w:rsidR="005667D9" w:rsidRDefault="005667D9" w:rsidP="005667D9">
      <w:pPr>
        <w:pStyle w:val="SemEspaamento"/>
        <w:ind w:firstLine="993"/>
        <w:jc w:val="both"/>
        <w:rPr>
          <w:rFonts w:ascii="Arial" w:hAnsi="Arial" w:cs="Arial"/>
          <w:sz w:val="24"/>
          <w:szCs w:val="24"/>
        </w:rPr>
      </w:pPr>
    </w:p>
    <w:p w:rsidR="005667D9" w:rsidRPr="007A5276" w:rsidRDefault="005667D9" w:rsidP="005667D9">
      <w:pPr>
        <w:pStyle w:val="SemEspaamento"/>
        <w:ind w:firstLine="993"/>
        <w:jc w:val="both"/>
        <w:rPr>
          <w:rFonts w:ascii="Arial" w:hAnsi="Arial" w:cs="Arial"/>
          <w:sz w:val="24"/>
          <w:szCs w:val="24"/>
        </w:rPr>
      </w:pPr>
      <w:r w:rsidRPr="007A5276">
        <w:rPr>
          <w:rFonts w:ascii="Arial" w:hAnsi="Arial" w:cs="Arial"/>
          <w:sz w:val="24"/>
          <w:szCs w:val="24"/>
        </w:rPr>
        <w:t>I - a situação econômica do sujeito passivo;</w:t>
      </w:r>
    </w:p>
    <w:p w:rsidR="005667D9" w:rsidRPr="007A5276" w:rsidRDefault="005667D9" w:rsidP="005667D9">
      <w:pPr>
        <w:pStyle w:val="SemEspaamento"/>
        <w:ind w:firstLine="993"/>
        <w:jc w:val="both"/>
        <w:rPr>
          <w:rFonts w:ascii="Arial" w:hAnsi="Arial" w:cs="Arial"/>
          <w:sz w:val="24"/>
          <w:szCs w:val="24"/>
        </w:rPr>
      </w:pPr>
      <w:r w:rsidRPr="007A5276">
        <w:rPr>
          <w:rFonts w:ascii="Arial" w:hAnsi="Arial" w:cs="Arial"/>
          <w:sz w:val="24"/>
          <w:szCs w:val="24"/>
        </w:rPr>
        <w:t>II - o erro ou à ignorância escusáveis do sujeito passivo, quanto à matéria de</w:t>
      </w:r>
      <w:r>
        <w:rPr>
          <w:rFonts w:ascii="Arial" w:hAnsi="Arial" w:cs="Arial"/>
          <w:sz w:val="24"/>
          <w:szCs w:val="24"/>
        </w:rPr>
        <w:t xml:space="preserve"> </w:t>
      </w:r>
      <w:r w:rsidRPr="007A5276">
        <w:rPr>
          <w:rFonts w:ascii="Arial" w:hAnsi="Arial" w:cs="Arial"/>
          <w:sz w:val="24"/>
          <w:szCs w:val="24"/>
        </w:rPr>
        <w:t>fato;</w:t>
      </w:r>
    </w:p>
    <w:p w:rsidR="005667D9" w:rsidRPr="007A5276" w:rsidRDefault="005667D9" w:rsidP="005667D9">
      <w:pPr>
        <w:pStyle w:val="SemEspaamento"/>
        <w:ind w:firstLine="993"/>
        <w:jc w:val="both"/>
        <w:rPr>
          <w:rFonts w:ascii="Arial" w:hAnsi="Arial" w:cs="Arial"/>
          <w:sz w:val="24"/>
          <w:szCs w:val="24"/>
        </w:rPr>
      </w:pPr>
      <w:r w:rsidRPr="007A5276">
        <w:rPr>
          <w:rFonts w:ascii="Arial" w:hAnsi="Arial" w:cs="Arial"/>
          <w:sz w:val="24"/>
          <w:szCs w:val="24"/>
        </w:rPr>
        <w:t>III - a diminuta importância do crédito tributário;</w:t>
      </w:r>
    </w:p>
    <w:p w:rsidR="005667D9" w:rsidRPr="007A5276" w:rsidRDefault="005667D9" w:rsidP="005667D9">
      <w:pPr>
        <w:pStyle w:val="SemEspaamento"/>
        <w:ind w:firstLine="993"/>
        <w:jc w:val="both"/>
        <w:rPr>
          <w:rFonts w:ascii="Arial" w:hAnsi="Arial" w:cs="Arial"/>
          <w:sz w:val="24"/>
          <w:szCs w:val="24"/>
        </w:rPr>
      </w:pPr>
      <w:r w:rsidRPr="007A5276">
        <w:rPr>
          <w:rFonts w:ascii="Arial" w:hAnsi="Arial" w:cs="Arial"/>
          <w:sz w:val="24"/>
          <w:szCs w:val="24"/>
        </w:rPr>
        <w:t>IV - as considerações de eqüidade, em relação às características pessoais ou</w:t>
      </w:r>
      <w:r>
        <w:rPr>
          <w:rFonts w:ascii="Arial" w:hAnsi="Arial" w:cs="Arial"/>
          <w:sz w:val="24"/>
          <w:szCs w:val="24"/>
        </w:rPr>
        <w:t xml:space="preserve"> </w:t>
      </w:r>
      <w:r w:rsidRPr="007A5276">
        <w:rPr>
          <w:rFonts w:ascii="Arial" w:hAnsi="Arial" w:cs="Arial"/>
          <w:sz w:val="24"/>
          <w:szCs w:val="24"/>
        </w:rPr>
        <w:t>materiais do caso;</w:t>
      </w:r>
    </w:p>
    <w:p w:rsidR="005667D9" w:rsidRPr="007A5276" w:rsidRDefault="005667D9" w:rsidP="005667D9">
      <w:pPr>
        <w:pStyle w:val="SemEspaamento"/>
        <w:ind w:firstLine="993"/>
        <w:jc w:val="both"/>
        <w:rPr>
          <w:rFonts w:ascii="Arial" w:hAnsi="Arial" w:cs="Arial"/>
          <w:sz w:val="24"/>
          <w:szCs w:val="24"/>
        </w:rPr>
      </w:pPr>
      <w:r w:rsidRPr="007A5276">
        <w:rPr>
          <w:rFonts w:ascii="Arial" w:hAnsi="Arial" w:cs="Arial"/>
          <w:sz w:val="24"/>
          <w:szCs w:val="24"/>
        </w:rPr>
        <w:t>V - as condições peculiares a determinada região do território do Município.</w:t>
      </w:r>
    </w:p>
    <w:p w:rsidR="005667D9" w:rsidRDefault="005667D9" w:rsidP="005667D9">
      <w:pPr>
        <w:pStyle w:val="SemEspaamento"/>
        <w:ind w:firstLine="993"/>
        <w:jc w:val="both"/>
        <w:rPr>
          <w:rFonts w:ascii="Arial" w:hAnsi="Arial" w:cs="Arial"/>
          <w:b/>
          <w:sz w:val="24"/>
          <w:szCs w:val="24"/>
        </w:rPr>
      </w:pPr>
    </w:p>
    <w:p w:rsidR="005667D9" w:rsidRDefault="005667D9" w:rsidP="005667D9">
      <w:pPr>
        <w:pStyle w:val="SemEspaamento"/>
        <w:ind w:firstLine="993"/>
        <w:jc w:val="both"/>
      </w:pPr>
      <w:r w:rsidRPr="00BE6796">
        <w:rPr>
          <w:rFonts w:ascii="Arial" w:hAnsi="Arial" w:cs="Arial"/>
          <w:b/>
          <w:sz w:val="24"/>
          <w:szCs w:val="24"/>
        </w:rPr>
        <w:t>Parágrafo único</w:t>
      </w:r>
      <w:r w:rsidRPr="007A5276">
        <w:rPr>
          <w:rFonts w:ascii="Arial" w:hAnsi="Arial" w:cs="Arial"/>
          <w:sz w:val="24"/>
          <w:szCs w:val="24"/>
        </w:rPr>
        <w:t xml:space="preserve"> - A concessão da remissão não gera direito adquirido,</w:t>
      </w:r>
      <w:r>
        <w:rPr>
          <w:rFonts w:ascii="Arial" w:hAnsi="Arial" w:cs="Arial"/>
          <w:sz w:val="24"/>
          <w:szCs w:val="24"/>
        </w:rPr>
        <w:t xml:space="preserve"> </w:t>
      </w:r>
      <w:r w:rsidRPr="007A5276">
        <w:rPr>
          <w:rFonts w:ascii="Arial" w:hAnsi="Arial" w:cs="Arial"/>
          <w:sz w:val="24"/>
          <w:szCs w:val="24"/>
        </w:rPr>
        <w:t>aplicando-se, quando cabível, o disposto no artigo 198 deste Código</w:t>
      </w:r>
      <w:r>
        <w:t>.</w:t>
      </w:r>
    </w:p>
    <w:p w:rsidR="005667D9" w:rsidRDefault="005667D9" w:rsidP="005667D9">
      <w:pPr>
        <w:pStyle w:val="SemEspaamento"/>
        <w:ind w:firstLine="993"/>
        <w:jc w:val="both"/>
      </w:pPr>
    </w:p>
    <w:p w:rsidR="005667D9" w:rsidRPr="00BE6796" w:rsidRDefault="005667D9" w:rsidP="005667D9">
      <w:pPr>
        <w:pStyle w:val="SemEspaamento"/>
        <w:jc w:val="center"/>
        <w:rPr>
          <w:rFonts w:ascii="Arial" w:hAnsi="Arial" w:cs="Arial"/>
          <w:b/>
          <w:sz w:val="24"/>
          <w:szCs w:val="24"/>
        </w:rPr>
      </w:pPr>
      <w:r w:rsidRPr="00BE6796">
        <w:rPr>
          <w:rFonts w:ascii="Arial" w:hAnsi="Arial" w:cs="Arial"/>
          <w:b/>
          <w:sz w:val="24"/>
          <w:szCs w:val="24"/>
        </w:rPr>
        <w:t>Seção VI</w:t>
      </w:r>
    </w:p>
    <w:p w:rsidR="005667D9" w:rsidRDefault="005667D9" w:rsidP="005667D9">
      <w:pPr>
        <w:pStyle w:val="SemEspaamento"/>
        <w:jc w:val="center"/>
        <w:rPr>
          <w:rFonts w:ascii="Arial" w:hAnsi="Arial" w:cs="Arial"/>
          <w:sz w:val="24"/>
          <w:szCs w:val="24"/>
        </w:rPr>
      </w:pPr>
      <w:r w:rsidRPr="00BE6796">
        <w:rPr>
          <w:rFonts w:ascii="Arial" w:hAnsi="Arial" w:cs="Arial"/>
          <w:sz w:val="24"/>
          <w:szCs w:val="24"/>
        </w:rPr>
        <w:t>Da Prescrição</w:t>
      </w:r>
    </w:p>
    <w:p w:rsidR="005667D9" w:rsidRDefault="005667D9" w:rsidP="005667D9">
      <w:pPr>
        <w:pStyle w:val="SemEspaamento"/>
        <w:jc w:val="center"/>
        <w:rPr>
          <w:rFonts w:ascii="Arial" w:hAnsi="Arial" w:cs="Arial"/>
          <w:sz w:val="24"/>
          <w:szCs w:val="24"/>
        </w:rPr>
      </w:pPr>
    </w:p>
    <w:p w:rsidR="005667D9" w:rsidRPr="00BE6796" w:rsidRDefault="005667D9" w:rsidP="005667D9">
      <w:pPr>
        <w:pStyle w:val="SemEspaamento"/>
        <w:ind w:firstLine="993"/>
        <w:jc w:val="both"/>
        <w:rPr>
          <w:rFonts w:ascii="Arial" w:hAnsi="Arial" w:cs="Arial"/>
          <w:sz w:val="24"/>
          <w:szCs w:val="24"/>
        </w:rPr>
      </w:pPr>
      <w:r w:rsidRPr="00BE6796">
        <w:rPr>
          <w:rFonts w:ascii="Arial" w:hAnsi="Arial" w:cs="Arial"/>
          <w:b/>
          <w:bCs/>
          <w:sz w:val="24"/>
          <w:szCs w:val="24"/>
        </w:rPr>
        <w:t>Art. 22</w:t>
      </w:r>
      <w:r w:rsidR="00AC0247">
        <w:rPr>
          <w:rFonts w:ascii="Arial" w:hAnsi="Arial" w:cs="Arial"/>
          <w:b/>
          <w:bCs/>
          <w:sz w:val="24"/>
          <w:szCs w:val="24"/>
        </w:rPr>
        <w:t>0</w:t>
      </w:r>
      <w:r w:rsidRPr="00BE6796">
        <w:rPr>
          <w:rFonts w:ascii="Arial" w:hAnsi="Arial" w:cs="Arial"/>
          <w:b/>
          <w:bCs/>
          <w:sz w:val="24"/>
          <w:szCs w:val="24"/>
        </w:rPr>
        <w:t xml:space="preserve"> - </w:t>
      </w:r>
      <w:r w:rsidRPr="00BE6796">
        <w:rPr>
          <w:rFonts w:ascii="Arial" w:hAnsi="Arial" w:cs="Arial"/>
          <w:sz w:val="24"/>
          <w:szCs w:val="24"/>
        </w:rPr>
        <w:t>A ação para a cobrança do crédito tributário prescreve em cinco</w:t>
      </w:r>
      <w:r>
        <w:rPr>
          <w:rFonts w:ascii="Arial" w:hAnsi="Arial" w:cs="Arial"/>
          <w:sz w:val="24"/>
          <w:szCs w:val="24"/>
        </w:rPr>
        <w:t xml:space="preserve"> </w:t>
      </w:r>
      <w:r w:rsidRPr="00BE6796">
        <w:rPr>
          <w:rFonts w:ascii="Arial" w:hAnsi="Arial" w:cs="Arial"/>
          <w:sz w:val="24"/>
          <w:szCs w:val="24"/>
        </w:rPr>
        <w:t>anos, a contar da data de sua constituição definitiva.</w:t>
      </w:r>
    </w:p>
    <w:p w:rsidR="00314D67" w:rsidRDefault="00314D67" w:rsidP="005667D9">
      <w:pPr>
        <w:pStyle w:val="SemEspaamento"/>
        <w:ind w:firstLine="993"/>
        <w:jc w:val="both"/>
        <w:rPr>
          <w:rFonts w:ascii="Arial" w:hAnsi="Arial" w:cs="Arial"/>
          <w:b/>
          <w:sz w:val="24"/>
          <w:szCs w:val="24"/>
        </w:rPr>
      </w:pPr>
    </w:p>
    <w:p w:rsidR="005667D9" w:rsidRDefault="005667D9" w:rsidP="005667D9">
      <w:pPr>
        <w:pStyle w:val="SemEspaamento"/>
        <w:ind w:firstLine="993"/>
        <w:jc w:val="both"/>
        <w:rPr>
          <w:rFonts w:ascii="Arial" w:hAnsi="Arial" w:cs="Arial"/>
          <w:sz w:val="24"/>
          <w:szCs w:val="24"/>
        </w:rPr>
      </w:pPr>
      <w:r w:rsidRPr="00BE6796">
        <w:rPr>
          <w:rFonts w:ascii="Arial" w:hAnsi="Arial" w:cs="Arial"/>
          <w:b/>
          <w:sz w:val="24"/>
          <w:szCs w:val="24"/>
        </w:rPr>
        <w:t>Parágrafo único</w:t>
      </w:r>
      <w:r w:rsidRPr="00BE6796">
        <w:rPr>
          <w:rFonts w:ascii="Arial" w:hAnsi="Arial" w:cs="Arial"/>
          <w:sz w:val="24"/>
          <w:szCs w:val="24"/>
        </w:rPr>
        <w:t xml:space="preserve"> - A prescrição se interrompe:</w:t>
      </w:r>
    </w:p>
    <w:p w:rsidR="005667D9" w:rsidRPr="00BE6796" w:rsidRDefault="005667D9" w:rsidP="005667D9">
      <w:pPr>
        <w:pStyle w:val="SemEspaamento"/>
        <w:ind w:firstLine="993"/>
        <w:jc w:val="both"/>
        <w:rPr>
          <w:rFonts w:ascii="Arial" w:hAnsi="Arial" w:cs="Arial"/>
          <w:sz w:val="24"/>
          <w:szCs w:val="24"/>
        </w:rPr>
      </w:pPr>
    </w:p>
    <w:p w:rsidR="005667D9" w:rsidRPr="00BE6796" w:rsidRDefault="005667D9" w:rsidP="005667D9">
      <w:pPr>
        <w:pStyle w:val="SemEspaamento"/>
        <w:ind w:firstLine="993"/>
        <w:jc w:val="both"/>
        <w:rPr>
          <w:rFonts w:ascii="Arial" w:hAnsi="Arial" w:cs="Arial"/>
          <w:sz w:val="24"/>
          <w:szCs w:val="24"/>
        </w:rPr>
      </w:pPr>
      <w:r w:rsidRPr="00BE6796">
        <w:rPr>
          <w:rFonts w:ascii="Arial" w:hAnsi="Arial" w:cs="Arial"/>
          <w:sz w:val="24"/>
          <w:szCs w:val="24"/>
        </w:rPr>
        <w:t>I - pelo despacho do juiz que ordenar a citação em execução fiscal;</w:t>
      </w:r>
    </w:p>
    <w:p w:rsidR="005667D9" w:rsidRPr="00BE6796" w:rsidRDefault="005667D9" w:rsidP="005667D9">
      <w:pPr>
        <w:pStyle w:val="SemEspaamento"/>
        <w:ind w:firstLine="993"/>
        <w:jc w:val="both"/>
        <w:rPr>
          <w:rFonts w:ascii="Arial" w:hAnsi="Arial" w:cs="Arial"/>
          <w:sz w:val="24"/>
          <w:szCs w:val="24"/>
        </w:rPr>
      </w:pPr>
      <w:r w:rsidRPr="00BE6796">
        <w:rPr>
          <w:rFonts w:ascii="Arial" w:hAnsi="Arial" w:cs="Arial"/>
          <w:sz w:val="24"/>
          <w:szCs w:val="24"/>
        </w:rPr>
        <w:t>II - pelo protesto judicial ou extrajudicial;</w:t>
      </w:r>
    </w:p>
    <w:p w:rsidR="005667D9" w:rsidRPr="00BE6796" w:rsidRDefault="005667D9" w:rsidP="005667D9">
      <w:pPr>
        <w:pStyle w:val="SemEspaamento"/>
        <w:ind w:firstLine="993"/>
        <w:jc w:val="both"/>
        <w:rPr>
          <w:rFonts w:ascii="Arial" w:hAnsi="Arial" w:cs="Arial"/>
          <w:sz w:val="24"/>
          <w:szCs w:val="24"/>
        </w:rPr>
      </w:pPr>
      <w:r w:rsidRPr="00BE6796">
        <w:rPr>
          <w:rFonts w:ascii="Arial" w:hAnsi="Arial" w:cs="Arial"/>
          <w:sz w:val="24"/>
          <w:szCs w:val="24"/>
        </w:rPr>
        <w:t>III - por qualquer ato judicial que constitua em mora do devedor;</w:t>
      </w:r>
    </w:p>
    <w:p w:rsidR="005667D9" w:rsidRDefault="005667D9" w:rsidP="005667D9">
      <w:pPr>
        <w:pStyle w:val="SemEspaamento"/>
        <w:ind w:firstLine="993"/>
        <w:jc w:val="both"/>
        <w:rPr>
          <w:rFonts w:ascii="Arial" w:hAnsi="Arial" w:cs="Arial"/>
          <w:sz w:val="24"/>
          <w:szCs w:val="24"/>
        </w:rPr>
      </w:pPr>
      <w:r w:rsidRPr="00BE6796">
        <w:rPr>
          <w:rFonts w:ascii="Arial" w:hAnsi="Arial" w:cs="Arial"/>
          <w:sz w:val="24"/>
          <w:szCs w:val="24"/>
        </w:rPr>
        <w:t>IV - por qualquer ato inequívoco, ainda que extrajudicial, que importe em</w:t>
      </w:r>
      <w:r>
        <w:rPr>
          <w:rFonts w:ascii="Arial" w:hAnsi="Arial" w:cs="Arial"/>
          <w:sz w:val="24"/>
          <w:szCs w:val="24"/>
        </w:rPr>
        <w:t xml:space="preserve"> </w:t>
      </w:r>
      <w:r w:rsidRPr="00BE6796">
        <w:rPr>
          <w:rFonts w:ascii="Arial" w:hAnsi="Arial" w:cs="Arial"/>
          <w:sz w:val="24"/>
          <w:szCs w:val="24"/>
        </w:rPr>
        <w:t>reconhecimento do débito pelo devedor.</w:t>
      </w:r>
    </w:p>
    <w:p w:rsidR="00314D67" w:rsidRPr="00BE6796" w:rsidRDefault="00314D67" w:rsidP="005667D9">
      <w:pPr>
        <w:pStyle w:val="SemEspaamento"/>
        <w:ind w:firstLine="993"/>
        <w:jc w:val="both"/>
        <w:rPr>
          <w:rFonts w:ascii="Arial" w:hAnsi="Arial" w:cs="Arial"/>
          <w:sz w:val="24"/>
          <w:szCs w:val="24"/>
        </w:rPr>
      </w:pPr>
    </w:p>
    <w:p w:rsidR="005667D9" w:rsidRPr="00BE6796" w:rsidRDefault="005667D9" w:rsidP="005667D9">
      <w:pPr>
        <w:pStyle w:val="SemEspaamento"/>
        <w:ind w:firstLine="993"/>
        <w:jc w:val="center"/>
        <w:rPr>
          <w:rFonts w:ascii="Arial" w:hAnsi="Arial" w:cs="Arial"/>
          <w:b/>
          <w:bCs/>
          <w:sz w:val="24"/>
          <w:szCs w:val="24"/>
        </w:rPr>
      </w:pPr>
      <w:r w:rsidRPr="00BE6796">
        <w:rPr>
          <w:rFonts w:ascii="Arial" w:hAnsi="Arial" w:cs="Arial"/>
          <w:b/>
          <w:bCs/>
          <w:sz w:val="24"/>
          <w:szCs w:val="24"/>
        </w:rPr>
        <w:t>Seção VII</w:t>
      </w:r>
    </w:p>
    <w:p w:rsidR="005667D9" w:rsidRDefault="005667D9" w:rsidP="005667D9">
      <w:pPr>
        <w:pStyle w:val="SemEspaamento"/>
        <w:ind w:firstLine="993"/>
        <w:jc w:val="center"/>
        <w:rPr>
          <w:rFonts w:ascii="Arial" w:hAnsi="Arial" w:cs="Arial"/>
          <w:sz w:val="24"/>
          <w:szCs w:val="24"/>
        </w:rPr>
      </w:pPr>
      <w:r w:rsidRPr="00BE6796">
        <w:rPr>
          <w:rFonts w:ascii="Arial" w:hAnsi="Arial" w:cs="Arial"/>
          <w:sz w:val="24"/>
          <w:szCs w:val="24"/>
        </w:rPr>
        <w:t>Da Decadência</w:t>
      </w:r>
    </w:p>
    <w:p w:rsidR="005667D9" w:rsidRPr="00BE6796" w:rsidRDefault="005667D9" w:rsidP="005667D9">
      <w:pPr>
        <w:pStyle w:val="SemEspaamento"/>
        <w:ind w:firstLine="993"/>
        <w:jc w:val="center"/>
        <w:rPr>
          <w:rFonts w:ascii="Arial" w:hAnsi="Arial" w:cs="Arial"/>
          <w:sz w:val="24"/>
          <w:szCs w:val="24"/>
        </w:rPr>
      </w:pPr>
    </w:p>
    <w:p w:rsidR="005667D9" w:rsidRPr="00BE6796" w:rsidRDefault="005667D9" w:rsidP="005667D9">
      <w:pPr>
        <w:pStyle w:val="SemEspaamento"/>
        <w:ind w:firstLine="993"/>
        <w:jc w:val="both"/>
        <w:rPr>
          <w:rFonts w:ascii="Arial" w:hAnsi="Arial" w:cs="Arial"/>
          <w:sz w:val="24"/>
          <w:szCs w:val="24"/>
        </w:rPr>
      </w:pPr>
      <w:r w:rsidRPr="00BE6796">
        <w:rPr>
          <w:rFonts w:ascii="Arial" w:hAnsi="Arial" w:cs="Arial"/>
          <w:b/>
          <w:bCs/>
          <w:sz w:val="24"/>
          <w:szCs w:val="24"/>
        </w:rPr>
        <w:t>Art. 2</w:t>
      </w:r>
      <w:r w:rsidR="00AC0247">
        <w:rPr>
          <w:rFonts w:ascii="Arial" w:hAnsi="Arial" w:cs="Arial"/>
          <w:b/>
          <w:bCs/>
          <w:sz w:val="24"/>
          <w:szCs w:val="24"/>
        </w:rPr>
        <w:t>21</w:t>
      </w:r>
      <w:r w:rsidRPr="00BE6796">
        <w:rPr>
          <w:rFonts w:ascii="Arial" w:hAnsi="Arial" w:cs="Arial"/>
          <w:b/>
          <w:bCs/>
          <w:sz w:val="24"/>
          <w:szCs w:val="24"/>
        </w:rPr>
        <w:t xml:space="preserve"> - </w:t>
      </w:r>
      <w:r w:rsidRPr="00BE6796">
        <w:rPr>
          <w:rFonts w:ascii="Arial" w:hAnsi="Arial" w:cs="Arial"/>
          <w:sz w:val="24"/>
          <w:szCs w:val="24"/>
        </w:rPr>
        <w:t>O direito de a Administração Tributária constituir o crédito tributário</w:t>
      </w:r>
      <w:r>
        <w:rPr>
          <w:rFonts w:ascii="Arial" w:hAnsi="Arial" w:cs="Arial"/>
          <w:sz w:val="24"/>
          <w:szCs w:val="24"/>
        </w:rPr>
        <w:t xml:space="preserve"> </w:t>
      </w:r>
      <w:r w:rsidRPr="00BE6796">
        <w:rPr>
          <w:rFonts w:ascii="Arial" w:hAnsi="Arial" w:cs="Arial"/>
          <w:sz w:val="24"/>
          <w:szCs w:val="24"/>
        </w:rPr>
        <w:t>extingue-se em cinco anos, contados:</w:t>
      </w:r>
    </w:p>
    <w:p w:rsidR="005667D9" w:rsidRDefault="005667D9" w:rsidP="005667D9">
      <w:pPr>
        <w:pStyle w:val="SemEspaamento"/>
        <w:ind w:firstLine="993"/>
        <w:jc w:val="both"/>
        <w:rPr>
          <w:rFonts w:ascii="Arial" w:hAnsi="Arial" w:cs="Arial"/>
          <w:sz w:val="24"/>
          <w:szCs w:val="24"/>
        </w:rPr>
      </w:pPr>
    </w:p>
    <w:p w:rsidR="005667D9" w:rsidRPr="00BE6796" w:rsidRDefault="005667D9" w:rsidP="005667D9">
      <w:pPr>
        <w:pStyle w:val="SemEspaamento"/>
        <w:ind w:firstLine="993"/>
        <w:jc w:val="both"/>
        <w:rPr>
          <w:rFonts w:ascii="Arial" w:hAnsi="Arial" w:cs="Arial"/>
          <w:sz w:val="24"/>
          <w:szCs w:val="24"/>
        </w:rPr>
      </w:pPr>
      <w:r w:rsidRPr="00BE6796">
        <w:rPr>
          <w:rFonts w:ascii="Arial" w:hAnsi="Arial" w:cs="Arial"/>
          <w:sz w:val="24"/>
          <w:szCs w:val="24"/>
        </w:rPr>
        <w:t>I - do primeiro dia do exercício subseqüente àquele em que o lançamento</w:t>
      </w:r>
      <w:r>
        <w:rPr>
          <w:rFonts w:ascii="Arial" w:hAnsi="Arial" w:cs="Arial"/>
          <w:sz w:val="24"/>
          <w:szCs w:val="24"/>
        </w:rPr>
        <w:t xml:space="preserve"> </w:t>
      </w:r>
      <w:r w:rsidRPr="00BE6796">
        <w:rPr>
          <w:rFonts w:ascii="Arial" w:hAnsi="Arial" w:cs="Arial"/>
          <w:sz w:val="24"/>
          <w:szCs w:val="24"/>
        </w:rPr>
        <w:t>poderia ter sido efetuado;</w:t>
      </w:r>
    </w:p>
    <w:p w:rsidR="005667D9" w:rsidRPr="00BE6796" w:rsidRDefault="005667D9" w:rsidP="005667D9">
      <w:pPr>
        <w:pStyle w:val="SemEspaamento"/>
        <w:ind w:firstLine="993"/>
        <w:jc w:val="both"/>
        <w:rPr>
          <w:rFonts w:ascii="Arial" w:hAnsi="Arial" w:cs="Arial"/>
          <w:sz w:val="24"/>
          <w:szCs w:val="24"/>
        </w:rPr>
      </w:pPr>
      <w:r w:rsidRPr="00BE6796">
        <w:rPr>
          <w:rFonts w:ascii="Arial" w:hAnsi="Arial" w:cs="Arial"/>
          <w:sz w:val="24"/>
          <w:szCs w:val="24"/>
        </w:rPr>
        <w:t>II - da data em que se tornar definitiva a decisão que houver anulado, por vício</w:t>
      </w:r>
      <w:r>
        <w:rPr>
          <w:rFonts w:ascii="Arial" w:hAnsi="Arial" w:cs="Arial"/>
          <w:sz w:val="24"/>
          <w:szCs w:val="24"/>
        </w:rPr>
        <w:t xml:space="preserve"> </w:t>
      </w:r>
      <w:r w:rsidRPr="00BE6796">
        <w:rPr>
          <w:rFonts w:ascii="Arial" w:hAnsi="Arial" w:cs="Arial"/>
          <w:sz w:val="24"/>
          <w:szCs w:val="24"/>
        </w:rPr>
        <w:t>formal, o lançamento anteriormente efetuado.</w:t>
      </w:r>
    </w:p>
    <w:p w:rsidR="00314D67" w:rsidRDefault="00314D67" w:rsidP="005667D9">
      <w:pPr>
        <w:pStyle w:val="SemEspaamento"/>
        <w:ind w:firstLine="993"/>
        <w:jc w:val="both"/>
        <w:rPr>
          <w:rFonts w:ascii="Arial" w:hAnsi="Arial" w:cs="Arial"/>
          <w:b/>
          <w:sz w:val="24"/>
          <w:szCs w:val="24"/>
        </w:rPr>
      </w:pPr>
    </w:p>
    <w:p w:rsidR="005667D9" w:rsidRDefault="005667D9" w:rsidP="005667D9">
      <w:pPr>
        <w:pStyle w:val="SemEspaamento"/>
        <w:ind w:firstLine="993"/>
        <w:jc w:val="both"/>
        <w:rPr>
          <w:rFonts w:ascii="Arial" w:hAnsi="Arial" w:cs="Arial"/>
          <w:sz w:val="24"/>
          <w:szCs w:val="24"/>
        </w:rPr>
      </w:pPr>
      <w:r w:rsidRPr="00BE6796">
        <w:rPr>
          <w:rFonts w:ascii="Arial" w:hAnsi="Arial" w:cs="Arial"/>
          <w:b/>
          <w:sz w:val="24"/>
          <w:szCs w:val="24"/>
        </w:rPr>
        <w:t>Parágrafo único</w:t>
      </w:r>
      <w:r w:rsidRPr="00BE6796">
        <w:rPr>
          <w:rFonts w:ascii="Arial" w:hAnsi="Arial" w:cs="Arial"/>
          <w:sz w:val="24"/>
          <w:szCs w:val="24"/>
        </w:rPr>
        <w:t xml:space="preserve"> - O direito a que se refere o </w:t>
      </w:r>
      <w:r w:rsidRPr="00BE6796">
        <w:rPr>
          <w:rFonts w:ascii="Arial" w:hAnsi="Arial" w:cs="Arial"/>
          <w:b/>
          <w:bCs/>
          <w:sz w:val="24"/>
          <w:szCs w:val="24"/>
        </w:rPr>
        <w:t xml:space="preserve">caput </w:t>
      </w:r>
      <w:r w:rsidRPr="00BE6796">
        <w:rPr>
          <w:rFonts w:ascii="Arial" w:hAnsi="Arial" w:cs="Arial"/>
          <w:sz w:val="24"/>
          <w:szCs w:val="24"/>
        </w:rPr>
        <w:t>deste artigo extingue-se</w:t>
      </w:r>
      <w:r>
        <w:rPr>
          <w:rFonts w:ascii="Arial" w:hAnsi="Arial" w:cs="Arial"/>
          <w:sz w:val="24"/>
          <w:szCs w:val="24"/>
        </w:rPr>
        <w:t xml:space="preserve"> </w:t>
      </w:r>
      <w:r w:rsidRPr="00BE6796">
        <w:rPr>
          <w:rFonts w:ascii="Arial" w:hAnsi="Arial" w:cs="Arial"/>
          <w:sz w:val="24"/>
          <w:szCs w:val="24"/>
        </w:rPr>
        <w:t>definitivamente com o decurso do prazo nele previsto, contado da data em que tenha sido</w:t>
      </w:r>
      <w:r>
        <w:rPr>
          <w:rFonts w:ascii="Arial" w:hAnsi="Arial" w:cs="Arial"/>
          <w:sz w:val="24"/>
          <w:szCs w:val="24"/>
        </w:rPr>
        <w:t xml:space="preserve"> </w:t>
      </w:r>
      <w:r w:rsidRPr="00BE6796">
        <w:rPr>
          <w:rFonts w:ascii="Arial" w:hAnsi="Arial" w:cs="Arial"/>
          <w:sz w:val="24"/>
          <w:szCs w:val="24"/>
        </w:rPr>
        <w:t>iniciada a constituição do crédito tributário pela notificação, ao sujeito passivo, de qualquer</w:t>
      </w:r>
      <w:r>
        <w:rPr>
          <w:rFonts w:ascii="Arial" w:hAnsi="Arial" w:cs="Arial"/>
          <w:sz w:val="24"/>
          <w:szCs w:val="24"/>
        </w:rPr>
        <w:t xml:space="preserve"> </w:t>
      </w:r>
      <w:r w:rsidRPr="00BE6796">
        <w:rPr>
          <w:rFonts w:ascii="Arial" w:hAnsi="Arial" w:cs="Arial"/>
          <w:sz w:val="24"/>
          <w:szCs w:val="24"/>
        </w:rPr>
        <w:t>medida preparatória indispensável ao lançamento.</w:t>
      </w:r>
      <w:r>
        <w:rPr>
          <w:rFonts w:ascii="Arial" w:hAnsi="Arial" w:cs="Arial"/>
          <w:sz w:val="24"/>
          <w:szCs w:val="24"/>
        </w:rPr>
        <w:t>[</w:t>
      </w:r>
    </w:p>
    <w:p w:rsidR="005667D9" w:rsidRPr="00BE6796" w:rsidRDefault="005667D9" w:rsidP="005667D9">
      <w:pPr>
        <w:pStyle w:val="SemEspaamento"/>
        <w:ind w:firstLine="993"/>
        <w:jc w:val="both"/>
        <w:rPr>
          <w:rFonts w:ascii="Arial" w:hAnsi="Arial" w:cs="Arial"/>
          <w:sz w:val="24"/>
          <w:szCs w:val="24"/>
        </w:rPr>
      </w:pPr>
    </w:p>
    <w:p w:rsidR="005667D9" w:rsidRPr="00BE6796" w:rsidRDefault="005667D9" w:rsidP="005667D9">
      <w:pPr>
        <w:pStyle w:val="SemEspaamento"/>
        <w:ind w:firstLine="993"/>
        <w:jc w:val="center"/>
        <w:rPr>
          <w:rFonts w:ascii="Arial" w:hAnsi="Arial" w:cs="Arial"/>
          <w:b/>
          <w:bCs/>
          <w:sz w:val="24"/>
          <w:szCs w:val="24"/>
        </w:rPr>
      </w:pPr>
      <w:r w:rsidRPr="00BE6796">
        <w:rPr>
          <w:rFonts w:ascii="Arial" w:hAnsi="Arial" w:cs="Arial"/>
          <w:b/>
          <w:bCs/>
          <w:sz w:val="24"/>
          <w:szCs w:val="24"/>
        </w:rPr>
        <w:t>Seção VIII</w:t>
      </w:r>
    </w:p>
    <w:p w:rsidR="005667D9" w:rsidRDefault="005667D9" w:rsidP="005667D9">
      <w:pPr>
        <w:pStyle w:val="SemEspaamento"/>
        <w:ind w:firstLine="993"/>
        <w:jc w:val="center"/>
        <w:rPr>
          <w:rFonts w:ascii="Arial" w:hAnsi="Arial" w:cs="Arial"/>
          <w:sz w:val="24"/>
          <w:szCs w:val="24"/>
        </w:rPr>
      </w:pPr>
      <w:r w:rsidRPr="00BE6796">
        <w:rPr>
          <w:rFonts w:ascii="Arial" w:hAnsi="Arial" w:cs="Arial"/>
          <w:sz w:val="24"/>
          <w:szCs w:val="24"/>
        </w:rPr>
        <w:t>Da Conversão do Depósito em Renda</w:t>
      </w:r>
    </w:p>
    <w:p w:rsidR="005667D9" w:rsidRPr="00BE6796" w:rsidRDefault="005667D9" w:rsidP="005667D9">
      <w:pPr>
        <w:pStyle w:val="SemEspaamento"/>
        <w:ind w:firstLine="993"/>
        <w:jc w:val="center"/>
        <w:rPr>
          <w:rFonts w:ascii="Arial" w:hAnsi="Arial" w:cs="Arial"/>
          <w:sz w:val="24"/>
          <w:szCs w:val="24"/>
        </w:rPr>
      </w:pPr>
    </w:p>
    <w:p w:rsidR="005667D9" w:rsidRPr="00BE6796" w:rsidRDefault="005667D9" w:rsidP="005667D9">
      <w:pPr>
        <w:pStyle w:val="SemEspaamento"/>
        <w:ind w:firstLine="993"/>
        <w:jc w:val="both"/>
        <w:rPr>
          <w:rFonts w:ascii="Arial" w:hAnsi="Arial" w:cs="Arial"/>
          <w:sz w:val="24"/>
          <w:szCs w:val="24"/>
        </w:rPr>
      </w:pPr>
      <w:r w:rsidRPr="00BE6796">
        <w:rPr>
          <w:rFonts w:ascii="Arial" w:hAnsi="Arial" w:cs="Arial"/>
          <w:b/>
          <w:bCs/>
          <w:sz w:val="24"/>
          <w:szCs w:val="24"/>
        </w:rPr>
        <w:lastRenderedPageBreak/>
        <w:t>Art. 2</w:t>
      </w:r>
      <w:r w:rsidR="00AC0247">
        <w:rPr>
          <w:rFonts w:ascii="Arial" w:hAnsi="Arial" w:cs="Arial"/>
          <w:b/>
          <w:bCs/>
          <w:sz w:val="24"/>
          <w:szCs w:val="24"/>
        </w:rPr>
        <w:t>22</w:t>
      </w:r>
      <w:r w:rsidRPr="00BE6796">
        <w:rPr>
          <w:rFonts w:ascii="Arial" w:hAnsi="Arial" w:cs="Arial"/>
          <w:b/>
          <w:bCs/>
          <w:sz w:val="24"/>
          <w:szCs w:val="24"/>
        </w:rPr>
        <w:t xml:space="preserve"> - </w:t>
      </w:r>
      <w:r w:rsidRPr="00BE6796">
        <w:rPr>
          <w:rFonts w:ascii="Arial" w:hAnsi="Arial" w:cs="Arial"/>
          <w:sz w:val="24"/>
          <w:szCs w:val="24"/>
        </w:rPr>
        <w:t>Extingue o crédito tributário a conversão em renda do depósito em</w:t>
      </w:r>
      <w:r>
        <w:rPr>
          <w:rFonts w:ascii="Arial" w:hAnsi="Arial" w:cs="Arial"/>
          <w:sz w:val="24"/>
          <w:szCs w:val="24"/>
        </w:rPr>
        <w:t xml:space="preserve"> </w:t>
      </w:r>
      <w:r w:rsidRPr="00BE6796">
        <w:rPr>
          <w:rFonts w:ascii="Arial" w:hAnsi="Arial" w:cs="Arial"/>
          <w:sz w:val="24"/>
          <w:szCs w:val="24"/>
        </w:rPr>
        <w:t>dinheiro previamente efetuado pelo sujeito passivo:</w:t>
      </w:r>
    </w:p>
    <w:p w:rsidR="005667D9" w:rsidRDefault="005667D9" w:rsidP="005667D9">
      <w:pPr>
        <w:pStyle w:val="SemEspaamento"/>
        <w:ind w:firstLine="993"/>
        <w:jc w:val="both"/>
        <w:rPr>
          <w:rFonts w:ascii="Arial" w:hAnsi="Arial" w:cs="Arial"/>
          <w:sz w:val="24"/>
          <w:szCs w:val="24"/>
        </w:rPr>
      </w:pPr>
    </w:p>
    <w:p w:rsidR="005667D9" w:rsidRPr="00BE6796" w:rsidRDefault="005667D9" w:rsidP="005667D9">
      <w:pPr>
        <w:pStyle w:val="SemEspaamento"/>
        <w:ind w:firstLine="993"/>
        <w:jc w:val="both"/>
        <w:rPr>
          <w:rFonts w:ascii="Arial" w:hAnsi="Arial" w:cs="Arial"/>
          <w:sz w:val="24"/>
          <w:szCs w:val="24"/>
        </w:rPr>
      </w:pPr>
      <w:r w:rsidRPr="00BE6796">
        <w:rPr>
          <w:rFonts w:ascii="Arial" w:hAnsi="Arial" w:cs="Arial"/>
          <w:sz w:val="24"/>
          <w:szCs w:val="24"/>
        </w:rPr>
        <w:t>I - para garantia de instância;</w:t>
      </w:r>
    </w:p>
    <w:p w:rsidR="005667D9" w:rsidRPr="00BE6796" w:rsidRDefault="005667D9" w:rsidP="005667D9">
      <w:pPr>
        <w:pStyle w:val="SemEspaamento"/>
        <w:ind w:firstLine="993"/>
        <w:jc w:val="both"/>
        <w:rPr>
          <w:rFonts w:ascii="Arial" w:hAnsi="Arial" w:cs="Arial"/>
          <w:sz w:val="24"/>
          <w:szCs w:val="24"/>
        </w:rPr>
      </w:pPr>
      <w:r w:rsidRPr="00BE6796">
        <w:rPr>
          <w:rFonts w:ascii="Arial" w:hAnsi="Arial" w:cs="Arial"/>
          <w:sz w:val="24"/>
          <w:szCs w:val="24"/>
        </w:rPr>
        <w:t>II - em decorrência de qualquer outra exigência da legislação tributária.</w:t>
      </w:r>
    </w:p>
    <w:p w:rsidR="005667D9" w:rsidRPr="00BE6796" w:rsidRDefault="005667D9" w:rsidP="005667D9">
      <w:pPr>
        <w:pStyle w:val="SemEspaamento"/>
        <w:ind w:firstLine="993"/>
        <w:jc w:val="both"/>
        <w:rPr>
          <w:rFonts w:ascii="Arial" w:hAnsi="Arial" w:cs="Arial"/>
          <w:sz w:val="24"/>
          <w:szCs w:val="24"/>
        </w:rPr>
      </w:pPr>
      <w:r w:rsidRPr="00BE6796">
        <w:rPr>
          <w:rFonts w:ascii="Arial" w:hAnsi="Arial" w:cs="Arial"/>
          <w:sz w:val="24"/>
          <w:szCs w:val="24"/>
        </w:rPr>
        <w:t>§ 1º - Convertido o depósito em renda, o saldo apurado contra ou a favor do</w:t>
      </w:r>
      <w:r>
        <w:rPr>
          <w:rFonts w:ascii="Arial" w:hAnsi="Arial" w:cs="Arial"/>
          <w:sz w:val="24"/>
          <w:szCs w:val="24"/>
        </w:rPr>
        <w:t xml:space="preserve"> </w:t>
      </w:r>
      <w:r w:rsidRPr="00BE6796">
        <w:rPr>
          <w:rFonts w:ascii="Arial" w:hAnsi="Arial" w:cs="Arial"/>
          <w:sz w:val="24"/>
          <w:szCs w:val="24"/>
        </w:rPr>
        <w:t>fisco será exigido ou restituído da seguinte forma:</w:t>
      </w:r>
    </w:p>
    <w:p w:rsidR="005667D9" w:rsidRDefault="005667D9" w:rsidP="005667D9">
      <w:pPr>
        <w:pStyle w:val="SemEspaamento"/>
        <w:ind w:firstLine="993"/>
        <w:jc w:val="both"/>
        <w:rPr>
          <w:rFonts w:ascii="Arial" w:hAnsi="Arial" w:cs="Arial"/>
          <w:sz w:val="24"/>
          <w:szCs w:val="24"/>
        </w:rPr>
      </w:pPr>
    </w:p>
    <w:p w:rsidR="00314D67" w:rsidRDefault="00314D67" w:rsidP="005667D9">
      <w:pPr>
        <w:pStyle w:val="SemEspaamento"/>
        <w:ind w:firstLine="993"/>
        <w:jc w:val="both"/>
        <w:rPr>
          <w:rFonts w:ascii="Arial" w:hAnsi="Arial" w:cs="Arial"/>
          <w:sz w:val="24"/>
          <w:szCs w:val="24"/>
        </w:rPr>
      </w:pPr>
    </w:p>
    <w:p w:rsidR="005667D9" w:rsidRPr="00BE6796" w:rsidRDefault="005667D9" w:rsidP="005667D9">
      <w:pPr>
        <w:pStyle w:val="SemEspaamento"/>
        <w:ind w:firstLine="993"/>
        <w:jc w:val="both"/>
        <w:rPr>
          <w:rFonts w:ascii="Arial" w:hAnsi="Arial" w:cs="Arial"/>
          <w:sz w:val="24"/>
          <w:szCs w:val="24"/>
        </w:rPr>
      </w:pPr>
      <w:r w:rsidRPr="00BE6796">
        <w:rPr>
          <w:rFonts w:ascii="Arial" w:hAnsi="Arial" w:cs="Arial"/>
          <w:sz w:val="24"/>
          <w:szCs w:val="24"/>
        </w:rPr>
        <w:t>I - a diferença contra a Administração Tributária será exigida através de</w:t>
      </w:r>
      <w:r>
        <w:rPr>
          <w:rFonts w:ascii="Arial" w:hAnsi="Arial" w:cs="Arial"/>
          <w:sz w:val="24"/>
          <w:szCs w:val="24"/>
        </w:rPr>
        <w:t xml:space="preserve"> </w:t>
      </w:r>
      <w:r w:rsidRPr="00BE6796">
        <w:rPr>
          <w:rFonts w:ascii="Arial" w:hAnsi="Arial" w:cs="Arial"/>
          <w:sz w:val="24"/>
          <w:szCs w:val="24"/>
        </w:rPr>
        <w:t>notificação direta, publicada ou entregue pessoalmente ao sujeito passivo, na forma e nos</w:t>
      </w:r>
      <w:r>
        <w:rPr>
          <w:rFonts w:ascii="Arial" w:hAnsi="Arial" w:cs="Arial"/>
          <w:sz w:val="24"/>
          <w:szCs w:val="24"/>
        </w:rPr>
        <w:t xml:space="preserve"> </w:t>
      </w:r>
      <w:r w:rsidRPr="00BE6796">
        <w:rPr>
          <w:rFonts w:ascii="Arial" w:hAnsi="Arial" w:cs="Arial"/>
          <w:sz w:val="24"/>
          <w:szCs w:val="24"/>
        </w:rPr>
        <w:t>prazos previstos na legislação tributária;</w:t>
      </w:r>
    </w:p>
    <w:p w:rsidR="005667D9" w:rsidRPr="00BE6796" w:rsidRDefault="005667D9" w:rsidP="005667D9">
      <w:pPr>
        <w:pStyle w:val="SemEspaamento"/>
        <w:ind w:firstLine="993"/>
        <w:jc w:val="both"/>
        <w:rPr>
          <w:rFonts w:ascii="Arial" w:hAnsi="Arial" w:cs="Arial"/>
          <w:sz w:val="24"/>
          <w:szCs w:val="24"/>
        </w:rPr>
      </w:pPr>
      <w:r w:rsidRPr="00BE6796">
        <w:rPr>
          <w:rFonts w:ascii="Arial" w:hAnsi="Arial" w:cs="Arial"/>
          <w:sz w:val="24"/>
          <w:szCs w:val="24"/>
        </w:rPr>
        <w:t>II - o saldo a favor do contribuinte será restituído de ofício, independente de</w:t>
      </w:r>
      <w:r>
        <w:rPr>
          <w:rFonts w:ascii="Arial" w:hAnsi="Arial" w:cs="Arial"/>
          <w:sz w:val="24"/>
          <w:szCs w:val="24"/>
        </w:rPr>
        <w:t xml:space="preserve"> </w:t>
      </w:r>
      <w:r w:rsidRPr="00BE6796">
        <w:rPr>
          <w:rFonts w:ascii="Arial" w:hAnsi="Arial" w:cs="Arial"/>
          <w:sz w:val="24"/>
          <w:szCs w:val="24"/>
        </w:rPr>
        <w:t>prévio protesto, na forma estabelecida para as restituições totais ou parciais do crédito</w:t>
      </w:r>
      <w:r>
        <w:rPr>
          <w:rFonts w:ascii="Arial" w:hAnsi="Arial" w:cs="Arial"/>
          <w:sz w:val="24"/>
          <w:szCs w:val="24"/>
        </w:rPr>
        <w:t xml:space="preserve"> </w:t>
      </w:r>
      <w:r w:rsidRPr="00BE6796">
        <w:rPr>
          <w:rFonts w:ascii="Arial" w:hAnsi="Arial" w:cs="Arial"/>
          <w:sz w:val="24"/>
          <w:szCs w:val="24"/>
        </w:rPr>
        <w:t>tributário.</w:t>
      </w:r>
    </w:p>
    <w:p w:rsidR="005667D9" w:rsidRDefault="005667D9" w:rsidP="005667D9">
      <w:pPr>
        <w:pStyle w:val="SemEspaamento"/>
        <w:ind w:firstLine="993"/>
        <w:jc w:val="both"/>
        <w:rPr>
          <w:rFonts w:ascii="Arial" w:hAnsi="Arial" w:cs="Arial"/>
          <w:sz w:val="24"/>
          <w:szCs w:val="24"/>
        </w:rPr>
      </w:pPr>
    </w:p>
    <w:p w:rsidR="005667D9" w:rsidRDefault="005667D9" w:rsidP="005667D9">
      <w:pPr>
        <w:pStyle w:val="SemEspaamento"/>
        <w:ind w:firstLine="993"/>
        <w:jc w:val="both"/>
        <w:rPr>
          <w:rFonts w:ascii="Arial" w:hAnsi="Arial" w:cs="Arial"/>
          <w:sz w:val="24"/>
          <w:szCs w:val="24"/>
        </w:rPr>
      </w:pPr>
      <w:r w:rsidRPr="00BE6796">
        <w:rPr>
          <w:rFonts w:ascii="Arial" w:hAnsi="Arial" w:cs="Arial"/>
          <w:b/>
          <w:sz w:val="24"/>
          <w:szCs w:val="24"/>
        </w:rPr>
        <w:t>§ 2º</w:t>
      </w:r>
      <w:r w:rsidRPr="00BE6796">
        <w:rPr>
          <w:rFonts w:ascii="Arial" w:hAnsi="Arial" w:cs="Arial"/>
          <w:sz w:val="24"/>
          <w:szCs w:val="24"/>
        </w:rPr>
        <w:t xml:space="preserve"> - Aplicam-se à conversão de depósito em renda as regras de imputação</w:t>
      </w:r>
      <w:r>
        <w:rPr>
          <w:rFonts w:ascii="Arial" w:hAnsi="Arial" w:cs="Arial"/>
          <w:sz w:val="24"/>
          <w:szCs w:val="24"/>
        </w:rPr>
        <w:t xml:space="preserve"> </w:t>
      </w:r>
      <w:r w:rsidRPr="00BE6796">
        <w:rPr>
          <w:rFonts w:ascii="Arial" w:hAnsi="Arial" w:cs="Arial"/>
          <w:sz w:val="24"/>
          <w:szCs w:val="24"/>
        </w:rPr>
        <w:t>do pagamento, estabelecidas no artigo 194 deste Código.</w:t>
      </w:r>
    </w:p>
    <w:p w:rsidR="005667D9" w:rsidRPr="00BE6796" w:rsidRDefault="005667D9" w:rsidP="005667D9">
      <w:pPr>
        <w:pStyle w:val="SemEspaamento"/>
        <w:ind w:firstLine="993"/>
        <w:jc w:val="both"/>
        <w:rPr>
          <w:rFonts w:ascii="Arial" w:hAnsi="Arial" w:cs="Arial"/>
          <w:sz w:val="24"/>
          <w:szCs w:val="24"/>
        </w:rPr>
      </w:pPr>
    </w:p>
    <w:p w:rsidR="005667D9" w:rsidRPr="00BE6796" w:rsidRDefault="005667D9" w:rsidP="008A7437">
      <w:pPr>
        <w:pStyle w:val="SemEspaamento"/>
        <w:jc w:val="center"/>
        <w:rPr>
          <w:rFonts w:ascii="Arial" w:hAnsi="Arial" w:cs="Arial"/>
          <w:b/>
          <w:bCs/>
          <w:sz w:val="24"/>
          <w:szCs w:val="24"/>
        </w:rPr>
      </w:pPr>
      <w:r w:rsidRPr="00BE6796">
        <w:rPr>
          <w:rFonts w:ascii="Arial" w:hAnsi="Arial" w:cs="Arial"/>
          <w:b/>
          <w:bCs/>
          <w:sz w:val="24"/>
          <w:szCs w:val="24"/>
        </w:rPr>
        <w:t>Seção IX</w:t>
      </w:r>
    </w:p>
    <w:p w:rsidR="005667D9" w:rsidRDefault="005667D9" w:rsidP="008A7437">
      <w:pPr>
        <w:pStyle w:val="SemEspaamento"/>
        <w:jc w:val="center"/>
        <w:rPr>
          <w:rFonts w:ascii="Arial" w:hAnsi="Arial" w:cs="Arial"/>
          <w:sz w:val="24"/>
          <w:szCs w:val="24"/>
        </w:rPr>
      </w:pPr>
      <w:r w:rsidRPr="00BE6796">
        <w:rPr>
          <w:rFonts w:ascii="Arial" w:hAnsi="Arial" w:cs="Arial"/>
          <w:sz w:val="24"/>
          <w:szCs w:val="24"/>
        </w:rPr>
        <w:t>Da Homologação do Lançamento</w:t>
      </w:r>
    </w:p>
    <w:p w:rsidR="005667D9" w:rsidRPr="00BE6796" w:rsidRDefault="005667D9" w:rsidP="005667D9">
      <w:pPr>
        <w:pStyle w:val="SemEspaamento"/>
        <w:ind w:firstLine="993"/>
        <w:jc w:val="center"/>
        <w:rPr>
          <w:rFonts w:ascii="Arial" w:hAnsi="Arial" w:cs="Arial"/>
          <w:sz w:val="24"/>
          <w:szCs w:val="24"/>
        </w:rPr>
      </w:pPr>
    </w:p>
    <w:p w:rsidR="005667D9" w:rsidRDefault="005667D9" w:rsidP="005667D9">
      <w:pPr>
        <w:pStyle w:val="SemEspaamento"/>
        <w:ind w:firstLine="993"/>
        <w:jc w:val="both"/>
        <w:rPr>
          <w:rFonts w:ascii="ArialMT" w:hAnsi="ArialMT" w:cs="ArialMT"/>
        </w:rPr>
      </w:pPr>
      <w:r w:rsidRPr="00BE6796">
        <w:rPr>
          <w:rFonts w:ascii="Arial" w:hAnsi="Arial" w:cs="Arial"/>
          <w:b/>
          <w:bCs/>
          <w:sz w:val="24"/>
          <w:szCs w:val="24"/>
        </w:rPr>
        <w:t>Art. 2</w:t>
      </w:r>
      <w:r w:rsidR="00AC0247">
        <w:rPr>
          <w:rFonts w:ascii="Arial" w:hAnsi="Arial" w:cs="Arial"/>
          <w:b/>
          <w:bCs/>
          <w:sz w:val="24"/>
          <w:szCs w:val="24"/>
        </w:rPr>
        <w:t>23</w:t>
      </w:r>
      <w:r w:rsidRPr="00BE6796">
        <w:rPr>
          <w:rFonts w:ascii="Arial" w:hAnsi="Arial" w:cs="Arial"/>
          <w:b/>
          <w:bCs/>
          <w:sz w:val="24"/>
          <w:szCs w:val="24"/>
        </w:rPr>
        <w:t xml:space="preserve"> - </w:t>
      </w:r>
      <w:r w:rsidRPr="00BE6796">
        <w:rPr>
          <w:rFonts w:ascii="Arial" w:hAnsi="Arial" w:cs="Arial"/>
          <w:sz w:val="24"/>
          <w:szCs w:val="24"/>
        </w:rPr>
        <w:t>Extingue o crédito tributário a homologação do lançamento, na</w:t>
      </w:r>
      <w:r>
        <w:rPr>
          <w:rFonts w:ascii="Arial" w:hAnsi="Arial" w:cs="Arial"/>
          <w:sz w:val="24"/>
          <w:szCs w:val="24"/>
        </w:rPr>
        <w:t xml:space="preserve"> </w:t>
      </w:r>
      <w:r w:rsidRPr="00BE6796">
        <w:rPr>
          <w:rFonts w:ascii="Arial" w:hAnsi="Arial" w:cs="Arial"/>
          <w:sz w:val="24"/>
          <w:szCs w:val="24"/>
        </w:rPr>
        <w:t>forma do inciso II do artigo 190 deste Código, observadas as disposições de seus §§ 2º, 3º</w:t>
      </w:r>
      <w:r>
        <w:rPr>
          <w:rFonts w:ascii="Arial" w:hAnsi="Arial" w:cs="Arial"/>
          <w:sz w:val="24"/>
          <w:szCs w:val="24"/>
        </w:rPr>
        <w:t xml:space="preserve"> </w:t>
      </w:r>
      <w:r>
        <w:rPr>
          <w:rFonts w:ascii="ArialMT" w:hAnsi="ArialMT" w:cs="ArialMT"/>
        </w:rPr>
        <w:t>e 4º.</w:t>
      </w:r>
    </w:p>
    <w:p w:rsidR="005667D9" w:rsidRPr="00BE6796" w:rsidRDefault="005667D9" w:rsidP="005667D9">
      <w:pPr>
        <w:pStyle w:val="SemEspaamento"/>
        <w:jc w:val="center"/>
        <w:rPr>
          <w:rFonts w:ascii="Arial" w:hAnsi="Arial" w:cs="Arial"/>
          <w:sz w:val="24"/>
          <w:szCs w:val="24"/>
        </w:rPr>
      </w:pPr>
    </w:p>
    <w:p w:rsidR="005667D9" w:rsidRPr="00BE6796" w:rsidRDefault="005667D9" w:rsidP="005667D9">
      <w:pPr>
        <w:pStyle w:val="SemEspaamento"/>
        <w:jc w:val="center"/>
        <w:rPr>
          <w:rFonts w:ascii="Arial" w:hAnsi="Arial" w:cs="Arial"/>
          <w:b/>
          <w:bCs/>
          <w:sz w:val="24"/>
          <w:szCs w:val="24"/>
        </w:rPr>
      </w:pPr>
      <w:r w:rsidRPr="00BE6796">
        <w:rPr>
          <w:rFonts w:ascii="Arial" w:hAnsi="Arial" w:cs="Arial"/>
          <w:b/>
          <w:bCs/>
          <w:sz w:val="24"/>
          <w:szCs w:val="24"/>
        </w:rPr>
        <w:t>Seção X</w:t>
      </w:r>
    </w:p>
    <w:p w:rsidR="005667D9" w:rsidRDefault="005667D9" w:rsidP="005667D9">
      <w:pPr>
        <w:pStyle w:val="SemEspaamento"/>
        <w:jc w:val="center"/>
        <w:rPr>
          <w:rFonts w:ascii="Arial" w:hAnsi="Arial" w:cs="Arial"/>
          <w:sz w:val="24"/>
          <w:szCs w:val="24"/>
        </w:rPr>
      </w:pPr>
      <w:r w:rsidRPr="00BE6796">
        <w:rPr>
          <w:rFonts w:ascii="Arial" w:hAnsi="Arial" w:cs="Arial"/>
          <w:sz w:val="24"/>
          <w:szCs w:val="24"/>
        </w:rPr>
        <w:t>Da Consignação em Pagamento</w:t>
      </w:r>
    </w:p>
    <w:p w:rsidR="005667D9" w:rsidRDefault="005667D9" w:rsidP="005667D9">
      <w:pPr>
        <w:pStyle w:val="SemEspaamento"/>
        <w:jc w:val="center"/>
        <w:rPr>
          <w:rFonts w:ascii="Arial" w:hAnsi="Arial" w:cs="Arial"/>
          <w:sz w:val="24"/>
          <w:szCs w:val="24"/>
        </w:rPr>
      </w:pPr>
    </w:p>
    <w:p w:rsidR="005667D9" w:rsidRPr="00990093" w:rsidRDefault="005667D9" w:rsidP="005667D9">
      <w:pPr>
        <w:pStyle w:val="SemEspaamento"/>
        <w:ind w:firstLine="993"/>
        <w:jc w:val="both"/>
        <w:rPr>
          <w:rFonts w:ascii="Arial" w:hAnsi="Arial" w:cs="Arial"/>
          <w:sz w:val="24"/>
          <w:szCs w:val="24"/>
        </w:rPr>
      </w:pPr>
      <w:r w:rsidRPr="00990093">
        <w:rPr>
          <w:rFonts w:ascii="Arial" w:hAnsi="Arial" w:cs="Arial"/>
          <w:b/>
          <w:bCs/>
          <w:sz w:val="24"/>
          <w:szCs w:val="24"/>
        </w:rPr>
        <w:t>Art. 2</w:t>
      </w:r>
      <w:r w:rsidR="00AC0247">
        <w:rPr>
          <w:rFonts w:ascii="Arial" w:hAnsi="Arial" w:cs="Arial"/>
          <w:b/>
          <w:bCs/>
          <w:sz w:val="24"/>
          <w:szCs w:val="24"/>
        </w:rPr>
        <w:t>24</w:t>
      </w:r>
      <w:r w:rsidRPr="00990093">
        <w:rPr>
          <w:rFonts w:ascii="Arial" w:hAnsi="Arial" w:cs="Arial"/>
          <w:b/>
          <w:bCs/>
          <w:sz w:val="24"/>
          <w:szCs w:val="24"/>
        </w:rPr>
        <w:t xml:space="preserve"> - </w:t>
      </w:r>
      <w:r w:rsidRPr="00990093">
        <w:rPr>
          <w:rFonts w:ascii="Arial" w:hAnsi="Arial" w:cs="Arial"/>
          <w:sz w:val="24"/>
          <w:szCs w:val="24"/>
        </w:rPr>
        <w:t>Ao sujeito passivo é facultado consignar judicialmente a importância</w:t>
      </w:r>
      <w:r>
        <w:rPr>
          <w:rFonts w:ascii="Arial" w:hAnsi="Arial" w:cs="Arial"/>
          <w:sz w:val="24"/>
          <w:szCs w:val="24"/>
        </w:rPr>
        <w:t xml:space="preserve"> </w:t>
      </w:r>
      <w:r w:rsidRPr="00990093">
        <w:rPr>
          <w:rFonts w:ascii="Arial" w:hAnsi="Arial" w:cs="Arial"/>
          <w:sz w:val="24"/>
          <w:szCs w:val="24"/>
        </w:rPr>
        <w:t>do crédito tributário, nos casos de:</w:t>
      </w:r>
    </w:p>
    <w:p w:rsidR="005667D9" w:rsidRPr="00990093" w:rsidRDefault="005667D9" w:rsidP="005667D9">
      <w:pPr>
        <w:pStyle w:val="SemEspaamento"/>
        <w:ind w:firstLine="993"/>
        <w:jc w:val="both"/>
        <w:rPr>
          <w:rFonts w:ascii="Arial" w:hAnsi="Arial" w:cs="Arial"/>
          <w:sz w:val="24"/>
          <w:szCs w:val="24"/>
        </w:rPr>
      </w:pPr>
      <w:r w:rsidRPr="00990093">
        <w:rPr>
          <w:rFonts w:ascii="Arial" w:hAnsi="Arial" w:cs="Arial"/>
          <w:sz w:val="24"/>
          <w:szCs w:val="24"/>
        </w:rPr>
        <w:t>I - recusa de recebimento ou subordinação deste ao pagamento de outro</w:t>
      </w:r>
      <w:r>
        <w:rPr>
          <w:rFonts w:ascii="Arial" w:hAnsi="Arial" w:cs="Arial"/>
          <w:sz w:val="24"/>
          <w:szCs w:val="24"/>
        </w:rPr>
        <w:t xml:space="preserve"> </w:t>
      </w:r>
      <w:r w:rsidRPr="00990093">
        <w:rPr>
          <w:rFonts w:ascii="Arial" w:hAnsi="Arial" w:cs="Arial"/>
          <w:sz w:val="24"/>
          <w:szCs w:val="24"/>
        </w:rPr>
        <w:t>tributo ou penalidade, ou ao cumprimento de obrigação acessória;</w:t>
      </w:r>
    </w:p>
    <w:p w:rsidR="005667D9" w:rsidRPr="00990093" w:rsidRDefault="005667D9" w:rsidP="005667D9">
      <w:pPr>
        <w:pStyle w:val="SemEspaamento"/>
        <w:ind w:firstLine="993"/>
        <w:jc w:val="both"/>
        <w:rPr>
          <w:rFonts w:ascii="Arial" w:hAnsi="Arial" w:cs="Arial"/>
          <w:sz w:val="24"/>
          <w:szCs w:val="24"/>
        </w:rPr>
      </w:pPr>
      <w:r w:rsidRPr="00990093">
        <w:rPr>
          <w:rFonts w:ascii="Arial" w:hAnsi="Arial" w:cs="Arial"/>
          <w:sz w:val="24"/>
          <w:szCs w:val="24"/>
        </w:rPr>
        <w:t>II - subordinação do recebimento ao cumprimento de exigência administrativa</w:t>
      </w:r>
      <w:r>
        <w:rPr>
          <w:rFonts w:ascii="Arial" w:hAnsi="Arial" w:cs="Arial"/>
          <w:sz w:val="24"/>
          <w:szCs w:val="24"/>
        </w:rPr>
        <w:t xml:space="preserve"> </w:t>
      </w:r>
      <w:r w:rsidRPr="00990093">
        <w:rPr>
          <w:rFonts w:ascii="Arial" w:hAnsi="Arial" w:cs="Arial"/>
          <w:sz w:val="24"/>
          <w:szCs w:val="24"/>
        </w:rPr>
        <w:t>sem fundamento legal;</w:t>
      </w:r>
    </w:p>
    <w:p w:rsidR="005667D9" w:rsidRPr="00990093" w:rsidRDefault="005667D9" w:rsidP="005667D9">
      <w:pPr>
        <w:pStyle w:val="SemEspaamento"/>
        <w:ind w:firstLine="993"/>
        <w:jc w:val="both"/>
        <w:rPr>
          <w:rFonts w:ascii="Arial" w:hAnsi="Arial" w:cs="Arial"/>
          <w:sz w:val="24"/>
          <w:szCs w:val="24"/>
        </w:rPr>
      </w:pPr>
      <w:r w:rsidRPr="00990093">
        <w:rPr>
          <w:rFonts w:ascii="Arial" w:hAnsi="Arial" w:cs="Arial"/>
          <w:sz w:val="24"/>
          <w:szCs w:val="24"/>
        </w:rPr>
        <w:t>III - exigência, por mais de uma pessoa de direito público, de tributo idêntico</w:t>
      </w:r>
      <w:r>
        <w:rPr>
          <w:rFonts w:ascii="Arial" w:hAnsi="Arial" w:cs="Arial"/>
          <w:sz w:val="24"/>
          <w:szCs w:val="24"/>
        </w:rPr>
        <w:t xml:space="preserve"> </w:t>
      </w:r>
      <w:r w:rsidRPr="00990093">
        <w:rPr>
          <w:rFonts w:ascii="Arial" w:hAnsi="Arial" w:cs="Arial"/>
          <w:sz w:val="24"/>
          <w:szCs w:val="24"/>
        </w:rPr>
        <w:t>sobre o mesmo fato gerador.</w:t>
      </w:r>
    </w:p>
    <w:p w:rsidR="005667D9" w:rsidRDefault="005667D9" w:rsidP="005667D9">
      <w:pPr>
        <w:pStyle w:val="SemEspaamento"/>
        <w:ind w:firstLine="993"/>
        <w:jc w:val="both"/>
        <w:rPr>
          <w:rFonts w:ascii="Arial" w:hAnsi="Arial" w:cs="Arial"/>
          <w:sz w:val="24"/>
          <w:szCs w:val="24"/>
        </w:rPr>
      </w:pPr>
    </w:p>
    <w:p w:rsidR="005667D9" w:rsidRPr="00990093" w:rsidRDefault="005667D9" w:rsidP="005667D9">
      <w:pPr>
        <w:pStyle w:val="SemEspaamento"/>
        <w:ind w:firstLine="993"/>
        <w:jc w:val="both"/>
        <w:rPr>
          <w:rFonts w:ascii="Arial" w:hAnsi="Arial" w:cs="Arial"/>
          <w:sz w:val="24"/>
          <w:szCs w:val="24"/>
        </w:rPr>
      </w:pPr>
      <w:r w:rsidRPr="00990093">
        <w:rPr>
          <w:rFonts w:ascii="Arial" w:hAnsi="Arial" w:cs="Arial"/>
          <w:sz w:val="24"/>
          <w:szCs w:val="24"/>
        </w:rPr>
        <w:t>§ 1º - A consignação só pode versar sobre o crédito que o consignante se</w:t>
      </w:r>
      <w:r>
        <w:rPr>
          <w:rFonts w:ascii="Arial" w:hAnsi="Arial" w:cs="Arial"/>
          <w:sz w:val="24"/>
          <w:szCs w:val="24"/>
        </w:rPr>
        <w:t xml:space="preserve"> </w:t>
      </w:r>
      <w:r w:rsidRPr="00990093">
        <w:rPr>
          <w:rFonts w:ascii="Arial" w:hAnsi="Arial" w:cs="Arial"/>
          <w:sz w:val="24"/>
          <w:szCs w:val="24"/>
        </w:rPr>
        <w:t>disponha a pagar.</w:t>
      </w:r>
    </w:p>
    <w:p w:rsidR="005667D9" w:rsidRPr="00990093" w:rsidRDefault="005667D9" w:rsidP="005667D9">
      <w:pPr>
        <w:pStyle w:val="SemEspaamento"/>
        <w:ind w:firstLine="993"/>
        <w:jc w:val="both"/>
        <w:rPr>
          <w:rFonts w:ascii="Arial" w:hAnsi="Arial" w:cs="Arial"/>
          <w:sz w:val="24"/>
          <w:szCs w:val="24"/>
        </w:rPr>
      </w:pPr>
      <w:r w:rsidRPr="00990093">
        <w:rPr>
          <w:rFonts w:ascii="Arial" w:hAnsi="Arial" w:cs="Arial"/>
          <w:sz w:val="24"/>
          <w:szCs w:val="24"/>
        </w:rPr>
        <w:t>§ 2º - Julgada procedente a consignação, o pagamento considera-se efetuado</w:t>
      </w:r>
      <w:r>
        <w:rPr>
          <w:rFonts w:ascii="Arial" w:hAnsi="Arial" w:cs="Arial"/>
          <w:sz w:val="24"/>
          <w:szCs w:val="24"/>
        </w:rPr>
        <w:t xml:space="preserve"> </w:t>
      </w:r>
      <w:r w:rsidRPr="00990093">
        <w:rPr>
          <w:rFonts w:ascii="Arial" w:hAnsi="Arial" w:cs="Arial"/>
          <w:sz w:val="24"/>
          <w:szCs w:val="24"/>
        </w:rPr>
        <w:t>e a importância consignada convertida em renda.</w:t>
      </w:r>
    </w:p>
    <w:p w:rsidR="005667D9" w:rsidRPr="00990093" w:rsidRDefault="005667D9" w:rsidP="005667D9">
      <w:pPr>
        <w:pStyle w:val="SemEspaamento"/>
        <w:ind w:firstLine="993"/>
        <w:jc w:val="both"/>
        <w:rPr>
          <w:rFonts w:ascii="Arial" w:hAnsi="Arial" w:cs="Arial"/>
          <w:sz w:val="24"/>
          <w:szCs w:val="24"/>
        </w:rPr>
      </w:pPr>
      <w:r w:rsidRPr="00990093">
        <w:rPr>
          <w:rFonts w:ascii="Arial" w:hAnsi="Arial" w:cs="Arial"/>
          <w:sz w:val="24"/>
          <w:szCs w:val="24"/>
        </w:rPr>
        <w:t>§ 3º - Julgada improcedente a consignação, no todo ou em parte, cobrar-se-á</w:t>
      </w:r>
      <w:r>
        <w:rPr>
          <w:rFonts w:ascii="Arial" w:hAnsi="Arial" w:cs="Arial"/>
          <w:sz w:val="24"/>
          <w:szCs w:val="24"/>
        </w:rPr>
        <w:t xml:space="preserve"> </w:t>
      </w:r>
      <w:r w:rsidRPr="00990093">
        <w:rPr>
          <w:rFonts w:ascii="Arial" w:hAnsi="Arial" w:cs="Arial"/>
          <w:sz w:val="24"/>
          <w:szCs w:val="24"/>
        </w:rPr>
        <w:t>o crédito acrescido de juros de mora de um por cento ao mês ou fração, sem prejuízo da</w:t>
      </w:r>
      <w:r>
        <w:rPr>
          <w:rFonts w:ascii="Arial" w:hAnsi="Arial" w:cs="Arial"/>
          <w:sz w:val="24"/>
          <w:szCs w:val="24"/>
        </w:rPr>
        <w:t xml:space="preserve"> </w:t>
      </w:r>
      <w:r w:rsidRPr="00990093">
        <w:rPr>
          <w:rFonts w:ascii="Arial" w:hAnsi="Arial" w:cs="Arial"/>
          <w:sz w:val="24"/>
          <w:szCs w:val="24"/>
        </w:rPr>
        <w:t>aplicação das penalidades cabíveis.</w:t>
      </w:r>
    </w:p>
    <w:p w:rsidR="005667D9" w:rsidRDefault="005667D9" w:rsidP="005667D9">
      <w:pPr>
        <w:pStyle w:val="SemEspaamento"/>
        <w:ind w:firstLine="993"/>
        <w:jc w:val="both"/>
        <w:rPr>
          <w:rFonts w:ascii="Arial" w:hAnsi="Arial" w:cs="Arial"/>
          <w:sz w:val="24"/>
          <w:szCs w:val="24"/>
        </w:rPr>
      </w:pPr>
      <w:r w:rsidRPr="00990093">
        <w:rPr>
          <w:rFonts w:ascii="Arial" w:hAnsi="Arial" w:cs="Arial"/>
          <w:sz w:val="24"/>
          <w:szCs w:val="24"/>
        </w:rPr>
        <w:t>§ 4º - Na conversão da importância consignada em renda aplicam-se as</w:t>
      </w:r>
      <w:r>
        <w:rPr>
          <w:rFonts w:ascii="Arial" w:hAnsi="Arial" w:cs="Arial"/>
          <w:sz w:val="24"/>
          <w:szCs w:val="24"/>
        </w:rPr>
        <w:t xml:space="preserve"> </w:t>
      </w:r>
      <w:r w:rsidRPr="00990093">
        <w:rPr>
          <w:rFonts w:ascii="Arial" w:hAnsi="Arial" w:cs="Arial"/>
          <w:sz w:val="24"/>
          <w:szCs w:val="24"/>
        </w:rPr>
        <w:t>normas dos parágrafos do art. 231 deste código.</w:t>
      </w:r>
    </w:p>
    <w:p w:rsidR="005667D9" w:rsidRPr="00990093" w:rsidRDefault="005667D9" w:rsidP="005667D9">
      <w:pPr>
        <w:pStyle w:val="SemEspaamento"/>
        <w:ind w:firstLine="993"/>
        <w:jc w:val="both"/>
        <w:rPr>
          <w:rFonts w:ascii="Arial" w:hAnsi="Arial" w:cs="Arial"/>
          <w:sz w:val="24"/>
          <w:szCs w:val="24"/>
        </w:rPr>
      </w:pPr>
    </w:p>
    <w:p w:rsidR="005667D9" w:rsidRPr="00990093" w:rsidRDefault="005667D9" w:rsidP="005667D9">
      <w:pPr>
        <w:pStyle w:val="SemEspaamento"/>
        <w:ind w:firstLine="993"/>
        <w:jc w:val="center"/>
        <w:rPr>
          <w:rFonts w:ascii="Arial" w:hAnsi="Arial" w:cs="Arial"/>
          <w:b/>
          <w:bCs/>
          <w:sz w:val="24"/>
          <w:szCs w:val="24"/>
        </w:rPr>
      </w:pPr>
      <w:r w:rsidRPr="00990093">
        <w:rPr>
          <w:rFonts w:ascii="Arial" w:hAnsi="Arial" w:cs="Arial"/>
          <w:b/>
          <w:bCs/>
          <w:sz w:val="24"/>
          <w:szCs w:val="24"/>
        </w:rPr>
        <w:lastRenderedPageBreak/>
        <w:t>Seção XI</w:t>
      </w:r>
    </w:p>
    <w:p w:rsidR="005667D9" w:rsidRDefault="005667D9" w:rsidP="005667D9">
      <w:pPr>
        <w:pStyle w:val="SemEspaamento"/>
        <w:ind w:firstLine="993"/>
        <w:jc w:val="center"/>
        <w:rPr>
          <w:rFonts w:ascii="Arial" w:hAnsi="Arial" w:cs="Arial"/>
          <w:sz w:val="24"/>
          <w:szCs w:val="24"/>
        </w:rPr>
      </w:pPr>
      <w:r w:rsidRPr="00990093">
        <w:rPr>
          <w:rFonts w:ascii="Arial" w:hAnsi="Arial" w:cs="Arial"/>
          <w:sz w:val="24"/>
          <w:szCs w:val="24"/>
        </w:rPr>
        <w:t>Das Demais Modalidades de Extinção</w:t>
      </w:r>
    </w:p>
    <w:p w:rsidR="005667D9" w:rsidRPr="00990093" w:rsidRDefault="005667D9" w:rsidP="005667D9">
      <w:pPr>
        <w:pStyle w:val="SemEspaamento"/>
        <w:ind w:firstLine="993"/>
        <w:jc w:val="center"/>
        <w:rPr>
          <w:rFonts w:ascii="Arial" w:hAnsi="Arial" w:cs="Arial"/>
          <w:sz w:val="24"/>
          <w:szCs w:val="24"/>
        </w:rPr>
      </w:pPr>
    </w:p>
    <w:p w:rsidR="005667D9" w:rsidRPr="00990093" w:rsidRDefault="005667D9" w:rsidP="005667D9">
      <w:pPr>
        <w:pStyle w:val="SemEspaamento"/>
        <w:ind w:firstLine="993"/>
        <w:jc w:val="both"/>
        <w:rPr>
          <w:rFonts w:ascii="Arial" w:hAnsi="Arial" w:cs="Arial"/>
          <w:sz w:val="24"/>
          <w:szCs w:val="24"/>
        </w:rPr>
      </w:pPr>
      <w:r w:rsidRPr="00990093">
        <w:rPr>
          <w:rFonts w:ascii="Arial" w:hAnsi="Arial" w:cs="Arial"/>
          <w:b/>
          <w:bCs/>
          <w:sz w:val="24"/>
          <w:szCs w:val="24"/>
        </w:rPr>
        <w:t>Art. 2</w:t>
      </w:r>
      <w:r w:rsidR="00AC0247">
        <w:rPr>
          <w:rFonts w:ascii="Arial" w:hAnsi="Arial" w:cs="Arial"/>
          <w:b/>
          <w:bCs/>
          <w:sz w:val="24"/>
          <w:szCs w:val="24"/>
        </w:rPr>
        <w:t>25</w:t>
      </w:r>
      <w:r w:rsidRPr="00990093">
        <w:rPr>
          <w:rFonts w:ascii="Arial" w:hAnsi="Arial" w:cs="Arial"/>
          <w:b/>
          <w:bCs/>
          <w:sz w:val="24"/>
          <w:szCs w:val="24"/>
        </w:rPr>
        <w:t xml:space="preserve"> - </w:t>
      </w:r>
      <w:r w:rsidRPr="00990093">
        <w:rPr>
          <w:rFonts w:ascii="Arial" w:hAnsi="Arial" w:cs="Arial"/>
          <w:sz w:val="24"/>
          <w:szCs w:val="24"/>
        </w:rPr>
        <w:t>Extingue o crédito tributário a decisão administrativa ou judicial que,</w:t>
      </w:r>
      <w:r>
        <w:rPr>
          <w:rFonts w:ascii="Arial" w:hAnsi="Arial" w:cs="Arial"/>
          <w:sz w:val="24"/>
          <w:szCs w:val="24"/>
        </w:rPr>
        <w:t xml:space="preserve"> </w:t>
      </w:r>
      <w:r w:rsidRPr="00990093">
        <w:rPr>
          <w:rFonts w:ascii="Arial" w:hAnsi="Arial" w:cs="Arial"/>
          <w:sz w:val="24"/>
          <w:szCs w:val="24"/>
        </w:rPr>
        <w:t>expressamente:</w:t>
      </w:r>
    </w:p>
    <w:p w:rsidR="005667D9" w:rsidRDefault="005667D9" w:rsidP="005667D9">
      <w:pPr>
        <w:pStyle w:val="SemEspaamento"/>
        <w:ind w:firstLine="993"/>
        <w:jc w:val="both"/>
        <w:rPr>
          <w:rFonts w:ascii="Arial" w:hAnsi="Arial" w:cs="Arial"/>
          <w:sz w:val="24"/>
          <w:szCs w:val="24"/>
        </w:rPr>
      </w:pPr>
    </w:p>
    <w:p w:rsidR="005667D9" w:rsidRPr="00990093" w:rsidRDefault="005667D9" w:rsidP="005667D9">
      <w:pPr>
        <w:pStyle w:val="SemEspaamento"/>
        <w:ind w:firstLine="993"/>
        <w:jc w:val="both"/>
        <w:rPr>
          <w:rFonts w:ascii="Arial" w:hAnsi="Arial" w:cs="Arial"/>
          <w:sz w:val="24"/>
          <w:szCs w:val="24"/>
        </w:rPr>
      </w:pPr>
      <w:r w:rsidRPr="00990093">
        <w:rPr>
          <w:rFonts w:ascii="Arial" w:hAnsi="Arial" w:cs="Arial"/>
          <w:sz w:val="24"/>
          <w:szCs w:val="24"/>
        </w:rPr>
        <w:t>I - declare a irregularidade de sua constituição;</w:t>
      </w:r>
    </w:p>
    <w:p w:rsidR="005667D9" w:rsidRPr="00990093" w:rsidRDefault="005667D9" w:rsidP="005667D9">
      <w:pPr>
        <w:pStyle w:val="SemEspaamento"/>
        <w:ind w:firstLine="993"/>
        <w:jc w:val="both"/>
        <w:rPr>
          <w:rFonts w:ascii="Arial" w:hAnsi="Arial" w:cs="Arial"/>
          <w:sz w:val="24"/>
          <w:szCs w:val="24"/>
        </w:rPr>
      </w:pPr>
      <w:r w:rsidRPr="00990093">
        <w:rPr>
          <w:rFonts w:ascii="Arial" w:hAnsi="Arial" w:cs="Arial"/>
          <w:sz w:val="24"/>
          <w:szCs w:val="24"/>
        </w:rPr>
        <w:t>II - reconheça a inexistência da obrigação que lhe deu origem;</w:t>
      </w:r>
    </w:p>
    <w:p w:rsidR="005667D9" w:rsidRPr="00990093" w:rsidRDefault="005667D9" w:rsidP="005667D9">
      <w:pPr>
        <w:pStyle w:val="SemEspaamento"/>
        <w:ind w:firstLine="993"/>
        <w:jc w:val="both"/>
        <w:rPr>
          <w:rFonts w:ascii="Arial" w:hAnsi="Arial" w:cs="Arial"/>
          <w:sz w:val="24"/>
          <w:szCs w:val="24"/>
        </w:rPr>
      </w:pPr>
      <w:r w:rsidRPr="00990093">
        <w:rPr>
          <w:rFonts w:ascii="Arial" w:hAnsi="Arial" w:cs="Arial"/>
          <w:sz w:val="24"/>
          <w:szCs w:val="24"/>
        </w:rPr>
        <w:t>III - exonere o sujeito passivo do cumprimento da obrigação;</w:t>
      </w:r>
    </w:p>
    <w:p w:rsidR="005667D9" w:rsidRPr="00990093" w:rsidRDefault="005667D9" w:rsidP="005667D9">
      <w:pPr>
        <w:pStyle w:val="SemEspaamento"/>
        <w:ind w:firstLine="993"/>
        <w:jc w:val="both"/>
        <w:rPr>
          <w:rFonts w:ascii="Arial" w:hAnsi="Arial" w:cs="Arial"/>
          <w:sz w:val="24"/>
          <w:szCs w:val="24"/>
        </w:rPr>
      </w:pPr>
      <w:r w:rsidRPr="00990093">
        <w:rPr>
          <w:rFonts w:ascii="Arial" w:hAnsi="Arial" w:cs="Arial"/>
          <w:sz w:val="24"/>
          <w:szCs w:val="24"/>
        </w:rPr>
        <w:t>IV - declare a incompetência do sujeito ativo para exigir o cumprimento da</w:t>
      </w:r>
      <w:r>
        <w:rPr>
          <w:rFonts w:ascii="Arial" w:hAnsi="Arial" w:cs="Arial"/>
          <w:sz w:val="24"/>
          <w:szCs w:val="24"/>
        </w:rPr>
        <w:t xml:space="preserve"> </w:t>
      </w:r>
      <w:r w:rsidRPr="00990093">
        <w:rPr>
          <w:rFonts w:ascii="Arial" w:hAnsi="Arial" w:cs="Arial"/>
          <w:sz w:val="24"/>
          <w:szCs w:val="24"/>
        </w:rPr>
        <w:t>obrigação.</w:t>
      </w:r>
    </w:p>
    <w:p w:rsidR="005667D9" w:rsidRDefault="005667D9" w:rsidP="005667D9">
      <w:pPr>
        <w:pStyle w:val="SemEspaamento"/>
        <w:ind w:firstLine="993"/>
        <w:jc w:val="both"/>
        <w:rPr>
          <w:rFonts w:ascii="Arial" w:hAnsi="Arial" w:cs="Arial"/>
          <w:sz w:val="24"/>
          <w:szCs w:val="24"/>
        </w:rPr>
      </w:pPr>
    </w:p>
    <w:p w:rsidR="00AC0247" w:rsidRDefault="00AC0247" w:rsidP="005667D9">
      <w:pPr>
        <w:pStyle w:val="SemEspaamento"/>
        <w:ind w:firstLine="993"/>
        <w:jc w:val="both"/>
        <w:rPr>
          <w:rFonts w:ascii="Arial" w:hAnsi="Arial" w:cs="Arial"/>
          <w:b/>
          <w:sz w:val="24"/>
          <w:szCs w:val="24"/>
        </w:rPr>
      </w:pPr>
    </w:p>
    <w:p w:rsidR="005667D9" w:rsidRPr="00990093" w:rsidRDefault="005667D9" w:rsidP="005667D9">
      <w:pPr>
        <w:pStyle w:val="SemEspaamento"/>
        <w:ind w:firstLine="993"/>
        <w:jc w:val="both"/>
        <w:rPr>
          <w:rFonts w:ascii="Arial" w:hAnsi="Arial" w:cs="Arial"/>
          <w:sz w:val="24"/>
          <w:szCs w:val="24"/>
        </w:rPr>
      </w:pPr>
      <w:r w:rsidRPr="00990093">
        <w:rPr>
          <w:rFonts w:ascii="Arial" w:hAnsi="Arial" w:cs="Arial"/>
          <w:b/>
          <w:sz w:val="24"/>
          <w:szCs w:val="24"/>
        </w:rPr>
        <w:t>§ 1º</w:t>
      </w:r>
      <w:r w:rsidRPr="00990093">
        <w:rPr>
          <w:rFonts w:ascii="Arial" w:hAnsi="Arial" w:cs="Arial"/>
          <w:sz w:val="24"/>
          <w:szCs w:val="24"/>
        </w:rPr>
        <w:t xml:space="preserve"> - Somente extingue o crédito tributário a decisão administrativa</w:t>
      </w:r>
      <w:r>
        <w:rPr>
          <w:rFonts w:ascii="Arial" w:hAnsi="Arial" w:cs="Arial"/>
          <w:sz w:val="24"/>
          <w:szCs w:val="24"/>
        </w:rPr>
        <w:t xml:space="preserve"> </w:t>
      </w:r>
      <w:r w:rsidRPr="00990093">
        <w:rPr>
          <w:rFonts w:ascii="Arial" w:hAnsi="Arial" w:cs="Arial"/>
          <w:sz w:val="24"/>
          <w:szCs w:val="24"/>
        </w:rPr>
        <w:t>irreformável, assim entendida a definitiva, na órbita administrativa, que não mais possa ser</w:t>
      </w:r>
      <w:r>
        <w:rPr>
          <w:rFonts w:ascii="Arial" w:hAnsi="Arial" w:cs="Arial"/>
          <w:sz w:val="24"/>
          <w:szCs w:val="24"/>
        </w:rPr>
        <w:t xml:space="preserve"> </w:t>
      </w:r>
      <w:r w:rsidRPr="00990093">
        <w:rPr>
          <w:rFonts w:ascii="Arial" w:hAnsi="Arial" w:cs="Arial"/>
          <w:sz w:val="24"/>
          <w:szCs w:val="24"/>
        </w:rPr>
        <w:t>objeto de ação anulatória, bem como a decisão judicial passada em julgado.</w:t>
      </w:r>
    </w:p>
    <w:p w:rsidR="00AC0247" w:rsidRDefault="00AC0247" w:rsidP="005667D9">
      <w:pPr>
        <w:pStyle w:val="SemEspaamento"/>
        <w:ind w:firstLine="993"/>
        <w:jc w:val="both"/>
        <w:rPr>
          <w:rFonts w:ascii="Arial" w:hAnsi="Arial" w:cs="Arial"/>
          <w:b/>
          <w:sz w:val="24"/>
          <w:szCs w:val="24"/>
        </w:rPr>
      </w:pPr>
    </w:p>
    <w:p w:rsidR="005667D9" w:rsidRDefault="005667D9" w:rsidP="005667D9">
      <w:pPr>
        <w:pStyle w:val="SemEspaamento"/>
        <w:ind w:firstLine="993"/>
        <w:jc w:val="both"/>
        <w:rPr>
          <w:rFonts w:ascii="Arial" w:hAnsi="Arial" w:cs="Arial"/>
          <w:sz w:val="24"/>
          <w:szCs w:val="24"/>
        </w:rPr>
      </w:pPr>
      <w:r w:rsidRPr="00990093">
        <w:rPr>
          <w:rFonts w:ascii="Arial" w:hAnsi="Arial" w:cs="Arial"/>
          <w:b/>
          <w:sz w:val="24"/>
          <w:szCs w:val="24"/>
        </w:rPr>
        <w:t>§ 2º</w:t>
      </w:r>
      <w:r w:rsidRPr="00990093">
        <w:rPr>
          <w:rFonts w:ascii="Arial" w:hAnsi="Arial" w:cs="Arial"/>
          <w:sz w:val="24"/>
          <w:szCs w:val="24"/>
        </w:rPr>
        <w:t xml:space="preserve"> - Enquanto não tornada definitiva a decisão administrativa ou passada em</w:t>
      </w:r>
      <w:r>
        <w:rPr>
          <w:rFonts w:ascii="Arial" w:hAnsi="Arial" w:cs="Arial"/>
          <w:sz w:val="24"/>
          <w:szCs w:val="24"/>
        </w:rPr>
        <w:t xml:space="preserve"> </w:t>
      </w:r>
      <w:r w:rsidRPr="00990093">
        <w:rPr>
          <w:rFonts w:ascii="Arial" w:hAnsi="Arial" w:cs="Arial"/>
          <w:sz w:val="24"/>
          <w:szCs w:val="24"/>
        </w:rPr>
        <w:t>julgado a decisão judicial, continuará o sujeito passivo obrigado, nos termos da legislação</w:t>
      </w:r>
      <w:r>
        <w:rPr>
          <w:rFonts w:ascii="Arial" w:hAnsi="Arial" w:cs="Arial"/>
          <w:sz w:val="24"/>
          <w:szCs w:val="24"/>
        </w:rPr>
        <w:t xml:space="preserve"> </w:t>
      </w:r>
      <w:r w:rsidRPr="00990093">
        <w:rPr>
          <w:rFonts w:ascii="Arial" w:hAnsi="Arial" w:cs="Arial"/>
          <w:sz w:val="24"/>
          <w:szCs w:val="24"/>
        </w:rPr>
        <w:t>tributária, ressalvadas as hipóteses de suspensão de exigibilidade do tributo previstas neste</w:t>
      </w:r>
      <w:r>
        <w:rPr>
          <w:rFonts w:ascii="Arial" w:hAnsi="Arial" w:cs="Arial"/>
          <w:sz w:val="24"/>
          <w:szCs w:val="24"/>
        </w:rPr>
        <w:t xml:space="preserve"> </w:t>
      </w:r>
      <w:r w:rsidRPr="00990093">
        <w:rPr>
          <w:rFonts w:ascii="Arial" w:hAnsi="Arial" w:cs="Arial"/>
          <w:sz w:val="24"/>
          <w:szCs w:val="24"/>
        </w:rPr>
        <w:t>Código.</w:t>
      </w:r>
    </w:p>
    <w:p w:rsidR="005667D9" w:rsidRPr="00990093" w:rsidRDefault="005667D9" w:rsidP="005667D9">
      <w:pPr>
        <w:pStyle w:val="SemEspaamento"/>
        <w:ind w:firstLine="993"/>
        <w:jc w:val="both"/>
        <w:rPr>
          <w:rFonts w:ascii="Arial" w:hAnsi="Arial" w:cs="Arial"/>
          <w:sz w:val="24"/>
          <w:szCs w:val="24"/>
        </w:rPr>
      </w:pPr>
    </w:p>
    <w:p w:rsidR="005667D9" w:rsidRPr="00990093" w:rsidRDefault="005667D9" w:rsidP="005667D9">
      <w:pPr>
        <w:pStyle w:val="SemEspaamento"/>
        <w:ind w:firstLine="993"/>
        <w:jc w:val="center"/>
        <w:rPr>
          <w:rFonts w:ascii="Arial" w:hAnsi="Arial" w:cs="Arial"/>
          <w:b/>
          <w:bCs/>
          <w:sz w:val="24"/>
          <w:szCs w:val="24"/>
        </w:rPr>
      </w:pPr>
      <w:r w:rsidRPr="00990093">
        <w:rPr>
          <w:rFonts w:ascii="Arial" w:hAnsi="Arial" w:cs="Arial"/>
          <w:b/>
          <w:bCs/>
          <w:sz w:val="24"/>
          <w:szCs w:val="24"/>
        </w:rPr>
        <w:t>CAPÍTULO V</w:t>
      </w:r>
    </w:p>
    <w:p w:rsidR="005667D9" w:rsidRPr="00990093" w:rsidRDefault="005667D9" w:rsidP="005667D9">
      <w:pPr>
        <w:pStyle w:val="SemEspaamento"/>
        <w:ind w:firstLine="993"/>
        <w:jc w:val="center"/>
        <w:rPr>
          <w:rFonts w:ascii="Arial" w:hAnsi="Arial" w:cs="Arial"/>
          <w:sz w:val="24"/>
          <w:szCs w:val="24"/>
        </w:rPr>
      </w:pPr>
      <w:r w:rsidRPr="00990093">
        <w:rPr>
          <w:rFonts w:ascii="Arial" w:hAnsi="Arial" w:cs="Arial"/>
          <w:sz w:val="24"/>
          <w:szCs w:val="24"/>
        </w:rPr>
        <w:t>DA EXCLUSÃO DO CRÉDITO TRIBUTÁRIO</w:t>
      </w:r>
    </w:p>
    <w:p w:rsidR="005667D9" w:rsidRPr="00990093" w:rsidRDefault="005667D9" w:rsidP="005667D9">
      <w:pPr>
        <w:pStyle w:val="SemEspaamento"/>
        <w:ind w:firstLine="993"/>
        <w:jc w:val="center"/>
        <w:rPr>
          <w:rFonts w:ascii="Arial" w:hAnsi="Arial" w:cs="Arial"/>
          <w:b/>
          <w:bCs/>
          <w:sz w:val="24"/>
          <w:szCs w:val="24"/>
        </w:rPr>
      </w:pPr>
      <w:r w:rsidRPr="00990093">
        <w:rPr>
          <w:rFonts w:ascii="Arial" w:hAnsi="Arial" w:cs="Arial"/>
          <w:b/>
          <w:bCs/>
          <w:sz w:val="24"/>
          <w:szCs w:val="24"/>
        </w:rPr>
        <w:t>Seção I</w:t>
      </w:r>
    </w:p>
    <w:p w:rsidR="005667D9" w:rsidRDefault="005667D9" w:rsidP="005667D9">
      <w:pPr>
        <w:pStyle w:val="SemEspaamento"/>
        <w:ind w:firstLine="993"/>
        <w:jc w:val="center"/>
        <w:rPr>
          <w:rFonts w:ascii="Arial" w:hAnsi="Arial" w:cs="Arial"/>
          <w:sz w:val="24"/>
          <w:szCs w:val="24"/>
        </w:rPr>
      </w:pPr>
      <w:r w:rsidRPr="00990093">
        <w:rPr>
          <w:rFonts w:ascii="Arial" w:hAnsi="Arial" w:cs="Arial"/>
          <w:sz w:val="24"/>
          <w:szCs w:val="24"/>
        </w:rPr>
        <w:t>Das Modalidades de Extinção</w:t>
      </w:r>
    </w:p>
    <w:p w:rsidR="005667D9" w:rsidRPr="00990093" w:rsidRDefault="005667D9" w:rsidP="005667D9">
      <w:pPr>
        <w:pStyle w:val="SemEspaamento"/>
        <w:ind w:firstLine="993"/>
        <w:jc w:val="center"/>
        <w:rPr>
          <w:rFonts w:ascii="Arial" w:hAnsi="Arial" w:cs="Arial"/>
          <w:sz w:val="24"/>
          <w:szCs w:val="24"/>
        </w:rPr>
      </w:pPr>
    </w:p>
    <w:p w:rsidR="005667D9" w:rsidRPr="00990093" w:rsidRDefault="005667D9" w:rsidP="005667D9">
      <w:pPr>
        <w:pStyle w:val="SemEspaamento"/>
        <w:ind w:firstLine="993"/>
        <w:jc w:val="both"/>
        <w:rPr>
          <w:rFonts w:ascii="Arial" w:hAnsi="Arial" w:cs="Arial"/>
          <w:sz w:val="24"/>
          <w:szCs w:val="24"/>
        </w:rPr>
      </w:pPr>
      <w:r w:rsidRPr="00990093">
        <w:rPr>
          <w:rFonts w:ascii="Arial" w:hAnsi="Arial" w:cs="Arial"/>
          <w:b/>
          <w:bCs/>
          <w:sz w:val="24"/>
          <w:szCs w:val="24"/>
        </w:rPr>
        <w:t>Art. 2</w:t>
      </w:r>
      <w:r w:rsidR="00AC0247">
        <w:rPr>
          <w:rFonts w:ascii="Arial" w:hAnsi="Arial" w:cs="Arial"/>
          <w:b/>
          <w:bCs/>
          <w:sz w:val="24"/>
          <w:szCs w:val="24"/>
        </w:rPr>
        <w:t>26</w:t>
      </w:r>
      <w:r w:rsidRPr="00990093">
        <w:rPr>
          <w:rFonts w:ascii="Arial" w:hAnsi="Arial" w:cs="Arial"/>
          <w:b/>
          <w:bCs/>
          <w:sz w:val="24"/>
          <w:szCs w:val="24"/>
        </w:rPr>
        <w:t xml:space="preserve"> - </w:t>
      </w:r>
      <w:r w:rsidRPr="00990093">
        <w:rPr>
          <w:rFonts w:ascii="Arial" w:hAnsi="Arial" w:cs="Arial"/>
          <w:sz w:val="24"/>
          <w:szCs w:val="24"/>
        </w:rPr>
        <w:t>Excluem o crédito tributário:</w:t>
      </w:r>
    </w:p>
    <w:p w:rsidR="005667D9" w:rsidRPr="00990093" w:rsidRDefault="005667D9" w:rsidP="005667D9">
      <w:pPr>
        <w:pStyle w:val="SemEspaamento"/>
        <w:ind w:firstLine="993"/>
        <w:jc w:val="both"/>
        <w:rPr>
          <w:rFonts w:ascii="Arial" w:hAnsi="Arial" w:cs="Arial"/>
          <w:sz w:val="24"/>
          <w:szCs w:val="24"/>
        </w:rPr>
      </w:pPr>
      <w:r w:rsidRPr="00990093">
        <w:rPr>
          <w:rFonts w:ascii="Arial" w:hAnsi="Arial" w:cs="Arial"/>
          <w:sz w:val="24"/>
          <w:szCs w:val="24"/>
        </w:rPr>
        <w:t>I - a isenção;</w:t>
      </w:r>
    </w:p>
    <w:p w:rsidR="005667D9" w:rsidRPr="00990093" w:rsidRDefault="005667D9" w:rsidP="005667D9">
      <w:pPr>
        <w:pStyle w:val="SemEspaamento"/>
        <w:ind w:firstLine="993"/>
        <w:jc w:val="both"/>
        <w:rPr>
          <w:rFonts w:ascii="Arial" w:hAnsi="Arial" w:cs="Arial"/>
          <w:sz w:val="24"/>
          <w:szCs w:val="24"/>
        </w:rPr>
      </w:pPr>
      <w:r w:rsidRPr="00990093">
        <w:rPr>
          <w:rFonts w:ascii="Arial" w:hAnsi="Arial" w:cs="Arial"/>
          <w:sz w:val="24"/>
          <w:szCs w:val="24"/>
        </w:rPr>
        <w:t>II - a anistia.</w:t>
      </w:r>
    </w:p>
    <w:p w:rsidR="005667D9" w:rsidRDefault="005667D9" w:rsidP="005667D9">
      <w:pPr>
        <w:pStyle w:val="SemEspaamento"/>
        <w:ind w:firstLine="993"/>
        <w:jc w:val="both"/>
        <w:rPr>
          <w:rFonts w:ascii="Arial" w:hAnsi="Arial" w:cs="Arial"/>
          <w:sz w:val="24"/>
          <w:szCs w:val="24"/>
        </w:rPr>
      </w:pPr>
    </w:p>
    <w:p w:rsidR="005667D9" w:rsidRDefault="005667D9" w:rsidP="005667D9">
      <w:pPr>
        <w:pStyle w:val="SemEspaamento"/>
        <w:ind w:firstLine="993"/>
        <w:jc w:val="both"/>
        <w:rPr>
          <w:rFonts w:ascii="Arial" w:hAnsi="Arial" w:cs="Arial"/>
          <w:sz w:val="24"/>
          <w:szCs w:val="24"/>
        </w:rPr>
      </w:pPr>
      <w:r w:rsidRPr="00990093">
        <w:rPr>
          <w:rFonts w:ascii="Arial" w:hAnsi="Arial" w:cs="Arial"/>
          <w:b/>
          <w:sz w:val="24"/>
          <w:szCs w:val="24"/>
        </w:rPr>
        <w:t>Parágrafo único</w:t>
      </w:r>
      <w:r w:rsidRPr="00990093">
        <w:rPr>
          <w:rFonts w:ascii="Arial" w:hAnsi="Arial" w:cs="Arial"/>
          <w:sz w:val="24"/>
          <w:szCs w:val="24"/>
        </w:rPr>
        <w:t xml:space="preserve"> - A exclusão do crédito tributário não dispensa o</w:t>
      </w:r>
      <w:r>
        <w:rPr>
          <w:rFonts w:ascii="Arial" w:hAnsi="Arial" w:cs="Arial"/>
          <w:sz w:val="24"/>
          <w:szCs w:val="24"/>
        </w:rPr>
        <w:t xml:space="preserve"> </w:t>
      </w:r>
      <w:r w:rsidRPr="00990093">
        <w:rPr>
          <w:rFonts w:ascii="Arial" w:hAnsi="Arial" w:cs="Arial"/>
          <w:sz w:val="24"/>
          <w:szCs w:val="24"/>
        </w:rPr>
        <w:t>cumprimento das obrigações acessórias dependentes da obrigação principal, cujo crédito</w:t>
      </w:r>
      <w:r>
        <w:rPr>
          <w:rFonts w:ascii="Arial" w:hAnsi="Arial" w:cs="Arial"/>
          <w:sz w:val="24"/>
          <w:szCs w:val="24"/>
        </w:rPr>
        <w:t xml:space="preserve"> </w:t>
      </w:r>
      <w:r w:rsidRPr="00990093">
        <w:rPr>
          <w:rFonts w:ascii="Arial" w:hAnsi="Arial" w:cs="Arial"/>
          <w:sz w:val="24"/>
          <w:szCs w:val="24"/>
        </w:rPr>
        <w:t>seja excluído ou dela conseqüente.</w:t>
      </w:r>
    </w:p>
    <w:p w:rsidR="00314D67" w:rsidRDefault="00314D67" w:rsidP="005667D9">
      <w:pPr>
        <w:pStyle w:val="SemEspaamento"/>
        <w:ind w:firstLine="993"/>
        <w:jc w:val="center"/>
        <w:rPr>
          <w:rFonts w:ascii="Arial" w:hAnsi="Arial" w:cs="Arial"/>
          <w:b/>
          <w:sz w:val="24"/>
          <w:szCs w:val="24"/>
        </w:rPr>
      </w:pPr>
    </w:p>
    <w:p w:rsidR="005667D9" w:rsidRPr="00990093" w:rsidRDefault="005667D9" w:rsidP="005667D9">
      <w:pPr>
        <w:pStyle w:val="SemEspaamento"/>
        <w:ind w:firstLine="993"/>
        <w:jc w:val="center"/>
        <w:rPr>
          <w:rFonts w:ascii="Arial" w:hAnsi="Arial" w:cs="Arial"/>
          <w:b/>
          <w:sz w:val="24"/>
          <w:szCs w:val="24"/>
        </w:rPr>
      </w:pPr>
      <w:r w:rsidRPr="00990093">
        <w:rPr>
          <w:rFonts w:ascii="Arial" w:hAnsi="Arial" w:cs="Arial"/>
          <w:b/>
          <w:sz w:val="24"/>
          <w:szCs w:val="24"/>
        </w:rPr>
        <w:t>Seção II</w:t>
      </w:r>
    </w:p>
    <w:p w:rsidR="005667D9" w:rsidRDefault="005667D9" w:rsidP="005667D9">
      <w:pPr>
        <w:pStyle w:val="SemEspaamento"/>
        <w:ind w:firstLine="993"/>
        <w:jc w:val="center"/>
        <w:rPr>
          <w:rFonts w:ascii="Arial" w:hAnsi="Arial" w:cs="Arial"/>
          <w:sz w:val="24"/>
          <w:szCs w:val="24"/>
        </w:rPr>
      </w:pPr>
      <w:r w:rsidRPr="00990093">
        <w:rPr>
          <w:rFonts w:ascii="Arial" w:hAnsi="Arial" w:cs="Arial"/>
          <w:sz w:val="24"/>
          <w:szCs w:val="24"/>
        </w:rPr>
        <w:t>Da Isenção</w:t>
      </w:r>
    </w:p>
    <w:p w:rsidR="005667D9" w:rsidRPr="00990093" w:rsidRDefault="005667D9" w:rsidP="005667D9">
      <w:pPr>
        <w:pStyle w:val="SemEspaamento"/>
        <w:ind w:firstLine="993"/>
        <w:jc w:val="center"/>
        <w:rPr>
          <w:rFonts w:ascii="Arial" w:hAnsi="Arial" w:cs="Arial"/>
          <w:sz w:val="24"/>
          <w:szCs w:val="24"/>
        </w:rPr>
      </w:pPr>
    </w:p>
    <w:p w:rsidR="005667D9" w:rsidRPr="00990093" w:rsidRDefault="005667D9" w:rsidP="005667D9">
      <w:pPr>
        <w:pStyle w:val="SemEspaamento"/>
        <w:ind w:firstLine="993"/>
        <w:jc w:val="both"/>
        <w:rPr>
          <w:rFonts w:ascii="Arial" w:hAnsi="Arial" w:cs="Arial"/>
          <w:sz w:val="24"/>
          <w:szCs w:val="24"/>
        </w:rPr>
      </w:pPr>
      <w:r w:rsidRPr="00990093">
        <w:rPr>
          <w:rFonts w:ascii="Arial" w:hAnsi="Arial" w:cs="Arial"/>
          <w:b/>
          <w:sz w:val="24"/>
          <w:szCs w:val="24"/>
        </w:rPr>
        <w:t>Art. 2</w:t>
      </w:r>
      <w:r w:rsidR="00AC0247">
        <w:rPr>
          <w:rFonts w:ascii="Arial" w:hAnsi="Arial" w:cs="Arial"/>
          <w:b/>
          <w:sz w:val="24"/>
          <w:szCs w:val="24"/>
        </w:rPr>
        <w:t>27</w:t>
      </w:r>
      <w:r w:rsidRPr="00990093">
        <w:rPr>
          <w:rFonts w:ascii="Arial" w:hAnsi="Arial" w:cs="Arial"/>
          <w:sz w:val="24"/>
          <w:szCs w:val="24"/>
        </w:rPr>
        <w:t xml:space="preserve"> - Isenção é a dispensa do pagamento de um tributo, em virtude de</w:t>
      </w:r>
      <w:r>
        <w:rPr>
          <w:rFonts w:ascii="Arial" w:hAnsi="Arial" w:cs="Arial"/>
          <w:sz w:val="24"/>
          <w:szCs w:val="24"/>
        </w:rPr>
        <w:t xml:space="preserve"> </w:t>
      </w:r>
      <w:r w:rsidRPr="00990093">
        <w:rPr>
          <w:rFonts w:ascii="Arial" w:hAnsi="Arial" w:cs="Arial"/>
          <w:sz w:val="24"/>
          <w:szCs w:val="24"/>
        </w:rPr>
        <w:t>disposições expressas neste Código ou</w:t>
      </w:r>
      <w:r w:rsidR="00AC0247">
        <w:rPr>
          <w:rFonts w:ascii="Arial" w:hAnsi="Arial" w:cs="Arial"/>
          <w:sz w:val="24"/>
          <w:szCs w:val="24"/>
        </w:rPr>
        <w:t xml:space="preserve"> em lei municipal específica</w:t>
      </w:r>
      <w:r w:rsidRPr="00990093">
        <w:rPr>
          <w:rFonts w:ascii="Arial" w:hAnsi="Arial" w:cs="Arial"/>
          <w:sz w:val="24"/>
          <w:szCs w:val="24"/>
        </w:rPr>
        <w:t>.</w:t>
      </w:r>
    </w:p>
    <w:p w:rsidR="005667D9" w:rsidRDefault="005667D9" w:rsidP="005667D9">
      <w:pPr>
        <w:pStyle w:val="SemEspaamento"/>
        <w:ind w:firstLine="993"/>
        <w:jc w:val="both"/>
        <w:rPr>
          <w:rFonts w:ascii="Arial" w:hAnsi="Arial" w:cs="Arial"/>
          <w:sz w:val="24"/>
          <w:szCs w:val="24"/>
        </w:rPr>
      </w:pPr>
    </w:p>
    <w:p w:rsidR="005667D9" w:rsidRPr="00990093" w:rsidRDefault="005667D9" w:rsidP="005667D9">
      <w:pPr>
        <w:pStyle w:val="SemEspaamento"/>
        <w:ind w:firstLine="993"/>
        <w:jc w:val="both"/>
        <w:rPr>
          <w:rFonts w:ascii="Arial" w:hAnsi="Arial" w:cs="Arial"/>
          <w:sz w:val="24"/>
          <w:szCs w:val="24"/>
        </w:rPr>
      </w:pPr>
      <w:r w:rsidRPr="00990093">
        <w:rPr>
          <w:rFonts w:ascii="Arial" w:hAnsi="Arial" w:cs="Arial"/>
          <w:b/>
          <w:sz w:val="24"/>
          <w:szCs w:val="24"/>
        </w:rPr>
        <w:t>§ 1º</w:t>
      </w:r>
      <w:r w:rsidRPr="00990093">
        <w:rPr>
          <w:rFonts w:ascii="Arial" w:hAnsi="Arial" w:cs="Arial"/>
          <w:sz w:val="24"/>
          <w:szCs w:val="24"/>
        </w:rPr>
        <w:t xml:space="preserve"> - A isenção concedida expressamente para determinado tributo, não</w:t>
      </w:r>
      <w:r>
        <w:rPr>
          <w:rFonts w:ascii="Arial" w:hAnsi="Arial" w:cs="Arial"/>
          <w:sz w:val="24"/>
          <w:szCs w:val="24"/>
        </w:rPr>
        <w:t xml:space="preserve"> </w:t>
      </w:r>
      <w:r w:rsidRPr="00990093">
        <w:rPr>
          <w:rFonts w:ascii="Arial" w:hAnsi="Arial" w:cs="Arial"/>
          <w:sz w:val="24"/>
          <w:szCs w:val="24"/>
        </w:rPr>
        <w:t>aproveita os demais, não sendo, também, extensiva a outros instituídos posteriormente à</w:t>
      </w:r>
      <w:r>
        <w:rPr>
          <w:rFonts w:ascii="Arial" w:hAnsi="Arial" w:cs="Arial"/>
          <w:sz w:val="24"/>
          <w:szCs w:val="24"/>
        </w:rPr>
        <w:t xml:space="preserve"> </w:t>
      </w:r>
      <w:r w:rsidRPr="00990093">
        <w:rPr>
          <w:rFonts w:ascii="Arial" w:hAnsi="Arial" w:cs="Arial"/>
          <w:sz w:val="24"/>
          <w:szCs w:val="24"/>
        </w:rPr>
        <w:t>sua concessão.</w:t>
      </w:r>
    </w:p>
    <w:p w:rsidR="005667D9" w:rsidRDefault="005667D9" w:rsidP="005667D9">
      <w:pPr>
        <w:pStyle w:val="SemEspaamento"/>
        <w:ind w:firstLine="993"/>
        <w:jc w:val="both"/>
        <w:rPr>
          <w:rFonts w:ascii="Arial" w:hAnsi="Arial" w:cs="Arial"/>
          <w:sz w:val="24"/>
          <w:szCs w:val="24"/>
        </w:rPr>
      </w:pPr>
    </w:p>
    <w:p w:rsidR="005667D9" w:rsidRPr="00A25B97" w:rsidRDefault="005667D9" w:rsidP="005667D9">
      <w:pPr>
        <w:pStyle w:val="SemEspaamento"/>
        <w:ind w:firstLine="993"/>
        <w:jc w:val="both"/>
        <w:rPr>
          <w:rFonts w:ascii="Arial" w:hAnsi="Arial" w:cs="Arial"/>
          <w:sz w:val="24"/>
          <w:szCs w:val="24"/>
        </w:rPr>
      </w:pPr>
      <w:r w:rsidRPr="00A25B97">
        <w:rPr>
          <w:rFonts w:ascii="Arial" w:hAnsi="Arial" w:cs="Arial"/>
          <w:b/>
          <w:sz w:val="24"/>
          <w:szCs w:val="24"/>
        </w:rPr>
        <w:t>§ 2º</w:t>
      </w:r>
      <w:r w:rsidRPr="00A25B97">
        <w:rPr>
          <w:rFonts w:ascii="Arial" w:hAnsi="Arial" w:cs="Arial"/>
          <w:sz w:val="24"/>
          <w:szCs w:val="24"/>
        </w:rPr>
        <w:t xml:space="preserve"> - As isenções não abrangem as taxas e a Contribuição de Melhoria, salvo exceções legalmente previstas.</w:t>
      </w:r>
    </w:p>
    <w:p w:rsidR="005667D9" w:rsidRPr="00A25B97" w:rsidRDefault="005667D9" w:rsidP="005667D9">
      <w:pPr>
        <w:pStyle w:val="SemEspaamento"/>
        <w:ind w:firstLine="993"/>
        <w:jc w:val="both"/>
        <w:rPr>
          <w:rFonts w:ascii="Arial" w:hAnsi="Arial" w:cs="Arial"/>
          <w:sz w:val="24"/>
          <w:szCs w:val="24"/>
        </w:rPr>
      </w:pPr>
    </w:p>
    <w:p w:rsidR="005667D9" w:rsidRPr="00990093" w:rsidRDefault="005667D9" w:rsidP="005667D9">
      <w:pPr>
        <w:pStyle w:val="SemEspaamento"/>
        <w:ind w:firstLine="993"/>
        <w:jc w:val="both"/>
        <w:rPr>
          <w:rFonts w:ascii="Arial" w:hAnsi="Arial" w:cs="Arial"/>
          <w:sz w:val="24"/>
          <w:szCs w:val="24"/>
        </w:rPr>
      </w:pPr>
      <w:r w:rsidRPr="00A25B97">
        <w:rPr>
          <w:rFonts w:ascii="Arial" w:hAnsi="Arial" w:cs="Arial"/>
          <w:b/>
          <w:sz w:val="24"/>
          <w:szCs w:val="24"/>
        </w:rPr>
        <w:lastRenderedPageBreak/>
        <w:t>§ 3º</w:t>
      </w:r>
      <w:r w:rsidRPr="00A25B97">
        <w:rPr>
          <w:rFonts w:ascii="Arial" w:hAnsi="Arial" w:cs="Arial"/>
          <w:sz w:val="24"/>
          <w:szCs w:val="24"/>
        </w:rPr>
        <w:t xml:space="preserve"> - As isenções deverão ser requeridas anualmente, exceto no caso previsto no § 2º do art. 32 deste Código.</w:t>
      </w:r>
    </w:p>
    <w:p w:rsidR="005667D9" w:rsidRDefault="005667D9" w:rsidP="005667D9">
      <w:pPr>
        <w:pStyle w:val="SemEspaamento"/>
        <w:ind w:firstLine="993"/>
        <w:jc w:val="both"/>
        <w:rPr>
          <w:rFonts w:ascii="Arial" w:hAnsi="Arial" w:cs="Arial"/>
          <w:sz w:val="24"/>
          <w:szCs w:val="24"/>
        </w:rPr>
      </w:pPr>
    </w:p>
    <w:p w:rsidR="005667D9" w:rsidRPr="00990093" w:rsidRDefault="005667D9" w:rsidP="005667D9">
      <w:pPr>
        <w:pStyle w:val="SemEspaamento"/>
        <w:ind w:firstLine="993"/>
        <w:jc w:val="both"/>
        <w:rPr>
          <w:rFonts w:ascii="Arial" w:hAnsi="Arial" w:cs="Arial"/>
          <w:sz w:val="24"/>
          <w:szCs w:val="24"/>
        </w:rPr>
      </w:pPr>
      <w:r w:rsidRPr="00990093">
        <w:rPr>
          <w:rFonts w:ascii="Arial" w:hAnsi="Arial" w:cs="Arial"/>
          <w:b/>
          <w:sz w:val="24"/>
          <w:szCs w:val="24"/>
        </w:rPr>
        <w:t>Art. 2</w:t>
      </w:r>
      <w:r w:rsidR="00AC0247">
        <w:rPr>
          <w:rFonts w:ascii="Arial" w:hAnsi="Arial" w:cs="Arial"/>
          <w:b/>
          <w:sz w:val="24"/>
          <w:szCs w:val="24"/>
        </w:rPr>
        <w:t>28</w:t>
      </w:r>
      <w:r w:rsidRPr="00990093">
        <w:rPr>
          <w:rFonts w:ascii="Arial" w:hAnsi="Arial" w:cs="Arial"/>
          <w:sz w:val="24"/>
          <w:szCs w:val="24"/>
        </w:rPr>
        <w:t xml:space="preserve"> - A isenção pode ser:</w:t>
      </w:r>
    </w:p>
    <w:p w:rsidR="005667D9" w:rsidRPr="00990093" w:rsidRDefault="005667D9" w:rsidP="005667D9">
      <w:pPr>
        <w:pStyle w:val="SemEspaamento"/>
        <w:ind w:firstLine="993"/>
        <w:jc w:val="both"/>
        <w:rPr>
          <w:rFonts w:ascii="Arial" w:hAnsi="Arial" w:cs="Arial"/>
          <w:sz w:val="24"/>
          <w:szCs w:val="24"/>
        </w:rPr>
      </w:pPr>
      <w:r w:rsidRPr="00990093">
        <w:rPr>
          <w:rFonts w:ascii="Arial" w:hAnsi="Arial" w:cs="Arial"/>
          <w:sz w:val="24"/>
          <w:szCs w:val="24"/>
        </w:rPr>
        <w:t>I - em caráter geral, concedida por lei, que pode circunscrever expressamente</w:t>
      </w:r>
      <w:r>
        <w:rPr>
          <w:rFonts w:ascii="Arial" w:hAnsi="Arial" w:cs="Arial"/>
          <w:sz w:val="24"/>
          <w:szCs w:val="24"/>
        </w:rPr>
        <w:t xml:space="preserve"> </w:t>
      </w:r>
      <w:r w:rsidRPr="00990093">
        <w:rPr>
          <w:rFonts w:ascii="Arial" w:hAnsi="Arial" w:cs="Arial"/>
          <w:sz w:val="24"/>
          <w:szCs w:val="24"/>
        </w:rPr>
        <w:t>a sua aplicabilidade a determinada região do território do Município;</w:t>
      </w:r>
    </w:p>
    <w:p w:rsidR="005667D9" w:rsidRDefault="005667D9" w:rsidP="005667D9">
      <w:pPr>
        <w:pStyle w:val="SemEspaamento"/>
        <w:ind w:firstLine="993"/>
        <w:jc w:val="both"/>
        <w:rPr>
          <w:rFonts w:ascii="Arial" w:hAnsi="Arial" w:cs="Arial"/>
          <w:sz w:val="24"/>
          <w:szCs w:val="24"/>
        </w:rPr>
      </w:pPr>
      <w:r w:rsidRPr="00990093">
        <w:rPr>
          <w:rFonts w:ascii="Arial" w:hAnsi="Arial" w:cs="Arial"/>
          <w:sz w:val="24"/>
          <w:szCs w:val="24"/>
        </w:rPr>
        <w:t>II - em caráter individual, efetivada por despacho do responsável pela</w:t>
      </w:r>
      <w:r>
        <w:rPr>
          <w:rFonts w:ascii="Arial" w:hAnsi="Arial" w:cs="Arial"/>
          <w:sz w:val="24"/>
          <w:szCs w:val="24"/>
        </w:rPr>
        <w:t xml:space="preserve"> </w:t>
      </w:r>
      <w:r w:rsidRPr="00990093">
        <w:rPr>
          <w:rFonts w:ascii="Arial" w:hAnsi="Arial" w:cs="Arial"/>
          <w:sz w:val="24"/>
          <w:szCs w:val="24"/>
        </w:rPr>
        <w:t>Administração Tributária, em requerimento no qual o interessado comprove o</w:t>
      </w:r>
      <w:r>
        <w:rPr>
          <w:rFonts w:ascii="Arial" w:hAnsi="Arial" w:cs="Arial"/>
          <w:sz w:val="24"/>
          <w:szCs w:val="24"/>
        </w:rPr>
        <w:t xml:space="preserve"> </w:t>
      </w:r>
      <w:r w:rsidRPr="00990093">
        <w:rPr>
          <w:rFonts w:ascii="Arial" w:hAnsi="Arial" w:cs="Arial"/>
          <w:sz w:val="24"/>
          <w:szCs w:val="24"/>
        </w:rPr>
        <w:t>preenchimento das condições e do cumprimento dos requisitos previstos em lei.</w:t>
      </w:r>
    </w:p>
    <w:p w:rsidR="005667D9" w:rsidRPr="00990093" w:rsidRDefault="005667D9" w:rsidP="005667D9">
      <w:pPr>
        <w:pStyle w:val="SemEspaamento"/>
        <w:ind w:firstLine="993"/>
        <w:jc w:val="both"/>
        <w:rPr>
          <w:rFonts w:ascii="Arial" w:hAnsi="Arial" w:cs="Arial"/>
          <w:sz w:val="24"/>
          <w:szCs w:val="24"/>
        </w:rPr>
      </w:pPr>
    </w:p>
    <w:p w:rsidR="00AC0247" w:rsidRDefault="00AC0247" w:rsidP="005667D9">
      <w:pPr>
        <w:pStyle w:val="SemEspaamento"/>
        <w:ind w:firstLine="993"/>
        <w:jc w:val="both"/>
        <w:rPr>
          <w:rFonts w:ascii="Arial" w:hAnsi="Arial" w:cs="Arial"/>
          <w:b/>
          <w:sz w:val="24"/>
          <w:szCs w:val="24"/>
        </w:rPr>
      </w:pPr>
    </w:p>
    <w:p w:rsidR="00AC0247" w:rsidRDefault="00AC0247" w:rsidP="005667D9">
      <w:pPr>
        <w:pStyle w:val="SemEspaamento"/>
        <w:ind w:firstLine="993"/>
        <w:jc w:val="both"/>
        <w:rPr>
          <w:rFonts w:ascii="Arial" w:hAnsi="Arial" w:cs="Arial"/>
          <w:b/>
          <w:sz w:val="24"/>
          <w:szCs w:val="24"/>
        </w:rPr>
      </w:pPr>
    </w:p>
    <w:p w:rsidR="005667D9" w:rsidRPr="00990093" w:rsidRDefault="005667D9" w:rsidP="005667D9">
      <w:pPr>
        <w:pStyle w:val="SemEspaamento"/>
        <w:ind w:firstLine="993"/>
        <w:jc w:val="both"/>
        <w:rPr>
          <w:rFonts w:ascii="Arial" w:hAnsi="Arial" w:cs="Arial"/>
          <w:sz w:val="24"/>
          <w:szCs w:val="24"/>
        </w:rPr>
      </w:pPr>
      <w:r w:rsidRPr="00990093">
        <w:rPr>
          <w:rFonts w:ascii="Arial" w:hAnsi="Arial" w:cs="Arial"/>
          <w:b/>
          <w:sz w:val="24"/>
          <w:szCs w:val="24"/>
        </w:rPr>
        <w:t>§ 1º</w:t>
      </w:r>
      <w:r w:rsidRPr="00990093">
        <w:rPr>
          <w:rFonts w:ascii="Arial" w:hAnsi="Arial" w:cs="Arial"/>
          <w:sz w:val="24"/>
          <w:szCs w:val="24"/>
        </w:rPr>
        <w:t xml:space="preserve"> - Tratando-se de tributo lançado por período de tempo, o despacho a que</w:t>
      </w:r>
      <w:r>
        <w:rPr>
          <w:rFonts w:ascii="Arial" w:hAnsi="Arial" w:cs="Arial"/>
          <w:sz w:val="24"/>
          <w:szCs w:val="24"/>
        </w:rPr>
        <w:t xml:space="preserve"> </w:t>
      </w:r>
      <w:r w:rsidRPr="00990093">
        <w:rPr>
          <w:rFonts w:ascii="Arial" w:hAnsi="Arial" w:cs="Arial"/>
          <w:sz w:val="24"/>
          <w:szCs w:val="24"/>
        </w:rPr>
        <w:t>se refere o inciso II do caput deste artigo deverá ser renovado antes da expiração de cada</w:t>
      </w:r>
      <w:r>
        <w:rPr>
          <w:rFonts w:ascii="Arial" w:hAnsi="Arial" w:cs="Arial"/>
          <w:sz w:val="24"/>
          <w:szCs w:val="24"/>
        </w:rPr>
        <w:t xml:space="preserve"> </w:t>
      </w:r>
      <w:r w:rsidRPr="00990093">
        <w:rPr>
          <w:rFonts w:ascii="Arial" w:hAnsi="Arial" w:cs="Arial"/>
          <w:sz w:val="24"/>
          <w:szCs w:val="24"/>
        </w:rPr>
        <w:t>período, cessando automaticamente os seus efeitos a partir do primeiro dia do período para</w:t>
      </w:r>
      <w:r>
        <w:rPr>
          <w:rFonts w:ascii="Arial" w:hAnsi="Arial" w:cs="Arial"/>
          <w:sz w:val="24"/>
          <w:szCs w:val="24"/>
        </w:rPr>
        <w:t xml:space="preserve"> </w:t>
      </w:r>
      <w:r w:rsidRPr="00990093">
        <w:rPr>
          <w:rFonts w:ascii="Arial" w:hAnsi="Arial" w:cs="Arial"/>
          <w:sz w:val="24"/>
          <w:szCs w:val="24"/>
        </w:rPr>
        <w:t>o qual o interessado deixou de promover a continuidade do reconhecimento da isenção.</w:t>
      </w:r>
    </w:p>
    <w:p w:rsidR="005667D9" w:rsidRDefault="005667D9" w:rsidP="005667D9">
      <w:pPr>
        <w:pStyle w:val="SemEspaamento"/>
        <w:ind w:firstLine="993"/>
        <w:jc w:val="both"/>
        <w:rPr>
          <w:rFonts w:ascii="Arial" w:hAnsi="Arial" w:cs="Arial"/>
          <w:b/>
          <w:sz w:val="24"/>
          <w:szCs w:val="24"/>
        </w:rPr>
      </w:pPr>
    </w:p>
    <w:p w:rsidR="005667D9" w:rsidRPr="00990093" w:rsidRDefault="005667D9" w:rsidP="005667D9">
      <w:pPr>
        <w:pStyle w:val="SemEspaamento"/>
        <w:ind w:firstLine="993"/>
        <w:jc w:val="both"/>
        <w:rPr>
          <w:rFonts w:ascii="Arial" w:hAnsi="Arial" w:cs="Arial"/>
          <w:sz w:val="24"/>
          <w:szCs w:val="24"/>
        </w:rPr>
      </w:pPr>
      <w:r w:rsidRPr="00990093">
        <w:rPr>
          <w:rFonts w:ascii="Arial" w:hAnsi="Arial" w:cs="Arial"/>
          <w:b/>
          <w:sz w:val="24"/>
          <w:szCs w:val="24"/>
        </w:rPr>
        <w:t>§ 2º</w:t>
      </w:r>
      <w:r w:rsidRPr="00990093">
        <w:rPr>
          <w:rFonts w:ascii="Arial" w:hAnsi="Arial" w:cs="Arial"/>
          <w:sz w:val="24"/>
          <w:szCs w:val="24"/>
        </w:rPr>
        <w:t xml:space="preserve"> - O despacho a que se refere o inciso II do caput deste artigo, bem como</w:t>
      </w:r>
      <w:r>
        <w:rPr>
          <w:rFonts w:ascii="Arial" w:hAnsi="Arial" w:cs="Arial"/>
          <w:sz w:val="24"/>
          <w:szCs w:val="24"/>
        </w:rPr>
        <w:t xml:space="preserve"> </w:t>
      </w:r>
      <w:r w:rsidRPr="00990093">
        <w:rPr>
          <w:rFonts w:ascii="Arial" w:hAnsi="Arial" w:cs="Arial"/>
          <w:sz w:val="24"/>
          <w:szCs w:val="24"/>
        </w:rPr>
        <w:t>as renovações de que trata o parágrafo anterior não geram direito adquirido, aplicando-se,</w:t>
      </w:r>
      <w:r>
        <w:rPr>
          <w:rFonts w:ascii="Arial" w:hAnsi="Arial" w:cs="Arial"/>
          <w:sz w:val="24"/>
          <w:szCs w:val="24"/>
        </w:rPr>
        <w:t xml:space="preserve"> </w:t>
      </w:r>
      <w:r w:rsidRPr="00990093">
        <w:rPr>
          <w:rFonts w:ascii="Arial" w:hAnsi="Arial" w:cs="Arial"/>
          <w:sz w:val="24"/>
          <w:szCs w:val="24"/>
        </w:rPr>
        <w:t>quando cabível, o disposto no artigo 197 deste Código.</w:t>
      </w:r>
    </w:p>
    <w:p w:rsidR="005667D9" w:rsidRDefault="005667D9" w:rsidP="005667D9">
      <w:pPr>
        <w:pStyle w:val="SemEspaamento"/>
        <w:ind w:firstLine="993"/>
        <w:jc w:val="both"/>
        <w:rPr>
          <w:rFonts w:ascii="Arial" w:hAnsi="Arial" w:cs="Arial"/>
          <w:b/>
          <w:sz w:val="24"/>
          <w:szCs w:val="24"/>
        </w:rPr>
      </w:pPr>
    </w:p>
    <w:p w:rsidR="005667D9" w:rsidRPr="00990093" w:rsidRDefault="005667D9" w:rsidP="005667D9">
      <w:pPr>
        <w:pStyle w:val="SemEspaamento"/>
        <w:ind w:firstLine="993"/>
        <w:jc w:val="both"/>
        <w:rPr>
          <w:rFonts w:ascii="Arial" w:hAnsi="Arial" w:cs="Arial"/>
          <w:sz w:val="24"/>
          <w:szCs w:val="24"/>
        </w:rPr>
      </w:pPr>
      <w:r w:rsidRPr="00990093">
        <w:rPr>
          <w:rFonts w:ascii="Arial" w:hAnsi="Arial" w:cs="Arial"/>
          <w:b/>
          <w:sz w:val="24"/>
          <w:szCs w:val="24"/>
        </w:rPr>
        <w:t>§ 3º -</w:t>
      </w:r>
      <w:r w:rsidRPr="00990093">
        <w:rPr>
          <w:rFonts w:ascii="Arial" w:hAnsi="Arial" w:cs="Arial"/>
          <w:sz w:val="24"/>
          <w:szCs w:val="24"/>
        </w:rPr>
        <w:t xml:space="preserve"> A isenção, salvo se concedida por prazo certo e em função de</w:t>
      </w:r>
      <w:r>
        <w:rPr>
          <w:rFonts w:ascii="Arial" w:hAnsi="Arial" w:cs="Arial"/>
          <w:sz w:val="24"/>
          <w:szCs w:val="24"/>
        </w:rPr>
        <w:t xml:space="preserve"> </w:t>
      </w:r>
      <w:r w:rsidRPr="00990093">
        <w:rPr>
          <w:rFonts w:ascii="Arial" w:hAnsi="Arial" w:cs="Arial"/>
          <w:sz w:val="24"/>
          <w:szCs w:val="24"/>
        </w:rPr>
        <w:t>determinadas condições, pode ser revogada ou modificada por lei, a qualquer tempo,</w:t>
      </w:r>
      <w:r>
        <w:rPr>
          <w:rFonts w:ascii="Arial" w:hAnsi="Arial" w:cs="Arial"/>
          <w:sz w:val="24"/>
          <w:szCs w:val="24"/>
        </w:rPr>
        <w:t xml:space="preserve"> </w:t>
      </w:r>
      <w:r w:rsidRPr="00990093">
        <w:rPr>
          <w:rFonts w:ascii="Arial" w:hAnsi="Arial" w:cs="Arial"/>
          <w:sz w:val="24"/>
          <w:szCs w:val="24"/>
        </w:rPr>
        <w:t>entrando em vigor no primeiro dia do exercício seguinte àquele em que ocorra sua</w:t>
      </w:r>
      <w:r>
        <w:rPr>
          <w:rFonts w:ascii="Arial" w:hAnsi="Arial" w:cs="Arial"/>
          <w:sz w:val="24"/>
          <w:szCs w:val="24"/>
        </w:rPr>
        <w:t xml:space="preserve"> </w:t>
      </w:r>
      <w:r w:rsidRPr="00990093">
        <w:rPr>
          <w:rFonts w:ascii="Arial" w:hAnsi="Arial" w:cs="Arial"/>
          <w:sz w:val="24"/>
          <w:szCs w:val="24"/>
        </w:rPr>
        <w:t>publicação.</w:t>
      </w:r>
    </w:p>
    <w:p w:rsidR="005667D9" w:rsidRDefault="005667D9" w:rsidP="005667D9">
      <w:pPr>
        <w:pStyle w:val="SemEspaamento"/>
        <w:ind w:firstLine="993"/>
        <w:jc w:val="both"/>
        <w:rPr>
          <w:rFonts w:ascii="Arial" w:hAnsi="Arial" w:cs="Arial"/>
          <w:b/>
          <w:sz w:val="24"/>
          <w:szCs w:val="24"/>
        </w:rPr>
      </w:pPr>
    </w:p>
    <w:p w:rsidR="005667D9" w:rsidRDefault="005667D9" w:rsidP="005667D9">
      <w:pPr>
        <w:pStyle w:val="SemEspaamento"/>
        <w:ind w:firstLine="993"/>
        <w:jc w:val="both"/>
        <w:rPr>
          <w:rFonts w:ascii="Arial" w:hAnsi="Arial" w:cs="Arial"/>
          <w:sz w:val="24"/>
          <w:szCs w:val="24"/>
        </w:rPr>
      </w:pPr>
      <w:r w:rsidRPr="00990093">
        <w:rPr>
          <w:rFonts w:ascii="Arial" w:hAnsi="Arial" w:cs="Arial"/>
          <w:b/>
          <w:sz w:val="24"/>
          <w:szCs w:val="24"/>
        </w:rPr>
        <w:t>Art. 2</w:t>
      </w:r>
      <w:r w:rsidR="00AC0247">
        <w:rPr>
          <w:rFonts w:ascii="Arial" w:hAnsi="Arial" w:cs="Arial"/>
          <w:b/>
          <w:sz w:val="24"/>
          <w:szCs w:val="24"/>
        </w:rPr>
        <w:t>29</w:t>
      </w:r>
      <w:r w:rsidRPr="00990093">
        <w:rPr>
          <w:rFonts w:ascii="Arial" w:hAnsi="Arial" w:cs="Arial"/>
          <w:sz w:val="24"/>
          <w:szCs w:val="24"/>
        </w:rPr>
        <w:t xml:space="preserve"> - A concessão de isenção por lei específica fundamentar-se-á</w:t>
      </w:r>
      <w:r>
        <w:rPr>
          <w:rFonts w:ascii="Arial" w:hAnsi="Arial" w:cs="Arial"/>
          <w:sz w:val="24"/>
          <w:szCs w:val="24"/>
        </w:rPr>
        <w:t xml:space="preserve"> </w:t>
      </w:r>
      <w:r w:rsidRPr="00990093">
        <w:rPr>
          <w:rFonts w:ascii="Arial" w:hAnsi="Arial" w:cs="Arial"/>
          <w:sz w:val="24"/>
          <w:szCs w:val="24"/>
        </w:rPr>
        <w:t>sempre em fortes razões de relevante interesse do Município e não poderá ter caráter</w:t>
      </w:r>
      <w:r>
        <w:rPr>
          <w:rFonts w:ascii="Arial" w:hAnsi="Arial" w:cs="Arial"/>
          <w:sz w:val="24"/>
          <w:szCs w:val="24"/>
        </w:rPr>
        <w:t xml:space="preserve"> </w:t>
      </w:r>
      <w:r w:rsidRPr="00990093">
        <w:rPr>
          <w:rFonts w:ascii="Arial" w:hAnsi="Arial" w:cs="Arial"/>
          <w:sz w:val="24"/>
          <w:szCs w:val="24"/>
        </w:rPr>
        <w:t>pessoal.</w:t>
      </w:r>
    </w:p>
    <w:p w:rsidR="005667D9" w:rsidRPr="00990093" w:rsidRDefault="005667D9" w:rsidP="005667D9">
      <w:pPr>
        <w:pStyle w:val="SemEspaamento"/>
        <w:ind w:firstLine="993"/>
        <w:jc w:val="both"/>
        <w:rPr>
          <w:rFonts w:ascii="Arial" w:hAnsi="Arial" w:cs="Arial"/>
          <w:sz w:val="24"/>
          <w:szCs w:val="24"/>
        </w:rPr>
      </w:pPr>
    </w:p>
    <w:p w:rsidR="005667D9" w:rsidRDefault="005667D9" w:rsidP="005667D9">
      <w:pPr>
        <w:pStyle w:val="SemEspaamento"/>
        <w:ind w:firstLine="993"/>
        <w:jc w:val="both"/>
        <w:rPr>
          <w:rFonts w:ascii="Arial" w:hAnsi="Arial" w:cs="Arial"/>
          <w:sz w:val="24"/>
          <w:szCs w:val="24"/>
        </w:rPr>
      </w:pPr>
      <w:r w:rsidRPr="00990093">
        <w:rPr>
          <w:rFonts w:ascii="Arial" w:hAnsi="Arial" w:cs="Arial"/>
          <w:b/>
          <w:sz w:val="24"/>
          <w:szCs w:val="24"/>
        </w:rPr>
        <w:t>Parágrafo único</w:t>
      </w:r>
      <w:r w:rsidRPr="00990093">
        <w:rPr>
          <w:rFonts w:ascii="Arial" w:hAnsi="Arial" w:cs="Arial"/>
          <w:sz w:val="24"/>
          <w:szCs w:val="24"/>
        </w:rPr>
        <w:t xml:space="preserve"> - Entende-se como caráter pessoal, não permitida a</w:t>
      </w:r>
      <w:r w:rsidR="003009A0">
        <w:rPr>
          <w:rFonts w:ascii="Arial" w:hAnsi="Arial" w:cs="Arial"/>
          <w:sz w:val="24"/>
          <w:szCs w:val="24"/>
        </w:rPr>
        <w:t xml:space="preserve"> </w:t>
      </w:r>
      <w:r w:rsidRPr="00990093">
        <w:rPr>
          <w:rFonts w:ascii="Arial" w:hAnsi="Arial" w:cs="Arial"/>
          <w:sz w:val="24"/>
          <w:szCs w:val="24"/>
        </w:rPr>
        <w:t>concessão, em lei, a isenção de tributos a determinada pessoa física ou jurídica.</w:t>
      </w:r>
    </w:p>
    <w:p w:rsidR="005667D9" w:rsidRDefault="005667D9" w:rsidP="005667D9">
      <w:pPr>
        <w:pStyle w:val="SemEspaamento"/>
        <w:ind w:firstLine="993"/>
        <w:jc w:val="both"/>
        <w:rPr>
          <w:rFonts w:ascii="Arial" w:hAnsi="Arial" w:cs="Arial"/>
          <w:sz w:val="24"/>
          <w:szCs w:val="24"/>
        </w:rPr>
      </w:pPr>
    </w:p>
    <w:p w:rsidR="005667D9" w:rsidRPr="00990093" w:rsidRDefault="005667D9" w:rsidP="005667D9">
      <w:pPr>
        <w:pStyle w:val="SemEspaamento"/>
        <w:ind w:firstLine="993"/>
        <w:jc w:val="both"/>
        <w:rPr>
          <w:rFonts w:ascii="Arial" w:hAnsi="Arial" w:cs="Arial"/>
          <w:sz w:val="24"/>
          <w:szCs w:val="24"/>
        </w:rPr>
      </w:pPr>
    </w:p>
    <w:p w:rsidR="005667D9" w:rsidRPr="00990093" w:rsidRDefault="005667D9" w:rsidP="002C4FFC">
      <w:pPr>
        <w:pStyle w:val="SemEspaamento"/>
        <w:jc w:val="center"/>
        <w:rPr>
          <w:rFonts w:ascii="Arial" w:hAnsi="Arial" w:cs="Arial"/>
          <w:b/>
          <w:sz w:val="24"/>
          <w:szCs w:val="24"/>
        </w:rPr>
      </w:pPr>
      <w:r w:rsidRPr="00990093">
        <w:rPr>
          <w:rFonts w:ascii="Arial" w:hAnsi="Arial" w:cs="Arial"/>
          <w:b/>
          <w:sz w:val="24"/>
          <w:szCs w:val="24"/>
        </w:rPr>
        <w:t>Seção III</w:t>
      </w:r>
    </w:p>
    <w:p w:rsidR="005667D9" w:rsidRPr="00990093" w:rsidRDefault="005667D9" w:rsidP="002C4FFC">
      <w:pPr>
        <w:pStyle w:val="SemEspaamento"/>
        <w:jc w:val="center"/>
        <w:rPr>
          <w:rFonts w:ascii="Arial" w:hAnsi="Arial" w:cs="Arial"/>
          <w:sz w:val="24"/>
          <w:szCs w:val="24"/>
        </w:rPr>
      </w:pPr>
      <w:r w:rsidRPr="00990093">
        <w:rPr>
          <w:rFonts w:ascii="Arial" w:hAnsi="Arial" w:cs="Arial"/>
          <w:sz w:val="24"/>
          <w:szCs w:val="24"/>
        </w:rPr>
        <w:t>Da Anistia</w:t>
      </w:r>
    </w:p>
    <w:p w:rsidR="005667D9" w:rsidRDefault="005667D9" w:rsidP="005667D9">
      <w:pPr>
        <w:pStyle w:val="SemEspaamento"/>
        <w:ind w:firstLine="993"/>
        <w:jc w:val="both"/>
        <w:rPr>
          <w:rFonts w:ascii="Arial" w:hAnsi="Arial" w:cs="Arial"/>
          <w:b/>
          <w:sz w:val="24"/>
          <w:szCs w:val="24"/>
        </w:rPr>
      </w:pPr>
    </w:p>
    <w:p w:rsidR="005667D9" w:rsidRPr="00990093" w:rsidRDefault="005667D9" w:rsidP="005667D9">
      <w:pPr>
        <w:pStyle w:val="SemEspaamento"/>
        <w:ind w:firstLine="993"/>
        <w:jc w:val="both"/>
        <w:rPr>
          <w:rFonts w:ascii="Arial" w:hAnsi="Arial" w:cs="Arial"/>
          <w:sz w:val="24"/>
          <w:szCs w:val="24"/>
        </w:rPr>
      </w:pPr>
      <w:r w:rsidRPr="00990093">
        <w:rPr>
          <w:rFonts w:ascii="Arial" w:hAnsi="Arial" w:cs="Arial"/>
          <w:b/>
          <w:sz w:val="24"/>
          <w:szCs w:val="24"/>
        </w:rPr>
        <w:t>Art. 23</w:t>
      </w:r>
      <w:r w:rsidR="00AC0247">
        <w:rPr>
          <w:rFonts w:ascii="Arial" w:hAnsi="Arial" w:cs="Arial"/>
          <w:b/>
          <w:sz w:val="24"/>
          <w:szCs w:val="24"/>
        </w:rPr>
        <w:t>0</w:t>
      </w:r>
      <w:r w:rsidRPr="00990093">
        <w:rPr>
          <w:rFonts w:ascii="Arial" w:hAnsi="Arial" w:cs="Arial"/>
          <w:sz w:val="24"/>
          <w:szCs w:val="24"/>
        </w:rPr>
        <w:t xml:space="preserve"> - A anistia, assim entendido o perdão das infrações cometidas e a</w:t>
      </w:r>
      <w:r>
        <w:rPr>
          <w:rFonts w:ascii="Arial" w:hAnsi="Arial" w:cs="Arial"/>
          <w:sz w:val="24"/>
          <w:szCs w:val="24"/>
        </w:rPr>
        <w:t xml:space="preserve"> </w:t>
      </w:r>
      <w:r w:rsidRPr="00990093">
        <w:rPr>
          <w:rFonts w:ascii="Arial" w:hAnsi="Arial" w:cs="Arial"/>
          <w:sz w:val="24"/>
          <w:szCs w:val="24"/>
        </w:rPr>
        <w:t>conseqüente dispensa de pagamento das penalidades pecuniárias a elas relativas, abrange</w:t>
      </w:r>
      <w:r>
        <w:rPr>
          <w:rFonts w:ascii="Arial" w:hAnsi="Arial" w:cs="Arial"/>
          <w:sz w:val="24"/>
          <w:szCs w:val="24"/>
        </w:rPr>
        <w:t xml:space="preserve"> </w:t>
      </w:r>
      <w:r w:rsidRPr="00990093">
        <w:rPr>
          <w:rFonts w:ascii="Arial" w:hAnsi="Arial" w:cs="Arial"/>
          <w:sz w:val="24"/>
          <w:szCs w:val="24"/>
        </w:rPr>
        <w:t>exclusivamente as infrações cometidas anteriormente à vigência da lei que a conceder, não</w:t>
      </w:r>
      <w:r>
        <w:rPr>
          <w:rFonts w:ascii="Arial" w:hAnsi="Arial" w:cs="Arial"/>
          <w:sz w:val="24"/>
          <w:szCs w:val="24"/>
        </w:rPr>
        <w:t xml:space="preserve"> </w:t>
      </w:r>
      <w:r w:rsidRPr="00990093">
        <w:rPr>
          <w:rFonts w:ascii="Arial" w:hAnsi="Arial" w:cs="Arial"/>
          <w:sz w:val="24"/>
          <w:szCs w:val="24"/>
        </w:rPr>
        <w:t>se aplicando:</w:t>
      </w:r>
    </w:p>
    <w:p w:rsidR="005667D9" w:rsidRDefault="005667D9" w:rsidP="005667D9">
      <w:pPr>
        <w:pStyle w:val="SemEspaamento"/>
        <w:ind w:firstLine="993"/>
        <w:jc w:val="both"/>
        <w:rPr>
          <w:rFonts w:ascii="Arial" w:hAnsi="Arial" w:cs="Arial"/>
          <w:sz w:val="24"/>
          <w:szCs w:val="24"/>
        </w:rPr>
      </w:pP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I - aos atos praticados com dolo, fraude ou simulação pelo sujeito passivo ou por terceiros em benefício daquele;</w:t>
      </w:r>
    </w:p>
    <w:p w:rsidR="005667D9" w:rsidRPr="006A61C1" w:rsidRDefault="005667D9" w:rsidP="005667D9">
      <w:pPr>
        <w:pStyle w:val="SemEspaamento"/>
        <w:ind w:firstLine="993"/>
        <w:jc w:val="both"/>
        <w:rPr>
          <w:rFonts w:ascii="Arial" w:hAnsi="Arial" w:cs="Arial"/>
          <w:sz w:val="24"/>
          <w:szCs w:val="24"/>
        </w:rPr>
      </w:pP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lastRenderedPageBreak/>
        <w:t>II - aos atos qualificados como crime de sonegação fiscal, nos termos da lei;</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III - às infrações resultantes de conluio entre duas ou mais pessoas físicas ou</w:t>
      </w:r>
      <w:r>
        <w:rPr>
          <w:rFonts w:ascii="Arial" w:hAnsi="Arial" w:cs="Arial"/>
          <w:sz w:val="24"/>
          <w:szCs w:val="24"/>
        </w:rPr>
        <w:t xml:space="preserve"> </w:t>
      </w:r>
      <w:r w:rsidRPr="006A61C1">
        <w:rPr>
          <w:rFonts w:ascii="Arial" w:hAnsi="Arial" w:cs="Arial"/>
          <w:sz w:val="24"/>
          <w:szCs w:val="24"/>
        </w:rPr>
        <w:t>jurídicas.</w:t>
      </w:r>
    </w:p>
    <w:p w:rsidR="005667D9" w:rsidRDefault="005667D9" w:rsidP="005667D9">
      <w:pPr>
        <w:pStyle w:val="SemEspaamento"/>
        <w:ind w:firstLine="993"/>
        <w:jc w:val="both"/>
        <w:rPr>
          <w:rFonts w:ascii="Arial" w:hAnsi="Arial" w:cs="Arial"/>
          <w:b/>
          <w:bCs/>
          <w:sz w:val="24"/>
          <w:szCs w:val="24"/>
        </w:rPr>
      </w:pP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b/>
          <w:bCs/>
          <w:sz w:val="24"/>
          <w:szCs w:val="24"/>
        </w:rPr>
        <w:t>Art. 2</w:t>
      </w:r>
      <w:r w:rsidR="00546BD1">
        <w:rPr>
          <w:rFonts w:ascii="Arial" w:hAnsi="Arial" w:cs="Arial"/>
          <w:b/>
          <w:bCs/>
          <w:sz w:val="24"/>
          <w:szCs w:val="24"/>
        </w:rPr>
        <w:t>3</w:t>
      </w:r>
      <w:r w:rsidR="00AC0247">
        <w:rPr>
          <w:rFonts w:ascii="Arial" w:hAnsi="Arial" w:cs="Arial"/>
          <w:b/>
          <w:bCs/>
          <w:sz w:val="24"/>
          <w:szCs w:val="24"/>
        </w:rPr>
        <w:t>1</w:t>
      </w:r>
      <w:r w:rsidRPr="006A61C1">
        <w:rPr>
          <w:rFonts w:ascii="Arial" w:hAnsi="Arial" w:cs="Arial"/>
          <w:b/>
          <w:bCs/>
          <w:sz w:val="24"/>
          <w:szCs w:val="24"/>
        </w:rPr>
        <w:t xml:space="preserve"> - </w:t>
      </w:r>
      <w:r w:rsidRPr="006A61C1">
        <w:rPr>
          <w:rFonts w:ascii="Arial" w:hAnsi="Arial" w:cs="Arial"/>
          <w:sz w:val="24"/>
          <w:szCs w:val="24"/>
        </w:rPr>
        <w:t>A lei específica que conceder anistia poderá fazê-lo:</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I - em caráter geral;</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II - limitadamente:</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a) às infrações da legislação relativa a determinado tributo;</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b) às infrações punidas com penalidade pecuniária até determinado montante,</w:t>
      </w:r>
      <w:r>
        <w:rPr>
          <w:rFonts w:ascii="Arial" w:hAnsi="Arial" w:cs="Arial"/>
          <w:sz w:val="24"/>
          <w:szCs w:val="24"/>
        </w:rPr>
        <w:t xml:space="preserve"> </w:t>
      </w:r>
      <w:r w:rsidRPr="006A61C1">
        <w:rPr>
          <w:rFonts w:ascii="Arial" w:hAnsi="Arial" w:cs="Arial"/>
          <w:sz w:val="24"/>
          <w:szCs w:val="24"/>
        </w:rPr>
        <w:t>conjugadas ou não com penalidades de outra natureza;</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c) a determinada região do Município, em função de condições a ela</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peculiares;</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d) sob condição de pagamento do tributo no prazo fixado em lei que a</w:t>
      </w:r>
      <w:r>
        <w:rPr>
          <w:rFonts w:ascii="Arial" w:hAnsi="Arial" w:cs="Arial"/>
          <w:sz w:val="24"/>
          <w:szCs w:val="24"/>
        </w:rPr>
        <w:t xml:space="preserve"> </w:t>
      </w:r>
      <w:r w:rsidRPr="006A61C1">
        <w:rPr>
          <w:rFonts w:ascii="Arial" w:hAnsi="Arial" w:cs="Arial"/>
          <w:sz w:val="24"/>
          <w:szCs w:val="24"/>
        </w:rPr>
        <w:t>conceder, ou cuja fixação seja atribuída pela lei à autoridade administrativa.</w:t>
      </w:r>
    </w:p>
    <w:p w:rsidR="005667D9" w:rsidRDefault="005667D9" w:rsidP="005667D9">
      <w:pPr>
        <w:pStyle w:val="SemEspaamento"/>
        <w:ind w:firstLine="993"/>
        <w:jc w:val="both"/>
        <w:rPr>
          <w:rFonts w:ascii="Arial" w:hAnsi="Arial" w:cs="Arial"/>
          <w:sz w:val="24"/>
          <w:szCs w:val="24"/>
        </w:rPr>
      </w:pP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b/>
          <w:sz w:val="24"/>
          <w:szCs w:val="24"/>
        </w:rPr>
        <w:t>§ 1º</w:t>
      </w:r>
      <w:r w:rsidRPr="006A61C1">
        <w:rPr>
          <w:rFonts w:ascii="Arial" w:hAnsi="Arial" w:cs="Arial"/>
          <w:sz w:val="24"/>
          <w:szCs w:val="24"/>
        </w:rPr>
        <w:t xml:space="preserve"> - A anistia, quando não concedida em caráter geral, é efetivada, em cada</w:t>
      </w:r>
      <w:r>
        <w:rPr>
          <w:rFonts w:ascii="Arial" w:hAnsi="Arial" w:cs="Arial"/>
          <w:sz w:val="24"/>
          <w:szCs w:val="24"/>
        </w:rPr>
        <w:t xml:space="preserve"> </w:t>
      </w:r>
      <w:r w:rsidRPr="006A61C1">
        <w:rPr>
          <w:rFonts w:ascii="Arial" w:hAnsi="Arial" w:cs="Arial"/>
          <w:sz w:val="24"/>
          <w:szCs w:val="24"/>
        </w:rPr>
        <w:t>caso, por despacho da autoridade administrativa, em requerimento no qual o interessado</w:t>
      </w:r>
      <w:r>
        <w:rPr>
          <w:rFonts w:ascii="Arial" w:hAnsi="Arial" w:cs="Arial"/>
          <w:sz w:val="24"/>
          <w:szCs w:val="24"/>
        </w:rPr>
        <w:t xml:space="preserve"> </w:t>
      </w:r>
      <w:r w:rsidRPr="006A61C1">
        <w:rPr>
          <w:rFonts w:ascii="Arial" w:hAnsi="Arial" w:cs="Arial"/>
          <w:sz w:val="24"/>
          <w:szCs w:val="24"/>
        </w:rPr>
        <w:t>faça prova do preenchimento das condições e de cumprimento dos requisitos previstos em</w:t>
      </w:r>
      <w:r>
        <w:rPr>
          <w:rFonts w:ascii="Arial" w:hAnsi="Arial" w:cs="Arial"/>
          <w:sz w:val="24"/>
          <w:szCs w:val="24"/>
        </w:rPr>
        <w:t xml:space="preserve"> </w:t>
      </w:r>
      <w:r w:rsidRPr="006A61C1">
        <w:rPr>
          <w:rFonts w:ascii="Arial" w:hAnsi="Arial" w:cs="Arial"/>
          <w:sz w:val="24"/>
          <w:szCs w:val="24"/>
        </w:rPr>
        <w:t>lei para a sua concessão.</w:t>
      </w:r>
    </w:p>
    <w:p w:rsidR="005667D9" w:rsidRDefault="005667D9" w:rsidP="005667D9">
      <w:pPr>
        <w:pStyle w:val="SemEspaamento"/>
        <w:ind w:firstLine="993"/>
        <w:jc w:val="both"/>
        <w:rPr>
          <w:rFonts w:ascii="Arial" w:hAnsi="Arial" w:cs="Arial"/>
          <w:b/>
          <w:sz w:val="24"/>
          <w:szCs w:val="24"/>
        </w:rPr>
      </w:pP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b/>
          <w:sz w:val="24"/>
          <w:szCs w:val="24"/>
        </w:rPr>
        <w:t>§ 2º</w:t>
      </w:r>
      <w:r w:rsidRPr="006A61C1">
        <w:rPr>
          <w:rFonts w:ascii="Arial" w:hAnsi="Arial" w:cs="Arial"/>
          <w:sz w:val="24"/>
          <w:szCs w:val="24"/>
        </w:rPr>
        <w:t xml:space="preserve"> - O despacho referido no parágrafo anterior não gera direito adquirido,</w:t>
      </w:r>
      <w:r>
        <w:rPr>
          <w:rFonts w:ascii="Arial" w:hAnsi="Arial" w:cs="Arial"/>
          <w:sz w:val="24"/>
          <w:szCs w:val="24"/>
        </w:rPr>
        <w:t xml:space="preserve"> </w:t>
      </w:r>
      <w:r w:rsidRPr="006A61C1">
        <w:rPr>
          <w:rFonts w:ascii="Arial" w:hAnsi="Arial" w:cs="Arial"/>
          <w:sz w:val="24"/>
          <w:szCs w:val="24"/>
        </w:rPr>
        <w:t>aplicando-se, quando cabível, a regra do artigo 198 deste Código.</w:t>
      </w:r>
    </w:p>
    <w:p w:rsidR="005667D9" w:rsidRDefault="005667D9" w:rsidP="005667D9">
      <w:pPr>
        <w:pStyle w:val="SemEspaamento"/>
        <w:ind w:firstLine="993"/>
        <w:jc w:val="center"/>
        <w:rPr>
          <w:rFonts w:ascii="Arial" w:hAnsi="Arial" w:cs="Arial"/>
          <w:b/>
          <w:bCs/>
          <w:sz w:val="24"/>
          <w:szCs w:val="24"/>
        </w:rPr>
      </w:pPr>
    </w:p>
    <w:p w:rsidR="005667D9" w:rsidRPr="006A61C1" w:rsidRDefault="005667D9" w:rsidP="002C4FFC">
      <w:pPr>
        <w:pStyle w:val="SemEspaamento"/>
        <w:jc w:val="center"/>
        <w:rPr>
          <w:rFonts w:ascii="Arial" w:hAnsi="Arial" w:cs="Arial"/>
          <w:b/>
          <w:bCs/>
          <w:sz w:val="24"/>
          <w:szCs w:val="24"/>
        </w:rPr>
      </w:pPr>
      <w:r w:rsidRPr="006A61C1">
        <w:rPr>
          <w:rFonts w:ascii="Arial" w:hAnsi="Arial" w:cs="Arial"/>
          <w:b/>
          <w:bCs/>
          <w:sz w:val="24"/>
          <w:szCs w:val="24"/>
        </w:rPr>
        <w:t>TÍTULO IV</w:t>
      </w:r>
    </w:p>
    <w:p w:rsidR="005667D9" w:rsidRPr="006A61C1" w:rsidRDefault="005667D9" w:rsidP="002C4FFC">
      <w:pPr>
        <w:pStyle w:val="SemEspaamento"/>
        <w:jc w:val="center"/>
        <w:rPr>
          <w:rFonts w:ascii="Arial" w:hAnsi="Arial" w:cs="Arial"/>
          <w:sz w:val="24"/>
          <w:szCs w:val="24"/>
        </w:rPr>
      </w:pPr>
      <w:r w:rsidRPr="006A61C1">
        <w:rPr>
          <w:rFonts w:ascii="Arial" w:hAnsi="Arial" w:cs="Arial"/>
          <w:sz w:val="24"/>
          <w:szCs w:val="24"/>
        </w:rPr>
        <w:t>DA ADMINISTRAÇÃO TRIBUTÁRIA</w:t>
      </w:r>
    </w:p>
    <w:p w:rsidR="005667D9" w:rsidRPr="006A61C1" w:rsidRDefault="005667D9" w:rsidP="002C4FFC">
      <w:pPr>
        <w:pStyle w:val="SemEspaamento"/>
        <w:jc w:val="center"/>
        <w:rPr>
          <w:rFonts w:ascii="Arial" w:hAnsi="Arial" w:cs="Arial"/>
          <w:b/>
          <w:bCs/>
          <w:sz w:val="24"/>
          <w:szCs w:val="24"/>
        </w:rPr>
      </w:pPr>
      <w:r w:rsidRPr="006A61C1">
        <w:rPr>
          <w:rFonts w:ascii="Arial" w:hAnsi="Arial" w:cs="Arial"/>
          <w:b/>
          <w:bCs/>
          <w:sz w:val="24"/>
          <w:szCs w:val="24"/>
        </w:rPr>
        <w:t>CAPÍTULO I</w:t>
      </w:r>
    </w:p>
    <w:p w:rsidR="005667D9" w:rsidRDefault="005667D9" w:rsidP="002C4FFC">
      <w:pPr>
        <w:pStyle w:val="SemEspaamento"/>
        <w:jc w:val="center"/>
        <w:rPr>
          <w:rFonts w:ascii="Arial" w:hAnsi="Arial" w:cs="Arial"/>
          <w:sz w:val="24"/>
          <w:szCs w:val="24"/>
        </w:rPr>
      </w:pPr>
      <w:r w:rsidRPr="006A61C1">
        <w:rPr>
          <w:rFonts w:ascii="Arial" w:hAnsi="Arial" w:cs="Arial"/>
          <w:sz w:val="24"/>
          <w:szCs w:val="24"/>
        </w:rPr>
        <w:t>DA FISCALIZAÇÃO</w:t>
      </w:r>
    </w:p>
    <w:p w:rsidR="005667D9" w:rsidRPr="006A61C1" w:rsidRDefault="005667D9" w:rsidP="005667D9">
      <w:pPr>
        <w:pStyle w:val="SemEspaamento"/>
        <w:ind w:firstLine="993"/>
        <w:jc w:val="center"/>
        <w:rPr>
          <w:rFonts w:ascii="Arial" w:hAnsi="Arial" w:cs="Arial"/>
          <w:sz w:val="24"/>
          <w:szCs w:val="24"/>
        </w:rPr>
      </w:pP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b/>
          <w:bCs/>
          <w:sz w:val="24"/>
          <w:szCs w:val="24"/>
        </w:rPr>
        <w:t>Art. 2</w:t>
      </w:r>
      <w:r w:rsidR="00546BD1">
        <w:rPr>
          <w:rFonts w:ascii="Arial" w:hAnsi="Arial" w:cs="Arial"/>
          <w:b/>
          <w:bCs/>
          <w:sz w:val="24"/>
          <w:szCs w:val="24"/>
        </w:rPr>
        <w:t>32</w:t>
      </w:r>
      <w:r w:rsidRPr="006A61C1">
        <w:rPr>
          <w:rFonts w:ascii="Arial" w:hAnsi="Arial" w:cs="Arial"/>
          <w:b/>
          <w:bCs/>
          <w:sz w:val="24"/>
          <w:szCs w:val="24"/>
        </w:rPr>
        <w:t xml:space="preserve"> - </w:t>
      </w:r>
      <w:r w:rsidRPr="006A61C1">
        <w:rPr>
          <w:rFonts w:ascii="Arial" w:hAnsi="Arial" w:cs="Arial"/>
          <w:sz w:val="24"/>
          <w:szCs w:val="24"/>
        </w:rPr>
        <w:t>As funções referentes a cadastramento, lançamento, cobrança e</w:t>
      </w:r>
      <w:r>
        <w:rPr>
          <w:rFonts w:ascii="Arial" w:hAnsi="Arial" w:cs="Arial"/>
          <w:sz w:val="24"/>
          <w:szCs w:val="24"/>
        </w:rPr>
        <w:t xml:space="preserve"> </w:t>
      </w:r>
      <w:r w:rsidRPr="006A61C1">
        <w:rPr>
          <w:rFonts w:ascii="Arial" w:hAnsi="Arial" w:cs="Arial"/>
          <w:sz w:val="24"/>
          <w:szCs w:val="24"/>
        </w:rPr>
        <w:t>fiscalização de tributos municipais, aplicação de sanções por infração à legislação tributária</w:t>
      </w:r>
      <w:r>
        <w:rPr>
          <w:rFonts w:ascii="Arial" w:hAnsi="Arial" w:cs="Arial"/>
          <w:sz w:val="24"/>
          <w:szCs w:val="24"/>
        </w:rPr>
        <w:t xml:space="preserve"> </w:t>
      </w:r>
      <w:r w:rsidRPr="006A61C1">
        <w:rPr>
          <w:rFonts w:ascii="Arial" w:hAnsi="Arial" w:cs="Arial"/>
          <w:sz w:val="24"/>
          <w:szCs w:val="24"/>
        </w:rPr>
        <w:t>do Município, bem como as medidas de prevenção e repressão às fraudes, serão exercidas</w:t>
      </w:r>
      <w:r>
        <w:rPr>
          <w:rFonts w:ascii="Arial" w:hAnsi="Arial" w:cs="Arial"/>
          <w:sz w:val="24"/>
          <w:szCs w:val="24"/>
        </w:rPr>
        <w:t xml:space="preserve"> </w:t>
      </w:r>
      <w:r w:rsidRPr="006A61C1">
        <w:rPr>
          <w:rFonts w:ascii="Arial" w:hAnsi="Arial" w:cs="Arial"/>
          <w:sz w:val="24"/>
          <w:szCs w:val="24"/>
        </w:rPr>
        <w:t>pelos órgãos fazendários e repartições a eles hierárquica ou funcionalmente subordinadas,</w:t>
      </w:r>
      <w:r>
        <w:rPr>
          <w:rFonts w:ascii="Arial" w:hAnsi="Arial" w:cs="Arial"/>
          <w:sz w:val="24"/>
          <w:szCs w:val="24"/>
        </w:rPr>
        <w:t xml:space="preserve"> </w:t>
      </w:r>
      <w:r w:rsidRPr="006A61C1">
        <w:rPr>
          <w:rFonts w:ascii="Arial" w:hAnsi="Arial" w:cs="Arial"/>
          <w:sz w:val="24"/>
          <w:szCs w:val="24"/>
        </w:rPr>
        <w:t>segundo as atribuições constantes da lei de organização administrativa e dos respectivos</w:t>
      </w:r>
      <w:r>
        <w:rPr>
          <w:rFonts w:ascii="Arial" w:hAnsi="Arial" w:cs="Arial"/>
          <w:sz w:val="24"/>
          <w:szCs w:val="24"/>
        </w:rPr>
        <w:t xml:space="preserve"> </w:t>
      </w:r>
      <w:r w:rsidRPr="006A61C1">
        <w:rPr>
          <w:rFonts w:ascii="Arial" w:hAnsi="Arial" w:cs="Arial"/>
          <w:sz w:val="24"/>
          <w:szCs w:val="24"/>
        </w:rPr>
        <w:t>regulamentos.</w:t>
      </w:r>
    </w:p>
    <w:p w:rsidR="005667D9" w:rsidRDefault="005667D9" w:rsidP="005667D9">
      <w:pPr>
        <w:pStyle w:val="SemEspaamento"/>
        <w:ind w:firstLine="993"/>
        <w:jc w:val="both"/>
        <w:rPr>
          <w:rFonts w:ascii="Arial" w:hAnsi="Arial" w:cs="Arial"/>
          <w:sz w:val="24"/>
          <w:szCs w:val="24"/>
        </w:rPr>
      </w:pP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b/>
          <w:sz w:val="24"/>
          <w:szCs w:val="24"/>
        </w:rPr>
        <w:t>Parágrafo único</w:t>
      </w:r>
      <w:r w:rsidRPr="006A61C1">
        <w:rPr>
          <w:rFonts w:ascii="Arial" w:hAnsi="Arial" w:cs="Arial"/>
          <w:sz w:val="24"/>
          <w:szCs w:val="24"/>
        </w:rPr>
        <w:t xml:space="preserve"> </w:t>
      </w:r>
      <w:r w:rsidRPr="006A61C1">
        <w:rPr>
          <w:rFonts w:ascii="Arial" w:hAnsi="Arial" w:cs="Arial"/>
          <w:b/>
          <w:bCs/>
          <w:sz w:val="24"/>
          <w:szCs w:val="24"/>
        </w:rPr>
        <w:t xml:space="preserve">- </w:t>
      </w:r>
      <w:r w:rsidRPr="006A61C1">
        <w:rPr>
          <w:rFonts w:ascii="Arial" w:hAnsi="Arial" w:cs="Arial"/>
          <w:sz w:val="24"/>
          <w:szCs w:val="24"/>
        </w:rPr>
        <w:t xml:space="preserve">Aos órgãos referidos no </w:t>
      </w:r>
      <w:r w:rsidRPr="006A61C1">
        <w:rPr>
          <w:rFonts w:ascii="Arial" w:hAnsi="Arial" w:cs="Arial"/>
          <w:bCs/>
          <w:sz w:val="24"/>
          <w:szCs w:val="24"/>
        </w:rPr>
        <w:t>caput</w:t>
      </w:r>
      <w:r w:rsidRPr="006A61C1">
        <w:rPr>
          <w:rFonts w:ascii="Arial" w:hAnsi="Arial" w:cs="Arial"/>
          <w:b/>
          <w:bCs/>
          <w:sz w:val="24"/>
          <w:szCs w:val="24"/>
        </w:rPr>
        <w:t xml:space="preserve"> </w:t>
      </w:r>
      <w:r w:rsidRPr="006A61C1">
        <w:rPr>
          <w:rFonts w:ascii="Arial" w:hAnsi="Arial" w:cs="Arial"/>
          <w:sz w:val="24"/>
          <w:szCs w:val="24"/>
        </w:rPr>
        <w:t>deste artigo reserva-se a</w:t>
      </w:r>
      <w:r>
        <w:rPr>
          <w:rFonts w:ascii="Arial" w:hAnsi="Arial" w:cs="Arial"/>
          <w:sz w:val="24"/>
          <w:szCs w:val="24"/>
        </w:rPr>
        <w:t xml:space="preserve"> </w:t>
      </w:r>
      <w:r w:rsidRPr="006A61C1">
        <w:rPr>
          <w:rFonts w:ascii="Arial" w:hAnsi="Arial" w:cs="Arial"/>
          <w:sz w:val="24"/>
          <w:szCs w:val="24"/>
        </w:rPr>
        <w:t>denominação de "Fisco" ou "Administração Tributária".</w:t>
      </w:r>
    </w:p>
    <w:p w:rsidR="00546BD1" w:rsidRDefault="00546BD1" w:rsidP="005667D9">
      <w:pPr>
        <w:pStyle w:val="SemEspaamento"/>
        <w:ind w:firstLine="993"/>
        <w:jc w:val="both"/>
        <w:rPr>
          <w:rFonts w:ascii="Arial" w:hAnsi="Arial" w:cs="Arial"/>
          <w:b/>
          <w:bCs/>
          <w:sz w:val="24"/>
          <w:szCs w:val="24"/>
        </w:rPr>
      </w:pP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b/>
          <w:bCs/>
          <w:sz w:val="24"/>
          <w:szCs w:val="24"/>
        </w:rPr>
        <w:t>Art. 2</w:t>
      </w:r>
      <w:r w:rsidR="00546BD1">
        <w:rPr>
          <w:rFonts w:ascii="Arial" w:hAnsi="Arial" w:cs="Arial"/>
          <w:b/>
          <w:bCs/>
          <w:sz w:val="24"/>
          <w:szCs w:val="24"/>
        </w:rPr>
        <w:t>33</w:t>
      </w:r>
      <w:r w:rsidRPr="006A61C1">
        <w:rPr>
          <w:rFonts w:ascii="Arial" w:hAnsi="Arial" w:cs="Arial"/>
          <w:b/>
          <w:bCs/>
          <w:sz w:val="24"/>
          <w:szCs w:val="24"/>
        </w:rPr>
        <w:t xml:space="preserve"> - </w:t>
      </w:r>
      <w:r w:rsidRPr="006A61C1">
        <w:rPr>
          <w:rFonts w:ascii="Arial" w:hAnsi="Arial" w:cs="Arial"/>
          <w:sz w:val="24"/>
          <w:szCs w:val="24"/>
        </w:rPr>
        <w:t>Com a finalidade de obter elementos que lhe permitam verificar a</w:t>
      </w:r>
      <w:r>
        <w:rPr>
          <w:rFonts w:ascii="Arial" w:hAnsi="Arial" w:cs="Arial"/>
          <w:sz w:val="24"/>
          <w:szCs w:val="24"/>
        </w:rPr>
        <w:t xml:space="preserve"> </w:t>
      </w:r>
      <w:r w:rsidRPr="006A61C1">
        <w:rPr>
          <w:rFonts w:ascii="Arial" w:hAnsi="Arial" w:cs="Arial"/>
          <w:sz w:val="24"/>
          <w:szCs w:val="24"/>
        </w:rPr>
        <w:t>exatidão das declarações apresentadas pelos contribuintes e responsáveis e determinar,</w:t>
      </w:r>
      <w:r>
        <w:rPr>
          <w:rFonts w:ascii="Arial" w:hAnsi="Arial" w:cs="Arial"/>
          <w:sz w:val="24"/>
          <w:szCs w:val="24"/>
        </w:rPr>
        <w:t xml:space="preserve">  </w:t>
      </w:r>
      <w:r w:rsidRPr="006A61C1">
        <w:rPr>
          <w:rFonts w:ascii="Arial" w:hAnsi="Arial" w:cs="Arial"/>
          <w:sz w:val="24"/>
          <w:szCs w:val="24"/>
        </w:rPr>
        <w:t>com precisão, a natureza e o montante dos créditos tributários ou outras obrigações</w:t>
      </w:r>
      <w:r>
        <w:rPr>
          <w:rFonts w:ascii="Arial" w:hAnsi="Arial" w:cs="Arial"/>
          <w:sz w:val="24"/>
          <w:szCs w:val="24"/>
        </w:rPr>
        <w:t xml:space="preserve"> </w:t>
      </w:r>
      <w:r w:rsidRPr="006A61C1">
        <w:rPr>
          <w:rFonts w:ascii="Arial" w:hAnsi="Arial" w:cs="Arial"/>
          <w:sz w:val="24"/>
          <w:szCs w:val="24"/>
        </w:rPr>
        <w:t>previstas, a Administração Tributária poderá:</w:t>
      </w:r>
    </w:p>
    <w:p w:rsidR="005667D9" w:rsidRDefault="005667D9" w:rsidP="005667D9">
      <w:pPr>
        <w:pStyle w:val="SemEspaamento"/>
        <w:ind w:firstLine="993"/>
        <w:jc w:val="both"/>
        <w:rPr>
          <w:rFonts w:ascii="Arial" w:hAnsi="Arial" w:cs="Arial"/>
          <w:sz w:val="24"/>
          <w:szCs w:val="24"/>
        </w:rPr>
      </w:pP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I - exigir, a qualquer tempo, a exibição dos livros e comprovantes dos atos e</w:t>
      </w:r>
      <w:r>
        <w:rPr>
          <w:rFonts w:ascii="Arial" w:hAnsi="Arial" w:cs="Arial"/>
          <w:sz w:val="24"/>
          <w:szCs w:val="24"/>
        </w:rPr>
        <w:t xml:space="preserve"> </w:t>
      </w:r>
      <w:r w:rsidRPr="006A61C1">
        <w:rPr>
          <w:rFonts w:ascii="Arial" w:hAnsi="Arial" w:cs="Arial"/>
          <w:sz w:val="24"/>
          <w:szCs w:val="24"/>
        </w:rPr>
        <w:t>operações que constituam ou possam vir a constituir fato gerador de obrigação tributária;</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lastRenderedPageBreak/>
        <w:t>II - fazer inspeções, vistorias, levantamentos e avaliações nos locais e</w:t>
      </w:r>
      <w:r>
        <w:rPr>
          <w:rFonts w:ascii="Arial" w:hAnsi="Arial" w:cs="Arial"/>
          <w:sz w:val="24"/>
          <w:szCs w:val="24"/>
        </w:rPr>
        <w:t xml:space="preserve"> </w:t>
      </w:r>
      <w:r w:rsidRPr="006A61C1">
        <w:rPr>
          <w:rFonts w:ascii="Arial" w:hAnsi="Arial" w:cs="Arial"/>
          <w:sz w:val="24"/>
          <w:szCs w:val="24"/>
        </w:rPr>
        <w:t>estabelecimentos onde se exerçam atividades passíveis de tributação ou nos bens que</w:t>
      </w:r>
      <w:r>
        <w:rPr>
          <w:rFonts w:ascii="Arial" w:hAnsi="Arial" w:cs="Arial"/>
          <w:sz w:val="24"/>
          <w:szCs w:val="24"/>
        </w:rPr>
        <w:t xml:space="preserve"> </w:t>
      </w:r>
      <w:r w:rsidRPr="006A61C1">
        <w:rPr>
          <w:rFonts w:ascii="Arial" w:hAnsi="Arial" w:cs="Arial"/>
          <w:sz w:val="24"/>
          <w:szCs w:val="24"/>
        </w:rPr>
        <w:t>constituam matéria tributável;</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III - exigir informações escritas;</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IV - notificar o contribuinte ou responsável para comparecer à repartição da</w:t>
      </w:r>
      <w:r>
        <w:rPr>
          <w:rFonts w:ascii="Arial" w:hAnsi="Arial" w:cs="Arial"/>
          <w:sz w:val="24"/>
          <w:szCs w:val="24"/>
        </w:rPr>
        <w:t xml:space="preserve"> </w:t>
      </w:r>
      <w:r w:rsidRPr="006A61C1">
        <w:rPr>
          <w:rFonts w:ascii="Arial" w:hAnsi="Arial" w:cs="Arial"/>
          <w:sz w:val="24"/>
          <w:szCs w:val="24"/>
        </w:rPr>
        <w:t>Administração Tributária;</w:t>
      </w:r>
    </w:p>
    <w:p w:rsidR="005667D9" w:rsidRDefault="005667D9" w:rsidP="005667D9">
      <w:pPr>
        <w:pStyle w:val="SemEspaamento"/>
        <w:ind w:firstLine="993"/>
        <w:jc w:val="both"/>
        <w:rPr>
          <w:rFonts w:ascii="Arial" w:hAnsi="Arial" w:cs="Arial"/>
          <w:sz w:val="24"/>
          <w:szCs w:val="24"/>
        </w:rPr>
      </w:pPr>
      <w:r w:rsidRPr="006A61C1">
        <w:rPr>
          <w:rFonts w:ascii="Arial" w:hAnsi="Arial" w:cs="Arial"/>
          <w:sz w:val="24"/>
          <w:szCs w:val="24"/>
        </w:rPr>
        <w:t>V - requisitar o auxílio da força pública ou requerer ordem judicial, quando</w:t>
      </w:r>
      <w:r>
        <w:rPr>
          <w:rFonts w:ascii="Arial" w:hAnsi="Arial" w:cs="Arial"/>
          <w:sz w:val="24"/>
          <w:szCs w:val="24"/>
        </w:rPr>
        <w:t xml:space="preserve"> </w:t>
      </w:r>
      <w:r w:rsidRPr="006A61C1">
        <w:rPr>
          <w:rFonts w:ascii="Arial" w:hAnsi="Arial" w:cs="Arial"/>
          <w:sz w:val="24"/>
          <w:szCs w:val="24"/>
        </w:rPr>
        <w:t>indispensável à realização de diligências, inclusive inspeções necessárias ao registro dos</w:t>
      </w:r>
      <w:r>
        <w:rPr>
          <w:rFonts w:ascii="Arial" w:hAnsi="Arial" w:cs="Arial"/>
          <w:sz w:val="24"/>
          <w:szCs w:val="24"/>
        </w:rPr>
        <w:t xml:space="preserve"> </w:t>
      </w:r>
      <w:r w:rsidRPr="006A61C1">
        <w:rPr>
          <w:rFonts w:ascii="Arial" w:hAnsi="Arial" w:cs="Arial"/>
          <w:sz w:val="24"/>
          <w:szCs w:val="24"/>
        </w:rPr>
        <w:t>locais e estabelecimentos, assim como bens e documentos dos contribuintes e</w:t>
      </w:r>
      <w:r>
        <w:rPr>
          <w:rFonts w:ascii="Arial" w:hAnsi="Arial" w:cs="Arial"/>
          <w:sz w:val="24"/>
          <w:szCs w:val="24"/>
        </w:rPr>
        <w:t xml:space="preserve"> </w:t>
      </w:r>
      <w:r w:rsidRPr="006A61C1">
        <w:rPr>
          <w:rFonts w:ascii="Arial" w:hAnsi="Arial" w:cs="Arial"/>
          <w:sz w:val="24"/>
          <w:szCs w:val="24"/>
        </w:rPr>
        <w:t>responsáveis;</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VI - notificar o contribuinte ou responsável para dar cumprimento a quaisquer</w:t>
      </w:r>
      <w:r>
        <w:rPr>
          <w:rFonts w:ascii="Arial" w:hAnsi="Arial" w:cs="Arial"/>
          <w:sz w:val="24"/>
          <w:szCs w:val="24"/>
        </w:rPr>
        <w:t xml:space="preserve"> </w:t>
      </w:r>
      <w:r w:rsidRPr="006A61C1">
        <w:rPr>
          <w:rFonts w:ascii="Arial" w:hAnsi="Arial" w:cs="Arial"/>
          <w:sz w:val="24"/>
          <w:szCs w:val="24"/>
        </w:rPr>
        <w:t>das obrigações previstas na legislação tributária.</w:t>
      </w:r>
    </w:p>
    <w:p w:rsidR="005667D9" w:rsidRDefault="005667D9" w:rsidP="005667D9">
      <w:pPr>
        <w:pStyle w:val="SemEspaamento"/>
        <w:ind w:firstLine="993"/>
        <w:jc w:val="both"/>
        <w:rPr>
          <w:rFonts w:ascii="Arial" w:hAnsi="Arial" w:cs="Arial"/>
          <w:sz w:val="24"/>
          <w:szCs w:val="24"/>
        </w:rPr>
      </w:pP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b/>
          <w:sz w:val="24"/>
          <w:szCs w:val="24"/>
        </w:rPr>
        <w:t>§ 1º</w:t>
      </w:r>
      <w:r w:rsidRPr="006A61C1">
        <w:rPr>
          <w:rFonts w:ascii="Arial" w:hAnsi="Arial" w:cs="Arial"/>
          <w:sz w:val="24"/>
          <w:szCs w:val="24"/>
        </w:rPr>
        <w:t xml:space="preserve"> - O disposto nos incisos do </w:t>
      </w:r>
      <w:r w:rsidRPr="006A61C1">
        <w:rPr>
          <w:rFonts w:ascii="Arial" w:hAnsi="Arial" w:cs="Arial"/>
          <w:b/>
          <w:bCs/>
          <w:sz w:val="24"/>
          <w:szCs w:val="24"/>
        </w:rPr>
        <w:t xml:space="preserve">caput </w:t>
      </w:r>
      <w:r w:rsidRPr="006A61C1">
        <w:rPr>
          <w:rFonts w:ascii="Arial" w:hAnsi="Arial" w:cs="Arial"/>
          <w:sz w:val="24"/>
          <w:szCs w:val="24"/>
        </w:rPr>
        <w:t>deste artigo aplica-se, inclusive, às</w:t>
      </w:r>
      <w:r>
        <w:rPr>
          <w:rFonts w:ascii="Arial" w:hAnsi="Arial" w:cs="Arial"/>
          <w:sz w:val="24"/>
          <w:szCs w:val="24"/>
        </w:rPr>
        <w:t xml:space="preserve"> </w:t>
      </w:r>
      <w:r w:rsidRPr="006A61C1">
        <w:rPr>
          <w:rFonts w:ascii="Arial" w:hAnsi="Arial" w:cs="Arial"/>
          <w:sz w:val="24"/>
          <w:szCs w:val="24"/>
        </w:rPr>
        <w:t>pessoas naturais ou jurídicas que gozem de imunidades ou sejam beneficiadas por</w:t>
      </w:r>
      <w:r>
        <w:rPr>
          <w:rFonts w:ascii="Arial" w:hAnsi="Arial" w:cs="Arial"/>
          <w:sz w:val="24"/>
          <w:szCs w:val="24"/>
        </w:rPr>
        <w:t xml:space="preserve"> </w:t>
      </w:r>
      <w:r w:rsidRPr="006A61C1">
        <w:rPr>
          <w:rFonts w:ascii="Arial" w:hAnsi="Arial" w:cs="Arial"/>
          <w:sz w:val="24"/>
          <w:szCs w:val="24"/>
        </w:rPr>
        <w:t>isenções ou quaisquer outras formas de suspensão ou exclusão do crédito tributário.</w:t>
      </w:r>
    </w:p>
    <w:p w:rsidR="005667D9" w:rsidRDefault="005667D9" w:rsidP="005667D9">
      <w:pPr>
        <w:pStyle w:val="SemEspaamento"/>
        <w:ind w:firstLine="993"/>
        <w:jc w:val="both"/>
        <w:rPr>
          <w:rFonts w:ascii="Arial" w:hAnsi="Arial" w:cs="Arial"/>
          <w:b/>
          <w:sz w:val="24"/>
          <w:szCs w:val="24"/>
        </w:rPr>
      </w:pP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b/>
          <w:sz w:val="24"/>
          <w:szCs w:val="24"/>
        </w:rPr>
        <w:t>§ 2º</w:t>
      </w:r>
      <w:r w:rsidRPr="006A61C1">
        <w:rPr>
          <w:rFonts w:ascii="Arial" w:hAnsi="Arial" w:cs="Arial"/>
          <w:sz w:val="24"/>
          <w:szCs w:val="24"/>
        </w:rPr>
        <w:t xml:space="preserve"> - Para os efeitos da legislação tributária, não têm aplicação quaisquer</w:t>
      </w:r>
      <w:r>
        <w:rPr>
          <w:rFonts w:ascii="Arial" w:hAnsi="Arial" w:cs="Arial"/>
          <w:sz w:val="24"/>
          <w:szCs w:val="24"/>
        </w:rPr>
        <w:t xml:space="preserve"> </w:t>
      </w:r>
      <w:r w:rsidRPr="006A61C1">
        <w:rPr>
          <w:rFonts w:ascii="Arial" w:hAnsi="Arial" w:cs="Arial"/>
          <w:sz w:val="24"/>
          <w:szCs w:val="24"/>
        </w:rPr>
        <w:t>disposições legais excludentes ou limitativas do direito de examinar mercadorias, livros,</w:t>
      </w:r>
      <w:r>
        <w:rPr>
          <w:rFonts w:ascii="Arial" w:hAnsi="Arial" w:cs="Arial"/>
          <w:sz w:val="24"/>
          <w:szCs w:val="24"/>
        </w:rPr>
        <w:t xml:space="preserve"> </w:t>
      </w:r>
      <w:r w:rsidRPr="006A61C1">
        <w:rPr>
          <w:rFonts w:ascii="Arial" w:hAnsi="Arial" w:cs="Arial"/>
          <w:sz w:val="24"/>
          <w:szCs w:val="24"/>
        </w:rPr>
        <w:t>arquivos, documentos, papéis e efeitos comerciais ou fiscais dos contribuintes,</w:t>
      </w:r>
      <w:r>
        <w:rPr>
          <w:rFonts w:ascii="Arial" w:hAnsi="Arial" w:cs="Arial"/>
          <w:sz w:val="24"/>
          <w:szCs w:val="24"/>
        </w:rPr>
        <w:t xml:space="preserve"> </w:t>
      </w:r>
      <w:r w:rsidRPr="006A61C1">
        <w:rPr>
          <w:rFonts w:ascii="Arial" w:hAnsi="Arial" w:cs="Arial"/>
          <w:sz w:val="24"/>
          <w:szCs w:val="24"/>
        </w:rPr>
        <w:t>comerciantes, industriais, produtores ou prestadores de serviços, ou da obrigação destes de</w:t>
      </w:r>
      <w:r>
        <w:rPr>
          <w:rFonts w:ascii="Arial" w:hAnsi="Arial" w:cs="Arial"/>
          <w:sz w:val="24"/>
          <w:szCs w:val="24"/>
        </w:rPr>
        <w:t xml:space="preserve"> </w:t>
      </w:r>
      <w:r w:rsidRPr="006A61C1">
        <w:rPr>
          <w:rFonts w:ascii="Arial" w:hAnsi="Arial" w:cs="Arial"/>
          <w:sz w:val="24"/>
          <w:szCs w:val="24"/>
        </w:rPr>
        <w:t>exibi-los.</w:t>
      </w:r>
    </w:p>
    <w:p w:rsidR="005667D9" w:rsidRDefault="005667D9" w:rsidP="005667D9">
      <w:pPr>
        <w:pStyle w:val="SemEspaamento"/>
        <w:ind w:firstLine="993"/>
        <w:jc w:val="both"/>
        <w:rPr>
          <w:rFonts w:ascii="Arial" w:hAnsi="Arial" w:cs="Arial"/>
          <w:b/>
          <w:bCs/>
          <w:sz w:val="24"/>
          <w:szCs w:val="24"/>
        </w:rPr>
      </w:pPr>
    </w:p>
    <w:p w:rsidR="005667D9" w:rsidRDefault="005667D9" w:rsidP="005667D9">
      <w:pPr>
        <w:pStyle w:val="SemEspaamento"/>
        <w:ind w:firstLine="993"/>
        <w:jc w:val="both"/>
        <w:rPr>
          <w:rFonts w:ascii="Arial" w:hAnsi="Arial" w:cs="Arial"/>
          <w:sz w:val="24"/>
          <w:szCs w:val="24"/>
        </w:rPr>
      </w:pPr>
      <w:r w:rsidRPr="006A61C1">
        <w:rPr>
          <w:rFonts w:ascii="Arial" w:hAnsi="Arial" w:cs="Arial"/>
          <w:b/>
          <w:bCs/>
          <w:sz w:val="24"/>
          <w:szCs w:val="24"/>
        </w:rPr>
        <w:t xml:space="preserve">Art. </w:t>
      </w:r>
      <w:r w:rsidR="00546BD1">
        <w:rPr>
          <w:rFonts w:ascii="Arial" w:hAnsi="Arial" w:cs="Arial"/>
          <w:b/>
          <w:bCs/>
          <w:sz w:val="24"/>
          <w:szCs w:val="24"/>
        </w:rPr>
        <w:t>234</w:t>
      </w:r>
      <w:r w:rsidRPr="006A61C1">
        <w:rPr>
          <w:rFonts w:ascii="Arial" w:hAnsi="Arial" w:cs="Arial"/>
          <w:b/>
          <w:bCs/>
          <w:sz w:val="24"/>
          <w:szCs w:val="24"/>
        </w:rPr>
        <w:t xml:space="preserve"> </w:t>
      </w:r>
      <w:r w:rsidRPr="006A61C1">
        <w:rPr>
          <w:rFonts w:ascii="Arial" w:hAnsi="Arial" w:cs="Arial"/>
          <w:sz w:val="24"/>
          <w:szCs w:val="24"/>
        </w:rPr>
        <w:t>– As administradoras de cartões de crédito, débito e similares</w:t>
      </w:r>
      <w:r>
        <w:rPr>
          <w:rFonts w:ascii="Arial" w:hAnsi="Arial" w:cs="Arial"/>
          <w:sz w:val="24"/>
          <w:szCs w:val="24"/>
        </w:rPr>
        <w:t xml:space="preserve"> </w:t>
      </w:r>
      <w:r w:rsidRPr="006A61C1">
        <w:rPr>
          <w:rFonts w:ascii="Arial" w:hAnsi="Arial" w:cs="Arial"/>
          <w:sz w:val="24"/>
          <w:szCs w:val="24"/>
        </w:rPr>
        <w:t xml:space="preserve">deverão informar à Administração Tributária do Município de </w:t>
      </w:r>
      <w:r w:rsidR="008E0A3F">
        <w:rPr>
          <w:rFonts w:ascii="Arial" w:hAnsi="Arial" w:cs="Arial"/>
          <w:sz w:val="24"/>
          <w:szCs w:val="24"/>
        </w:rPr>
        <w:t>Formosa do Oeste</w:t>
      </w:r>
      <w:r w:rsidRPr="006A61C1">
        <w:rPr>
          <w:rFonts w:ascii="Arial" w:hAnsi="Arial" w:cs="Arial"/>
          <w:sz w:val="24"/>
          <w:szCs w:val="24"/>
        </w:rPr>
        <w:t xml:space="preserve"> as operações ou</w:t>
      </w:r>
      <w:r>
        <w:rPr>
          <w:rFonts w:ascii="Arial" w:hAnsi="Arial" w:cs="Arial"/>
          <w:sz w:val="24"/>
          <w:szCs w:val="24"/>
        </w:rPr>
        <w:t xml:space="preserve"> </w:t>
      </w:r>
      <w:r w:rsidRPr="006A61C1">
        <w:rPr>
          <w:rFonts w:ascii="Arial" w:hAnsi="Arial" w:cs="Arial"/>
          <w:sz w:val="24"/>
          <w:szCs w:val="24"/>
        </w:rPr>
        <w:t>prestações promovidas, por qualquer pessoa física ou jurídica, no território do Município de</w:t>
      </w:r>
      <w:r>
        <w:rPr>
          <w:rFonts w:ascii="Arial" w:hAnsi="Arial" w:cs="Arial"/>
          <w:sz w:val="24"/>
          <w:szCs w:val="24"/>
        </w:rPr>
        <w:t xml:space="preserve"> Formosa do Oeste</w:t>
      </w:r>
      <w:r w:rsidRPr="006A61C1">
        <w:rPr>
          <w:rFonts w:ascii="Arial" w:hAnsi="Arial" w:cs="Arial"/>
          <w:sz w:val="24"/>
          <w:szCs w:val="24"/>
        </w:rPr>
        <w:t>, cujos pagamentos ou recebimentos sejam realizados por meio de seus sistemas de</w:t>
      </w:r>
      <w:r>
        <w:rPr>
          <w:rFonts w:ascii="Arial" w:hAnsi="Arial" w:cs="Arial"/>
          <w:sz w:val="24"/>
          <w:szCs w:val="24"/>
        </w:rPr>
        <w:t xml:space="preserve"> </w:t>
      </w:r>
      <w:r w:rsidRPr="006A61C1">
        <w:rPr>
          <w:rFonts w:ascii="Arial" w:hAnsi="Arial" w:cs="Arial"/>
          <w:sz w:val="24"/>
          <w:szCs w:val="24"/>
        </w:rPr>
        <w:t>crédito, débito ou similar, na forma e nos prazos estabelecidos em decreto do Poder</w:t>
      </w:r>
      <w:r>
        <w:rPr>
          <w:rFonts w:ascii="Arial" w:hAnsi="Arial" w:cs="Arial"/>
          <w:sz w:val="24"/>
          <w:szCs w:val="24"/>
        </w:rPr>
        <w:t xml:space="preserve"> </w:t>
      </w:r>
      <w:r w:rsidRPr="006A61C1">
        <w:rPr>
          <w:rFonts w:ascii="Arial" w:hAnsi="Arial" w:cs="Arial"/>
          <w:sz w:val="24"/>
          <w:szCs w:val="24"/>
        </w:rPr>
        <w:t xml:space="preserve">Executivo. </w:t>
      </w:r>
      <w:r>
        <w:rPr>
          <w:rFonts w:ascii="Arial" w:hAnsi="Arial" w:cs="Arial"/>
          <w:sz w:val="24"/>
          <w:szCs w:val="24"/>
        </w:rPr>
        <w:t xml:space="preserve">    </w:t>
      </w:r>
    </w:p>
    <w:p w:rsidR="005667D9" w:rsidRDefault="005667D9" w:rsidP="005667D9">
      <w:pPr>
        <w:pStyle w:val="SemEspaamento"/>
        <w:ind w:firstLine="993"/>
        <w:jc w:val="both"/>
        <w:rPr>
          <w:rFonts w:ascii="Arial" w:hAnsi="Arial" w:cs="Arial"/>
          <w:sz w:val="24"/>
          <w:szCs w:val="24"/>
        </w:rPr>
      </w:pP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b/>
          <w:bCs/>
          <w:sz w:val="24"/>
          <w:szCs w:val="24"/>
        </w:rPr>
        <w:t>Art. 2</w:t>
      </w:r>
      <w:r w:rsidR="00546BD1">
        <w:rPr>
          <w:rFonts w:ascii="Arial" w:hAnsi="Arial" w:cs="Arial"/>
          <w:b/>
          <w:bCs/>
          <w:sz w:val="24"/>
          <w:szCs w:val="24"/>
        </w:rPr>
        <w:t>35</w:t>
      </w:r>
      <w:r w:rsidRPr="006A61C1">
        <w:rPr>
          <w:rFonts w:ascii="Arial" w:hAnsi="Arial" w:cs="Arial"/>
          <w:b/>
          <w:bCs/>
          <w:sz w:val="24"/>
          <w:szCs w:val="24"/>
        </w:rPr>
        <w:t xml:space="preserve"> - </w:t>
      </w:r>
      <w:r w:rsidRPr="006A61C1">
        <w:rPr>
          <w:rFonts w:ascii="Arial" w:hAnsi="Arial" w:cs="Arial"/>
          <w:sz w:val="24"/>
          <w:szCs w:val="24"/>
        </w:rPr>
        <w:t>Mediante intimação escrita, deverão prestar à Administração</w:t>
      </w:r>
      <w:r>
        <w:rPr>
          <w:rFonts w:ascii="Arial" w:hAnsi="Arial" w:cs="Arial"/>
          <w:sz w:val="24"/>
          <w:szCs w:val="24"/>
        </w:rPr>
        <w:t xml:space="preserve"> </w:t>
      </w:r>
      <w:r w:rsidRPr="006A61C1">
        <w:rPr>
          <w:rFonts w:ascii="Arial" w:hAnsi="Arial" w:cs="Arial"/>
          <w:sz w:val="24"/>
          <w:szCs w:val="24"/>
        </w:rPr>
        <w:t>Tributária as informações de que disponham, com relação aos bens, negócios ou atividades</w:t>
      </w:r>
      <w:r>
        <w:rPr>
          <w:rFonts w:ascii="Arial" w:hAnsi="Arial" w:cs="Arial"/>
          <w:sz w:val="24"/>
          <w:szCs w:val="24"/>
        </w:rPr>
        <w:t xml:space="preserve"> </w:t>
      </w:r>
      <w:r w:rsidRPr="006A61C1">
        <w:rPr>
          <w:rFonts w:ascii="Arial" w:hAnsi="Arial" w:cs="Arial"/>
          <w:sz w:val="24"/>
          <w:szCs w:val="24"/>
        </w:rPr>
        <w:t>de terceiros:</w:t>
      </w:r>
    </w:p>
    <w:p w:rsidR="005667D9" w:rsidRDefault="005667D9" w:rsidP="005667D9">
      <w:pPr>
        <w:pStyle w:val="SemEspaamento"/>
        <w:ind w:firstLine="993"/>
        <w:jc w:val="both"/>
        <w:rPr>
          <w:rFonts w:ascii="Arial" w:hAnsi="Arial" w:cs="Arial"/>
          <w:sz w:val="24"/>
          <w:szCs w:val="24"/>
        </w:rPr>
      </w:pP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I - os tabeliães, escrivães e demais serventuários de ofício;</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II - os bancos, casas bancárias, caixas econômicas e demais instituições</w:t>
      </w:r>
      <w:r>
        <w:rPr>
          <w:rFonts w:ascii="Arial" w:hAnsi="Arial" w:cs="Arial"/>
          <w:sz w:val="24"/>
          <w:szCs w:val="24"/>
        </w:rPr>
        <w:t xml:space="preserve"> </w:t>
      </w:r>
      <w:r w:rsidRPr="006A61C1">
        <w:rPr>
          <w:rFonts w:ascii="Arial" w:hAnsi="Arial" w:cs="Arial"/>
          <w:sz w:val="24"/>
          <w:szCs w:val="24"/>
        </w:rPr>
        <w:t>financeiras;</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III - as empresas de administração de bens;</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IV - os corretores, leiloeiros e despachantes oficiais;</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V - os inventariantes;</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VI - os síndicos, comissários e liquidatários;</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VII - os inquilinos e os titulares do direito de usufruto, uso ou habitação;</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VIII - os síndicos ou qualquer um dos condôminos, nos casos de</w:t>
      </w:r>
      <w:r>
        <w:rPr>
          <w:rFonts w:ascii="Arial" w:hAnsi="Arial" w:cs="Arial"/>
          <w:sz w:val="24"/>
          <w:szCs w:val="24"/>
        </w:rPr>
        <w:t xml:space="preserve"> </w:t>
      </w:r>
      <w:r w:rsidRPr="006A61C1">
        <w:rPr>
          <w:rFonts w:ascii="Arial" w:hAnsi="Arial" w:cs="Arial"/>
          <w:sz w:val="24"/>
          <w:szCs w:val="24"/>
        </w:rPr>
        <w:t>propriedades em condomínio;</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IX - os responsáveis por repartições do Governo federal, estadual ou</w:t>
      </w:r>
      <w:r>
        <w:rPr>
          <w:rFonts w:ascii="Arial" w:hAnsi="Arial" w:cs="Arial"/>
          <w:sz w:val="24"/>
          <w:szCs w:val="24"/>
        </w:rPr>
        <w:t xml:space="preserve"> </w:t>
      </w:r>
      <w:r w:rsidRPr="006A61C1">
        <w:rPr>
          <w:rFonts w:ascii="Arial" w:hAnsi="Arial" w:cs="Arial"/>
          <w:sz w:val="24"/>
          <w:szCs w:val="24"/>
        </w:rPr>
        <w:t>municipal, da administração direta ou indireta;</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lastRenderedPageBreak/>
        <w:t>X - os responsáveis por cooperativas, associações desportivas e entidades</w:t>
      </w:r>
      <w:r>
        <w:rPr>
          <w:rFonts w:ascii="Arial" w:hAnsi="Arial" w:cs="Arial"/>
          <w:sz w:val="24"/>
          <w:szCs w:val="24"/>
        </w:rPr>
        <w:t xml:space="preserve"> </w:t>
      </w:r>
      <w:r w:rsidRPr="006A61C1">
        <w:rPr>
          <w:rFonts w:ascii="Arial" w:hAnsi="Arial" w:cs="Arial"/>
          <w:sz w:val="24"/>
          <w:szCs w:val="24"/>
        </w:rPr>
        <w:t>de classe;</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XI - quaisquer outras entidades ou pessoas que, em razão de seu cargo,</w:t>
      </w:r>
      <w:r>
        <w:rPr>
          <w:rFonts w:ascii="Arial" w:hAnsi="Arial" w:cs="Arial"/>
          <w:sz w:val="24"/>
          <w:szCs w:val="24"/>
        </w:rPr>
        <w:t xml:space="preserve"> </w:t>
      </w:r>
      <w:r w:rsidRPr="006A61C1">
        <w:rPr>
          <w:rFonts w:ascii="Arial" w:hAnsi="Arial" w:cs="Arial"/>
          <w:sz w:val="24"/>
          <w:szCs w:val="24"/>
        </w:rPr>
        <w:t>ofício, função, ministério, atividade ou profissão, detenham em seu poder, a qualquer título,</w:t>
      </w:r>
      <w:r>
        <w:rPr>
          <w:rFonts w:ascii="Arial" w:hAnsi="Arial" w:cs="Arial"/>
          <w:sz w:val="24"/>
          <w:szCs w:val="24"/>
        </w:rPr>
        <w:t xml:space="preserve"> </w:t>
      </w:r>
      <w:r w:rsidRPr="006A61C1">
        <w:rPr>
          <w:rFonts w:ascii="Arial" w:hAnsi="Arial" w:cs="Arial"/>
          <w:sz w:val="24"/>
          <w:szCs w:val="24"/>
        </w:rPr>
        <w:t>informações sobre bens, negócios ou atividades de terceiros.</w:t>
      </w:r>
    </w:p>
    <w:p w:rsidR="005667D9" w:rsidRDefault="005667D9" w:rsidP="005667D9">
      <w:pPr>
        <w:pStyle w:val="SemEspaamento"/>
        <w:ind w:firstLine="993"/>
        <w:jc w:val="both"/>
        <w:rPr>
          <w:rFonts w:ascii="Arial" w:hAnsi="Arial" w:cs="Arial"/>
          <w:b/>
          <w:sz w:val="24"/>
          <w:szCs w:val="24"/>
        </w:rPr>
      </w:pP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b/>
          <w:sz w:val="24"/>
          <w:szCs w:val="24"/>
        </w:rPr>
        <w:t>Parágrafo único</w:t>
      </w:r>
      <w:r w:rsidRPr="006A61C1">
        <w:rPr>
          <w:rFonts w:ascii="Arial" w:hAnsi="Arial" w:cs="Arial"/>
          <w:sz w:val="24"/>
          <w:szCs w:val="24"/>
        </w:rPr>
        <w:t xml:space="preserve"> - A obrigação prevista no </w:t>
      </w:r>
      <w:r w:rsidRPr="006A61C1">
        <w:rPr>
          <w:rFonts w:ascii="Arial" w:hAnsi="Arial" w:cs="Arial"/>
          <w:b/>
          <w:bCs/>
          <w:sz w:val="24"/>
          <w:szCs w:val="24"/>
        </w:rPr>
        <w:t xml:space="preserve">caput </w:t>
      </w:r>
      <w:r w:rsidRPr="006A61C1">
        <w:rPr>
          <w:rFonts w:ascii="Arial" w:hAnsi="Arial" w:cs="Arial"/>
          <w:sz w:val="24"/>
          <w:szCs w:val="24"/>
        </w:rPr>
        <w:t>deste artigo não abrange a</w:t>
      </w:r>
      <w:r>
        <w:rPr>
          <w:rFonts w:ascii="Arial" w:hAnsi="Arial" w:cs="Arial"/>
          <w:sz w:val="24"/>
          <w:szCs w:val="24"/>
        </w:rPr>
        <w:t xml:space="preserve"> </w:t>
      </w:r>
      <w:r w:rsidRPr="006A61C1">
        <w:rPr>
          <w:rFonts w:ascii="Arial" w:hAnsi="Arial" w:cs="Arial"/>
          <w:sz w:val="24"/>
          <w:szCs w:val="24"/>
        </w:rPr>
        <w:t>prestação de informações quanto a fatos sobre os quais o informante esteja legalmente</w:t>
      </w:r>
      <w:r>
        <w:rPr>
          <w:rFonts w:ascii="Arial" w:hAnsi="Arial" w:cs="Arial"/>
          <w:sz w:val="24"/>
          <w:szCs w:val="24"/>
        </w:rPr>
        <w:t xml:space="preserve"> </w:t>
      </w:r>
      <w:r w:rsidRPr="006A61C1">
        <w:rPr>
          <w:rFonts w:ascii="Arial" w:hAnsi="Arial" w:cs="Arial"/>
          <w:sz w:val="24"/>
          <w:szCs w:val="24"/>
        </w:rPr>
        <w:t>sujeito a observar segredo em razão do cargo, ofício, função, ministério, atividades ou</w:t>
      </w:r>
      <w:r>
        <w:rPr>
          <w:rFonts w:ascii="Arial" w:hAnsi="Arial" w:cs="Arial"/>
          <w:sz w:val="24"/>
          <w:szCs w:val="24"/>
        </w:rPr>
        <w:t xml:space="preserve"> </w:t>
      </w:r>
      <w:r w:rsidRPr="006A61C1">
        <w:rPr>
          <w:rFonts w:ascii="Arial" w:hAnsi="Arial" w:cs="Arial"/>
          <w:sz w:val="24"/>
          <w:szCs w:val="24"/>
        </w:rPr>
        <w:t>profissão.</w:t>
      </w:r>
    </w:p>
    <w:p w:rsidR="005667D9" w:rsidRDefault="005667D9" w:rsidP="005667D9">
      <w:pPr>
        <w:pStyle w:val="SemEspaamento"/>
        <w:ind w:firstLine="993"/>
        <w:jc w:val="both"/>
        <w:rPr>
          <w:rFonts w:ascii="Arial" w:hAnsi="Arial" w:cs="Arial"/>
          <w:b/>
          <w:bCs/>
          <w:sz w:val="24"/>
          <w:szCs w:val="24"/>
        </w:rPr>
      </w:pP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b/>
          <w:bCs/>
          <w:sz w:val="24"/>
          <w:szCs w:val="24"/>
        </w:rPr>
        <w:t>Art. 2</w:t>
      </w:r>
      <w:r w:rsidR="00546BD1">
        <w:rPr>
          <w:rFonts w:ascii="Arial" w:hAnsi="Arial" w:cs="Arial"/>
          <w:b/>
          <w:bCs/>
          <w:sz w:val="24"/>
          <w:szCs w:val="24"/>
        </w:rPr>
        <w:t>36</w:t>
      </w:r>
      <w:r w:rsidRPr="006A61C1">
        <w:rPr>
          <w:rFonts w:ascii="Arial" w:hAnsi="Arial" w:cs="Arial"/>
          <w:b/>
          <w:bCs/>
          <w:sz w:val="24"/>
          <w:szCs w:val="24"/>
        </w:rPr>
        <w:t xml:space="preserve"> - </w:t>
      </w:r>
      <w:r w:rsidRPr="006A61C1">
        <w:rPr>
          <w:rFonts w:ascii="Arial" w:hAnsi="Arial" w:cs="Arial"/>
          <w:sz w:val="24"/>
          <w:szCs w:val="24"/>
        </w:rPr>
        <w:t>Sem prejuízo do disposto na legislação criminal, é vedada a</w:t>
      </w:r>
      <w:r>
        <w:rPr>
          <w:rFonts w:ascii="Arial" w:hAnsi="Arial" w:cs="Arial"/>
          <w:sz w:val="24"/>
          <w:szCs w:val="24"/>
        </w:rPr>
        <w:t xml:space="preserve"> </w:t>
      </w:r>
      <w:r w:rsidRPr="006A61C1">
        <w:rPr>
          <w:rFonts w:ascii="Arial" w:hAnsi="Arial" w:cs="Arial"/>
          <w:sz w:val="24"/>
          <w:szCs w:val="24"/>
        </w:rPr>
        <w:t>divulgação, por parte da Administração Tributária ou de seus servidores, de informação</w:t>
      </w:r>
      <w:r>
        <w:rPr>
          <w:rFonts w:ascii="Arial" w:hAnsi="Arial" w:cs="Arial"/>
          <w:sz w:val="24"/>
          <w:szCs w:val="24"/>
        </w:rPr>
        <w:t xml:space="preserve"> </w:t>
      </w:r>
      <w:r w:rsidRPr="006A61C1">
        <w:rPr>
          <w:rFonts w:ascii="Arial" w:hAnsi="Arial" w:cs="Arial"/>
          <w:sz w:val="24"/>
          <w:szCs w:val="24"/>
        </w:rPr>
        <w:t>obtida em razão do ofício sobre a situação econômica ou financeira do sujeito passivo ou de</w:t>
      </w:r>
      <w:r>
        <w:rPr>
          <w:rFonts w:ascii="Arial" w:hAnsi="Arial" w:cs="Arial"/>
          <w:sz w:val="24"/>
          <w:szCs w:val="24"/>
        </w:rPr>
        <w:t xml:space="preserve"> </w:t>
      </w:r>
      <w:r w:rsidRPr="006A61C1">
        <w:rPr>
          <w:rFonts w:ascii="Arial" w:hAnsi="Arial" w:cs="Arial"/>
          <w:sz w:val="24"/>
          <w:szCs w:val="24"/>
        </w:rPr>
        <w:t>terceiros e sobre a natureza e o estado de seus negócios ou atividades.</w:t>
      </w:r>
    </w:p>
    <w:p w:rsidR="005667D9" w:rsidRDefault="005667D9" w:rsidP="005667D9">
      <w:pPr>
        <w:pStyle w:val="SemEspaamento"/>
        <w:ind w:firstLine="993"/>
        <w:jc w:val="both"/>
        <w:rPr>
          <w:rFonts w:ascii="Arial" w:hAnsi="Arial" w:cs="Arial"/>
          <w:sz w:val="24"/>
          <w:szCs w:val="24"/>
        </w:rPr>
      </w:pP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b/>
          <w:sz w:val="24"/>
          <w:szCs w:val="24"/>
        </w:rPr>
        <w:t>§ 1º</w:t>
      </w:r>
      <w:r w:rsidRPr="006A61C1">
        <w:rPr>
          <w:rFonts w:ascii="Arial" w:hAnsi="Arial" w:cs="Arial"/>
          <w:sz w:val="24"/>
          <w:szCs w:val="24"/>
        </w:rPr>
        <w:t xml:space="preserve"> - Excetuam-se do disposto neste artigo, além dos casos previstos no § 4º</w:t>
      </w:r>
      <w:r>
        <w:rPr>
          <w:rFonts w:ascii="Arial" w:hAnsi="Arial" w:cs="Arial"/>
          <w:sz w:val="24"/>
          <w:szCs w:val="24"/>
        </w:rPr>
        <w:t xml:space="preserve"> </w:t>
      </w:r>
      <w:r w:rsidRPr="006A61C1">
        <w:rPr>
          <w:rFonts w:ascii="Arial" w:hAnsi="Arial" w:cs="Arial"/>
          <w:sz w:val="24"/>
          <w:szCs w:val="24"/>
        </w:rPr>
        <w:t>deste artigo, os seguintes:</w:t>
      </w:r>
    </w:p>
    <w:p w:rsidR="005667D9" w:rsidRDefault="005667D9" w:rsidP="005667D9">
      <w:pPr>
        <w:pStyle w:val="SemEspaamento"/>
        <w:ind w:firstLine="993"/>
        <w:jc w:val="both"/>
        <w:rPr>
          <w:rFonts w:ascii="Arial" w:hAnsi="Arial" w:cs="Arial"/>
          <w:sz w:val="24"/>
          <w:szCs w:val="24"/>
        </w:rPr>
      </w:pP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I - requisição de autoridade judiciária, no interesse da justiça;</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II - solicitações de autoridade administrativa, no interesse da administração</w:t>
      </w:r>
      <w:r>
        <w:rPr>
          <w:rFonts w:ascii="Arial" w:hAnsi="Arial" w:cs="Arial"/>
          <w:sz w:val="24"/>
          <w:szCs w:val="24"/>
        </w:rPr>
        <w:t xml:space="preserve"> </w:t>
      </w:r>
      <w:r w:rsidRPr="006A61C1">
        <w:rPr>
          <w:rFonts w:ascii="Arial" w:hAnsi="Arial" w:cs="Arial"/>
          <w:sz w:val="24"/>
          <w:szCs w:val="24"/>
        </w:rPr>
        <w:t>pública, desde que seja comprovada a instauração regular de processo administrativo no órgão ou na entidade respectiva, com o objetivo de investigar o sujeito passivo a que se</w:t>
      </w:r>
      <w:r>
        <w:rPr>
          <w:rFonts w:ascii="Arial" w:hAnsi="Arial" w:cs="Arial"/>
          <w:sz w:val="24"/>
          <w:szCs w:val="24"/>
        </w:rPr>
        <w:t xml:space="preserve"> </w:t>
      </w:r>
      <w:r w:rsidRPr="006A61C1">
        <w:rPr>
          <w:rFonts w:ascii="Arial" w:hAnsi="Arial" w:cs="Arial"/>
          <w:sz w:val="24"/>
          <w:szCs w:val="24"/>
        </w:rPr>
        <w:t>refere a informação, por prática de infração administrativa.</w:t>
      </w:r>
    </w:p>
    <w:p w:rsidR="00546BD1" w:rsidRDefault="00546BD1" w:rsidP="005667D9">
      <w:pPr>
        <w:pStyle w:val="SemEspaamento"/>
        <w:ind w:firstLine="993"/>
        <w:jc w:val="both"/>
        <w:rPr>
          <w:rFonts w:ascii="Arial" w:hAnsi="Arial" w:cs="Arial"/>
          <w:b/>
          <w:sz w:val="24"/>
          <w:szCs w:val="24"/>
        </w:rPr>
      </w:pP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b/>
          <w:sz w:val="24"/>
          <w:szCs w:val="24"/>
        </w:rPr>
        <w:t>§ 2º</w:t>
      </w:r>
      <w:r w:rsidRPr="006A61C1">
        <w:rPr>
          <w:rFonts w:ascii="Arial" w:hAnsi="Arial" w:cs="Arial"/>
          <w:sz w:val="24"/>
          <w:szCs w:val="24"/>
        </w:rPr>
        <w:t xml:space="preserve"> - O intercâmbio de informação sigilosa, no âmbito da administração</w:t>
      </w:r>
      <w:r>
        <w:rPr>
          <w:rFonts w:ascii="Arial" w:hAnsi="Arial" w:cs="Arial"/>
          <w:sz w:val="24"/>
          <w:szCs w:val="24"/>
        </w:rPr>
        <w:t xml:space="preserve"> </w:t>
      </w:r>
      <w:r w:rsidRPr="006A61C1">
        <w:rPr>
          <w:rFonts w:ascii="Arial" w:hAnsi="Arial" w:cs="Arial"/>
          <w:sz w:val="24"/>
          <w:szCs w:val="24"/>
        </w:rPr>
        <w:t>pública, será realizado mediante processo regularmente instaurado, e a entrega será feita</w:t>
      </w:r>
      <w:r>
        <w:rPr>
          <w:rFonts w:ascii="Arial" w:hAnsi="Arial" w:cs="Arial"/>
          <w:sz w:val="24"/>
          <w:szCs w:val="24"/>
        </w:rPr>
        <w:t xml:space="preserve"> </w:t>
      </w:r>
      <w:r w:rsidRPr="006A61C1">
        <w:rPr>
          <w:rFonts w:ascii="Arial" w:hAnsi="Arial" w:cs="Arial"/>
          <w:sz w:val="24"/>
          <w:szCs w:val="24"/>
        </w:rPr>
        <w:t>pessoalmente à autoridade solicitante, mediante recibo, que formalize a transferência e</w:t>
      </w:r>
      <w:r>
        <w:rPr>
          <w:rFonts w:ascii="Arial" w:hAnsi="Arial" w:cs="Arial"/>
          <w:sz w:val="24"/>
          <w:szCs w:val="24"/>
        </w:rPr>
        <w:t xml:space="preserve"> </w:t>
      </w:r>
      <w:r w:rsidRPr="006A61C1">
        <w:rPr>
          <w:rFonts w:ascii="Arial" w:hAnsi="Arial" w:cs="Arial"/>
          <w:sz w:val="24"/>
          <w:szCs w:val="24"/>
        </w:rPr>
        <w:t>assegure a preservação do sigilo.</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b/>
          <w:sz w:val="24"/>
          <w:szCs w:val="24"/>
        </w:rPr>
        <w:t>§ 3º</w:t>
      </w:r>
      <w:r w:rsidRPr="006A61C1">
        <w:rPr>
          <w:rFonts w:ascii="Arial" w:hAnsi="Arial" w:cs="Arial"/>
          <w:sz w:val="24"/>
          <w:szCs w:val="24"/>
        </w:rPr>
        <w:t xml:space="preserve"> - Não é vedada a divulgação de informações relativas a:</w:t>
      </w:r>
    </w:p>
    <w:p w:rsidR="005667D9" w:rsidRDefault="005667D9" w:rsidP="005667D9">
      <w:pPr>
        <w:pStyle w:val="SemEspaamento"/>
        <w:ind w:firstLine="993"/>
        <w:jc w:val="both"/>
        <w:rPr>
          <w:rFonts w:ascii="Arial" w:hAnsi="Arial" w:cs="Arial"/>
          <w:sz w:val="24"/>
          <w:szCs w:val="24"/>
        </w:rPr>
      </w:pP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I - representações fiscais para fins penais;</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II - inscrição na divida ativa da Fazenda Pública municipal;</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III - parcelamento ou moratória.</w:t>
      </w:r>
    </w:p>
    <w:p w:rsidR="005667D9" w:rsidRDefault="005667D9" w:rsidP="005667D9">
      <w:pPr>
        <w:pStyle w:val="SemEspaamento"/>
        <w:ind w:firstLine="993"/>
        <w:jc w:val="both"/>
        <w:rPr>
          <w:rFonts w:ascii="Arial" w:hAnsi="Arial" w:cs="Arial"/>
          <w:sz w:val="24"/>
          <w:szCs w:val="24"/>
        </w:rPr>
      </w:pPr>
    </w:p>
    <w:p w:rsidR="005667D9" w:rsidRPr="006A61C1" w:rsidRDefault="005667D9" w:rsidP="005667D9">
      <w:pPr>
        <w:pStyle w:val="SemEspaamento"/>
        <w:ind w:firstLine="993"/>
        <w:jc w:val="both"/>
        <w:rPr>
          <w:rFonts w:ascii="Arial" w:hAnsi="Arial" w:cs="Arial"/>
          <w:sz w:val="24"/>
          <w:szCs w:val="24"/>
        </w:rPr>
      </w:pPr>
      <w:r w:rsidRPr="00DB6221">
        <w:rPr>
          <w:rFonts w:ascii="Arial" w:hAnsi="Arial" w:cs="Arial"/>
          <w:b/>
          <w:sz w:val="24"/>
          <w:szCs w:val="24"/>
        </w:rPr>
        <w:t>§ 4º</w:t>
      </w:r>
      <w:r w:rsidRPr="006A61C1">
        <w:rPr>
          <w:rFonts w:ascii="Arial" w:hAnsi="Arial" w:cs="Arial"/>
          <w:sz w:val="24"/>
          <w:szCs w:val="24"/>
        </w:rPr>
        <w:t xml:space="preserve"> - A Administração Tributária do Município prestará mútua assistência</w:t>
      </w:r>
      <w:r>
        <w:rPr>
          <w:rFonts w:ascii="Arial" w:hAnsi="Arial" w:cs="Arial"/>
          <w:sz w:val="24"/>
          <w:szCs w:val="24"/>
        </w:rPr>
        <w:t xml:space="preserve"> </w:t>
      </w:r>
      <w:r w:rsidRPr="006A61C1">
        <w:rPr>
          <w:rFonts w:ascii="Arial" w:hAnsi="Arial" w:cs="Arial"/>
          <w:sz w:val="24"/>
          <w:szCs w:val="24"/>
        </w:rPr>
        <w:t>com órgãos federais, estaduais e municipais para fiscalização dos tributos respectivos e</w:t>
      </w:r>
      <w:r>
        <w:rPr>
          <w:rFonts w:ascii="Arial" w:hAnsi="Arial" w:cs="Arial"/>
          <w:sz w:val="24"/>
          <w:szCs w:val="24"/>
        </w:rPr>
        <w:t xml:space="preserve"> </w:t>
      </w:r>
      <w:r w:rsidRPr="006A61C1">
        <w:rPr>
          <w:rFonts w:ascii="Arial" w:hAnsi="Arial" w:cs="Arial"/>
          <w:sz w:val="24"/>
          <w:szCs w:val="24"/>
        </w:rPr>
        <w:t>permuta de informações, podendo seus agentes remeter ou solicitar informações e</w:t>
      </w:r>
      <w:r>
        <w:rPr>
          <w:rFonts w:ascii="Arial" w:hAnsi="Arial" w:cs="Arial"/>
          <w:sz w:val="24"/>
          <w:szCs w:val="24"/>
        </w:rPr>
        <w:t xml:space="preserve"> </w:t>
      </w:r>
      <w:r w:rsidRPr="006A61C1">
        <w:rPr>
          <w:rFonts w:ascii="Arial" w:hAnsi="Arial" w:cs="Arial"/>
          <w:sz w:val="24"/>
          <w:szCs w:val="24"/>
        </w:rPr>
        <w:t>documentos que constituam ou possam constituir indício ou prova de redução ou supressão</w:t>
      </w:r>
      <w:r>
        <w:rPr>
          <w:rFonts w:ascii="Arial" w:hAnsi="Arial" w:cs="Arial"/>
          <w:sz w:val="24"/>
          <w:szCs w:val="24"/>
        </w:rPr>
        <w:t xml:space="preserve"> </w:t>
      </w:r>
      <w:r w:rsidRPr="006A61C1">
        <w:rPr>
          <w:rFonts w:ascii="Arial" w:hAnsi="Arial" w:cs="Arial"/>
          <w:sz w:val="24"/>
          <w:szCs w:val="24"/>
        </w:rPr>
        <w:t>de tributo ou contribuição, ou na forma estabelecida, em caráter geral ou específico, por lei</w:t>
      </w:r>
      <w:r>
        <w:rPr>
          <w:rFonts w:ascii="Arial" w:hAnsi="Arial" w:cs="Arial"/>
          <w:sz w:val="24"/>
          <w:szCs w:val="24"/>
        </w:rPr>
        <w:t xml:space="preserve"> </w:t>
      </w:r>
      <w:r w:rsidRPr="006A61C1">
        <w:rPr>
          <w:rFonts w:ascii="Arial" w:hAnsi="Arial" w:cs="Arial"/>
          <w:sz w:val="24"/>
          <w:szCs w:val="24"/>
        </w:rPr>
        <w:t>ou convênio.</w:t>
      </w:r>
    </w:p>
    <w:p w:rsidR="005667D9" w:rsidRDefault="005667D9" w:rsidP="005667D9">
      <w:pPr>
        <w:pStyle w:val="SemEspaamento"/>
        <w:ind w:firstLine="993"/>
        <w:jc w:val="both"/>
        <w:rPr>
          <w:rFonts w:ascii="Arial" w:hAnsi="Arial" w:cs="Arial"/>
          <w:b/>
          <w:bCs/>
          <w:sz w:val="24"/>
          <w:szCs w:val="24"/>
        </w:rPr>
      </w:pPr>
    </w:p>
    <w:p w:rsidR="005667D9" w:rsidRPr="006A61C1" w:rsidRDefault="00546BD1" w:rsidP="005667D9">
      <w:pPr>
        <w:pStyle w:val="SemEspaamento"/>
        <w:ind w:firstLine="993"/>
        <w:jc w:val="both"/>
        <w:rPr>
          <w:rFonts w:ascii="Arial" w:hAnsi="Arial" w:cs="Arial"/>
          <w:sz w:val="24"/>
          <w:szCs w:val="24"/>
        </w:rPr>
      </w:pPr>
      <w:r>
        <w:rPr>
          <w:rFonts w:ascii="Arial" w:hAnsi="Arial" w:cs="Arial"/>
          <w:b/>
          <w:bCs/>
          <w:sz w:val="24"/>
          <w:szCs w:val="24"/>
        </w:rPr>
        <w:t>Art. 237</w:t>
      </w:r>
      <w:r w:rsidR="005667D9" w:rsidRPr="006A61C1">
        <w:rPr>
          <w:rFonts w:ascii="Arial" w:hAnsi="Arial" w:cs="Arial"/>
          <w:b/>
          <w:bCs/>
          <w:sz w:val="24"/>
          <w:szCs w:val="24"/>
        </w:rPr>
        <w:t xml:space="preserve"> - </w:t>
      </w:r>
      <w:r w:rsidR="005667D9" w:rsidRPr="006A61C1">
        <w:rPr>
          <w:rFonts w:ascii="Arial" w:hAnsi="Arial" w:cs="Arial"/>
          <w:sz w:val="24"/>
          <w:szCs w:val="24"/>
        </w:rPr>
        <w:t>O Município poderá instituir livros e registros obrigatórios de bens,</w:t>
      </w:r>
      <w:r w:rsidR="005667D9">
        <w:rPr>
          <w:rFonts w:ascii="Arial" w:hAnsi="Arial" w:cs="Arial"/>
          <w:sz w:val="24"/>
          <w:szCs w:val="24"/>
        </w:rPr>
        <w:t xml:space="preserve"> </w:t>
      </w:r>
      <w:r w:rsidR="005667D9" w:rsidRPr="006A61C1">
        <w:rPr>
          <w:rFonts w:ascii="Arial" w:hAnsi="Arial" w:cs="Arial"/>
          <w:sz w:val="24"/>
          <w:szCs w:val="24"/>
        </w:rPr>
        <w:t>serviços e operações tributáveis, a fim de apurar os elementos necessários ao seu</w:t>
      </w:r>
      <w:r w:rsidR="005667D9">
        <w:rPr>
          <w:rFonts w:ascii="Arial" w:hAnsi="Arial" w:cs="Arial"/>
          <w:sz w:val="24"/>
          <w:szCs w:val="24"/>
        </w:rPr>
        <w:t xml:space="preserve"> </w:t>
      </w:r>
      <w:r w:rsidR="005667D9" w:rsidRPr="006A61C1">
        <w:rPr>
          <w:rFonts w:ascii="Arial" w:hAnsi="Arial" w:cs="Arial"/>
          <w:sz w:val="24"/>
          <w:szCs w:val="24"/>
        </w:rPr>
        <w:t>lançamento e fiscalização.</w:t>
      </w:r>
    </w:p>
    <w:p w:rsidR="005667D9" w:rsidRDefault="005667D9" w:rsidP="005667D9">
      <w:pPr>
        <w:pStyle w:val="SemEspaamento"/>
        <w:ind w:firstLine="993"/>
        <w:jc w:val="both"/>
        <w:rPr>
          <w:rFonts w:ascii="Arial" w:hAnsi="Arial" w:cs="Arial"/>
          <w:sz w:val="24"/>
          <w:szCs w:val="24"/>
        </w:rPr>
      </w:pPr>
    </w:p>
    <w:p w:rsidR="005667D9" w:rsidRPr="006A61C1" w:rsidRDefault="005667D9" w:rsidP="005667D9">
      <w:pPr>
        <w:pStyle w:val="SemEspaamento"/>
        <w:ind w:firstLine="993"/>
        <w:jc w:val="both"/>
        <w:rPr>
          <w:rFonts w:ascii="Arial" w:hAnsi="Arial" w:cs="Arial"/>
          <w:sz w:val="24"/>
          <w:szCs w:val="24"/>
        </w:rPr>
      </w:pPr>
      <w:r w:rsidRPr="00DB6221">
        <w:rPr>
          <w:rFonts w:ascii="Arial" w:hAnsi="Arial" w:cs="Arial"/>
          <w:b/>
          <w:sz w:val="24"/>
          <w:szCs w:val="24"/>
        </w:rPr>
        <w:t>Parágrafo único</w:t>
      </w:r>
      <w:r w:rsidRPr="006A61C1">
        <w:rPr>
          <w:rFonts w:ascii="Arial" w:hAnsi="Arial" w:cs="Arial"/>
          <w:sz w:val="24"/>
          <w:szCs w:val="24"/>
        </w:rPr>
        <w:t xml:space="preserve"> - O regulamento disporá sobre a natureza e as</w:t>
      </w:r>
      <w:r>
        <w:rPr>
          <w:rFonts w:ascii="Arial" w:hAnsi="Arial" w:cs="Arial"/>
          <w:sz w:val="24"/>
          <w:szCs w:val="24"/>
        </w:rPr>
        <w:t xml:space="preserve"> </w:t>
      </w:r>
      <w:r w:rsidRPr="006A61C1">
        <w:rPr>
          <w:rFonts w:ascii="Arial" w:hAnsi="Arial" w:cs="Arial"/>
          <w:sz w:val="24"/>
          <w:szCs w:val="24"/>
        </w:rPr>
        <w:t xml:space="preserve">características dos livros e registros de que trata o </w:t>
      </w:r>
      <w:r w:rsidRPr="006A61C1">
        <w:rPr>
          <w:rFonts w:ascii="Arial" w:hAnsi="Arial" w:cs="Arial"/>
          <w:b/>
          <w:bCs/>
          <w:sz w:val="24"/>
          <w:szCs w:val="24"/>
        </w:rPr>
        <w:t xml:space="preserve">caput </w:t>
      </w:r>
      <w:r w:rsidRPr="006A61C1">
        <w:rPr>
          <w:rFonts w:ascii="Arial" w:hAnsi="Arial" w:cs="Arial"/>
          <w:sz w:val="24"/>
          <w:szCs w:val="24"/>
        </w:rPr>
        <w:t>deste artigo.</w:t>
      </w:r>
    </w:p>
    <w:p w:rsidR="005667D9" w:rsidRDefault="005667D9" w:rsidP="005667D9">
      <w:pPr>
        <w:pStyle w:val="SemEspaamento"/>
        <w:ind w:firstLine="993"/>
        <w:jc w:val="both"/>
        <w:rPr>
          <w:rFonts w:ascii="Arial" w:hAnsi="Arial" w:cs="Arial"/>
          <w:b/>
          <w:bCs/>
          <w:sz w:val="24"/>
          <w:szCs w:val="24"/>
        </w:rPr>
      </w:pP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b/>
          <w:bCs/>
          <w:sz w:val="24"/>
          <w:szCs w:val="24"/>
        </w:rPr>
        <w:t>Art. 2</w:t>
      </w:r>
      <w:r w:rsidR="00546BD1">
        <w:rPr>
          <w:rFonts w:ascii="Arial" w:hAnsi="Arial" w:cs="Arial"/>
          <w:b/>
          <w:bCs/>
          <w:sz w:val="24"/>
          <w:szCs w:val="24"/>
        </w:rPr>
        <w:t>38</w:t>
      </w:r>
      <w:r w:rsidRPr="006A61C1">
        <w:rPr>
          <w:rFonts w:ascii="Arial" w:hAnsi="Arial" w:cs="Arial"/>
          <w:b/>
          <w:bCs/>
          <w:sz w:val="24"/>
          <w:szCs w:val="24"/>
        </w:rPr>
        <w:t xml:space="preserve"> - </w:t>
      </w:r>
      <w:r w:rsidRPr="006A61C1">
        <w:rPr>
          <w:rFonts w:ascii="Arial" w:hAnsi="Arial" w:cs="Arial"/>
          <w:sz w:val="24"/>
          <w:szCs w:val="24"/>
        </w:rPr>
        <w:t>A autoridade administrativa tributária que proceder ou presidir a</w:t>
      </w:r>
      <w:r>
        <w:rPr>
          <w:rFonts w:ascii="Arial" w:hAnsi="Arial" w:cs="Arial"/>
          <w:sz w:val="24"/>
          <w:szCs w:val="24"/>
        </w:rPr>
        <w:t xml:space="preserve"> </w:t>
      </w:r>
      <w:r w:rsidRPr="006A61C1">
        <w:rPr>
          <w:rFonts w:ascii="Arial" w:hAnsi="Arial" w:cs="Arial"/>
          <w:sz w:val="24"/>
          <w:szCs w:val="24"/>
        </w:rPr>
        <w:t>quaisquer diligências de fiscalização lavrará os termos necessários para que se documente</w:t>
      </w:r>
      <w:r>
        <w:rPr>
          <w:rFonts w:ascii="Arial" w:hAnsi="Arial" w:cs="Arial"/>
          <w:sz w:val="24"/>
          <w:szCs w:val="24"/>
        </w:rPr>
        <w:t xml:space="preserve"> </w:t>
      </w:r>
      <w:r w:rsidRPr="006A61C1">
        <w:rPr>
          <w:rFonts w:ascii="Arial" w:hAnsi="Arial" w:cs="Arial"/>
          <w:sz w:val="24"/>
          <w:szCs w:val="24"/>
        </w:rPr>
        <w:t>o início do procedimento fiscal, na forma da legislação aplicável.</w:t>
      </w:r>
    </w:p>
    <w:p w:rsidR="005667D9" w:rsidRDefault="005667D9" w:rsidP="005667D9">
      <w:pPr>
        <w:pStyle w:val="SemEspaamento"/>
        <w:ind w:firstLine="993"/>
        <w:jc w:val="both"/>
        <w:rPr>
          <w:rFonts w:ascii="Arial" w:hAnsi="Arial" w:cs="Arial"/>
          <w:sz w:val="24"/>
          <w:szCs w:val="24"/>
        </w:rPr>
      </w:pPr>
    </w:p>
    <w:p w:rsidR="005667D9" w:rsidRDefault="005667D9" w:rsidP="005667D9">
      <w:pPr>
        <w:pStyle w:val="SemEspaamento"/>
        <w:ind w:firstLine="993"/>
        <w:jc w:val="both"/>
        <w:rPr>
          <w:rFonts w:ascii="Arial" w:hAnsi="Arial" w:cs="Arial"/>
          <w:sz w:val="24"/>
          <w:szCs w:val="24"/>
        </w:rPr>
      </w:pPr>
      <w:r w:rsidRPr="00DB6221">
        <w:rPr>
          <w:rFonts w:ascii="Arial" w:hAnsi="Arial" w:cs="Arial"/>
          <w:b/>
          <w:sz w:val="24"/>
          <w:szCs w:val="24"/>
        </w:rPr>
        <w:t>Parágrafo único</w:t>
      </w:r>
      <w:r w:rsidRPr="006A61C1">
        <w:rPr>
          <w:rFonts w:ascii="Arial" w:hAnsi="Arial" w:cs="Arial"/>
          <w:sz w:val="24"/>
          <w:szCs w:val="24"/>
        </w:rPr>
        <w:t xml:space="preserve"> - Os termos a que se refere o </w:t>
      </w:r>
      <w:r w:rsidRPr="006A61C1">
        <w:rPr>
          <w:rFonts w:ascii="Arial" w:hAnsi="Arial" w:cs="Arial"/>
          <w:b/>
          <w:bCs/>
          <w:sz w:val="24"/>
          <w:szCs w:val="24"/>
        </w:rPr>
        <w:t xml:space="preserve">caput </w:t>
      </w:r>
      <w:r w:rsidRPr="006A61C1">
        <w:rPr>
          <w:rFonts w:ascii="Arial" w:hAnsi="Arial" w:cs="Arial"/>
          <w:sz w:val="24"/>
          <w:szCs w:val="24"/>
        </w:rPr>
        <w:t>deste artigo serão</w:t>
      </w:r>
      <w:r>
        <w:rPr>
          <w:rFonts w:ascii="Arial" w:hAnsi="Arial" w:cs="Arial"/>
          <w:sz w:val="24"/>
          <w:szCs w:val="24"/>
        </w:rPr>
        <w:t xml:space="preserve"> </w:t>
      </w:r>
      <w:r w:rsidRPr="006A61C1">
        <w:rPr>
          <w:rFonts w:ascii="Arial" w:hAnsi="Arial" w:cs="Arial"/>
          <w:sz w:val="24"/>
          <w:szCs w:val="24"/>
        </w:rPr>
        <w:t>lavrados, sempre que possível, em um dos livros fiscais exibidos e, quando lavrados em</w:t>
      </w:r>
      <w:r>
        <w:rPr>
          <w:rFonts w:ascii="Arial" w:hAnsi="Arial" w:cs="Arial"/>
          <w:sz w:val="24"/>
          <w:szCs w:val="24"/>
        </w:rPr>
        <w:t xml:space="preserve"> </w:t>
      </w:r>
      <w:r w:rsidRPr="006A61C1">
        <w:rPr>
          <w:rFonts w:ascii="Arial" w:hAnsi="Arial" w:cs="Arial"/>
          <w:sz w:val="24"/>
          <w:szCs w:val="24"/>
        </w:rPr>
        <w:t>separado, entregar-se-á uma cópia à pessoa sujeita à fiscalização, devidamente</w:t>
      </w:r>
      <w:r>
        <w:rPr>
          <w:rFonts w:ascii="Arial" w:hAnsi="Arial" w:cs="Arial"/>
          <w:sz w:val="24"/>
          <w:szCs w:val="24"/>
        </w:rPr>
        <w:t xml:space="preserve"> </w:t>
      </w:r>
      <w:r w:rsidRPr="006A61C1">
        <w:rPr>
          <w:rFonts w:ascii="Arial" w:hAnsi="Arial" w:cs="Arial"/>
          <w:sz w:val="24"/>
          <w:szCs w:val="24"/>
        </w:rPr>
        <w:t>autenticada pela autoridade que proceder à diligência.</w:t>
      </w:r>
    </w:p>
    <w:p w:rsidR="005667D9" w:rsidRPr="006A61C1" w:rsidRDefault="005667D9" w:rsidP="005667D9">
      <w:pPr>
        <w:pStyle w:val="SemEspaamento"/>
        <w:ind w:firstLine="993"/>
        <w:jc w:val="both"/>
        <w:rPr>
          <w:rFonts w:ascii="Arial" w:hAnsi="Arial" w:cs="Arial"/>
          <w:sz w:val="24"/>
          <w:szCs w:val="24"/>
        </w:rPr>
      </w:pPr>
    </w:p>
    <w:p w:rsidR="005667D9" w:rsidRPr="006A61C1" w:rsidRDefault="005667D9" w:rsidP="005667D9">
      <w:pPr>
        <w:pStyle w:val="SemEspaamento"/>
        <w:ind w:firstLine="993"/>
        <w:jc w:val="center"/>
        <w:rPr>
          <w:rFonts w:ascii="Arial" w:hAnsi="Arial" w:cs="Arial"/>
          <w:b/>
          <w:bCs/>
          <w:sz w:val="24"/>
          <w:szCs w:val="24"/>
        </w:rPr>
      </w:pPr>
      <w:r w:rsidRPr="006A61C1">
        <w:rPr>
          <w:rFonts w:ascii="Arial" w:hAnsi="Arial" w:cs="Arial"/>
          <w:b/>
          <w:bCs/>
          <w:sz w:val="24"/>
          <w:szCs w:val="24"/>
        </w:rPr>
        <w:t>CAPÍTULO II</w:t>
      </w:r>
    </w:p>
    <w:p w:rsidR="005667D9" w:rsidRDefault="005667D9" w:rsidP="005667D9">
      <w:pPr>
        <w:pStyle w:val="SemEspaamento"/>
        <w:ind w:firstLine="993"/>
        <w:jc w:val="center"/>
        <w:rPr>
          <w:rFonts w:ascii="Arial" w:hAnsi="Arial" w:cs="Arial"/>
          <w:sz w:val="24"/>
          <w:szCs w:val="24"/>
        </w:rPr>
      </w:pPr>
      <w:r w:rsidRPr="006A61C1">
        <w:rPr>
          <w:rFonts w:ascii="Arial" w:hAnsi="Arial" w:cs="Arial"/>
          <w:sz w:val="24"/>
          <w:szCs w:val="24"/>
        </w:rPr>
        <w:t>DAS INFRAÇÕES E PENALIDADES</w:t>
      </w:r>
    </w:p>
    <w:p w:rsidR="005667D9" w:rsidRPr="006A61C1" w:rsidRDefault="005667D9" w:rsidP="005667D9">
      <w:pPr>
        <w:pStyle w:val="SemEspaamento"/>
        <w:ind w:firstLine="993"/>
        <w:jc w:val="center"/>
        <w:rPr>
          <w:rFonts w:ascii="Arial" w:hAnsi="Arial" w:cs="Arial"/>
          <w:sz w:val="24"/>
          <w:szCs w:val="24"/>
        </w:rPr>
      </w:pP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b/>
          <w:bCs/>
          <w:sz w:val="24"/>
          <w:szCs w:val="24"/>
        </w:rPr>
        <w:t>Art. 2</w:t>
      </w:r>
      <w:r w:rsidR="00546BD1">
        <w:rPr>
          <w:rFonts w:ascii="Arial" w:hAnsi="Arial" w:cs="Arial"/>
          <w:b/>
          <w:bCs/>
          <w:sz w:val="24"/>
          <w:szCs w:val="24"/>
        </w:rPr>
        <w:t>39</w:t>
      </w:r>
      <w:r w:rsidRPr="006A61C1">
        <w:rPr>
          <w:rFonts w:ascii="Arial" w:hAnsi="Arial" w:cs="Arial"/>
          <w:b/>
          <w:bCs/>
          <w:sz w:val="24"/>
          <w:szCs w:val="24"/>
        </w:rPr>
        <w:t xml:space="preserve"> - </w:t>
      </w:r>
      <w:r w:rsidRPr="006A61C1">
        <w:rPr>
          <w:rFonts w:ascii="Arial" w:hAnsi="Arial" w:cs="Arial"/>
          <w:sz w:val="24"/>
          <w:szCs w:val="24"/>
        </w:rPr>
        <w:t>O infrator da legislação tributária municipal sofrerá as seguintes</w:t>
      </w:r>
      <w:r>
        <w:rPr>
          <w:rFonts w:ascii="Arial" w:hAnsi="Arial" w:cs="Arial"/>
          <w:sz w:val="24"/>
          <w:szCs w:val="24"/>
        </w:rPr>
        <w:t xml:space="preserve"> </w:t>
      </w:r>
      <w:r w:rsidRPr="006A61C1">
        <w:rPr>
          <w:rFonts w:ascii="Arial" w:hAnsi="Arial" w:cs="Arial"/>
          <w:sz w:val="24"/>
          <w:szCs w:val="24"/>
        </w:rPr>
        <w:t>penalidades:</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 xml:space="preserve">I - multa de importância igual a </w:t>
      </w:r>
      <w:r w:rsidR="00546BD1">
        <w:rPr>
          <w:rFonts w:ascii="Arial" w:hAnsi="Arial" w:cs="Arial"/>
          <w:sz w:val="24"/>
          <w:szCs w:val="24"/>
        </w:rPr>
        <w:t>8 (</w:t>
      </w:r>
      <w:r w:rsidRPr="006A61C1">
        <w:rPr>
          <w:rFonts w:ascii="Arial" w:hAnsi="Arial" w:cs="Arial"/>
          <w:sz w:val="24"/>
          <w:szCs w:val="24"/>
        </w:rPr>
        <w:t>oito</w:t>
      </w:r>
      <w:r w:rsidR="00546BD1">
        <w:rPr>
          <w:rFonts w:ascii="Arial" w:hAnsi="Arial" w:cs="Arial"/>
          <w:sz w:val="24"/>
          <w:szCs w:val="24"/>
        </w:rPr>
        <w:t>)</w:t>
      </w:r>
      <w:r w:rsidRPr="006A61C1">
        <w:rPr>
          <w:rFonts w:ascii="Arial" w:hAnsi="Arial" w:cs="Arial"/>
          <w:sz w:val="24"/>
          <w:szCs w:val="24"/>
        </w:rPr>
        <w:t xml:space="preserve"> Unidades de Referência de </w:t>
      </w:r>
      <w:r>
        <w:rPr>
          <w:rFonts w:ascii="Arial" w:hAnsi="Arial" w:cs="Arial"/>
          <w:sz w:val="24"/>
          <w:szCs w:val="24"/>
        </w:rPr>
        <w:t xml:space="preserve">Formosa do Oeste </w:t>
      </w:r>
      <w:r w:rsidRPr="006A61C1">
        <w:rPr>
          <w:rFonts w:ascii="Arial" w:hAnsi="Arial" w:cs="Arial"/>
          <w:sz w:val="24"/>
          <w:szCs w:val="24"/>
        </w:rPr>
        <w:t>(UR</w:t>
      </w:r>
      <w:r>
        <w:rPr>
          <w:rFonts w:ascii="Arial" w:hAnsi="Arial" w:cs="Arial"/>
          <w:sz w:val="24"/>
          <w:szCs w:val="24"/>
        </w:rPr>
        <w:t>F</w:t>
      </w:r>
      <w:r w:rsidR="00314D67">
        <w:rPr>
          <w:rFonts w:ascii="Arial" w:hAnsi="Arial" w:cs="Arial"/>
          <w:sz w:val="24"/>
          <w:szCs w:val="24"/>
        </w:rPr>
        <w:t>O</w:t>
      </w:r>
      <w:r w:rsidRPr="006A61C1">
        <w:rPr>
          <w:rFonts w:ascii="Arial" w:hAnsi="Arial" w:cs="Arial"/>
          <w:sz w:val="24"/>
          <w:szCs w:val="24"/>
        </w:rPr>
        <w:t>s), quando apuradas por meio de ação fiscal, nos casos de:</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a) início de atividades ou prática de atos sujeitos a taxas, antes da concessão</w:t>
      </w:r>
      <w:r>
        <w:rPr>
          <w:rFonts w:ascii="Arial" w:hAnsi="Arial" w:cs="Arial"/>
          <w:sz w:val="24"/>
          <w:szCs w:val="24"/>
        </w:rPr>
        <w:t xml:space="preserve"> </w:t>
      </w:r>
      <w:r w:rsidRPr="006A61C1">
        <w:rPr>
          <w:rFonts w:ascii="Arial" w:hAnsi="Arial" w:cs="Arial"/>
          <w:sz w:val="24"/>
          <w:szCs w:val="24"/>
        </w:rPr>
        <w:t>destas;</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b) não comunicação, dentro do prazo previsto, de alterações ou baixa que</w:t>
      </w:r>
      <w:r>
        <w:rPr>
          <w:rFonts w:ascii="Arial" w:hAnsi="Arial" w:cs="Arial"/>
          <w:sz w:val="24"/>
          <w:szCs w:val="24"/>
        </w:rPr>
        <w:t xml:space="preserve"> </w:t>
      </w:r>
      <w:r w:rsidRPr="006A61C1">
        <w:rPr>
          <w:rFonts w:ascii="Arial" w:hAnsi="Arial" w:cs="Arial"/>
          <w:sz w:val="24"/>
          <w:szCs w:val="24"/>
        </w:rPr>
        <w:t>impliquem em modificações ou extinção do fato anteriormente gravado;</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c) aceitar ou contabilizar nota fiscal de prestação de serviços com a data de</w:t>
      </w:r>
      <w:r>
        <w:rPr>
          <w:rFonts w:ascii="Arial" w:hAnsi="Arial" w:cs="Arial"/>
          <w:sz w:val="24"/>
          <w:szCs w:val="24"/>
        </w:rPr>
        <w:t xml:space="preserve"> </w:t>
      </w:r>
      <w:r w:rsidRPr="006A61C1">
        <w:rPr>
          <w:rFonts w:ascii="Arial" w:hAnsi="Arial" w:cs="Arial"/>
          <w:sz w:val="24"/>
          <w:szCs w:val="24"/>
        </w:rPr>
        <w:t>validade vencida;</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d) falta de número de inscrição no Cadastro de Prestadores de Serviços de</w:t>
      </w:r>
      <w:r>
        <w:rPr>
          <w:rFonts w:ascii="Arial" w:hAnsi="Arial" w:cs="Arial"/>
          <w:sz w:val="24"/>
          <w:szCs w:val="24"/>
        </w:rPr>
        <w:t xml:space="preserve"> </w:t>
      </w:r>
      <w:r w:rsidRPr="006A61C1">
        <w:rPr>
          <w:rFonts w:ascii="Arial" w:hAnsi="Arial" w:cs="Arial"/>
          <w:sz w:val="24"/>
          <w:szCs w:val="24"/>
        </w:rPr>
        <w:t>Qualquer Natureza em documentos fiscais.</w:t>
      </w:r>
    </w:p>
    <w:p w:rsidR="005667D9" w:rsidRDefault="005667D9" w:rsidP="005667D9">
      <w:pPr>
        <w:pStyle w:val="SemEspaamento"/>
        <w:ind w:firstLine="993"/>
        <w:jc w:val="both"/>
        <w:rPr>
          <w:rFonts w:ascii="Arial" w:hAnsi="Arial" w:cs="Arial"/>
          <w:sz w:val="24"/>
          <w:szCs w:val="24"/>
        </w:rPr>
      </w:pP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 xml:space="preserve">II - multa de importância igual a </w:t>
      </w:r>
      <w:r w:rsidR="00546BD1">
        <w:rPr>
          <w:rFonts w:ascii="Arial" w:hAnsi="Arial" w:cs="Arial"/>
          <w:sz w:val="24"/>
          <w:szCs w:val="24"/>
        </w:rPr>
        <w:t>10 (dez)</w:t>
      </w:r>
      <w:r w:rsidRPr="006A61C1">
        <w:rPr>
          <w:rFonts w:ascii="Arial" w:hAnsi="Arial" w:cs="Arial"/>
          <w:sz w:val="24"/>
          <w:szCs w:val="24"/>
        </w:rPr>
        <w:t xml:space="preserve"> Unidades de Referência de </w:t>
      </w:r>
      <w:r>
        <w:rPr>
          <w:rFonts w:ascii="Arial" w:hAnsi="Arial" w:cs="Arial"/>
          <w:sz w:val="24"/>
          <w:szCs w:val="24"/>
        </w:rPr>
        <w:t xml:space="preserve">Formosa do Oeste </w:t>
      </w:r>
      <w:r w:rsidRPr="006A61C1">
        <w:rPr>
          <w:rFonts w:ascii="Arial" w:hAnsi="Arial" w:cs="Arial"/>
          <w:sz w:val="24"/>
          <w:szCs w:val="24"/>
        </w:rPr>
        <w:t>(UR</w:t>
      </w:r>
      <w:r>
        <w:rPr>
          <w:rFonts w:ascii="Arial" w:hAnsi="Arial" w:cs="Arial"/>
          <w:sz w:val="24"/>
          <w:szCs w:val="24"/>
        </w:rPr>
        <w:t>F</w:t>
      </w:r>
      <w:r w:rsidR="00546BD1">
        <w:rPr>
          <w:rFonts w:ascii="Arial" w:hAnsi="Arial" w:cs="Arial"/>
          <w:sz w:val="24"/>
          <w:szCs w:val="24"/>
        </w:rPr>
        <w:t>O</w:t>
      </w:r>
      <w:r w:rsidRPr="006A61C1">
        <w:rPr>
          <w:rFonts w:ascii="Arial" w:hAnsi="Arial" w:cs="Arial"/>
          <w:sz w:val="24"/>
          <w:szCs w:val="24"/>
        </w:rPr>
        <w:t>s), nos casos de:</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a) falta de inscrição no cadastro fiscal da Municipalidade de seus bens ou</w:t>
      </w:r>
      <w:r>
        <w:rPr>
          <w:rFonts w:ascii="Arial" w:hAnsi="Arial" w:cs="Arial"/>
          <w:sz w:val="24"/>
          <w:szCs w:val="24"/>
        </w:rPr>
        <w:t xml:space="preserve"> </w:t>
      </w:r>
      <w:r w:rsidRPr="006A61C1">
        <w:rPr>
          <w:rFonts w:ascii="Arial" w:hAnsi="Arial" w:cs="Arial"/>
          <w:sz w:val="24"/>
          <w:szCs w:val="24"/>
        </w:rPr>
        <w:t>atividades sujeitos à tributação municipal;</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b) falta de remessa à Municipalidade, se obrigado a fazê-lo, da ficha de</w:t>
      </w:r>
      <w:r>
        <w:rPr>
          <w:rFonts w:ascii="Arial" w:hAnsi="Arial" w:cs="Arial"/>
          <w:sz w:val="24"/>
          <w:szCs w:val="24"/>
        </w:rPr>
        <w:t xml:space="preserve"> </w:t>
      </w:r>
      <w:r w:rsidRPr="006A61C1">
        <w:rPr>
          <w:rFonts w:ascii="Arial" w:hAnsi="Arial" w:cs="Arial"/>
          <w:sz w:val="24"/>
          <w:szCs w:val="24"/>
        </w:rPr>
        <w:t>inscrição e de outros documentos exigidos por lei ou regulamento fiscal, dentro do prazo</w:t>
      </w:r>
      <w:r>
        <w:rPr>
          <w:rFonts w:ascii="Arial" w:hAnsi="Arial" w:cs="Arial"/>
          <w:sz w:val="24"/>
          <w:szCs w:val="24"/>
        </w:rPr>
        <w:t xml:space="preserve"> </w:t>
      </w:r>
      <w:r w:rsidRPr="006A61C1">
        <w:rPr>
          <w:rFonts w:ascii="Arial" w:hAnsi="Arial" w:cs="Arial"/>
          <w:sz w:val="24"/>
          <w:szCs w:val="24"/>
        </w:rPr>
        <w:t>previsto;</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c) não apresentação, dentro do respectivo prazo, dos elementos básicos à</w:t>
      </w:r>
      <w:r>
        <w:rPr>
          <w:rFonts w:ascii="Arial" w:hAnsi="Arial" w:cs="Arial"/>
          <w:sz w:val="24"/>
          <w:szCs w:val="24"/>
        </w:rPr>
        <w:t xml:space="preserve"> </w:t>
      </w:r>
      <w:r w:rsidRPr="006A61C1">
        <w:rPr>
          <w:rFonts w:ascii="Arial" w:hAnsi="Arial" w:cs="Arial"/>
          <w:sz w:val="24"/>
          <w:szCs w:val="24"/>
        </w:rPr>
        <w:t>identificação ou caracterização de fato gerador ou base de cálculo de tributos municipais;</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d) alteração de dados não comunicados em prazo hábil à Fazenda Municipal;</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e) falta de remessa ao fisco dos documentos fiscais com prazo de validade</w:t>
      </w:r>
      <w:r>
        <w:rPr>
          <w:rFonts w:ascii="Arial" w:hAnsi="Arial" w:cs="Arial"/>
          <w:sz w:val="24"/>
          <w:szCs w:val="24"/>
        </w:rPr>
        <w:t xml:space="preserve"> </w:t>
      </w:r>
      <w:r w:rsidRPr="006A61C1">
        <w:rPr>
          <w:rFonts w:ascii="Arial" w:hAnsi="Arial" w:cs="Arial"/>
          <w:sz w:val="24"/>
          <w:szCs w:val="24"/>
        </w:rPr>
        <w:t>vencido, dentro do prazo estipulado;</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f) emissão de documento fiscal com prazo de validade vencido;</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g) falta de emissão e transmissão da declaração de serviços tomados e/ou</w:t>
      </w:r>
      <w:r>
        <w:rPr>
          <w:rFonts w:ascii="Arial" w:hAnsi="Arial" w:cs="Arial"/>
          <w:sz w:val="24"/>
          <w:szCs w:val="24"/>
        </w:rPr>
        <w:t xml:space="preserve"> </w:t>
      </w:r>
      <w:r w:rsidRPr="006A61C1">
        <w:rPr>
          <w:rFonts w:ascii="Arial" w:hAnsi="Arial" w:cs="Arial"/>
          <w:sz w:val="24"/>
          <w:szCs w:val="24"/>
        </w:rPr>
        <w:t xml:space="preserve">falta de emissão do documento de arrecadação municipal, sempre que </w:t>
      </w:r>
      <w:r w:rsidRPr="006A61C1">
        <w:rPr>
          <w:rFonts w:ascii="Arial" w:hAnsi="Arial" w:cs="Arial"/>
          <w:sz w:val="24"/>
          <w:szCs w:val="24"/>
        </w:rPr>
        <w:lastRenderedPageBreak/>
        <w:t>efetuar retenção do</w:t>
      </w:r>
      <w:r>
        <w:rPr>
          <w:rFonts w:ascii="Arial" w:hAnsi="Arial" w:cs="Arial"/>
          <w:sz w:val="24"/>
          <w:szCs w:val="24"/>
        </w:rPr>
        <w:t xml:space="preserve"> </w:t>
      </w:r>
      <w:r w:rsidRPr="006A61C1">
        <w:rPr>
          <w:rFonts w:ascii="Arial" w:hAnsi="Arial" w:cs="Arial"/>
          <w:sz w:val="24"/>
          <w:szCs w:val="24"/>
        </w:rPr>
        <w:t>ISS, ou quando as fizerem com importância diversa do valor dos serviços tomados ou do</w:t>
      </w:r>
      <w:r>
        <w:rPr>
          <w:rFonts w:ascii="Arial" w:hAnsi="Arial" w:cs="Arial"/>
          <w:sz w:val="24"/>
          <w:szCs w:val="24"/>
        </w:rPr>
        <w:t xml:space="preserve"> </w:t>
      </w:r>
      <w:r w:rsidRPr="006A61C1">
        <w:rPr>
          <w:rFonts w:ascii="Arial" w:hAnsi="Arial" w:cs="Arial"/>
          <w:sz w:val="24"/>
          <w:szCs w:val="24"/>
        </w:rPr>
        <w:t>imposto retido, com dados inexatos ou após o prazo estabelecido para recolhimento do imposto.</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III - multa de importância correspondente a um por cento da respectiva</w:t>
      </w:r>
      <w:r>
        <w:rPr>
          <w:rFonts w:ascii="Arial" w:hAnsi="Arial" w:cs="Arial"/>
          <w:sz w:val="24"/>
          <w:szCs w:val="24"/>
        </w:rPr>
        <w:t xml:space="preserve"> </w:t>
      </w:r>
      <w:r w:rsidRPr="006A61C1">
        <w:rPr>
          <w:rFonts w:ascii="Arial" w:hAnsi="Arial" w:cs="Arial"/>
          <w:sz w:val="24"/>
          <w:szCs w:val="24"/>
        </w:rPr>
        <w:t>receita bruta não escriturada nos livros previstos nesta Lei, nunca inferior a vinte e quatro</w:t>
      </w:r>
      <w:r>
        <w:rPr>
          <w:rFonts w:ascii="Arial" w:hAnsi="Arial" w:cs="Arial"/>
          <w:sz w:val="24"/>
          <w:szCs w:val="24"/>
        </w:rPr>
        <w:t xml:space="preserve"> </w:t>
      </w:r>
      <w:r w:rsidRPr="006A61C1">
        <w:rPr>
          <w:rFonts w:ascii="Arial" w:hAnsi="Arial" w:cs="Arial"/>
          <w:sz w:val="24"/>
          <w:szCs w:val="24"/>
        </w:rPr>
        <w:t xml:space="preserve">Unidades de Referência de </w:t>
      </w:r>
      <w:r>
        <w:rPr>
          <w:rFonts w:ascii="Arial" w:hAnsi="Arial" w:cs="Arial"/>
          <w:sz w:val="24"/>
          <w:szCs w:val="24"/>
        </w:rPr>
        <w:t>Formosa do Oeste</w:t>
      </w:r>
      <w:r w:rsidRPr="006A61C1">
        <w:rPr>
          <w:rFonts w:ascii="Arial" w:hAnsi="Arial" w:cs="Arial"/>
          <w:sz w:val="24"/>
          <w:szCs w:val="24"/>
        </w:rPr>
        <w:t xml:space="preserve"> (UR</w:t>
      </w:r>
      <w:r>
        <w:rPr>
          <w:rFonts w:ascii="Arial" w:hAnsi="Arial" w:cs="Arial"/>
          <w:sz w:val="24"/>
          <w:szCs w:val="24"/>
        </w:rPr>
        <w:t>F</w:t>
      </w:r>
      <w:r w:rsidR="00546BD1">
        <w:rPr>
          <w:rFonts w:ascii="Arial" w:hAnsi="Arial" w:cs="Arial"/>
          <w:sz w:val="24"/>
          <w:szCs w:val="24"/>
        </w:rPr>
        <w:t>O</w:t>
      </w:r>
      <w:r w:rsidRPr="006A61C1">
        <w:rPr>
          <w:rFonts w:ascii="Arial" w:hAnsi="Arial" w:cs="Arial"/>
          <w:sz w:val="24"/>
          <w:szCs w:val="24"/>
        </w:rPr>
        <w:t>s), nos casos de:</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a) falta de qualquer dos livros fiscais previstos nesta Lei;</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b) falta de escrituração das receitas de prestação de serviços e do imposto</w:t>
      </w:r>
      <w:r>
        <w:rPr>
          <w:rFonts w:ascii="Arial" w:hAnsi="Arial" w:cs="Arial"/>
          <w:sz w:val="24"/>
          <w:szCs w:val="24"/>
        </w:rPr>
        <w:t xml:space="preserve"> </w:t>
      </w:r>
      <w:r w:rsidRPr="006A61C1">
        <w:rPr>
          <w:rFonts w:ascii="Arial" w:hAnsi="Arial" w:cs="Arial"/>
          <w:sz w:val="24"/>
          <w:szCs w:val="24"/>
        </w:rPr>
        <w:t>devido;</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c) verificação de dados incorretos na escrita ou nos documentos fiscais.</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IV - multa de importância correspondente a um por cento da respectiva</w:t>
      </w:r>
      <w:r>
        <w:rPr>
          <w:rFonts w:ascii="Arial" w:hAnsi="Arial" w:cs="Arial"/>
          <w:sz w:val="24"/>
          <w:szCs w:val="24"/>
        </w:rPr>
        <w:t xml:space="preserve"> </w:t>
      </w:r>
      <w:r w:rsidRPr="006A61C1">
        <w:rPr>
          <w:rFonts w:ascii="Arial" w:hAnsi="Arial" w:cs="Arial"/>
          <w:sz w:val="24"/>
          <w:szCs w:val="24"/>
        </w:rPr>
        <w:t>receita bruta não escriturada nos livros previstos nesta Lei, nunca inferior a trinta e duas</w:t>
      </w:r>
      <w:r>
        <w:rPr>
          <w:rFonts w:ascii="Arial" w:hAnsi="Arial" w:cs="Arial"/>
          <w:sz w:val="24"/>
          <w:szCs w:val="24"/>
        </w:rPr>
        <w:t xml:space="preserve"> </w:t>
      </w:r>
      <w:r w:rsidRPr="006A61C1">
        <w:rPr>
          <w:rFonts w:ascii="Arial" w:hAnsi="Arial" w:cs="Arial"/>
          <w:sz w:val="24"/>
          <w:szCs w:val="24"/>
        </w:rPr>
        <w:t xml:space="preserve">Unidades de Referência de </w:t>
      </w:r>
      <w:r w:rsidR="008E0A3F">
        <w:rPr>
          <w:rFonts w:ascii="Arial" w:hAnsi="Arial" w:cs="Arial"/>
          <w:sz w:val="24"/>
          <w:szCs w:val="24"/>
        </w:rPr>
        <w:t>Formosa do Oeste</w:t>
      </w:r>
      <w:r w:rsidRPr="006A61C1">
        <w:rPr>
          <w:rFonts w:ascii="Arial" w:hAnsi="Arial" w:cs="Arial"/>
          <w:sz w:val="24"/>
          <w:szCs w:val="24"/>
        </w:rPr>
        <w:t xml:space="preserve"> (U</w:t>
      </w:r>
      <w:r w:rsidR="00997C18">
        <w:rPr>
          <w:rFonts w:ascii="Arial" w:hAnsi="Arial" w:cs="Arial"/>
          <w:sz w:val="24"/>
          <w:szCs w:val="24"/>
        </w:rPr>
        <w:t>RFO</w:t>
      </w:r>
      <w:r w:rsidRPr="006A61C1">
        <w:rPr>
          <w:rFonts w:ascii="Arial" w:hAnsi="Arial" w:cs="Arial"/>
          <w:sz w:val="24"/>
          <w:szCs w:val="24"/>
        </w:rPr>
        <w:t>s), nos casos de:</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a) falta de qualquer declaração de dados;</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b) erro, omissão ou falsidade na declaração de dados.</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c) recusa de exibição de livros ou documentos fiscais;</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d) sonegação de documentos para apuração de preço do serviço ou da</w:t>
      </w:r>
      <w:r>
        <w:rPr>
          <w:rFonts w:ascii="Arial" w:hAnsi="Arial" w:cs="Arial"/>
          <w:sz w:val="24"/>
          <w:szCs w:val="24"/>
        </w:rPr>
        <w:t xml:space="preserve"> </w:t>
      </w:r>
      <w:r w:rsidRPr="006A61C1">
        <w:rPr>
          <w:rFonts w:ascii="Arial" w:hAnsi="Arial" w:cs="Arial"/>
          <w:sz w:val="24"/>
          <w:szCs w:val="24"/>
        </w:rPr>
        <w:t>fixação da estimativa.</w:t>
      </w:r>
    </w:p>
    <w:p w:rsidR="005667D9" w:rsidRDefault="005667D9" w:rsidP="005667D9">
      <w:pPr>
        <w:pStyle w:val="SemEspaamento"/>
        <w:ind w:firstLine="993"/>
        <w:jc w:val="both"/>
        <w:rPr>
          <w:rFonts w:ascii="Arial" w:hAnsi="Arial" w:cs="Arial"/>
          <w:sz w:val="24"/>
          <w:szCs w:val="24"/>
        </w:rPr>
      </w:pP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 xml:space="preserve">V - multa de importância igual a quarenta Unidades de Referência de </w:t>
      </w:r>
      <w:r>
        <w:rPr>
          <w:rFonts w:ascii="Arial" w:hAnsi="Arial" w:cs="Arial"/>
          <w:sz w:val="24"/>
          <w:szCs w:val="24"/>
        </w:rPr>
        <w:t>Formosa do Oeste (URF</w:t>
      </w:r>
      <w:r w:rsidR="00997C18">
        <w:rPr>
          <w:rFonts w:ascii="Arial" w:hAnsi="Arial" w:cs="Arial"/>
          <w:sz w:val="24"/>
          <w:szCs w:val="24"/>
        </w:rPr>
        <w:t>O</w:t>
      </w:r>
      <w:r>
        <w:rPr>
          <w:rFonts w:ascii="Arial" w:hAnsi="Arial" w:cs="Arial"/>
          <w:sz w:val="24"/>
          <w:szCs w:val="24"/>
        </w:rPr>
        <w:t>s</w:t>
      </w:r>
      <w:r w:rsidRPr="006A61C1">
        <w:rPr>
          <w:rFonts w:ascii="Arial" w:hAnsi="Arial" w:cs="Arial"/>
          <w:sz w:val="24"/>
          <w:szCs w:val="24"/>
        </w:rPr>
        <w:t>), nos casos de:</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a) falta de emissão de notas fiscais ou outros documentos exigidos pela</w:t>
      </w:r>
      <w:r>
        <w:rPr>
          <w:rFonts w:ascii="Arial" w:hAnsi="Arial" w:cs="Arial"/>
          <w:sz w:val="24"/>
          <w:szCs w:val="24"/>
        </w:rPr>
        <w:t xml:space="preserve"> </w:t>
      </w:r>
      <w:r w:rsidRPr="006A61C1">
        <w:rPr>
          <w:rFonts w:ascii="Arial" w:hAnsi="Arial" w:cs="Arial"/>
          <w:sz w:val="24"/>
          <w:szCs w:val="24"/>
        </w:rPr>
        <w:t>administração, por ocasião da prestação de serviços;</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b) emissão de nota fiscal de serviços não tributados ou isentos em operações</w:t>
      </w:r>
      <w:r>
        <w:rPr>
          <w:rFonts w:ascii="Arial" w:hAnsi="Arial" w:cs="Arial"/>
          <w:sz w:val="24"/>
          <w:szCs w:val="24"/>
        </w:rPr>
        <w:t xml:space="preserve"> </w:t>
      </w:r>
      <w:r w:rsidRPr="006A61C1">
        <w:rPr>
          <w:rFonts w:ascii="Arial" w:hAnsi="Arial" w:cs="Arial"/>
          <w:sz w:val="24"/>
          <w:szCs w:val="24"/>
        </w:rPr>
        <w:t>tributáveis;</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c) emissão de documento fiscal que não reflita o preço do serviço;</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d) retirada do estabelecimento ou do domicílio do prestador, de livros ou</w:t>
      </w:r>
      <w:r>
        <w:rPr>
          <w:rFonts w:ascii="Arial" w:hAnsi="Arial" w:cs="Arial"/>
          <w:sz w:val="24"/>
          <w:szCs w:val="24"/>
        </w:rPr>
        <w:t xml:space="preserve"> </w:t>
      </w:r>
      <w:r w:rsidRPr="006A61C1">
        <w:rPr>
          <w:rFonts w:ascii="Arial" w:hAnsi="Arial" w:cs="Arial"/>
          <w:sz w:val="24"/>
          <w:szCs w:val="24"/>
        </w:rPr>
        <w:t>documentos fiscais, salvo nos casos previstos na legislação fiscal;</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e) embaraço à ação fiscal;</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f) impressão ou utilização de documento fiscal sem autorização ou em</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desacordo com a autorização da Fazenda Municipal, se esta for obrigatória, quando</w:t>
      </w:r>
      <w:r>
        <w:rPr>
          <w:rFonts w:ascii="Arial" w:hAnsi="Arial" w:cs="Arial"/>
          <w:sz w:val="24"/>
          <w:szCs w:val="24"/>
        </w:rPr>
        <w:t xml:space="preserve"> </w:t>
      </w:r>
      <w:r w:rsidRPr="006A61C1">
        <w:rPr>
          <w:rFonts w:ascii="Arial" w:hAnsi="Arial" w:cs="Arial"/>
          <w:sz w:val="24"/>
          <w:szCs w:val="24"/>
        </w:rPr>
        <w:t>apurado por meio de ação fiscal;</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g) falsificação ou alteração de nota fiscal ou de qualquer outro documento</w:t>
      </w:r>
      <w:r>
        <w:rPr>
          <w:rFonts w:ascii="Arial" w:hAnsi="Arial" w:cs="Arial"/>
          <w:sz w:val="24"/>
          <w:szCs w:val="24"/>
        </w:rPr>
        <w:t xml:space="preserve"> </w:t>
      </w:r>
      <w:r w:rsidRPr="006A61C1">
        <w:rPr>
          <w:rFonts w:ascii="Arial" w:hAnsi="Arial" w:cs="Arial"/>
          <w:sz w:val="24"/>
          <w:szCs w:val="24"/>
        </w:rPr>
        <w:t>relativo a operação tributável;</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h) elaboração, distribuição, fornecimento, emissão ou utilização de</w:t>
      </w:r>
      <w:r>
        <w:rPr>
          <w:rFonts w:ascii="Arial" w:hAnsi="Arial" w:cs="Arial"/>
          <w:sz w:val="24"/>
          <w:szCs w:val="24"/>
        </w:rPr>
        <w:t xml:space="preserve"> </w:t>
      </w:r>
      <w:r w:rsidRPr="006A61C1">
        <w:rPr>
          <w:rFonts w:ascii="Arial" w:hAnsi="Arial" w:cs="Arial"/>
          <w:sz w:val="24"/>
          <w:szCs w:val="24"/>
        </w:rPr>
        <w:t>documento que saiba ou deva saber falso ou inexato, com o fim de suprimir ou reduzir</w:t>
      </w:r>
      <w:r>
        <w:rPr>
          <w:rFonts w:ascii="Arial" w:hAnsi="Arial" w:cs="Arial"/>
          <w:sz w:val="24"/>
          <w:szCs w:val="24"/>
        </w:rPr>
        <w:t xml:space="preserve"> </w:t>
      </w:r>
      <w:r w:rsidRPr="006A61C1">
        <w:rPr>
          <w:rFonts w:ascii="Arial" w:hAnsi="Arial" w:cs="Arial"/>
          <w:sz w:val="24"/>
          <w:szCs w:val="24"/>
        </w:rPr>
        <w:t>tributo.</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VI - multa de importância igual ao montante do tributo, nunca inferior a quinze</w:t>
      </w:r>
      <w:r>
        <w:rPr>
          <w:rFonts w:ascii="Arial" w:hAnsi="Arial" w:cs="Arial"/>
          <w:sz w:val="24"/>
          <w:szCs w:val="24"/>
        </w:rPr>
        <w:t xml:space="preserve"> </w:t>
      </w:r>
      <w:r w:rsidRPr="006A61C1">
        <w:rPr>
          <w:rFonts w:ascii="Arial" w:hAnsi="Arial" w:cs="Arial"/>
          <w:sz w:val="24"/>
          <w:szCs w:val="24"/>
        </w:rPr>
        <w:t xml:space="preserve">Unidades de Referência de </w:t>
      </w:r>
      <w:r>
        <w:rPr>
          <w:rFonts w:ascii="Arial" w:hAnsi="Arial" w:cs="Arial"/>
          <w:sz w:val="24"/>
          <w:szCs w:val="24"/>
        </w:rPr>
        <w:t>Formosa do Oeste (URF</w:t>
      </w:r>
      <w:r w:rsidRPr="006A61C1">
        <w:rPr>
          <w:rFonts w:ascii="Arial" w:hAnsi="Arial" w:cs="Arial"/>
          <w:sz w:val="24"/>
          <w:szCs w:val="24"/>
        </w:rPr>
        <w:t>s), nos casos de falta de recolhimento do imposto</w:t>
      </w:r>
      <w:r>
        <w:rPr>
          <w:rFonts w:ascii="Arial" w:hAnsi="Arial" w:cs="Arial"/>
          <w:sz w:val="24"/>
          <w:szCs w:val="24"/>
        </w:rPr>
        <w:t xml:space="preserve"> </w:t>
      </w:r>
      <w:r w:rsidRPr="006A61C1">
        <w:rPr>
          <w:rFonts w:ascii="Arial" w:hAnsi="Arial" w:cs="Arial"/>
          <w:sz w:val="24"/>
          <w:szCs w:val="24"/>
        </w:rPr>
        <w:t>devido ou a menor do que o devido, apurado por meio de ação fiscal, dentro do prazo</w:t>
      </w:r>
      <w:r>
        <w:rPr>
          <w:rFonts w:ascii="Arial" w:hAnsi="Arial" w:cs="Arial"/>
          <w:sz w:val="24"/>
          <w:szCs w:val="24"/>
        </w:rPr>
        <w:t xml:space="preserve"> </w:t>
      </w:r>
      <w:r w:rsidRPr="006A61C1">
        <w:rPr>
          <w:rFonts w:ascii="Arial" w:hAnsi="Arial" w:cs="Arial"/>
          <w:sz w:val="24"/>
          <w:szCs w:val="24"/>
        </w:rPr>
        <w:t>estipulado;</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VII - multa de importância igual a cem por cento sobre o valor do tributo, no</w:t>
      </w:r>
      <w:r>
        <w:rPr>
          <w:rFonts w:ascii="Arial" w:hAnsi="Arial" w:cs="Arial"/>
          <w:sz w:val="24"/>
          <w:szCs w:val="24"/>
        </w:rPr>
        <w:t xml:space="preserve"> </w:t>
      </w:r>
      <w:r w:rsidRPr="006A61C1">
        <w:rPr>
          <w:rFonts w:ascii="Arial" w:hAnsi="Arial" w:cs="Arial"/>
          <w:sz w:val="24"/>
          <w:szCs w:val="24"/>
        </w:rPr>
        <w:t>caso de não retenção do imposto devido, quando apurada por meio de ação fiscal;</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alta de recolhimento do tributo retido na fonte, quando apurada por meio de</w:t>
      </w:r>
      <w:r>
        <w:rPr>
          <w:rFonts w:ascii="Arial" w:hAnsi="Arial" w:cs="Arial"/>
          <w:sz w:val="24"/>
          <w:szCs w:val="24"/>
        </w:rPr>
        <w:t xml:space="preserve"> </w:t>
      </w:r>
      <w:r w:rsidRPr="006A61C1">
        <w:rPr>
          <w:rFonts w:ascii="Arial" w:hAnsi="Arial" w:cs="Arial"/>
          <w:sz w:val="24"/>
          <w:szCs w:val="24"/>
        </w:rPr>
        <w:t>ação fiscal;</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lastRenderedPageBreak/>
        <w:t>IX - multa de importância igual ao montante do tributo aos que instruírem</w:t>
      </w:r>
      <w:r>
        <w:rPr>
          <w:rFonts w:ascii="Arial" w:hAnsi="Arial" w:cs="Arial"/>
          <w:sz w:val="24"/>
          <w:szCs w:val="24"/>
        </w:rPr>
        <w:t xml:space="preserve"> </w:t>
      </w:r>
      <w:r w:rsidRPr="006A61C1">
        <w:rPr>
          <w:rFonts w:ascii="Arial" w:hAnsi="Arial" w:cs="Arial"/>
          <w:sz w:val="24"/>
          <w:szCs w:val="24"/>
        </w:rPr>
        <w:t>pedidos de isenção ou redução do tributo com documento falso ou que contenha falsidade.</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X – multa de importância igual a 0,5% (cinco décimos por cento) do valor das</w:t>
      </w:r>
      <w:r>
        <w:rPr>
          <w:rFonts w:ascii="Arial" w:hAnsi="Arial" w:cs="Arial"/>
          <w:sz w:val="24"/>
          <w:szCs w:val="24"/>
        </w:rPr>
        <w:t xml:space="preserve"> </w:t>
      </w:r>
      <w:r w:rsidRPr="006A61C1">
        <w:rPr>
          <w:rFonts w:ascii="Arial" w:hAnsi="Arial" w:cs="Arial"/>
          <w:sz w:val="24"/>
          <w:szCs w:val="24"/>
        </w:rPr>
        <w:t>operações ou prestações não informadas ou informadas em desacordo com a legislação,</w:t>
      </w:r>
      <w:r>
        <w:rPr>
          <w:rFonts w:ascii="Arial" w:hAnsi="Arial" w:cs="Arial"/>
          <w:sz w:val="24"/>
          <w:szCs w:val="24"/>
        </w:rPr>
        <w:t xml:space="preserve"> </w:t>
      </w:r>
      <w:r w:rsidRPr="006A61C1">
        <w:rPr>
          <w:rFonts w:ascii="Arial" w:hAnsi="Arial" w:cs="Arial"/>
          <w:sz w:val="24"/>
          <w:szCs w:val="24"/>
        </w:rPr>
        <w:t>nunca inferior a 40 UR</w:t>
      </w:r>
      <w:r w:rsidR="00314D67">
        <w:rPr>
          <w:rFonts w:ascii="Arial" w:hAnsi="Arial" w:cs="Arial"/>
          <w:sz w:val="24"/>
          <w:szCs w:val="24"/>
        </w:rPr>
        <w:t>FO</w:t>
      </w:r>
      <w:r w:rsidRPr="006A61C1">
        <w:rPr>
          <w:rFonts w:ascii="Arial" w:hAnsi="Arial" w:cs="Arial"/>
          <w:sz w:val="24"/>
          <w:szCs w:val="24"/>
        </w:rPr>
        <w:t>s (quar</w:t>
      </w:r>
      <w:r>
        <w:rPr>
          <w:rFonts w:ascii="Arial" w:hAnsi="Arial" w:cs="Arial"/>
          <w:sz w:val="24"/>
          <w:szCs w:val="24"/>
        </w:rPr>
        <w:t>enta Unidades de Referência de Formosa do Oeste</w:t>
      </w:r>
      <w:r w:rsidRPr="006A61C1">
        <w:rPr>
          <w:rFonts w:ascii="Arial" w:hAnsi="Arial" w:cs="Arial"/>
          <w:sz w:val="24"/>
          <w:szCs w:val="24"/>
        </w:rPr>
        <w:t>), quantidade de</w:t>
      </w:r>
      <w:r>
        <w:rPr>
          <w:rFonts w:ascii="Arial" w:hAnsi="Arial" w:cs="Arial"/>
          <w:sz w:val="24"/>
          <w:szCs w:val="24"/>
        </w:rPr>
        <w:t xml:space="preserve"> </w:t>
      </w:r>
      <w:r w:rsidRPr="006A61C1">
        <w:rPr>
          <w:rFonts w:ascii="Arial" w:hAnsi="Arial" w:cs="Arial"/>
          <w:sz w:val="24"/>
          <w:szCs w:val="24"/>
        </w:rPr>
        <w:t>UR</w:t>
      </w:r>
      <w:r>
        <w:rPr>
          <w:rFonts w:ascii="Arial" w:hAnsi="Arial" w:cs="Arial"/>
          <w:sz w:val="24"/>
          <w:szCs w:val="24"/>
        </w:rPr>
        <w:t>F</w:t>
      </w:r>
      <w:r w:rsidR="00314D67">
        <w:rPr>
          <w:rFonts w:ascii="Arial" w:hAnsi="Arial" w:cs="Arial"/>
          <w:sz w:val="24"/>
          <w:szCs w:val="24"/>
        </w:rPr>
        <w:t>O</w:t>
      </w:r>
      <w:r w:rsidRPr="006A61C1">
        <w:rPr>
          <w:rFonts w:ascii="Arial" w:hAnsi="Arial" w:cs="Arial"/>
          <w:sz w:val="24"/>
          <w:szCs w:val="24"/>
        </w:rPr>
        <w:t>s esta que será novamente elevada ao dobro a cada reincidência, às administradoras</w:t>
      </w:r>
      <w:r>
        <w:rPr>
          <w:rFonts w:ascii="Arial" w:hAnsi="Arial" w:cs="Arial"/>
          <w:sz w:val="24"/>
          <w:szCs w:val="24"/>
        </w:rPr>
        <w:t xml:space="preserve"> </w:t>
      </w:r>
      <w:r w:rsidRPr="006A61C1">
        <w:rPr>
          <w:rFonts w:ascii="Arial" w:hAnsi="Arial" w:cs="Arial"/>
          <w:sz w:val="24"/>
          <w:szCs w:val="24"/>
        </w:rPr>
        <w:t>de cartões de crédito, débito e similares que não entregarem, na forma e no prazo previstos</w:t>
      </w:r>
      <w:r>
        <w:rPr>
          <w:rFonts w:ascii="Arial" w:hAnsi="Arial" w:cs="Arial"/>
          <w:sz w:val="24"/>
          <w:szCs w:val="24"/>
        </w:rPr>
        <w:t xml:space="preserve"> </w:t>
      </w:r>
      <w:r w:rsidRPr="006A61C1">
        <w:rPr>
          <w:rFonts w:ascii="Arial" w:hAnsi="Arial" w:cs="Arial"/>
          <w:sz w:val="24"/>
          <w:szCs w:val="24"/>
        </w:rPr>
        <w:t>na legislação, as informações sobre as operações ou prestações promovidas por</w:t>
      </w:r>
      <w:r>
        <w:rPr>
          <w:rFonts w:ascii="Arial" w:hAnsi="Arial" w:cs="Arial"/>
          <w:sz w:val="24"/>
          <w:szCs w:val="24"/>
        </w:rPr>
        <w:t xml:space="preserve"> </w:t>
      </w:r>
      <w:r w:rsidRPr="006A61C1">
        <w:rPr>
          <w:rFonts w:ascii="Arial" w:hAnsi="Arial" w:cs="Arial"/>
          <w:sz w:val="24"/>
          <w:szCs w:val="24"/>
        </w:rPr>
        <w:t>estabelecimentos de contribuintes cujos pagamentos sejam realizados por meio de seus</w:t>
      </w:r>
      <w:r>
        <w:rPr>
          <w:rFonts w:ascii="Arial" w:hAnsi="Arial" w:cs="Arial"/>
          <w:sz w:val="24"/>
          <w:szCs w:val="24"/>
        </w:rPr>
        <w:t xml:space="preserve"> </w:t>
      </w:r>
      <w:r w:rsidRPr="006A61C1">
        <w:rPr>
          <w:rFonts w:ascii="Arial" w:hAnsi="Arial" w:cs="Arial"/>
          <w:sz w:val="24"/>
          <w:szCs w:val="24"/>
        </w:rPr>
        <w:t>sistemas de crédito, débito ou similares</w:t>
      </w:r>
    </w:p>
    <w:p w:rsidR="005667D9" w:rsidRDefault="005667D9" w:rsidP="005667D9">
      <w:pPr>
        <w:pStyle w:val="SemEspaamento"/>
        <w:ind w:firstLine="993"/>
        <w:jc w:val="both"/>
        <w:rPr>
          <w:rFonts w:ascii="Arial" w:hAnsi="Arial" w:cs="Arial"/>
          <w:sz w:val="24"/>
          <w:szCs w:val="24"/>
        </w:rPr>
      </w:pPr>
    </w:p>
    <w:p w:rsidR="00546BD1" w:rsidRDefault="00546BD1" w:rsidP="005667D9">
      <w:pPr>
        <w:pStyle w:val="SemEspaamento"/>
        <w:ind w:firstLine="993"/>
        <w:jc w:val="both"/>
        <w:rPr>
          <w:rFonts w:ascii="Arial" w:hAnsi="Arial" w:cs="Arial"/>
          <w:b/>
          <w:sz w:val="24"/>
          <w:szCs w:val="24"/>
        </w:rPr>
      </w:pPr>
    </w:p>
    <w:p w:rsidR="00546BD1" w:rsidRDefault="00546BD1" w:rsidP="005667D9">
      <w:pPr>
        <w:pStyle w:val="SemEspaamento"/>
        <w:ind w:firstLine="993"/>
        <w:jc w:val="both"/>
        <w:rPr>
          <w:rFonts w:ascii="Arial" w:hAnsi="Arial" w:cs="Arial"/>
          <w:b/>
          <w:sz w:val="24"/>
          <w:szCs w:val="24"/>
        </w:rPr>
      </w:pPr>
    </w:p>
    <w:p w:rsidR="005667D9" w:rsidRPr="006A61C1" w:rsidRDefault="005667D9" w:rsidP="005667D9">
      <w:pPr>
        <w:pStyle w:val="SemEspaamento"/>
        <w:ind w:firstLine="993"/>
        <w:jc w:val="both"/>
        <w:rPr>
          <w:rFonts w:ascii="Arial" w:hAnsi="Arial" w:cs="Arial"/>
          <w:sz w:val="24"/>
          <w:szCs w:val="24"/>
        </w:rPr>
      </w:pPr>
      <w:r w:rsidRPr="00DB6221">
        <w:rPr>
          <w:rFonts w:ascii="Arial" w:hAnsi="Arial" w:cs="Arial"/>
          <w:b/>
          <w:sz w:val="24"/>
          <w:szCs w:val="24"/>
        </w:rPr>
        <w:t>Parágrafo único</w:t>
      </w:r>
      <w:r w:rsidRPr="006A61C1">
        <w:rPr>
          <w:rFonts w:ascii="Arial" w:hAnsi="Arial" w:cs="Arial"/>
          <w:sz w:val="24"/>
          <w:szCs w:val="24"/>
        </w:rPr>
        <w:t xml:space="preserve"> - Toda e qualquer ação ou omissão que importe em</w:t>
      </w:r>
      <w:r>
        <w:rPr>
          <w:rFonts w:ascii="Arial" w:hAnsi="Arial" w:cs="Arial"/>
          <w:sz w:val="24"/>
          <w:szCs w:val="24"/>
        </w:rPr>
        <w:t xml:space="preserve"> </w:t>
      </w:r>
      <w:r w:rsidRPr="006A61C1">
        <w:rPr>
          <w:rFonts w:ascii="Arial" w:hAnsi="Arial" w:cs="Arial"/>
          <w:sz w:val="24"/>
          <w:szCs w:val="24"/>
        </w:rPr>
        <w:t xml:space="preserve">inobservância da legislação tributária, não prevista nos incisos do </w:t>
      </w:r>
      <w:r w:rsidRPr="00DB6221">
        <w:rPr>
          <w:rFonts w:ascii="Arial" w:hAnsi="Arial" w:cs="Arial"/>
          <w:bCs/>
          <w:sz w:val="24"/>
          <w:szCs w:val="24"/>
        </w:rPr>
        <w:t xml:space="preserve">caput </w:t>
      </w:r>
      <w:r w:rsidRPr="006A61C1">
        <w:rPr>
          <w:rFonts w:ascii="Arial" w:hAnsi="Arial" w:cs="Arial"/>
          <w:sz w:val="24"/>
          <w:szCs w:val="24"/>
        </w:rPr>
        <w:t>deste artigo, será</w:t>
      </w:r>
      <w:r>
        <w:rPr>
          <w:rFonts w:ascii="Arial" w:hAnsi="Arial" w:cs="Arial"/>
          <w:sz w:val="24"/>
          <w:szCs w:val="24"/>
        </w:rPr>
        <w:t xml:space="preserve"> </w:t>
      </w:r>
      <w:r w:rsidRPr="006A61C1">
        <w:rPr>
          <w:rFonts w:ascii="Arial" w:hAnsi="Arial" w:cs="Arial"/>
          <w:sz w:val="24"/>
          <w:szCs w:val="24"/>
        </w:rPr>
        <w:t xml:space="preserve">passível de multa de vinte por cento da Unidade de Referência de </w:t>
      </w:r>
      <w:r>
        <w:rPr>
          <w:rFonts w:ascii="Arial" w:hAnsi="Arial" w:cs="Arial"/>
          <w:sz w:val="24"/>
          <w:szCs w:val="24"/>
        </w:rPr>
        <w:t>Formosa do Oeste</w:t>
      </w:r>
      <w:r w:rsidRPr="006A61C1">
        <w:rPr>
          <w:rFonts w:ascii="Arial" w:hAnsi="Arial" w:cs="Arial"/>
          <w:sz w:val="24"/>
          <w:szCs w:val="24"/>
        </w:rPr>
        <w:t xml:space="preserve"> (UR</w:t>
      </w:r>
      <w:r>
        <w:rPr>
          <w:rFonts w:ascii="Arial" w:hAnsi="Arial" w:cs="Arial"/>
          <w:sz w:val="24"/>
          <w:szCs w:val="24"/>
        </w:rPr>
        <w:t>F</w:t>
      </w:r>
      <w:r w:rsidR="00314D67">
        <w:rPr>
          <w:rFonts w:ascii="Arial" w:hAnsi="Arial" w:cs="Arial"/>
          <w:sz w:val="24"/>
          <w:szCs w:val="24"/>
        </w:rPr>
        <w:t>O</w:t>
      </w:r>
      <w:r w:rsidRPr="006A61C1">
        <w:rPr>
          <w:rFonts w:ascii="Arial" w:hAnsi="Arial" w:cs="Arial"/>
          <w:sz w:val="24"/>
          <w:szCs w:val="24"/>
        </w:rPr>
        <w:t>s) até dez</w:t>
      </w:r>
      <w:r>
        <w:rPr>
          <w:rFonts w:ascii="Arial" w:hAnsi="Arial" w:cs="Arial"/>
          <w:sz w:val="24"/>
          <w:szCs w:val="24"/>
        </w:rPr>
        <w:t xml:space="preserve"> </w:t>
      </w:r>
      <w:r w:rsidRPr="006A61C1">
        <w:rPr>
          <w:rFonts w:ascii="Arial" w:hAnsi="Arial" w:cs="Arial"/>
          <w:sz w:val="24"/>
          <w:szCs w:val="24"/>
        </w:rPr>
        <w:t>vezes o valor desta, gradualmente, tendo em vista:</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I - a maior ou menor gravidade da infração;</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II - as suas circunstâncias atenuantes ou agravantes;</w:t>
      </w: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sz w:val="24"/>
          <w:szCs w:val="24"/>
        </w:rPr>
        <w:t>III - os antecedentes do infrator com relação ao fisco municipal.</w:t>
      </w:r>
    </w:p>
    <w:p w:rsidR="005667D9" w:rsidRDefault="005667D9" w:rsidP="005667D9">
      <w:pPr>
        <w:pStyle w:val="SemEspaamento"/>
        <w:ind w:firstLine="993"/>
        <w:jc w:val="both"/>
        <w:rPr>
          <w:rFonts w:ascii="Arial" w:hAnsi="Arial" w:cs="Arial"/>
          <w:b/>
          <w:bCs/>
          <w:sz w:val="24"/>
          <w:szCs w:val="24"/>
        </w:rPr>
      </w:pPr>
    </w:p>
    <w:p w:rsidR="005667D9" w:rsidRPr="006A61C1" w:rsidRDefault="005667D9" w:rsidP="005667D9">
      <w:pPr>
        <w:pStyle w:val="SemEspaamento"/>
        <w:ind w:firstLine="993"/>
        <w:jc w:val="both"/>
        <w:rPr>
          <w:rFonts w:ascii="Arial" w:hAnsi="Arial" w:cs="Arial"/>
          <w:sz w:val="24"/>
          <w:szCs w:val="24"/>
        </w:rPr>
      </w:pPr>
      <w:r w:rsidRPr="006A61C1">
        <w:rPr>
          <w:rFonts w:ascii="Arial" w:hAnsi="Arial" w:cs="Arial"/>
          <w:b/>
          <w:bCs/>
          <w:sz w:val="24"/>
          <w:szCs w:val="24"/>
        </w:rPr>
        <w:t>Art. 24</w:t>
      </w:r>
      <w:r w:rsidR="00546BD1">
        <w:rPr>
          <w:rFonts w:ascii="Arial" w:hAnsi="Arial" w:cs="Arial"/>
          <w:b/>
          <w:bCs/>
          <w:sz w:val="24"/>
          <w:szCs w:val="24"/>
        </w:rPr>
        <w:t>0</w:t>
      </w:r>
      <w:r w:rsidRPr="006A61C1">
        <w:rPr>
          <w:rFonts w:ascii="Arial" w:hAnsi="Arial" w:cs="Arial"/>
          <w:b/>
          <w:bCs/>
          <w:sz w:val="24"/>
          <w:szCs w:val="24"/>
        </w:rPr>
        <w:t xml:space="preserve"> - </w:t>
      </w:r>
      <w:r w:rsidRPr="006A61C1">
        <w:rPr>
          <w:rFonts w:ascii="Arial" w:hAnsi="Arial" w:cs="Arial"/>
          <w:sz w:val="24"/>
          <w:szCs w:val="24"/>
        </w:rPr>
        <w:t>A reincidência da infração será punida com multa em dobro e a</w:t>
      </w:r>
      <w:r>
        <w:rPr>
          <w:rFonts w:ascii="Arial" w:hAnsi="Arial" w:cs="Arial"/>
          <w:sz w:val="24"/>
          <w:szCs w:val="24"/>
        </w:rPr>
        <w:t xml:space="preserve"> </w:t>
      </w:r>
      <w:r w:rsidRPr="006A61C1">
        <w:rPr>
          <w:rFonts w:ascii="Arial" w:hAnsi="Arial" w:cs="Arial"/>
          <w:sz w:val="24"/>
          <w:szCs w:val="24"/>
        </w:rPr>
        <w:t>cada reincidência subseqüente aplicar-se-á a multa correspondente à reincidência anterior.</w:t>
      </w:r>
    </w:p>
    <w:p w:rsidR="005667D9" w:rsidRDefault="005667D9" w:rsidP="005667D9">
      <w:pPr>
        <w:pStyle w:val="SemEspaamento"/>
        <w:ind w:firstLine="993"/>
        <w:jc w:val="both"/>
        <w:rPr>
          <w:rFonts w:ascii="Arial" w:hAnsi="Arial" w:cs="Arial"/>
          <w:sz w:val="24"/>
          <w:szCs w:val="24"/>
        </w:rPr>
      </w:pPr>
    </w:p>
    <w:p w:rsidR="005667D9" w:rsidRDefault="005667D9" w:rsidP="005667D9">
      <w:pPr>
        <w:pStyle w:val="SemEspaamento"/>
        <w:ind w:firstLine="993"/>
        <w:jc w:val="both"/>
        <w:rPr>
          <w:rFonts w:ascii="Arial" w:hAnsi="Arial" w:cs="Arial"/>
          <w:sz w:val="24"/>
          <w:szCs w:val="24"/>
        </w:rPr>
      </w:pPr>
      <w:r w:rsidRPr="00DB6221">
        <w:rPr>
          <w:rFonts w:ascii="Arial" w:hAnsi="Arial" w:cs="Arial"/>
          <w:b/>
          <w:sz w:val="24"/>
          <w:szCs w:val="24"/>
        </w:rPr>
        <w:t>Parágrafo único</w:t>
      </w:r>
      <w:r w:rsidRPr="006A61C1">
        <w:rPr>
          <w:rFonts w:ascii="Arial" w:hAnsi="Arial" w:cs="Arial"/>
          <w:sz w:val="24"/>
          <w:szCs w:val="24"/>
        </w:rPr>
        <w:t xml:space="preserve"> - O contribuinte reincidente poderá ser submetido a sistema</w:t>
      </w:r>
      <w:r>
        <w:rPr>
          <w:rFonts w:ascii="Arial" w:hAnsi="Arial" w:cs="Arial"/>
          <w:sz w:val="24"/>
          <w:szCs w:val="24"/>
        </w:rPr>
        <w:t xml:space="preserve"> </w:t>
      </w:r>
      <w:r w:rsidRPr="006A61C1">
        <w:rPr>
          <w:rFonts w:ascii="Arial" w:hAnsi="Arial" w:cs="Arial"/>
          <w:sz w:val="24"/>
          <w:szCs w:val="24"/>
        </w:rPr>
        <w:t>especial de fiscalização.</w:t>
      </w:r>
    </w:p>
    <w:p w:rsidR="005667D9" w:rsidRDefault="005667D9" w:rsidP="005667D9">
      <w:pPr>
        <w:pStyle w:val="SemEspaamento"/>
        <w:ind w:firstLine="993"/>
        <w:jc w:val="both"/>
        <w:rPr>
          <w:rFonts w:ascii="Arial" w:hAnsi="Arial" w:cs="Arial"/>
          <w:sz w:val="24"/>
          <w:szCs w:val="24"/>
        </w:rPr>
      </w:pPr>
    </w:p>
    <w:p w:rsidR="005667D9" w:rsidRPr="00DB6221" w:rsidRDefault="005667D9" w:rsidP="005667D9">
      <w:pPr>
        <w:pStyle w:val="SemEspaamento"/>
        <w:jc w:val="center"/>
        <w:rPr>
          <w:rFonts w:ascii="Arial" w:hAnsi="Arial" w:cs="Arial"/>
          <w:b/>
          <w:sz w:val="24"/>
          <w:szCs w:val="24"/>
        </w:rPr>
      </w:pPr>
      <w:r w:rsidRPr="00DB6221">
        <w:rPr>
          <w:rFonts w:ascii="Arial" w:hAnsi="Arial" w:cs="Arial"/>
          <w:b/>
          <w:sz w:val="24"/>
          <w:szCs w:val="24"/>
        </w:rPr>
        <w:t>CAPÍTULO III</w:t>
      </w:r>
    </w:p>
    <w:p w:rsidR="005667D9" w:rsidRDefault="005667D9" w:rsidP="005667D9">
      <w:pPr>
        <w:pStyle w:val="SemEspaamento"/>
        <w:jc w:val="center"/>
        <w:rPr>
          <w:rFonts w:ascii="Arial" w:hAnsi="Arial" w:cs="Arial"/>
          <w:sz w:val="24"/>
          <w:szCs w:val="24"/>
        </w:rPr>
      </w:pPr>
      <w:r w:rsidRPr="00394781">
        <w:rPr>
          <w:rFonts w:ascii="Arial" w:hAnsi="Arial" w:cs="Arial"/>
          <w:sz w:val="24"/>
          <w:szCs w:val="24"/>
        </w:rPr>
        <w:t>DA DÍVIDA ATIVA</w:t>
      </w:r>
    </w:p>
    <w:p w:rsidR="005667D9" w:rsidRPr="00DB6221" w:rsidRDefault="005667D9" w:rsidP="005667D9">
      <w:pPr>
        <w:pStyle w:val="SemEspaamento"/>
        <w:jc w:val="center"/>
        <w:rPr>
          <w:rFonts w:ascii="Arial" w:hAnsi="Arial" w:cs="Arial"/>
          <w:sz w:val="24"/>
          <w:szCs w:val="24"/>
        </w:rPr>
      </w:pPr>
    </w:p>
    <w:p w:rsidR="005667D9" w:rsidRDefault="005667D9" w:rsidP="005667D9">
      <w:pPr>
        <w:pStyle w:val="SemEspaamento"/>
        <w:ind w:firstLine="993"/>
        <w:jc w:val="both"/>
        <w:rPr>
          <w:rFonts w:ascii="Arial" w:hAnsi="Arial" w:cs="Arial"/>
          <w:sz w:val="24"/>
          <w:szCs w:val="24"/>
        </w:rPr>
      </w:pPr>
      <w:r w:rsidRPr="00DB6221">
        <w:rPr>
          <w:rFonts w:ascii="Arial" w:hAnsi="Arial" w:cs="Arial"/>
          <w:b/>
          <w:sz w:val="24"/>
          <w:szCs w:val="24"/>
        </w:rPr>
        <w:t>Art. 24</w:t>
      </w:r>
      <w:r w:rsidR="004B5741">
        <w:rPr>
          <w:rFonts w:ascii="Arial" w:hAnsi="Arial" w:cs="Arial"/>
          <w:b/>
          <w:sz w:val="24"/>
          <w:szCs w:val="24"/>
        </w:rPr>
        <w:t>1</w:t>
      </w:r>
      <w:r w:rsidRPr="00DB6221">
        <w:rPr>
          <w:rFonts w:ascii="Arial" w:hAnsi="Arial" w:cs="Arial"/>
          <w:b/>
          <w:sz w:val="24"/>
          <w:szCs w:val="24"/>
        </w:rPr>
        <w:t xml:space="preserve"> </w:t>
      </w:r>
      <w:r w:rsidRPr="00DB6221">
        <w:rPr>
          <w:rFonts w:ascii="Arial" w:hAnsi="Arial" w:cs="Arial"/>
          <w:sz w:val="24"/>
          <w:szCs w:val="24"/>
        </w:rPr>
        <w:t>- Constitui Dívida Ativa tributária do Município a proveniente de</w:t>
      </w:r>
      <w:r>
        <w:rPr>
          <w:rFonts w:ascii="Arial" w:hAnsi="Arial" w:cs="Arial"/>
          <w:sz w:val="24"/>
          <w:szCs w:val="24"/>
        </w:rPr>
        <w:t xml:space="preserve"> </w:t>
      </w:r>
      <w:r w:rsidRPr="00DB6221">
        <w:rPr>
          <w:rFonts w:ascii="Arial" w:hAnsi="Arial" w:cs="Arial"/>
          <w:sz w:val="24"/>
          <w:szCs w:val="24"/>
        </w:rPr>
        <w:t>impostos, taxas, contribuições e multas de qualquer natureza, decorrente de quaisquer</w:t>
      </w:r>
      <w:r>
        <w:rPr>
          <w:rFonts w:ascii="Arial" w:hAnsi="Arial" w:cs="Arial"/>
          <w:sz w:val="24"/>
          <w:szCs w:val="24"/>
        </w:rPr>
        <w:t xml:space="preserve"> </w:t>
      </w:r>
      <w:r w:rsidRPr="00DB6221">
        <w:rPr>
          <w:rFonts w:ascii="Arial" w:hAnsi="Arial" w:cs="Arial"/>
          <w:sz w:val="24"/>
          <w:szCs w:val="24"/>
        </w:rPr>
        <w:t>infrações à legislação tributária, regularmente inscrita na repartição administrativa tributária,</w:t>
      </w:r>
      <w:r>
        <w:rPr>
          <w:rFonts w:ascii="Arial" w:hAnsi="Arial" w:cs="Arial"/>
          <w:sz w:val="24"/>
          <w:szCs w:val="24"/>
        </w:rPr>
        <w:t xml:space="preserve"> </w:t>
      </w:r>
      <w:r w:rsidRPr="00DB6221">
        <w:rPr>
          <w:rFonts w:ascii="Arial" w:hAnsi="Arial" w:cs="Arial"/>
          <w:sz w:val="24"/>
          <w:szCs w:val="24"/>
        </w:rPr>
        <w:t>depois de esgotado o prazo fixado para pagamento, pela legislação tributária ou por decisão</w:t>
      </w:r>
      <w:r>
        <w:rPr>
          <w:rFonts w:ascii="Arial" w:hAnsi="Arial" w:cs="Arial"/>
          <w:sz w:val="24"/>
          <w:szCs w:val="24"/>
        </w:rPr>
        <w:t xml:space="preserve"> </w:t>
      </w:r>
      <w:r w:rsidRPr="00DB6221">
        <w:rPr>
          <w:rFonts w:ascii="Arial" w:hAnsi="Arial" w:cs="Arial"/>
          <w:sz w:val="24"/>
          <w:szCs w:val="24"/>
        </w:rPr>
        <w:t>proferida em processo regular.</w:t>
      </w:r>
    </w:p>
    <w:p w:rsidR="00AC36C1" w:rsidRDefault="00AC36C1" w:rsidP="005667D9">
      <w:pPr>
        <w:pStyle w:val="SemEspaamento"/>
        <w:ind w:firstLine="993"/>
        <w:jc w:val="both"/>
        <w:rPr>
          <w:rFonts w:ascii="Arial" w:hAnsi="Arial" w:cs="Arial"/>
          <w:sz w:val="24"/>
          <w:szCs w:val="24"/>
        </w:rPr>
      </w:pPr>
    </w:p>
    <w:p w:rsidR="00AC36C1" w:rsidRDefault="00EF22D7" w:rsidP="005667D9">
      <w:pPr>
        <w:pStyle w:val="SemEspaamento"/>
        <w:ind w:firstLine="993"/>
        <w:jc w:val="both"/>
        <w:rPr>
          <w:rFonts w:ascii="Arial" w:hAnsi="Arial" w:cs="Arial"/>
          <w:sz w:val="24"/>
          <w:szCs w:val="24"/>
        </w:rPr>
      </w:pPr>
      <w:r>
        <w:rPr>
          <w:rFonts w:ascii="Arial" w:hAnsi="Arial" w:cs="Arial"/>
          <w:b/>
          <w:sz w:val="24"/>
          <w:szCs w:val="24"/>
        </w:rPr>
        <w:t xml:space="preserve">§ 1º </w:t>
      </w:r>
      <w:r w:rsidR="00AC36C1">
        <w:rPr>
          <w:rFonts w:ascii="Arial" w:hAnsi="Arial" w:cs="Arial"/>
          <w:sz w:val="24"/>
          <w:szCs w:val="24"/>
        </w:rPr>
        <w:t xml:space="preserve">- </w:t>
      </w:r>
      <w:r w:rsidR="00AC36C1" w:rsidRPr="00AC36C1">
        <w:rPr>
          <w:rFonts w:ascii="Arial" w:hAnsi="Arial" w:cs="Arial"/>
          <w:sz w:val="24"/>
          <w:szCs w:val="24"/>
        </w:rPr>
        <w:t>A Fazenda Municipal, inscreverá em dívida ativa, a partir do primeiro dia útil do exercício seguinte ao do lançamento dos débitos tributários</w:t>
      </w:r>
      <w:r w:rsidR="002C4FFC">
        <w:rPr>
          <w:rFonts w:ascii="Arial" w:hAnsi="Arial" w:cs="Arial"/>
          <w:sz w:val="24"/>
          <w:szCs w:val="24"/>
        </w:rPr>
        <w:t xml:space="preserve"> vencidos</w:t>
      </w:r>
      <w:r w:rsidR="00AC36C1" w:rsidRPr="00AC36C1">
        <w:rPr>
          <w:rFonts w:ascii="Arial" w:hAnsi="Arial" w:cs="Arial"/>
          <w:sz w:val="24"/>
          <w:szCs w:val="24"/>
        </w:rPr>
        <w:t>, os contribuintes inadimplentes com as obrigações</w:t>
      </w:r>
      <w:r w:rsidR="00AC36C1">
        <w:rPr>
          <w:rFonts w:ascii="Arial" w:hAnsi="Arial" w:cs="Arial"/>
          <w:sz w:val="24"/>
          <w:szCs w:val="24"/>
        </w:rPr>
        <w:t>.</w:t>
      </w:r>
    </w:p>
    <w:p w:rsidR="00EF22D7" w:rsidRDefault="00EF22D7" w:rsidP="005667D9">
      <w:pPr>
        <w:pStyle w:val="SemEspaamento"/>
        <w:ind w:firstLine="993"/>
        <w:jc w:val="both"/>
        <w:rPr>
          <w:rFonts w:ascii="Arial" w:hAnsi="Arial" w:cs="Arial"/>
          <w:sz w:val="24"/>
          <w:szCs w:val="24"/>
        </w:rPr>
      </w:pPr>
    </w:p>
    <w:p w:rsidR="00EF22D7" w:rsidRPr="00DB6221" w:rsidRDefault="00EF22D7" w:rsidP="00EF22D7">
      <w:pPr>
        <w:pStyle w:val="SemEspaamento"/>
        <w:ind w:firstLine="993"/>
        <w:jc w:val="both"/>
        <w:rPr>
          <w:rFonts w:ascii="Arial" w:hAnsi="Arial" w:cs="Arial"/>
          <w:sz w:val="24"/>
          <w:szCs w:val="24"/>
        </w:rPr>
      </w:pPr>
      <w:r w:rsidRPr="00EF22D7">
        <w:rPr>
          <w:rFonts w:ascii="Arial" w:hAnsi="Arial" w:cs="Arial"/>
          <w:b/>
          <w:sz w:val="24"/>
          <w:szCs w:val="24"/>
        </w:rPr>
        <w:t>§ 2º</w:t>
      </w:r>
      <w:r w:rsidRPr="00FD133A">
        <w:rPr>
          <w:rFonts w:ascii="Arial" w:hAnsi="Arial" w:cs="Arial"/>
          <w:sz w:val="24"/>
          <w:szCs w:val="24"/>
        </w:rPr>
        <w:t xml:space="preserve"> - No caso de débito com paga</w:t>
      </w:r>
      <w:r>
        <w:rPr>
          <w:rFonts w:ascii="Arial" w:hAnsi="Arial" w:cs="Arial"/>
          <w:sz w:val="24"/>
          <w:szCs w:val="24"/>
        </w:rPr>
        <w:t>mento parcelado, considerar-se-á a</w:t>
      </w:r>
      <w:r w:rsidRPr="00FD133A">
        <w:rPr>
          <w:rFonts w:ascii="Arial" w:hAnsi="Arial" w:cs="Arial"/>
          <w:sz w:val="24"/>
          <w:szCs w:val="24"/>
        </w:rPr>
        <w:t xml:space="preserve"> data de vencimento, para efeito de inscrição aquela da primeira parcela não paga.</w:t>
      </w:r>
    </w:p>
    <w:p w:rsidR="005667D9" w:rsidRDefault="005667D9" w:rsidP="005667D9">
      <w:pPr>
        <w:pStyle w:val="SemEspaamento"/>
        <w:ind w:firstLine="993"/>
        <w:jc w:val="both"/>
        <w:rPr>
          <w:rFonts w:ascii="Arial" w:hAnsi="Arial" w:cs="Arial"/>
          <w:b/>
          <w:sz w:val="24"/>
          <w:szCs w:val="24"/>
        </w:rPr>
      </w:pPr>
    </w:p>
    <w:p w:rsidR="005667D9" w:rsidRPr="00DB6221" w:rsidRDefault="005667D9" w:rsidP="005667D9">
      <w:pPr>
        <w:pStyle w:val="SemEspaamento"/>
        <w:ind w:firstLine="993"/>
        <w:jc w:val="both"/>
        <w:rPr>
          <w:rFonts w:ascii="Arial" w:hAnsi="Arial" w:cs="Arial"/>
          <w:sz w:val="24"/>
          <w:szCs w:val="24"/>
        </w:rPr>
      </w:pPr>
      <w:r w:rsidRPr="00DB6221">
        <w:rPr>
          <w:rFonts w:ascii="Arial" w:hAnsi="Arial" w:cs="Arial"/>
          <w:b/>
          <w:sz w:val="24"/>
          <w:szCs w:val="24"/>
        </w:rPr>
        <w:lastRenderedPageBreak/>
        <w:t>Art. 2</w:t>
      </w:r>
      <w:r w:rsidR="004B5741">
        <w:rPr>
          <w:rFonts w:ascii="Arial" w:hAnsi="Arial" w:cs="Arial"/>
          <w:b/>
          <w:sz w:val="24"/>
          <w:szCs w:val="24"/>
        </w:rPr>
        <w:t>42</w:t>
      </w:r>
      <w:r w:rsidRPr="00DB6221">
        <w:rPr>
          <w:rFonts w:ascii="Arial" w:hAnsi="Arial" w:cs="Arial"/>
          <w:b/>
          <w:sz w:val="24"/>
          <w:szCs w:val="24"/>
        </w:rPr>
        <w:t xml:space="preserve"> </w:t>
      </w:r>
      <w:r w:rsidRPr="00DB6221">
        <w:rPr>
          <w:rFonts w:ascii="Arial" w:hAnsi="Arial" w:cs="Arial"/>
          <w:sz w:val="24"/>
          <w:szCs w:val="24"/>
        </w:rPr>
        <w:t>- A Dívida Ativa tributária regularmente inscrita goza de presunção</w:t>
      </w:r>
      <w:r>
        <w:rPr>
          <w:rFonts w:ascii="Arial" w:hAnsi="Arial" w:cs="Arial"/>
          <w:sz w:val="24"/>
          <w:szCs w:val="24"/>
        </w:rPr>
        <w:t xml:space="preserve"> </w:t>
      </w:r>
      <w:r w:rsidRPr="00DB6221">
        <w:rPr>
          <w:rFonts w:ascii="Arial" w:hAnsi="Arial" w:cs="Arial"/>
          <w:sz w:val="24"/>
          <w:szCs w:val="24"/>
        </w:rPr>
        <w:t>de certeza e liquidez e tem efeito de prova pré-constituída.</w:t>
      </w:r>
    </w:p>
    <w:p w:rsidR="005667D9" w:rsidRDefault="005667D9" w:rsidP="005667D9">
      <w:pPr>
        <w:pStyle w:val="SemEspaamento"/>
        <w:ind w:firstLine="993"/>
        <w:jc w:val="both"/>
        <w:rPr>
          <w:rFonts w:ascii="Arial" w:hAnsi="Arial" w:cs="Arial"/>
          <w:b/>
          <w:sz w:val="24"/>
          <w:szCs w:val="24"/>
        </w:rPr>
      </w:pPr>
    </w:p>
    <w:p w:rsidR="005667D9" w:rsidRPr="00DB6221" w:rsidRDefault="005667D9" w:rsidP="005667D9">
      <w:pPr>
        <w:pStyle w:val="SemEspaamento"/>
        <w:ind w:firstLine="993"/>
        <w:jc w:val="both"/>
        <w:rPr>
          <w:rFonts w:ascii="Arial" w:hAnsi="Arial" w:cs="Arial"/>
          <w:sz w:val="24"/>
          <w:szCs w:val="24"/>
        </w:rPr>
      </w:pPr>
      <w:r w:rsidRPr="00DB6221">
        <w:rPr>
          <w:rFonts w:ascii="Arial" w:hAnsi="Arial" w:cs="Arial"/>
          <w:b/>
          <w:sz w:val="24"/>
          <w:szCs w:val="24"/>
        </w:rPr>
        <w:t xml:space="preserve">§ 1º </w:t>
      </w:r>
      <w:r w:rsidRPr="00DB6221">
        <w:rPr>
          <w:rFonts w:ascii="Arial" w:hAnsi="Arial" w:cs="Arial"/>
          <w:sz w:val="24"/>
          <w:szCs w:val="24"/>
        </w:rPr>
        <w:t>- A presunção a que se refere o caput deste artigo é relativa e pode ser</w:t>
      </w:r>
      <w:r>
        <w:rPr>
          <w:rFonts w:ascii="Arial" w:hAnsi="Arial" w:cs="Arial"/>
          <w:sz w:val="24"/>
          <w:szCs w:val="24"/>
        </w:rPr>
        <w:t xml:space="preserve"> </w:t>
      </w:r>
      <w:r w:rsidRPr="00DB6221">
        <w:rPr>
          <w:rFonts w:ascii="Arial" w:hAnsi="Arial" w:cs="Arial"/>
          <w:sz w:val="24"/>
          <w:szCs w:val="24"/>
        </w:rPr>
        <w:t>ilidida por prova inequívoca, a cargo do sujeito passivo ou de terceiro que a aproveite.</w:t>
      </w:r>
    </w:p>
    <w:p w:rsidR="005667D9" w:rsidRDefault="005667D9" w:rsidP="005667D9">
      <w:pPr>
        <w:pStyle w:val="SemEspaamento"/>
        <w:ind w:firstLine="993"/>
        <w:jc w:val="both"/>
        <w:rPr>
          <w:rFonts w:ascii="Arial" w:hAnsi="Arial" w:cs="Arial"/>
          <w:sz w:val="24"/>
          <w:szCs w:val="24"/>
        </w:rPr>
      </w:pPr>
      <w:r w:rsidRPr="00DB6221">
        <w:rPr>
          <w:rFonts w:ascii="Arial" w:hAnsi="Arial" w:cs="Arial"/>
          <w:b/>
          <w:sz w:val="24"/>
          <w:szCs w:val="24"/>
        </w:rPr>
        <w:t xml:space="preserve">§ 2º </w:t>
      </w:r>
      <w:r w:rsidRPr="00DB6221">
        <w:rPr>
          <w:rFonts w:ascii="Arial" w:hAnsi="Arial" w:cs="Arial"/>
          <w:sz w:val="24"/>
          <w:szCs w:val="24"/>
        </w:rPr>
        <w:t>- A fluência de juros de mora e a aplicação dos índices de atualização</w:t>
      </w:r>
      <w:r>
        <w:rPr>
          <w:rFonts w:ascii="Arial" w:hAnsi="Arial" w:cs="Arial"/>
          <w:sz w:val="24"/>
          <w:szCs w:val="24"/>
        </w:rPr>
        <w:t xml:space="preserve"> </w:t>
      </w:r>
      <w:r w:rsidRPr="00DB6221">
        <w:rPr>
          <w:rFonts w:ascii="Arial" w:hAnsi="Arial" w:cs="Arial"/>
          <w:sz w:val="24"/>
          <w:szCs w:val="24"/>
        </w:rPr>
        <w:t>monetária não excluem a liquidez do crédito.</w:t>
      </w:r>
    </w:p>
    <w:p w:rsidR="005667D9" w:rsidRPr="00DB6221" w:rsidRDefault="005667D9" w:rsidP="005667D9">
      <w:pPr>
        <w:pStyle w:val="SemEspaamento"/>
        <w:ind w:firstLine="993"/>
        <w:jc w:val="both"/>
        <w:rPr>
          <w:rFonts w:ascii="Arial" w:hAnsi="Arial" w:cs="Arial"/>
          <w:sz w:val="24"/>
          <w:szCs w:val="24"/>
        </w:rPr>
      </w:pPr>
    </w:p>
    <w:p w:rsidR="005667D9" w:rsidRPr="00DB6221" w:rsidRDefault="005667D9" w:rsidP="005667D9">
      <w:pPr>
        <w:pStyle w:val="SemEspaamento"/>
        <w:ind w:firstLine="993"/>
        <w:jc w:val="both"/>
        <w:rPr>
          <w:rFonts w:ascii="Arial" w:hAnsi="Arial" w:cs="Arial"/>
          <w:sz w:val="24"/>
          <w:szCs w:val="24"/>
        </w:rPr>
      </w:pPr>
      <w:r w:rsidRPr="00DB6221">
        <w:rPr>
          <w:rFonts w:ascii="Arial" w:hAnsi="Arial" w:cs="Arial"/>
          <w:b/>
          <w:sz w:val="24"/>
          <w:szCs w:val="24"/>
        </w:rPr>
        <w:t>Art. 2</w:t>
      </w:r>
      <w:r w:rsidR="004B5741">
        <w:rPr>
          <w:rFonts w:ascii="Arial" w:hAnsi="Arial" w:cs="Arial"/>
          <w:b/>
          <w:sz w:val="24"/>
          <w:szCs w:val="24"/>
        </w:rPr>
        <w:t>43</w:t>
      </w:r>
      <w:r w:rsidRPr="00DB6221">
        <w:rPr>
          <w:rFonts w:ascii="Arial" w:hAnsi="Arial" w:cs="Arial"/>
          <w:b/>
          <w:sz w:val="24"/>
          <w:szCs w:val="24"/>
        </w:rPr>
        <w:t xml:space="preserve"> </w:t>
      </w:r>
      <w:r w:rsidRPr="00DB6221">
        <w:rPr>
          <w:rFonts w:ascii="Arial" w:hAnsi="Arial" w:cs="Arial"/>
          <w:sz w:val="24"/>
          <w:szCs w:val="24"/>
        </w:rPr>
        <w:t>- O registro de inscrição da Dívida Ativa, autenticado pela autoridade</w:t>
      </w:r>
      <w:r>
        <w:rPr>
          <w:rFonts w:ascii="Arial" w:hAnsi="Arial" w:cs="Arial"/>
          <w:sz w:val="24"/>
          <w:szCs w:val="24"/>
        </w:rPr>
        <w:t xml:space="preserve"> </w:t>
      </w:r>
      <w:r w:rsidRPr="00DB6221">
        <w:rPr>
          <w:rFonts w:ascii="Arial" w:hAnsi="Arial" w:cs="Arial"/>
          <w:sz w:val="24"/>
          <w:szCs w:val="24"/>
        </w:rPr>
        <w:t>fazendária, indicará obrigatoriamente:</w:t>
      </w:r>
    </w:p>
    <w:p w:rsidR="005667D9" w:rsidRPr="00DB6221" w:rsidRDefault="005667D9" w:rsidP="005667D9">
      <w:pPr>
        <w:pStyle w:val="SemEspaamento"/>
        <w:ind w:firstLine="993"/>
        <w:jc w:val="both"/>
        <w:rPr>
          <w:rFonts w:ascii="Arial" w:hAnsi="Arial" w:cs="Arial"/>
          <w:sz w:val="24"/>
          <w:szCs w:val="24"/>
        </w:rPr>
      </w:pPr>
      <w:r w:rsidRPr="00DB6221">
        <w:rPr>
          <w:rFonts w:ascii="Arial" w:hAnsi="Arial" w:cs="Arial"/>
          <w:sz w:val="24"/>
          <w:szCs w:val="24"/>
        </w:rPr>
        <w:t>I - o nome do devedor e, sendo o caso, o dos co-responsáveis, bem como,</w:t>
      </w:r>
      <w:r>
        <w:rPr>
          <w:rFonts w:ascii="Arial" w:hAnsi="Arial" w:cs="Arial"/>
          <w:sz w:val="24"/>
          <w:szCs w:val="24"/>
        </w:rPr>
        <w:t xml:space="preserve"> </w:t>
      </w:r>
      <w:r w:rsidRPr="00DB6221">
        <w:rPr>
          <w:rFonts w:ascii="Arial" w:hAnsi="Arial" w:cs="Arial"/>
          <w:sz w:val="24"/>
          <w:szCs w:val="24"/>
        </w:rPr>
        <w:t>sempre que possível, o domicílio ou a residência de um e de outros;</w:t>
      </w:r>
    </w:p>
    <w:p w:rsidR="005667D9" w:rsidRDefault="005667D9" w:rsidP="005667D9">
      <w:pPr>
        <w:pStyle w:val="SemEspaamento"/>
        <w:ind w:firstLine="993"/>
        <w:jc w:val="both"/>
        <w:rPr>
          <w:rFonts w:ascii="Arial" w:hAnsi="Arial" w:cs="Arial"/>
          <w:sz w:val="24"/>
          <w:szCs w:val="24"/>
        </w:rPr>
      </w:pPr>
      <w:r w:rsidRPr="00DB6221">
        <w:rPr>
          <w:rFonts w:ascii="Arial" w:hAnsi="Arial" w:cs="Arial"/>
          <w:sz w:val="24"/>
          <w:szCs w:val="24"/>
        </w:rPr>
        <w:t>II - a quantia devida e a maneira de calcular os juros de mora acrescidos e a</w:t>
      </w:r>
      <w:r>
        <w:rPr>
          <w:rFonts w:ascii="Arial" w:hAnsi="Arial" w:cs="Arial"/>
          <w:sz w:val="24"/>
          <w:szCs w:val="24"/>
        </w:rPr>
        <w:t xml:space="preserve"> </w:t>
      </w:r>
      <w:r w:rsidRPr="00DB6221">
        <w:rPr>
          <w:rFonts w:ascii="Arial" w:hAnsi="Arial" w:cs="Arial"/>
          <w:sz w:val="24"/>
          <w:szCs w:val="24"/>
        </w:rPr>
        <w:t>atualização monetária;</w:t>
      </w:r>
    </w:p>
    <w:p w:rsidR="005667D9" w:rsidRPr="007263D5" w:rsidRDefault="005667D9" w:rsidP="005667D9">
      <w:pPr>
        <w:pStyle w:val="SemEspaamento"/>
        <w:ind w:firstLine="993"/>
        <w:jc w:val="both"/>
        <w:rPr>
          <w:rFonts w:ascii="Arial" w:hAnsi="Arial" w:cs="Arial"/>
          <w:sz w:val="24"/>
          <w:szCs w:val="24"/>
        </w:rPr>
      </w:pPr>
      <w:r w:rsidRPr="007263D5">
        <w:rPr>
          <w:rFonts w:ascii="Arial" w:hAnsi="Arial" w:cs="Arial"/>
          <w:sz w:val="24"/>
          <w:szCs w:val="24"/>
        </w:rPr>
        <w:t>III - a origem e a natureza do crédito, mencionando especificamente o</w:t>
      </w:r>
      <w:r>
        <w:rPr>
          <w:rFonts w:ascii="Arial" w:hAnsi="Arial" w:cs="Arial"/>
          <w:sz w:val="24"/>
          <w:szCs w:val="24"/>
        </w:rPr>
        <w:t xml:space="preserve"> </w:t>
      </w:r>
      <w:r w:rsidRPr="007263D5">
        <w:rPr>
          <w:rFonts w:ascii="Arial" w:hAnsi="Arial" w:cs="Arial"/>
          <w:sz w:val="24"/>
          <w:szCs w:val="24"/>
        </w:rPr>
        <w:t>dispositivo legal em que seja fundado;</w:t>
      </w:r>
    </w:p>
    <w:p w:rsidR="005667D9" w:rsidRPr="007263D5" w:rsidRDefault="005667D9" w:rsidP="005667D9">
      <w:pPr>
        <w:pStyle w:val="SemEspaamento"/>
        <w:ind w:firstLine="993"/>
        <w:jc w:val="both"/>
        <w:rPr>
          <w:rFonts w:ascii="Arial" w:hAnsi="Arial" w:cs="Arial"/>
          <w:sz w:val="24"/>
          <w:szCs w:val="24"/>
        </w:rPr>
      </w:pPr>
      <w:r w:rsidRPr="007263D5">
        <w:rPr>
          <w:rFonts w:ascii="Arial" w:hAnsi="Arial" w:cs="Arial"/>
          <w:sz w:val="24"/>
          <w:szCs w:val="24"/>
        </w:rPr>
        <w:t>IV - a data da inscrição;</w:t>
      </w:r>
    </w:p>
    <w:p w:rsidR="005667D9" w:rsidRPr="007263D5" w:rsidRDefault="005667D9" w:rsidP="005667D9">
      <w:pPr>
        <w:pStyle w:val="SemEspaamento"/>
        <w:ind w:firstLine="993"/>
        <w:jc w:val="both"/>
        <w:rPr>
          <w:rFonts w:ascii="Arial" w:hAnsi="Arial" w:cs="Arial"/>
          <w:sz w:val="24"/>
          <w:szCs w:val="24"/>
        </w:rPr>
      </w:pPr>
      <w:r w:rsidRPr="007263D5">
        <w:rPr>
          <w:rFonts w:ascii="Arial" w:hAnsi="Arial" w:cs="Arial"/>
          <w:sz w:val="24"/>
          <w:szCs w:val="24"/>
        </w:rPr>
        <w:t>V - o número do processo administrativo de que se originar o crédito, se for o</w:t>
      </w:r>
      <w:r>
        <w:rPr>
          <w:rFonts w:ascii="Arial" w:hAnsi="Arial" w:cs="Arial"/>
          <w:sz w:val="24"/>
          <w:szCs w:val="24"/>
        </w:rPr>
        <w:t xml:space="preserve"> </w:t>
      </w:r>
      <w:r w:rsidRPr="007263D5">
        <w:rPr>
          <w:rFonts w:ascii="Arial" w:hAnsi="Arial" w:cs="Arial"/>
          <w:sz w:val="24"/>
          <w:szCs w:val="24"/>
        </w:rPr>
        <w:t>caso.</w:t>
      </w:r>
    </w:p>
    <w:p w:rsidR="00314D67" w:rsidRDefault="00314D67" w:rsidP="005667D9">
      <w:pPr>
        <w:pStyle w:val="SemEspaamento"/>
        <w:ind w:firstLine="993"/>
        <w:jc w:val="both"/>
        <w:rPr>
          <w:rFonts w:ascii="Arial" w:hAnsi="Arial" w:cs="Arial"/>
          <w:sz w:val="24"/>
          <w:szCs w:val="24"/>
        </w:rPr>
      </w:pPr>
    </w:p>
    <w:p w:rsidR="005667D9" w:rsidRPr="007263D5" w:rsidRDefault="005667D9" w:rsidP="005667D9">
      <w:pPr>
        <w:pStyle w:val="SemEspaamento"/>
        <w:ind w:firstLine="993"/>
        <w:jc w:val="both"/>
        <w:rPr>
          <w:rFonts w:ascii="Arial" w:hAnsi="Arial" w:cs="Arial"/>
          <w:sz w:val="24"/>
          <w:szCs w:val="24"/>
        </w:rPr>
      </w:pPr>
      <w:r w:rsidRPr="007263D5">
        <w:rPr>
          <w:rFonts w:ascii="Arial" w:hAnsi="Arial" w:cs="Arial"/>
          <w:sz w:val="24"/>
          <w:szCs w:val="24"/>
        </w:rPr>
        <w:t>§ 1º - A Certidão de Dívida Ativa (CDA) conterá, além dos requisitos previstos</w:t>
      </w:r>
      <w:r>
        <w:rPr>
          <w:rFonts w:ascii="Arial" w:hAnsi="Arial" w:cs="Arial"/>
          <w:sz w:val="24"/>
          <w:szCs w:val="24"/>
        </w:rPr>
        <w:t xml:space="preserve"> </w:t>
      </w:r>
      <w:r w:rsidRPr="007263D5">
        <w:rPr>
          <w:rFonts w:ascii="Arial" w:hAnsi="Arial" w:cs="Arial"/>
          <w:sz w:val="24"/>
          <w:szCs w:val="24"/>
        </w:rPr>
        <w:t xml:space="preserve">nos incisos do </w:t>
      </w:r>
      <w:r w:rsidRPr="007263D5">
        <w:rPr>
          <w:rFonts w:ascii="Arial" w:hAnsi="Arial" w:cs="Arial"/>
          <w:bCs/>
          <w:sz w:val="24"/>
          <w:szCs w:val="24"/>
        </w:rPr>
        <w:t>caput</w:t>
      </w:r>
      <w:r w:rsidRPr="007263D5">
        <w:rPr>
          <w:rFonts w:ascii="Arial" w:hAnsi="Arial" w:cs="Arial"/>
          <w:b/>
          <w:bCs/>
          <w:sz w:val="24"/>
          <w:szCs w:val="24"/>
        </w:rPr>
        <w:t xml:space="preserve"> </w:t>
      </w:r>
      <w:r w:rsidRPr="007263D5">
        <w:rPr>
          <w:rFonts w:ascii="Arial" w:hAnsi="Arial" w:cs="Arial"/>
          <w:sz w:val="24"/>
          <w:szCs w:val="24"/>
        </w:rPr>
        <w:t>deste artigo, a indicação do livro e da folha de inscrição.</w:t>
      </w:r>
    </w:p>
    <w:p w:rsidR="005667D9" w:rsidRDefault="005667D9" w:rsidP="005667D9">
      <w:pPr>
        <w:pStyle w:val="SemEspaamento"/>
        <w:ind w:firstLine="993"/>
        <w:jc w:val="both"/>
        <w:rPr>
          <w:rFonts w:ascii="Arial" w:hAnsi="Arial" w:cs="Arial"/>
          <w:sz w:val="24"/>
          <w:szCs w:val="24"/>
        </w:rPr>
      </w:pPr>
    </w:p>
    <w:p w:rsidR="005667D9" w:rsidRPr="007263D5" w:rsidRDefault="005667D9" w:rsidP="005667D9">
      <w:pPr>
        <w:pStyle w:val="SemEspaamento"/>
        <w:ind w:firstLine="993"/>
        <w:jc w:val="both"/>
        <w:rPr>
          <w:rFonts w:ascii="Arial" w:hAnsi="Arial" w:cs="Arial"/>
          <w:sz w:val="24"/>
          <w:szCs w:val="24"/>
        </w:rPr>
      </w:pPr>
      <w:r w:rsidRPr="007263D5">
        <w:rPr>
          <w:rFonts w:ascii="Arial" w:hAnsi="Arial" w:cs="Arial"/>
          <w:sz w:val="24"/>
          <w:szCs w:val="24"/>
        </w:rPr>
        <w:t>§ 2º - As dívidas relativas ao mesmo devedor, desde que conexas ou</w:t>
      </w:r>
      <w:r>
        <w:rPr>
          <w:rFonts w:ascii="Arial" w:hAnsi="Arial" w:cs="Arial"/>
          <w:sz w:val="24"/>
          <w:szCs w:val="24"/>
        </w:rPr>
        <w:t xml:space="preserve"> </w:t>
      </w:r>
      <w:r w:rsidRPr="007263D5">
        <w:rPr>
          <w:rFonts w:ascii="Arial" w:hAnsi="Arial" w:cs="Arial"/>
          <w:sz w:val="24"/>
          <w:szCs w:val="24"/>
        </w:rPr>
        <w:t>conseqüentes, poderão ser englobadas na mesma certidão.</w:t>
      </w:r>
    </w:p>
    <w:p w:rsidR="005667D9" w:rsidRDefault="005667D9" w:rsidP="005667D9">
      <w:pPr>
        <w:pStyle w:val="SemEspaamento"/>
        <w:ind w:firstLine="993"/>
        <w:jc w:val="both"/>
        <w:rPr>
          <w:rFonts w:ascii="Arial" w:hAnsi="Arial" w:cs="Arial"/>
          <w:sz w:val="24"/>
          <w:szCs w:val="24"/>
        </w:rPr>
      </w:pPr>
    </w:p>
    <w:p w:rsidR="005667D9" w:rsidRPr="007263D5" w:rsidRDefault="005667D9" w:rsidP="005667D9">
      <w:pPr>
        <w:pStyle w:val="SemEspaamento"/>
        <w:ind w:firstLine="993"/>
        <w:jc w:val="both"/>
        <w:rPr>
          <w:rFonts w:ascii="Arial" w:hAnsi="Arial" w:cs="Arial"/>
          <w:sz w:val="24"/>
          <w:szCs w:val="24"/>
        </w:rPr>
      </w:pPr>
      <w:r w:rsidRPr="007263D5">
        <w:rPr>
          <w:rFonts w:ascii="Arial" w:hAnsi="Arial" w:cs="Arial"/>
          <w:sz w:val="24"/>
          <w:szCs w:val="24"/>
        </w:rPr>
        <w:t>§ 3º - Na hipótese do parágrafo anterior, a ocorrência de qualquer forma de</w:t>
      </w:r>
      <w:r>
        <w:rPr>
          <w:rFonts w:ascii="Arial" w:hAnsi="Arial" w:cs="Arial"/>
          <w:sz w:val="24"/>
          <w:szCs w:val="24"/>
        </w:rPr>
        <w:t xml:space="preserve"> </w:t>
      </w:r>
      <w:r w:rsidRPr="007263D5">
        <w:rPr>
          <w:rFonts w:ascii="Arial" w:hAnsi="Arial" w:cs="Arial"/>
          <w:sz w:val="24"/>
          <w:szCs w:val="24"/>
        </w:rPr>
        <w:t>suspensão, extinção ou exclusão do crédito tributário não invalida a certidão nem prejudica</w:t>
      </w:r>
      <w:r>
        <w:rPr>
          <w:rFonts w:ascii="Arial" w:hAnsi="Arial" w:cs="Arial"/>
          <w:sz w:val="24"/>
          <w:szCs w:val="24"/>
        </w:rPr>
        <w:t xml:space="preserve"> </w:t>
      </w:r>
      <w:r w:rsidRPr="007263D5">
        <w:rPr>
          <w:rFonts w:ascii="Arial" w:hAnsi="Arial" w:cs="Arial"/>
          <w:sz w:val="24"/>
          <w:szCs w:val="24"/>
        </w:rPr>
        <w:t>os demais débitos da cobrança.</w:t>
      </w:r>
    </w:p>
    <w:p w:rsidR="005667D9" w:rsidRDefault="005667D9" w:rsidP="005667D9">
      <w:pPr>
        <w:pStyle w:val="SemEspaamento"/>
        <w:ind w:firstLine="993"/>
        <w:jc w:val="both"/>
        <w:rPr>
          <w:rFonts w:ascii="Arial" w:hAnsi="Arial" w:cs="Arial"/>
          <w:sz w:val="24"/>
          <w:szCs w:val="24"/>
        </w:rPr>
      </w:pPr>
    </w:p>
    <w:p w:rsidR="005667D9" w:rsidRPr="007263D5" w:rsidRDefault="005667D9" w:rsidP="005667D9">
      <w:pPr>
        <w:pStyle w:val="SemEspaamento"/>
        <w:ind w:firstLine="993"/>
        <w:jc w:val="both"/>
        <w:rPr>
          <w:rFonts w:ascii="Arial" w:hAnsi="Arial" w:cs="Arial"/>
          <w:sz w:val="24"/>
          <w:szCs w:val="24"/>
        </w:rPr>
      </w:pPr>
      <w:r w:rsidRPr="007263D5">
        <w:rPr>
          <w:rFonts w:ascii="Arial" w:hAnsi="Arial" w:cs="Arial"/>
          <w:sz w:val="24"/>
          <w:szCs w:val="24"/>
        </w:rPr>
        <w:t>§ 4º - O registro da Dívida Ativa e a expedição das certidões poderão ser</w:t>
      </w:r>
      <w:r>
        <w:rPr>
          <w:rFonts w:ascii="Arial" w:hAnsi="Arial" w:cs="Arial"/>
          <w:sz w:val="24"/>
          <w:szCs w:val="24"/>
        </w:rPr>
        <w:t xml:space="preserve"> </w:t>
      </w:r>
      <w:r w:rsidRPr="007263D5">
        <w:rPr>
          <w:rFonts w:ascii="Arial" w:hAnsi="Arial" w:cs="Arial"/>
          <w:sz w:val="24"/>
          <w:szCs w:val="24"/>
        </w:rPr>
        <w:t>feitos, a critério da Administração Tributária, através de sistemas de processamento de</w:t>
      </w:r>
      <w:r>
        <w:rPr>
          <w:rFonts w:ascii="Arial" w:hAnsi="Arial" w:cs="Arial"/>
          <w:sz w:val="24"/>
          <w:szCs w:val="24"/>
        </w:rPr>
        <w:t xml:space="preserve"> </w:t>
      </w:r>
      <w:r w:rsidRPr="007263D5">
        <w:rPr>
          <w:rFonts w:ascii="Arial" w:hAnsi="Arial" w:cs="Arial"/>
          <w:sz w:val="24"/>
          <w:szCs w:val="24"/>
        </w:rPr>
        <w:t>dados, com a utilização de fichas e róis em folhas soltas, desde que atendam os requisitos</w:t>
      </w:r>
      <w:r>
        <w:rPr>
          <w:rFonts w:ascii="Arial" w:hAnsi="Arial" w:cs="Arial"/>
          <w:sz w:val="24"/>
          <w:szCs w:val="24"/>
        </w:rPr>
        <w:t xml:space="preserve"> </w:t>
      </w:r>
      <w:r w:rsidRPr="007263D5">
        <w:rPr>
          <w:rFonts w:ascii="Arial" w:hAnsi="Arial" w:cs="Arial"/>
          <w:sz w:val="24"/>
          <w:szCs w:val="24"/>
        </w:rPr>
        <w:t>estabelecidos neste Código.</w:t>
      </w:r>
    </w:p>
    <w:p w:rsidR="005667D9" w:rsidRDefault="005667D9" w:rsidP="005667D9">
      <w:pPr>
        <w:pStyle w:val="SemEspaamento"/>
        <w:ind w:firstLine="993"/>
        <w:jc w:val="both"/>
        <w:rPr>
          <w:rFonts w:ascii="Arial" w:hAnsi="Arial" w:cs="Arial"/>
          <w:b/>
          <w:bCs/>
          <w:sz w:val="24"/>
          <w:szCs w:val="24"/>
        </w:rPr>
      </w:pPr>
    </w:p>
    <w:p w:rsidR="005667D9" w:rsidRPr="007263D5" w:rsidRDefault="005667D9" w:rsidP="005667D9">
      <w:pPr>
        <w:pStyle w:val="SemEspaamento"/>
        <w:ind w:firstLine="993"/>
        <w:jc w:val="both"/>
        <w:rPr>
          <w:rFonts w:ascii="Arial" w:hAnsi="Arial" w:cs="Arial"/>
          <w:sz w:val="24"/>
          <w:szCs w:val="24"/>
        </w:rPr>
      </w:pPr>
      <w:r w:rsidRPr="007263D5">
        <w:rPr>
          <w:rFonts w:ascii="Arial" w:hAnsi="Arial" w:cs="Arial"/>
          <w:b/>
          <w:bCs/>
          <w:sz w:val="24"/>
          <w:szCs w:val="24"/>
        </w:rPr>
        <w:t>Art. 2</w:t>
      </w:r>
      <w:r w:rsidR="004B5741">
        <w:rPr>
          <w:rFonts w:ascii="Arial" w:hAnsi="Arial" w:cs="Arial"/>
          <w:b/>
          <w:bCs/>
          <w:sz w:val="24"/>
          <w:szCs w:val="24"/>
        </w:rPr>
        <w:t>44</w:t>
      </w:r>
      <w:r w:rsidRPr="007263D5">
        <w:rPr>
          <w:rFonts w:ascii="Arial" w:hAnsi="Arial" w:cs="Arial"/>
          <w:b/>
          <w:bCs/>
          <w:sz w:val="24"/>
          <w:szCs w:val="24"/>
        </w:rPr>
        <w:t xml:space="preserve"> - </w:t>
      </w:r>
      <w:r w:rsidRPr="007263D5">
        <w:rPr>
          <w:rFonts w:ascii="Arial" w:hAnsi="Arial" w:cs="Arial"/>
          <w:sz w:val="24"/>
          <w:szCs w:val="24"/>
        </w:rPr>
        <w:t>A cobrança da Dívida Ativa tributária do Município será procedida:</w:t>
      </w:r>
    </w:p>
    <w:p w:rsidR="005667D9" w:rsidRDefault="005667D9" w:rsidP="005667D9">
      <w:pPr>
        <w:pStyle w:val="SemEspaamento"/>
        <w:ind w:firstLine="993"/>
        <w:jc w:val="both"/>
        <w:rPr>
          <w:rFonts w:ascii="Arial" w:hAnsi="Arial" w:cs="Arial"/>
          <w:sz w:val="24"/>
          <w:szCs w:val="24"/>
        </w:rPr>
      </w:pPr>
      <w:r w:rsidRPr="00A25B97">
        <w:rPr>
          <w:rFonts w:ascii="Arial" w:hAnsi="Arial" w:cs="Arial"/>
          <w:sz w:val="24"/>
          <w:szCs w:val="24"/>
        </w:rPr>
        <w:t>I - por via administrativa, quando processada pelos órgãos competentes da Administração Tributária</w:t>
      </w:r>
      <w:r w:rsidR="00AC36C1" w:rsidRPr="00A25B97">
        <w:rPr>
          <w:rFonts w:ascii="Arial" w:hAnsi="Arial" w:cs="Arial"/>
          <w:sz w:val="24"/>
          <w:szCs w:val="24"/>
        </w:rPr>
        <w:t>, via Notificação de Débito em Divida Ativa</w:t>
      </w:r>
      <w:r w:rsidR="008A7437" w:rsidRPr="00A25B97">
        <w:rPr>
          <w:rFonts w:ascii="Arial" w:hAnsi="Arial" w:cs="Arial"/>
          <w:sz w:val="24"/>
          <w:szCs w:val="24"/>
        </w:rPr>
        <w:t xml:space="preserve"> enviada </w:t>
      </w:r>
      <w:r w:rsidR="00EF22D7">
        <w:rPr>
          <w:rFonts w:ascii="Arial" w:hAnsi="Arial" w:cs="Arial"/>
          <w:sz w:val="24"/>
          <w:szCs w:val="24"/>
        </w:rPr>
        <w:t>por via postal registrada</w:t>
      </w:r>
      <w:r w:rsidR="00EF22D7" w:rsidRPr="008D6CD4">
        <w:rPr>
          <w:rFonts w:ascii="Arial" w:hAnsi="Arial" w:cs="Arial"/>
          <w:sz w:val="24"/>
          <w:szCs w:val="24"/>
        </w:rPr>
        <w:t>, com</w:t>
      </w:r>
      <w:r w:rsidR="00EF22D7">
        <w:rPr>
          <w:rFonts w:ascii="Arial" w:hAnsi="Arial" w:cs="Arial"/>
          <w:sz w:val="24"/>
          <w:szCs w:val="24"/>
        </w:rPr>
        <w:t xml:space="preserve"> </w:t>
      </w:r>
      <w:r w:rsidR="00EF22D7" w:rsidRPr="008D6CD4">
        <w:rPr>
          <w:rFonts w:ascii="Arial" w:hAnsi="Arial" w:cs="Arial"/>
          <w:sz w:val="24"/>
          <w:szCs w:val="24"/>
        </w:rPr>
        <w:t>aviso de recebimento a ser datado, firmado e devolvido pelo destinatário ou pessoa de seu</w:t>
      </w:r>
      <w:r w:rsidR="00EF22D7">
        <w:rPr>
          <w:rFonts w:ascii="Arial" w:hAnsi="Arial" w:cs="Arial"/>
          <w:sz w:val="24"/>
          <w:szCs w:val="24"/>
        </w:rPr>
        <w:t xml:space="preserve"> </w:t>
      </w:r>
      <w:r w:rsidR="00EF22D7" w:rsidRPr="008D6CD4">
        <w:rPr>
          <w:rFonts w:ascii="Arial" w:hAnsi="Arial" w:cs="Arial"/>
          <w:sz w:val="24"/>
          <w:szCs w:val="24"/>
        </w:rPr>
        <w:t>domicílio</w:t>
      </w:r>
      <w:r w:rsidR="002C4FFC" w:rsidRPr="00A25B97">
        <w:rPr>
          <w:rFonts w:ascii="Arial" w:hAnsi="Arial" w:cs="Arial"/>
          <w:sz w:val="24"/>
          <w:szCs w:val="24"/>
        </w:rPr>
        <w:t xml:space="preserve"> ou via ofício</w:t>
      </w:r>
      <w:r w:rsidR="006C6E72" w:rsidRPr="00A25B97">
        <w:rPr>
          <w:rFonts w:ascii="Arial" w:hAnsi="Arial" w:cs="Arial"/>
          <w:sz w:val="24"/>
          <w:szCs w:val="24"/>
        </w:rPr>
        <w:t xml:space="preserve">, estabelecendo o prazo de </w:t>
      </w:r>
      <w:r w:rsidR="00EF22D7">
        <w:rPr>
          <w:rFonts w:ascii="Arial" w:hAnsi="Arial" w:cs="Arial"/>
          <w:sz w:val="24"/>
          <w:szCs w:val="24"/>
        </w:rPr>
        <w:t>20</w:t>
      </w:r>
      <w:r w:rsidR="006C6E72" w:rsidRPr="00A25B97">
        <w:rPr>
          <w:rFonts w:ascii="Arial" w:hAnsi="Arial" w:cs="Arial"/>
          <w:sz w:val="24"/>
          <w:szCs w:val="24"/>
        </w:rPr>
        <w:t xml:space="preserve"> dias </w:t>
      </w:r>
      <w:r w:rsidR="00A25B97">
        <w:rPr>
          <w:rFonts w:ascii="Arial" w:hAnsi="Arial" w:cs="Arial"/>
          <w:sz w:val="24"/>
          <w:szCs w:val="24"/>
        </w:rPr>
        <w:t>sucessivos</w:t>
      </w:r>
      <w:r w:rsidR="006C6E72" w:rsidRPr="00A25B97">
        <w:rPr>
          <w:rFonts w:ascii="Arial" w:hAnsi="Arial" w:cs="Arial"/>
          <w:sz w:val="24"/>
          <w:szCs w:val="24"/>
        </w:rPr>
        <w:t xml:space="preserve"> para regularização após o recebimento da notificação</w:t>
      </w:r>
      <w:r w:rsidRPr="00A25B97">
        <w:rPr>
          <w:rFonts w:ascii="Arial" w:hAnsi="Arial" w:cs="Arial"/>
          <w:sz w:val="24"/>
          <w:szCs w:val="24"/>
        </w:rPr>
        <w:t>;</w:t>
      </w:r>
    </w:p>
    <w:p w:rsidR="002C4FFC" w:rsidRPr="007263D5" w:rsidRDefault="002C4FFC" w:rsidP="005667D9">
      <w:pPr>
        <w:pStyle w:val="SemEspaamento"/>
        <w:ind w:firstLine="993"/>
        <w:jc w:val="both"/>
        <w:rPr>
          <w:rFonts w:ascii="Arial" w:hAnsi="Arial" w:cs="Arial"/>
          <w:sz w:val="24"/>
          <w:szCs w:val="24"/>
        </w:rPr>
      </w:pPr>
      <w:r>
        <w:rPr>
          <w:rFonts w:ascii="Arial" w:hAnsi="Arial" w:cs="Arial"/>
          <w:sz w:val="24"/>
          <w:szCs w:val="24"/>
        </w:rPr>
        <w:t>II - por via administrativa, via publicação por edital</w:t>
      </w:r>
      <w:r w:rsidR="00EF22D7">
        <w:rPr>
          <w:rFonts w:ascii="Arial" w:hAnsi="Arial" w:cs="Arial"/>
          <w:sz w:val="24"/>
          <w:szCs w:val="24"/>
        </w:rPr>
        <w:t xml:space="preserve"> em órgão oficial</w:t>
      </w:r>
      <w:r w:rsidR="00394781">
        <w:rPr>
          <w:rFonts w:ascii="Arial" w:hAnsi="Arial" w:cs="Arial"/>
          <w:sz w:val="24"/>
          <w:szCs w:val="24"/>
        </w:rPr>
        <w:t xml:space="preserve"> quando o contribuinte encontrar-se em lugar ignorado ou incerto, ou recusar-se a receber a notificação conforme o procedimento descrito no inciso I deste </w:t>
      </w:r>
      <w:r w:rsidR="00394781">
        <w:rPr>
          <w:rFonts w:ascii="Arial" w:hAnsi="Arial" w:cs="Arial"/>
          <w:sz w:val="24"/>
          <w:szCs w:val="24"/>
        </w:rPr>
        <w:lastRenderedPageBreak/>
        <w:t>artigo</w:t>
      </w:r>
      <w:r>
        <w:rPr>
          <w:rFonts w:ascii="Arial" w:hAnsi="Arial" w:cs="Arial"/>
          <w:sz w:val="24"/>
          <w:szCs w:val="24"/>
        </w:rPr>
        <w:t>, estabelecendo o prazo de 30 dias para regularização após a publicação em órgão oficial;</w:t>
      </w:r>
    </w:p>
    <w:p w:rsidR="005667D9" w:rsidRPr="007263D5" w:rsidRDefault="005667D9" w:rsidP="005667D9">
      <w:pPr>
        <w:pStyle w:val="SemEspaamento"/>
        <w:ind w:firstLine="993"/>
        <w:jc w:val="both"/>
        <w:rPr>
          <w:rFonts w:ascii="Arial" w:hAnsi="Arial" w:cs="Arial"/>
          <w:sz w:val="24"/>
          <w:szCs w:val="24"/>
        </w:rPr>
      </w:pPr>
      <w:r w:rsidRPr="007263D5">
        <w:rPr>
          <w:rFonts w:ascii="Arial" w:hAnsi="Arial" w:cs="Arial"/>
          <w:sz w:val="24"/>
          <w:szCs w:val="24"/>
        </w:rPr>
        <w:t>II</w:t>
      </w:r>
      <w:r w:rsidR="002C4FFC">
        <w:rPr>
          <w:rFonts w:ascii="Arial" w:hAnsi="Arial" w:cs="Arial"/>
          <w:sz w:val="24"/>
          <w:szCs w:val="24"/>
        </w:rPr>
        <w:t>I</w:t>
      </w:r>
      <w:r w:rsidRPr="007263D5">
        <w:rPr>
          <w:rFonts w:ascii="Arial" w:hAnsi="Arial" w:cs="Arial"/>
          <w:sz w:val="24"/>
          <w:szCs w:val="24"/>
        </w:rPr>
        <w:t xml:space="preserve"> - por via judicial, quando processada pelos órgãos judiciários.</w:t>
      </w:r>
    </w:p>
    <w:p w:rsidR="005667D9" w:rsidRDefault="005667D9" w:rsidP="005667D9">
      <w:pPr>
        <w:pStyle w:val="SemEspaamento"/>
        <w:ind w:firstLine="993"/>
        <w:jc w:val="both"/>
        <w:rPr>
          <w:rFonts w:ascii="Arial" w:hAnsi="Arial" w:cs="Arial"/>
          <w:sz w:val="24"/>
          <w:szCs w:val="24"/>
        </w:rPr>
      </w:pPr>
    </w:p>
    <w:p w:rsidR="005667D9" w:rsidRDefault="005667D9" w:rsidP="005667D9">
      <w:pPr>
        <w:pStyle w:val="SemEspaamento"/>
        <w:ind w:firstLine="993"/>
        <w:jc w:val="both"/>
        <w:rPr>
          <w:rFonts w:ascii="Arial" w:hAnsi="Arial" w:cs="Arial"/>
          <w:sz w:val="24"/>
          <w:szCs w:val="24"/>
        </w:rPr>
      </w:pPr>
      <w:r w:rsidRPr="007263D5">
        <w:rPr>
          <w:rFonts w:ascii="Arial" w:hAnsi="Arial" w:cs="Arial"/>
          <w:b/>
          <w:sz w:val="24"/>
          <w:szCs w:val="24"/>
        </w:rPr>
        <w:t>§ 1º</w:t>
      </w:r>
      <w:r w:rsidRPr="007263D5">
        <w:rPr>
          <w:rFonts w:ascii="Arial" w:hAnsi="Arial" w:cs="Arial"/>
          <w:sz w:val="24"/>
          <w:szCs w:val="24"/>
        </w:rPr>
        <w:t xml:space="preserve"> - Na cobrança da Dívida Ativa a autoridade poderá, mediante solicitação</w:t>
      </w:r>
      <w:r>
        <w:rPr>
          <w:rFonts w:ascii="Arial" w:hAnsi="Arial" w:cs="Arial"/>
          <w:sz w:val="24"/>
          <w:szCs w:val="24"/>
        </w:rPr>
        <w:t xml:space="preserve"> </w:t>
      </w:r>
      <w:r w:rsidRPr="007263D5">
        <w:rPr>
          <w:rFonts w:ascii="Arial" w:hAnsi="Arial" w:cs="Arial"/>
          <w:sz w:val="24"/>
          <w:szCs w:val="24"/>
        </w:rPr>
        <w:t>d</w:t>
      </w:r>
      <w:r w:rsidR="00A24C9F">
        <w:rPr>
          <w:rFonts w:ascii="Arial" w:hAnsi="Arial" w:cs="Arial"/>
          <w:sz w:val="24"/>
          <w:szCs w:val="24"/>
        </w:rPr>
        <w:t>a parte, autorizar o parcelamento</w:t>
      </w:r>
      <w:r w:rsidRPr="007263D5">
        <w:rPr>
          <w:rFonts w:ascii="Arial" w:hAnsi="Arial" w:cs="Arial"/>
          <w:sz w:val="24"/>
          <w:szCs w:val="24"/>
        </w:rPr>
        <w:t xml:space="preserve"> em </w:t>
      </w:r>
      <w:r w:rsidRPr="00A25B97">
        <w:rPr>
          <w:rFonts w:ascii="Arial" w:hAnsi="Arial" w:cs="Arial"/>
          <w:sz w:val="24"/>
          <w:szCs w:val="24"/>
        </w:rPr>
        <w:t>até 1</w:t>
      </w:r>
      <w:r w:rsidR="00A24C9F" w:rsidRPr="00A25B97">
        <w:rPr>
          <w:rFonts w:ascii="Arial" w:hAnsi="Arial" w:cs="Arial"/>
          <w:sz w:val="24"/>
          <w:szCs w:val="24"/>
        </w:rPr>
        <w:t>8 (dezoito)</w:t>
      </w:r>
      <w:r w:rsidRPr="00A25B97">
        <w:rPr>
          <w:rFonts w:ascii="Arial" w:hAnsi="Arial" w:cs="Arial"/>
          <w:sz w:val="24"/>
          <w:szCs w:val="24"/>
        </w:rPr>
        <w:t xml:space="preserve"> parcelas mensais e </w:t>
      </w:r>
      <w:r w:rsidR="00A24C9F" w:rsidRPr="00A25B97">
        <w:rPr>
          <w:rFonts w:ascii="Arial" w:hAnsi="Arial" w:cs="Arial"/>
          <w:sz w:val="24"/>
          <w:szCs w:val="24"/>
        </w:rPr>
        <w:t>sucessivas</w:t>
      </w:r>
      <w:r w:rsidRPr="00A25B97">
        <w:rPr>
          <w:rFonts w:ascii="Arial" w:hAnsi="Arial" w:cs="Arial"/>
          <w:sz w:val="24"/>
          <w:szCs w:val="24"/>
        </w:rPr>
        <w:t>,</w:t>
      </w:r>
      <w:r w:rsidR="00A24C9F">
        <w:rPr>
          <w:rFonts w:ascii="Arial" w:hAnsi="Arial" w:cs="Arial"/>
          <w:sz w:val="24"/>
          <w:szCs w:val="24"/>
        </w:rPr>
        <w:t xml:space="preserve"> com valor mínimo de 0,35 URFO,</w:t>
      </w:r>
      <w:r w:rsidRPr="007263D5">
        <w:rPr>
          <w:rFonts w:ascii="Arial" w:hAnsi="Arial" w:cs="Arial"/>
          <w:sz w:val="24"/>
          <w:szCs w:val="24"/>
        </w:rPr>
        <w:t xml:space="preserve"> nos casos de</w:t>
      </w:r>
      <w:r>
        <w:rPr>
          <w:rFonts w:ascii="Arial" w:hAnsi="Arial" w:cs="Arial"/>
          <w:sz w:val="24"/>
          <w:szCs w:val="24"/>
        </w:rPr>
        <w:t xml:space="preserve"> </w:t>
      </w:r>
      <w:r w:rsidRPr="007263D5">
        <w:rPr>
          <w:rFonts w:ascii="Arial" w:hAnsi="Arial" w:cs="Arial"/>
          <w:sz w:val="24"/>
          <w:szCs w:val="24"/>
        </w:rPr>
        <w:t>manifesta dificuldade do contribuinte, continuan</w:t>
      </w:r>
      <w:r w:rsidR="006C6E72">
        <w:rPr>
          <w:rFonts w:ascii="Arial" w:hAnsi="Arial" w:cs="Arial"/>
          <w:sz w:val="24"/>
          <w:szCs w:val="24"/>
        </w:rPr>
        <w:t>do a fluir os acréscimos legais</w:t>
      </w:r>
      <w:r w:rsidR="00A24C9F">
        <w:rPr>
          <w:rFonts w:ascii="Arial" w:hAnsi="Arial" w:cs="Arial"/>
          <w:sz w:val="24"/>
          <w:szCs w:val="24"/>
        </w:rPr>
        <w:t>.</w:t>
      </w:r>
    </w:p>
    <w:p w:rsidR="00A24C9F" w:rsidRDefault="00A24C9F" w:rsidP="005667D9">
      <w:pPr>
        <w:pStyle w:val="SemEspaamento"/>
        <w:ind w:firstLine="993"/>
        <w:jc w:val="both"/>
        <w:rPr>
          <w:rFonts w:ascii="Arial" w:hAnsi="Arial" w:cs="Arial"/>
          <w:sz w:val="24"/>
          <w:szCs w:val="24"/>
        </w:rPr>
      </w:pPr>
    </w:p>
    <w:p w:rsidR="005667D9" w:rsidRDefault="00A24C9F" w:rsidP="00A24C9F">
      <w:pPr>
        <w:ind w:firstLine="993"/>
        <w:jc w:val="both"/>
        <w:rPr>
          <w:rFonts w:ascii="Arial" w:hAnsi="Arial" w:cs="Arial"/>
          <w:sz w:val="24"/>
          <w:szCs w:val="24"/>
        </w:rPr>
      </w:pPr>
      <w:r w:rsidRPr="00A24C9F">
        <w:rPr>
          <w:rFonts w:ascii="Arial" w:hAnsi="Arial" w:cs="Arial"/>
          <w:b/>
          <w:sz w:val="24"/>
          <w:szCs w:val="24"/>
        </w:rPr>
        <w:t>§ 2º</w:t>
      </w:r>
      <w:r>
        <w:rPr>
          <w:rFonts w:ascii="Arial" w:hAnsi="Arial" w:cs="Arial"/>
          <w:sz w:val="24"/>
          <w:szCs w:val="24"/>
        </w:rPr>
        <w:t xml:space="preserve"> - </w:t>
      </w:r>
      <w:r w:rsidRPr="00B5738D">
        <w:rPr>
          <w:rFonts w:ascii="Arial" w:hAnsi="Arial" w:cs="Arial"/>
          <w:sz w:val="24"/>
          <w:szCs w:val="24"/>
        </w:rPr>
        <w:t>O parcelamento só será concedido mediante requerimento do interessado, o que implicará no reconhecimento da dívida.</w:t>
      </w:r>
    </w:p>
    <w:p w:rsidR="00A24C9F" w:rsidRDefault="00A24C9F" w:rsidP="00A24C9F">
      <w:pPr>
        <w:ind w:firstLine="993"/>
        <w:jc w:val="both"/>
        <w:rPr>
          <w:rFonts w:ascii="Arial" w:hAnsi="Arial" w:cs="Arial"/>
          <w:sz w:val="24"/>
          <w:szCs w:val="24"/>
        </w:rPr>
      </w:pPr>
      <w:r w:rsidRPr="00A24C9F">
        <w:rPr>
          <w:rFonts w:ascii="Arial" w:hAnsi="Arial" w:cs="Arial"/>
          <w:b/>
          <w:sz w:val="24"/>
          <w:szCs w:val="24"/>
        </w:rPr>
        <w:t>§ 3º</w:t>
      </w:r>
      <w:r>
        <w:rPr>
          <w:rFonts w:ascii="Arial" w:hAnsi="Arial" w:cs="Arial"/>
          <w:sz w:val="24"/>
          <w:szCs w:val="24"/>
        </w:rPr>
        <w:t xml:space="preserve"> - O prazo para pagamento da primeira parcela do parcelamento será de 30 dias a contar da data do requerimento.</w:t>
      </w:r>
    </w:p>
    <w:p w:rsidR="005667D9" w:rsidRPr="007263D5" w:rsidRDefault="005667D9" w:rsidP="005667D9">
      <w:pPr>
        <w:pStyle w:val="SemEspaamento"/>
        <w:ind w:firstLine="993"/>
        <w:jc w:val="both"/>
        <w:rPr>
          <w:rFonts w:ascii="Arial" w:hAnsi="Arial" w:cs="Arial"/>
          <w:sz w:val="24"/>
          <w:szCs w:val="24"/>
        </w:rPr>
      </w:pPr>
      <w:r w:rsidRPr="007263D5">
        <w:rPr>
          <w:rFonts w:ascii="Arial" w:hAnsi="Arial" w:cs="Arial"/>
          <w:b/>
          <w:sz w:val="24"/>
          <w:szCs w:val="24"/>
        </w:rPr>
        <w:t xml:space="preserve">§ </w:t>
      </w:r>
      <w:r w:rsidR="00A24C9F">
        <w:rPr>
          <w:rFonts w:ascii="Arial" w:hAnsi="Arial" w:cs="Arial"/>
          <w:b/>
          <w:sz w:val="24"/>
          <w:szCs w:val="24"/>
        </w:rPr>
        <w:t>4</w:t>
      </w:r>
      <w:r w:rsidRPr="007263D5">
        <w:rPr>
          <w:rFonts w:ascii="Arial" w:hAnsi="Arial" w:cs="Arial"/>
          <w:b/>
          <w:sz w:val="24"/>
          <w:szCs w:val="24"/>
        </w:rPr>
        <w:t>º</w:t>
      </w:r>
      <w:r w:rsidRPr="007263D5">
        <w:rPr>
          <w:rFonts w:ascii="Arial" w:hAnsi="Arial" w:cs="Arial"/>
          <w:sz w:val="24"/>
          <w:szCs w:val="24"/>
        </w:rPr>
        <w:t xml:space="preserve"> - Durante a vigência do parcelamento, somente será expedida certidão</w:t>
      </w:r>
      <w:r>
        <w:rPr>
          <w:rFonts w:ascii="Arial" w:hAnsi="Arial" w:cs="Arial"/>
          <w:sz w:val="24"/>
          <w:szCs w:val="24"/>
        </w:rPr>
        <w:t xml:space="preserve"> positiva com efeito de negativa</w:t>
      </w:r>
      <w:r w:rsidRPr="007263D5">
        <w:rPr>
          <w:rFonts w:ascii="Arial" w:hAnsi="Arial" w:cs="Arial"/>
          <w:sz w:val="24"/>
          <w:szCs w:val="24"/>
        </w:rPr>
        <w:t>, pelo prazo de trinta dias, se não houver prestação vencida.</w:t>
      </w:r>
    </w:p>
    <w:p w:rsidR="005667D9" w:rsidRDefault="005667D9" w:rsidP="005667D9">
      <w:pPr>
        <w:pStyle w:val="SemEspaamento"/>
        <w:ind w:firstLine="993"/>
        <w:jc w:val="both"/>
        <w:rPr>
          <w:rFonts w:ascii="Arial" w:hAnsi="Arial" w:cs="Arial"/>
          <w:sz w:val="24"/>
          <w:szCs w:val="24"/>
        </w:rPr>
      </w:pPr>
    </w:p>
    <w:p w:rsidR="005667D9" w:rsidRDefault="005667D9" w:rsidP="005667D9">
      <w:pPr>
        <w:pStyle w:val="SemEspaamento"/>
        <w:ind w:firstLine="993"/>
        <w:jc w:val="both"/>
        <w:rPr>
          <w:rFonts w:ascii="Arial" w:hAnsi="Arial" w:cs="Arial"/>
          <w:sz w:val="24"/>
          <w:szCs w:val="24"/>
        </w:rPr>
      </w:pPr>
      <w:r w:rsidRPr="00A25B97">
        <w:rPr>
          <w:rFonts w:ascii="Arial" w:hAnsi="Arial" w:cs="Arial"/>
          <w:b/>
          <w:sz w:val="24"/>
          <w:szCs w:val="24"/>
        </w:rPr>
        <w:t xml:space="preserve">§ </w:t>
      </w:r>
      <w:r w:rsidR="00A24C9F" w:rsidRPr="00A25B97">
        <w:rPr>
          <w:rFonts w:ascii="Arial" w:hAnsi="Arial" w:cs="Arial"/>
          <w:b/>
          <w:sz w:val="24"/>
          <w:szCs w:val="24"/>
        </w:rPr>
        <w:t>5</w:t>
      </w:r>
      <w:r w:rsidRPr="00A25B97">
        <w:rPr>
          <w:rFonts w:ascii="Arial" w:hAnsi="Arial" w:cs="Arial"/>
          <w:b/>
          <w:sz w:val="24"/>
          <w:szCs w:val="24"/>
        </w:rPr>
        <w:t>º</w:t>
      </w:r>
      <w:r w:rsidR="00314D67" w:rsidRPr="00A25B97">
        <w:rPr>
          <w:rFonts w:ascii="Arial" w:hAnsi="Arial" w:cs="Arial"/>
          <w:sz w:val="24"/>
          <w:szCs w:val="24"/>
        </w:rPr>
        <w:t xml:space="preserve"> - O não recolhimento de duas parcelas consecutivas</w:t>
      </w:r>
      <w:r w:rsidRPr="00A25B97">
        <w:rPr>
          <w:rFonts w:ascii="Arial" w:hAnsi="Arial" w:cs="Arial"/>
          <w:sz w:val="24"/>
          <w:szCs w:val="24"/>
        </w:rPr>
        <w:t xml:space="preserve"> referidas no § 1º deste artigo, tornará sem </w:t>
      </w:r>
      <w:r w:rsidR="00314D67" w:rsidRPr="00A25B97">
        <w:rPr>
          <w:rFonts w:ascii="Arial" w:hAnsi="Arial" w:cs="Arial"/>
          <w:sz w:val="24"/>
          <w:szCs w:val="24"/>
        </w:rPr>
        <w:t>efeito o parcelamento concedido</w:t>
      </w:r>
      <w:r w:rsidR="00314D67">
        <w:rPr>
          <w:rFonts w:ascii="Arial" w:hAnsi="Arial" w:cs="Arial"/>
          <w:sz w:val="24"/>
          <w:szCs w:val="24"/>
        </w:rPr>
        <w:t>, e acarretará na imediata cobrança do crédito, ficando proibida sua renovação ou parcelamento para o mesmo débito.</w:t>
      </w:r>
    </w:p>
    <w:p w:rsidR="00314D67" w:rsidRPr="007263D5" w:rsidRDefault="00314D67" w:rsidP="005667D9">
      <w:pPr>
        <w:pStyle w:val="SemEspaamento"/>
        <w:ind w:firstLine="993"/>
        <w:jc w:val="both"/>
        <w:rPr>
          <w:rFonts w:ascii="Arial" w:hAnsi="Arial" w:cs="Arial"/>
          <w:sz w:val="24"/>
          <w:szCs w:val="24"/>
        </w:rPr>
      </w:pPr>
    </w:p>
    <w:p w:rsidR="005667D9" w:rsidRDefault="00A24C9F" w:rsidP="005667D9">
      <w:pPr>
        <w:pStyle w:val="SemEspaamento"/>
        <w:ind w:firstLine="993"/>
        <w:jc w:val="both"/>
        <w:rPr>
          <w:rFonts w:ascii="Arial" w:hAnsi="Arial" w:cs="Arial"/>
          <w:sz w:val="24"/>
          <w:szCs w:val="24"/>
        </w:rPr>
      </w:pPr>
      <w:r>
        <w:rPr>
          <w:rFonts w:ascii="Arial" w:hAnsi="Arial" w:cs="Arial"/>
          <w:b/>
          <w:sz w:val="24"/>
          <w:szCs w:val="24"/>
        </w:rPr>
        <w:t>§ 6</w:t>
      </w:r>
      <w:r w:rsidR="005667D9" w:rsidRPr="007263D5">
        <w:rPr>
          <w:rFonts w:ascii="Arial" w:hAnsi="Arial" w:cs="Arial"/>
          <w:b/>
          <w:sz w:val="24"/>
          <w:szCs w:val="24"/>
        </w:rPr>
        <w:t>º</w:t>
      </w:r>
      <w:r w:rsidR="005667D9" w:rsidRPr="007263D5">
        <w:rPr>
          <w:rFonts w:ascii="Arial" w:hAnsi="Arial" w:cs="Arial"/>
          <w:sz w:val="24"/>
          <w:szCs w:val="24"/>
        </w:rPr>
        <w:t xml:space="preserve"> - As duas modalidades de cobrança a que se referem os incisos do</w:t>
      </w:r>
      <w:r w:rsidR="005667D9">
        <w:rPr>
          <w:rFonts w:ascii="Arial" w:hAnsi="Arial" w:cs="Arial"/>
          <w:sz w:val="24"/>
          <w:szCs w:val="24"/>
        </w:rPr>
        <w:t xml:space="preserve"> </w:t>
      </w:r>
      <w:r w:rsidR="005667D9" w:rsidRPr="007263D5">
        <w:rPr>
          <w:rFonts w:ascii="Arial" w:hAnsi="Arial" w:cs="Arial"/>
          <w:bCs/>
          <w:sz w:val="24"/>
          <w:szCs w:val="24"/>
        </w:rPr>
        <w:t>caput</w:t>
      </w:r>
      <w:r w:rsidR="005667D9" w:rsidRPr="007263D5">
        <w:rPr>
          <w:rFonts w:ascii="Arial" w:hAnsi="Arial" w:cs="Arial"/>
          <w:b/>
          <w:bCs/>
          <w:sz w:val="24"/>
          <w:szCs w:val="24"/>
        </w:rPr>
        <w:t xml:space="preserve"> </w:t>
      </w:r>
      <w:r w:rsidR="005667D9" w:rsidRPr="007263D5">
        <w:rPr>
          <w:rFonts w:ascii="Arial" w:hAnsi="Arial" w:cs="Arial"/>
          <w:sz w:val="24"/>
          <w:szCs w:val="24"/>
        </w:rPr>
        <w:t>deste artigo são independentes uma da outra.</w:t>
      </w:r>
    </w:p>
    <w:p w:rsidR="005667D9" w:rsidRPr="007263D5" w:rsidRDefault="005667D9" w:rsidP="005667D9">
      <w:pPr>
        <w:pStyle w:val="SemEspaamento"/>
        <w:ind w:firstLine="993"/>
        <w:jc w:val="both"/>
        <w:rPr>
          <w:rFonts w:ascii="Arial" w:hAnsi="Arial" w:cs="Arial"/>
          <w:sz w:val="24"/>
          <w:szCs w:val="24"/>
        </w:rPr>
      </w:pPr>
    </w:p>
    <w:p w:rsidR="005667D9" w:rsidRPr="00A25B97" w:rsidRDefault="00A24C9F" w:rsidP="005667D9">
      <w:pPr>
        <w:pStyle w:val="SemEspaamento"/>
        <w:ind w:firstLine="993"/>
        <w:jc w:val="both"/>
        <w:rPr>
          <w:rFonts w:ascii="Arial" w:hAnsi="Arial" w:cs="Arial"/>
          <w:sz w:val="24"/>
          <w:szCs w:val="24"/>
        </w:rPr>
      </w:pPr>
      <w:r w:rsidRPr="00A25B97">
        <w:rPr>
          <w:rFonts w:ascii="Arial" w:hAnsi="Arial" w:cs="Arial"/>
          <w:b/>
          <w:sz w:val="24"/>
          <w:szCs w:val="24"/>
        </w:rPr>
        <w:t>§ 7</w:t>
      </w:r>
      <w:r w:rsidR="005667D9" w:rsidRPr="00A25B97">
        <w:rPr>
          <w:rFonts w:ascii="Arial" w:hAnsi="Arial" w:cs="Arial"/>
          <w:b/>
          <w:sz w:val="24"/>
          <w:szCs w:val="24"/>
        </w:rPr>
        <w:t>º</w:t>
      </w:r>
      <w:r w:rsidR="005667D9" w:rsidRPr="00A25B97">
        <w:rPr>
          <w:rFonts w:ascii="Arial" w:hAnsi="Arial" w:cs="Arial"/>
          <w:sz w:val="24"/>
          <w:szCs w:val="24"/>
        </w:rPr>
        <w:t xml:space="preserve"> - O encaminhamento da certidão para cobrança executiva deverá ser feito, sob pena de responsabilidade, pelo menos </w:t>
      </w:r>
      <w:r w:rsidR="008A7437" w:rsidRPr="00A25B97">
        <w:rPr>
          <w:rFonts w:ascii="Arial" w:hAnsi="Arial" w:cs="Arial"/>
          <w:sz w:val="24"/>
          <w:szCs w:val="24"/>
        </w:rPr>
        <w:t>três</w:t>
      </w:r>
      <w:r w:rsidR="002C4FFC" w:rsidRPr="00A25B97">
        <w:rPr>
          <w:rFonts w:ascii="Arial" w:hAnsi="Arial" w:cs="Arial"/>
          <w:sz w:val="24"/>
          <w:szCs w:val="24"/>
        </w:rPr>
        <w:t xml:space="preserve"> meses</w:t>
      </w:r>
      <w:r w:rsidR="005667D9" w:rsidRPr="00A25B97">
        <w:rPr>
          <w:rFonts w:ascii="Arial" w:hAnsi="Arial" w:cs="Arial"/>
          <w:sz w:val="24"/>
          <w:szCs w:val="24"/>
        </w:rPr>
        <w:t xml:space="preserve"> antes que ocorra a prescrição do crédito tributário respectivo.</w:t>
      </w:r>
    </w:p>
    <w:p w:rsidR="005667D9" w:rsidRPr="00A25B97" w:rsidRDefault="005667D9" w:rsidP="005667D9">
      <w:pPr>
        <w:pStyle w:val="SemEspaamento"/>
        <w:ind w:firstLine="993"/>
        <w:jc w:val="both"/>
        <w:rPr>
          <w:rFonts w:ascii="Arial" w:hAnsi="Arial" w:cs="Arial"/>
          <w:b/>
          <w:sz w:val="24"/>
          <w:szCs w:val="24"/>
        </w:rPr>
      </w:pPr>
    </w:p>
    <w:p w:rsidR="005667D9" w:rsidRPr="007263D5" w:rsidRDefault="005667D9" w:rsidP="005667D9">
      <w:pPr>
        <w:pStyle w:val="SemEspaamento"/>
        <w:ind w:firstLine="993"/>
        <w:jc w:val="both"/>
        <w:rPr>
          <w:rFonts w:ascii="Arial" w:hAnsi="Arial" w:cs="Arial"/>
          <w:sz w:val="24"/>
          <w:szCs w:val="24"/>
        </w:rPr>
      </w:pPr>
      <w:r w:rsidRPr="00A25B97">
        <w:rPr>
          <w:rFonts w:ascii="Arial" w:hAnsi="Arial" w:cs="Arial"/>
          <w:b/>
          <w:sz w:val="24"/>
          <w:szCs w:val="24"/>
        </w:rPr>
        <w:t xml:space="preserve">§ </w:t>
      </w:r>
      <w:r w:rsidR="00A24C9F" w:rsidRPr="00A25B97">
        <w:rPr>
          <w:rFonts w:ascii="Arial" w:hAnsi="Arial" w:cs="Arial"/>
          <w:b/>
          <w:sz w:val="24"/>
          <w:szCs w:val="24"/>
        </w:rPr>
        <w:t>8</w:t>
      </w:r>
      <w:r w:rsidRPr="00A25B97">
        <w:rPr>
          <w:rFonts w:ascii="Arial" w:hAnsi="Arial" w:cs="Arial"/>
          <w:b/>
          <w:sz w:val="24"/>
          <w:szCs w:val="24"/>
        </w:rPr>
        <w:t>º</w:t>
      </w:r>
      <w:r w:rsidRPr="00A25B97">
        <w:rPr>
          <w:rFonts w:ascii="Arial" w:hAnsi="Arial" w:cs="Arial"/>
          <w:sz w:val="24"/>
          <w:szCs w:val="24"/>
        </w:rPr>
        <w:t xml:space="preserve"> - D</w:t>
      </w:r>
      <w:r w:rsidR="00314D67" w:rsidRPr="00A25B97">
        <w:rPr>
          <w:rFonts w:ascii="Arial" w:hAnsi="Arial" w:cs="Arial"/>
          <w:sz w:val="24"/>
          <w:szCs w:val="24"/>
        </w:rPr>
        <w:t>entro de 30</w:t>
      </w:r>
      <w:r w:rsidRPr="00A25B97">
        <w:rPr>
          <w:rFonts w:ascii="Arial" w:hAnsi="Arial" w:cs="Arial"/>
          <w:sz w:val="24"/>
          <w:szCs w:val="24"/>
        </w:rPr>
        <w:t xml:space="preserve"> dias do encaminhamento</w:t>
      </w:r>
      <w:r w:rsidRPr="007263D5">
        <w:rPr>
          <w:rFonts w:ascii="Arial" w:hAnsi="Arial" w:cs="Arial"/>
          <w:sz w:val="24"/>
          <w:szCs w:val="24"/>
        </w:rPr>
        <w:t xml:space="preserve"> a que se refere o</w:t>
      </w:r>
      <w:r w:rsidR="00314D67">
        <w:rPr>
          <w:rFonts w:ascii="Arial" w:hAnsi="Arial" w:cs="Arial"/>
          <w:sz w:val="24"/>
          <w:szCs w:val="24"/>
        </w:rPr>
        <w:t xml:space="preserve"> </w:t>
      </w:r>
      <w:r w:rsidRPr="007263D5">
        <w:rPr>
          <w:rFonts w:ascii="Arial" w:hAnsi="Arial" w:cs="Arial"/>
          <w:sz w:val="24"/>
          <w:szCs w:val="24"/>
        </w:rPr>
        <w:t>parágrafo anterior, deverá, obrigatoriamente, ser promovida a cobrança judicial.</w:t>
      </w:r>
    </w:p>
    <w:p w:rsidR="00314D67" w:rsidRDefault="00314D67" w:rsidP="005667D9">
      <w:pPr>
        <w:pStyle w:val="SemEspaamento"/>
        <w:ind w:firstLine="993"/>
        <w:jc w:val="both"/>
        <w:rPr>
          <w:rFonts w:ascii="Arial" w:hAnsi="Arial" w:cs="Arial"/>
          <w:b/>
          <w:sz w:val="24"/>
          <w:szCs w:val="24"/>
        </w:rPr>
      </w:pPr>
    </w:p>
    <w:p w:rsidR="005667D9" w:rsidRDefault="005667D9" w:rsidP="005667D9">
      <w:pPr>
        <w:pStyle w:val="SemEspaamento"/>
        <w:ind w:firstLine="993"/>
        <w:jc w:val="both"/>
        <w:rPr>
          <w:rFonts w:ascii="Arial" w:hAnsi="Arial" w:cs="Arial"/>
          <w:sz w:val="24"/>
          <w:szCs w:val="24"/>
        </w:rPr>
      </w:pPr>
      <w:r w:rsidRPr="007263D5">
        <w:rPr>
          <w:rFonts w:ascii="Arial" w:hAnsi="Arial" w:cs="Arial"/>
          <w:b/>
          <w:sz w:val="24"/>
          <w:szCs w:val="24"/>
        </w:rPr>
        <w:t xml:space="preserve">§ </w:t>
      </w:r>
      <w:r w:rsidR="00A24C9F">
        <w:rPr>
          <w:rFonts w:ascii="Arial" w:hAnsi="Arial" w:cs="Arial"/>
          <w:b/>
          <w:sz w:val="24"/>
          <w:szCs w:val="24"/>
        </w:rPr>
        <w:t>9</w:t>
      </w:r>
      <w:r w:rsidRPr="007263D5">
        <w:rPr>
          <w:rFonts w:ascii="Arial" w:hAnsi="Arial" w:cs="Arial"/>
          <w:b/>
          <w:sz w:val="24"/>
          <w:szCs w:val="24"/>
        </w:rPr>
        <w:t>º</w:t>
      </w:r>
      <w:r w:rsidRPr="007263D5">
        <w:rPr>
          <w:rFonts w:ascii="Arial" w:hAnsi="Arial" w:cs="Arial"/>
          <w:sz w:val="24"/>
          <w:szCs w:val="24"/>
        </w:rPr>
        <w:t xml:space="preserve"> – Esgotada a fase da cobrança administrativa, o Executivo poderá,</w:t>
      </w:r>
      <w:r>
        <w:rPr>
          <w:rFonts w:ascii="Arial" w:hAnsi="Arial" w:cs="Arial"/>
          <w:sz w:val="24"/>
          <w:szCs w:val="24"/>
        </w:rPr>
        <w:t xml:space="preserve"> </w:t>
      </w:r>
      <w:r w:rsidRPr="007263D5">
        <w:rPr>
          <w:rFonts w:ascii="Arial" w:hAnsi="Arial" w:cs="Arial"/>
          <w:sz w:val="24"/>
          <w:szCs w:val="24"/>
        </w:rPr>
        <w:t>ainda, protestar e/ou negativar no SERASA/SPC os títulos da Dívida Ativa, nos termos da</w:t>
      </w:r>
      <w:r>
        <w:rPr>
          <w:rFonts w:ascii="Arial" w:hAnsi="Arial" w:cs="Arial"/>
          <w:sz w:val="24"/>
          <w:szCs w:val="24"/>
        </w:rPr>
        <w:t xml:space="preserve"> </w:t>
      </w:r>
      <w:r w:rsidRPr="007263D5">
        <w:rPr>
          <w:rFonts w:ascii="Arial" w:hAnsi="Arial" w:cs="Arial"/>
          <w:sz w:val="24"/>
          <w:szCs w:val="24"/>
        </w:rPr>
        <w:t>Lei Federal nº 9.492, de 10 de setembro de 1997 e demais normas aplicáveis, como medida</w:t>
      </w:r>
      <w:r>
        <w:rPr>
          <w:rFonts w:ascii="Arial" w:hAnsi="Arial" w:cs="Arial"/>
          <w:sz w:val="24"/>
          <w:szCs w:val="24"/>
        </w:rPr>
        <w:t xml:space="preserve"> </w:t>
      </w:r>
      <w:r w:rsidRPr="007263D5">
        <w:rPr>
          <w:rFonts w:ascii="Arial" w:hAnsi="Arial" w:cs="Arial"/>
          <w:sz w:val="24"/>
          <w:szCs w:val="24"/>
        </w:rPr>
        <w:t>assecuratória dos direitos creditícios da Fazenda Municipal.</w:t>
      </w:r>
    </w:p>
    <w:p w:rsidR="005667D9" w:rsidRDefault="005667D9" w:rsidP="005667D9">
      <w:pPr>
        <w:pStyle w:val="SemEspaamento"/>
        <w:ind w:firstLine="993"/>
        <w:jc w:val="both"/>
        <w:rPr>
          <w:rFonts w:ascii="Arial" w:hAnsi="Arial" w:cs="Arial"/>
          <w:sz w:val="24"/>
          <w:szCs w:val="24"/>
        </w:rPr>
      </w:pPr>
    </w:p>
    <w:p w:rsidR="005667D9" w:rsidRDefault="005667D9" w:rsidP="005667D9">
      <w:pPr>
        <w:pStyle w:val="SemEspaamento"/>
        <w:ind w:firstLine="993"/>
        <w:jc w:val="both"/>
        <w:rPr>
          <w:rFonts w:ascii="Arial" w:hAnsi="Arial" w:cs="Arial"/>
          <w:sz w:val="24"/>
          <w:szCs w:val="24"/>
        </w:rPr>
      </w:pPr>
      <w:r w:rsidRPr="007263D5">
        <w:rPr>
          <w:rFonts w:ascii="Arial" w:hAnsi="Arial" w:cs="Arial"/>
          <w:b/>
          <w:bCs/>
          <w:sz w:val="24"/>
          <w:szCs w:val="24"/>
        </w:rPr>
        <w:t>Art. 2</w:t>
      </w:r>
      <w:r w:rsidR="004B5741">
        <w:rPr>
          <w:rFonts w:ascii="Arial" w:hAnsi="Arial" w:cs="Arial"/>
          <w:b/>
          <w:bCs/>
          <w:sz w:val="24"/>
          <w:szCs w:val="24"/>
        </w:rPr>
        <w:t>45</w:t>
      </w:r>
      <w:r w:rsidRPr="007263D5">
        <w:rPr>
          <w:rFonts w:ascii="Arial" w:hAnsi="Arial" w:cs="Arial"/>
          <w:b/>
          <w:bCs/>
          <w:sz w:val="24"/>
          <w:szCs w:val="24"/>
        </w:rPr>
        <w:t xml:space="preserve"> - </w:t>
      </w:r>
      <w:r w:rsidRPr="007263D5">
        <w:rPr>
          <w:rFonts w:ascii="Arial" w:hAnsi="Arial" w:cs="Arial"/>
          <w:sz w:val="24"/>
          <w:szCs w:val="24"/>
        </w:rPr>
        <w:t>Encaminhada a Certidão de Dívida Ativa para a cobrança</w:t>
      </w:r>
      <w:r>
        <w:rPr>
          <w:rFonts w:ascii="Arial" w:hAnsi="Arial" w:cs="Arial"/>
          <w:sz w:val="24"/>
          <w:szCs w:val="24"/>
        </w:rPr>
        <w:t xml:space="preserve"> </w:t>
      </w:r>
      <w:r w:rsidRPr="007263D5">
        <w:rPr>
          <w:rFonts w:ascii="Arial" w:hAnsi="Arial" w:cs="Arial"/>
          <w:sz w:val="24"/>
          <w:szCs w:val="24"/>
        </w:rPr>
        <w:t>executiva, cessará a competência do órgão fazendário para agir ou decidir quanto a ela,</w:t>
      </w:r>
      <w:r>
        <w:rPr>
          <w:rFonts w:ascii="Arial" w:hAnsi="Arial" w:cs="Arial"/>
          <w:sz w:val="24"/>
          <w:szCs w:val="24"/>
        </w:rPr>
        <w:t xml:space="preserve"> </w:t>
      </w:r>
      <w:r w:rsidRPr="007263D5">
        <w:rPr>
          <w:rFonts w:ascii="Arial" w:hAnsi="Arial" w:cs="Arial"/>
          <w:sz w:val="24"/>
          <w:szCs w:val="24"/>
        </w:rPr>
        <w:t>cumprindo-lhe prestar as informações solicitadas pelo órgão encarregado da execução e</w:t>
      </w:r>
      <w:r>
        <w:rPr>
          <w:rFonts w:ascii="Arial" w:hAnsi="Arial" w:cs="Arial"/>
          <w:sz w:val="24"/>
          <w:szCs w:val="24"/>
        </w:rPr>
        <w:t xml:space="preserve"> </w:t>
      </w:r>
      <w:r w:rsidRPr="007263D5">
        <w:rPr>
          <w:rFonts w:ascii="Arial" w:hAnsi="Arial" w:cs="Arial"/>
          <w:sz w:val="24"/>
          <w:szCs w:val="24"/>
        </w:rPr>
        <w:t>pelas autoridades judiciárias.</w:t>
      </w:r>
    </w:p>
    <w:p w:rsidR="005667D9" w:rsidRDefault="005667D9" w:rsidP="005667D9">
      <w:pPr>
        <w:pStyle w:val="SemEspaamento"/>
        <w:ind w:firstLine="993"/>
        <w:jc w:val="both"/>
        <w:rPr>
          <w:rFonts w:ascii="Arial" w:hAnsi="Arial" w:cs="Arial"/>
          <w:sz w:val="24"/>
          <w:szCs w:val="24"/>
        </w:rPr>
      </w:pPr>
    </w:p>
    <w:p w:rsidR="005667D9" w:rsidRPr="007263D5" w:rsidRDefault="005667D9" w:rsidP="005667D9">
      <w:pPr>
        <w:pStyle w:val="SemEspaamento"/>
        <w:jc w:val="center"/>
        <w:rPr>
          <w:rFonts w:ascii="Arial" w:hAnsi="Arial" w:cs="Arial"/>
          <w:b/>
          <w:sz w:val="24"/>
          <w:szCs w:val="24"/>
        </w:rPr>
      </w:pPr>
      <w:r w:rsidRPr="007263D5">
        <w:rPr>
          <w:rFonts w:ascii="Arial" w:hAnsi="Arial" w:cs="Arial"/>
          <w:b/>
          <w:sz w:val="24"/>
          <w:szCs w:val="24"/>
        </w:rPr>
        <w:t>CAPÍTULO IV</w:t>
      </w:r>
    </w:p>
    <w:p w:rsidR="005667D9" w:rsidRDefault="005667D9" w:rsidP="005667D9">
      <w:pPr>
        <w:pStyle w:val="SemEspaamento"/>
        <w:jc w:val="center"/>
        <w:rPr>
          <w:rFonts w:ascii="Arial" w:hAnsi="Arial" w:cs="Arial"/>
          <w:sz w:val="24"/>
          <w:szCs w:val="24"/>
        </w:rPr>
      </w:pPr>
      <w:r w:rsidRPr="007263D5">
        <w:rPr>
          <w:rFonts w:ascii="Arial" w:hAnsi="Arial" w:cs="Arial"/>
          <w:sz w:val="24"/>
          <w:szCs w:val="24"/>
        </w:rPr>
        <w:t>DAS CERTIDÕES NEGATIVAS</w:t>
      </w:r>
    </w:p>
    <w:p w:rsidR="005667D9" w:rsidRPr="007263D5" w:rsidRDefault="005667D9" w:rsidP="005667D9">
      <w:pPr>
        <w:pStyle w:val="SemEspaamento"/>
        <w:jc w:val="center"/>
        <w:rPr>
          <w:rFonts w:ascii="Arial" w:hAnsi="Arial" w:cs="Arial"/>
          <w:sz w:val="24"/>
          <w:szCs w:val="24"/>
        </w:rPr>
      </w:pPr>
    </w:p>
    <w:p w:rsidR="005667D9" w:rsidRPr="007263D5" w:rsidRDefault="005667D9" w:rsidP="005667D9">
      <w:pPr>
        <w:pStyle w:val="SemEspaamento"/>
        <w:ind w:firstLine="993"/>
        <w:jc w:val="both"/>
        <w:rPr>
          <w:rFonts w:ascii="Arial" w:hAnsi="Arial" w:cs="Arial"/>
          <w:sz w:val="24"/>
          <w:szCs w:val="24"/>
        </w:rPr>
      </w:pPr>
      <w:r w:rsidRPr="007C7EE0">
        <w:rPr>
          <w:rFonts w:ascii="Arial" w:hAnsi="Arial" w:cs="Arial"/>
          <w:b/>
          <w:sz w:val="24"/>
          <w:szCs w:val="24"/>
        </w:rPr>
        <w:lastRenderedPageBreak/>
        <w:t>Art. 2</w:t>
      </w:r>
      <w:r w:rsidR="00AC36C1">
        <w:rPr>
          <w:rFonts w:ascii="Arial" w:hAnsi="Arial" w:cs="Arial"/>
          <w:b/>
          <w:sz w:val="24"/>
          <w:szCs w:val="24"/>
        </w:rPr>
        <w:t>46</w:t>
      </w:r>
      <w:r w:rsidRPr="007263D5">
        <w:rPr>
          <w:rFonts w:ascii="Arial" w:hAnsi="Arial" w:cs="Arial"/>
          <w:sz w:val="24"/>
          <w:szCs w:val="24"/>
        </w:rPr>
        <w:t xml:space="preserve"> - A lei poderá exigir que a prova da quitação de determinado tributo,</w:t>
      </w:r>
      <w:r>
        <w:rPr>
          <w:rFonts w:ascii="Arial" w:hAnsi="Arial" w:cs="Arial"/>
          <w:sz w:val="24"/>
          <w:szCs w:val="24"/>
        </w:rPr>
        <w:t xml:space="preserve"> </w:t>
      </w:r>
      <w:r w:rsidRPr="007263D5">
        <w:rPr>
          <w:rFonts w:ascii="Arial" w:hAnsi="Arial" w:cs="Arial"/>
          <w:sz w:val="24"/>
          <w:szCs w:val="24"/>
        </w:rPr>
        <w:t>quando exigível, seja feita por certidão negativa, expedida à vista de requerimento do</w:t>
      </w:r>
      <w:r>
        <w:rPr>
          <w:rFonts w:ascii="Arial" w:hAnsi="Arial" w:cs="Arial"/>
          <w:sz w:val="24"/>
          <w:szCs w:val="24"/>
        </w:rPr>
        <w:t xml:space="preserve"> </w:t>
      </w:r>
      <w:r w:rsidRPr="007263D5">
        <w:rPr>
          <w:rFonts w:ascii="Arial" w:hAnsi="Arial" w:cs="Arial"/>
          <w:sz w:val="24"/>
          <w:szCs w:val="24"/>
        </w:rPr>
        <w:t>interessado, que contenha todas as informações necessárias à identificação de sua pessoa,</w:t>
      </w:r>
      <w:r>
        <w:rPr>
          <w:rFonts w:ascii="Arial" w:hAnsi="Arial" w:cs="Arial"/>
          <w:sz w:val="24"/>
          <w:szCs w:val="24"/>
        </w:rPr>
        <w:t xml:space="preserve"> </w:t>
      </w:r>
      <w:r w:rsidRPr="007263D5">
        <w:rPr>
          <w:rFonts w:ascii="Arial" w:hAnsi="Arial" w:cs="Arial"/>
          <w:sz w:val="24"/>
          <w:szCs w:val="24"/>
        </w:rPr>
        <w:t>domicílio fiscal e ramo de negócio ou atividade e indique o período a que se refere o pedido.</w:t>
      </w:r>
    </w:p>
    <w:p w:rsidR="005667D9" w:rsidRDefault="005667D9" w:rsidP="005667D9">
      <w:pPr>
        <w:pStyle w:val="SemEspaamento"/>
        <w:ind w:firstLine="993"/>
        <w:jc w:val="both"/>
        <w:rPr>
          <w:rFonts w:ascii="Arial" w:hAnsi="Arial" w:cs="Arial"/>
          <w:b/>
          <w:sz w:val="24"/>
          <w:szCs w:val="24"/>
        </w:rPr>
      </w:pPr>
    </w:p>
    <w:p w:rsidR="005667D9" w:rsidRDefault="005667D9" w:rsidP="005667D9">
      <w:pPr>
        <w:pStyle w:val="SemEspaamento"/>
        <w:ind w:firstLine="993"/>
        <w:jc w:val="both"/>
        <w:rPr>
          <w:rFonts w:ascii="Arial" w:hAnsi="Arial" w:cs="Arial"/>
          <w:sz w:val="24"/>
          <w:szCs w:val="24"/>
        </w:rPr>
      </w:pPr>
      <w:r w:rsidRPr="007C7EE0">
        <w:rPr>
          <w:rFonts w:ascii="Arial" w:hAnsi="Arial" w:cs="Arial"/>
          <w:b/>
          <w:sz w:val="24"/>
          <w:szCs w:val="24"/>
        </w:rPr>
        <w:t>§ 1º</w:t>
      </w:r>
      <w:r w:rsidRPr="007263D5">
        <w:rPr>
          <w:rFonts w:ascii="Arial" w:hAnsi="Arial" w:cs="Arial"/>
          <w:sz w:val="24"/>
          <w:szCs w:val="24"/>
        </w:rPr>
        <w:t xml:space="preserve"> - A certidão será fornecida </w:t>
      </w:r>
      <w:r w:rsidRPr="00A25B97">
        <w:rPr>
          <w:rFonts w:ascii="Arial" w:hAnsi="Arial" w:cs="Arial"/>
          <w:sz w:val="24"/>
          <w:szCs w:val="24"/>
        </w:rPr>
        <w:t xml:space="preserve">no prazo de </w:t>
      </w:r>
      <w:r w:rsidR="00FB7C0D">
        <w:rPr>
          <w:rFonts w:ascii="Arial" w:hAnsi="Arial" w:cs="Arial"/>
          <w:sz w:val="24"/>
          <w:szCs w:val="24"/>
        </w:rPr>
        <w:t xml:space="preserve">até </w:t>
      </w:r>
      <w:r w:rsidR="00EF22D7">
        <w:rPr>
          <w:rFonts w:ascii="Arial" w:hAnsi="Arial" w:cs="Arial"/>
          <w:sz w:val="24"/>
          <w:szCs w:val="24"/>
        </w:rPr>
        <w:t>2 dias úteis</w:t>
      </w:r>
      <w:r w:rsidRPr="007263D5">
        <w:rPr>
          <w:rFonts w:ascii="Arial" w:hAnsi="Arial" w:cs="Arial"/>
          <w:sz w:val="24"/>
          <w:szCs w:val="24"/>
        </w:rPr>
        <w:t xml:space="preserve"> a contar da data da</w:t>
      </w:r>
      <w:r>
        <w:rPr>
          <w:rFonts w:ascii="Arial" w:hAnsi="Arial" w:cs="Arial"/>
          <w:sz w:val="24"/>
          <w:szCs w:val="24"/>
        </w:rPr>
        <w:t xml:space="preserve"> </w:t>
      </w:r>
      <w:r w:rsidRPr="007263D5">
        <w:rPr>
          <w:rFonts w:ascii="Arial" w:hAnsi="Arial" w:cs="Arial"/>
          <w:sz w:val="24"/>
          <w:szCs w:val="24"/>
        </w:rPr>
        <w:t>entrada do requerimento na repartição.</w:t>
      </w:r>
    </w:p>
    <w:p w:rsidR="005667D9" w:rsidRPr="007263D5" w:rsidRDefault="005667D9" w:rsidP="005667D9">
      <w:pPr>
        <w:pStyle w:val="SemEspaamento"/>
        <w:ind w:firstLine="993"/>
        <w:jc w:val="both"/>
        <w:rPr>
          <w:rFonts w:ascii="Arial" w:hAnsi="Arial" w:cs="Arial"/>
          <w:sz w:val="24"/>
          <w:szCs w:val="24"/>
        </w:rPr>
      </w:pPr>
    </w:p>
    <w:p w:rsidR="005667D9" w:rsidRDefault="005667D9" w:rsidP="005667D9">
      <w:pPr>
        <w:pStyle w:val="SemEspaamento"/>
        <w:ind w:firstLine="993"/>
        <w:jc w:val="both"/>
        <w:rPr>
          <w:rFonts w:ascii="Arial" w:hAnsi="Arial" w:cs="Arial"/>
          <w:sz w:val="24"/>
          <w:szCs w:val="24"/>
        </w:rPr>
      </w:pPr>
      <w:r w:rsidRPr="007C7EE0">
        <w:rPr>
          <w:rFonts w:ascii="Arial" w:hAnsi="Arial" w:cs="Arial"/>
          <w:b/>
          <w:sz w:val="24"/>
          <w:szCs w:val="24"/>
        </w:rPr>
        <w:t>§ 2º</w:t>
      </w:r>
      <w:r w:rsidRPr="007263D5">
        <w:rPr>
          <w:rFonts w:ascii="Arial" w:hAnsi="Arial" w:cs="Arial"/>
          <w:sz w:val="24"/>
          <w:szCs w:val="24"/>
        </w:rPr>
        <w:t xml:space="preserve"> - O Município poderá disponibilizar a certidão através da Rede Mundial de</w:t>
      </w:r>
      <w:r>
        <w:rPr>
          <w:rFonts w:ascii="Arial" w:hAnsi="Arial" w:cs="Arial"/>
          <w:sz w:val="24"/>
          <w:szCs w:val="24"/>
        </w:rPr>
        <w:t xml:space="preserve"> </w:t>
      </w:r>
      <w:r w:rsidRPr="007263D5">
        <w:rPr>
          <w:rFonts w:ascii="Arial" w:hAnsi="Arial" w:cs="Arial"/>
          <w:sz w:val="24"/>
          <w:szCs w:val="24"/>
        </w:rPr>
        <w:t>Computadores (Internet).</w:t>
      </w:r>
    </w:p>
    <w:p w:rsidR="005667D9" w:rsidRPr="007263D5" w:rsidRDefault="005667D9" w:rsidP="005667D9">
      <w:pPr>
        <w:pStyle w:val="SemEspaamento"/>
        <w:ind w:firstLine="993"/>
        <w:jc w:val="both"/>
        <w:rPr>
          <w:rFonts w:ascii="Arial" w:hAnsi="Arial" w:cs="Arial"/>
          <w:sz w:val="24"/>
          <w:szCs w:val="24"/>
        </w:rPr>
      </w:pPr>
    </w:p>
    <w:p w:rsidR="005667D9" w:rsidRDefault="005667D9" w:rsidP="005667D9">
      <w:pPr>
        <w:pStyle w:val="SemEspaamento"/>
        <w:ind w:firstLine="993"/>
        <w:jc w:val="both"/>
        <w:rPr>
          <w:rFonts w:ascii="Arial" w:hAnsi="Arial" w:cs="Arial"/>
          <w:sz w:val="24"/>
          <w:szCs w:val="24"/>
        </w:rPr>
      </w:pPr>
      <w:r w:rsidRPr="007C7EE0">
        <w:rPr>
          <w:rFonts w:ascii="Arial" w:hAnsi="Arial" w:cs="Arial"/>
          <w:b/>
          <w:sz w:val="24"/>
          <w:szCs w:val="24"/>
        </w:rPr>
        <w:t>Art. 2</w:t>
      </w:r>
      <w:r w:rsidR="00AC36C1">
        <w:rPr>
          <w:rFonts w:ascii="Arial" w:hAnsi="Arial" w:cs="Arial"/>
          <w:b/>
          <w:sz w:val="24"/>
          <w:szCs w:val="24"/>
        </w:rPr>
        <w:t>47</w:t>
      </w:r>
      <w:r w:rsidRPr="007263D5">
        <w:rPr>
          <w:rFonts w:ascii="Arial" w:hAnsi="Arial" w:cs="Arial"/>
          <w:sz w:val="24"/>
          <w:szCs w:val="24"/>
        </w:rPr>
        <w:t xml:space="preserve"> - Havendo débito em aberto relativamente ao tributo do qual se</w:t>
      </w:r>
      <w:r>
        <w:rPr>
          <w:rFonts w:ascii="Arial" w:hAnsi="Arial" w:cs="Arial"/>
          <w:sz w:val="24"/>
          <w:szCs w:val="24"/>
        </w:rPr>
        <w:t xml:space="preserve"> </w:t>
      </w:r>
      <w:r w:rsidRPr="007263D5">
        <w:rPr>
          <w:rFonts w:ascii="Arial" w:hAnsi="Arial" w:cs="Arial"/>
          <w:sz w:val="24"/>
          <w:szCs w:val="24"/>
        </w:rPr>
        <w:t>deseja a expedição de certidão negativa, o pedido será indeferido e arquivado, no prazo</w:t>
      </w:r>
      <w:r>
        <w:rPr>
          <w:rFonts w:ascii="Arial" w:hAnsi="Arial" w:cs="Arial"/>
          <w:sz w:val="24"/>
          <w:szCs w:val="24"/>
        </w:rPr>
        <w:t xml:space="preserve"> </w:t>
      </w:r>
      <w:r w:rsidRPr="007263D5">
        <w:rPr>
          <w:rFonts w:ascii="Arial" w:hAnsi="Arial" w:cs="Arial"/>
          <w:sz w:val="24"/>
          <w:szCs w:val="24"/>
        </w:rPr>
        <w:t>estabelecido no § 1º</w:t>
      </w:r>
      <w:r>
        <w:rPr>
          <w:rFonts w:ascii="Arial" w:hAnsi="Arial" w:cs="Arial"/>
          <w:sz w:val="24"/>
          <w:szCs w:val="24"/>
        </w:rPr>
        <w:t xml:space="preserve"> do artigo anterior.</w:t>
      </w:r>
    </w:p>
    <w:p w:rsidR="00A24C9F" w:rsidRDefault="00A24C9F" w:rsidP="005667D9">
      <w:pPr>
        <w:pStyle w:val="SemEspaamento"/>
        <w:ind w:firstLine="993"/>
        <w:jc w:val="both"/>
        <w:rPr>
          <w:rFonts w:ascii="Arial" w:hAnsi="Arial" w:cs="Arial"/>
          <w:sz w:val="24"/>
          <w:szCs w:val="24"/>
        </w:rPr>
      </w:pPr>
    </w:p>
    <w:p w:rsidR="005667D9" w:rsidRDefault="00A24C9F" w:rsidP="005667D9">
      <w:pPr>
        <w:pStyle w:val="SemEspaamento"/>
        <w:ind w:firstLine="993"/>
        <w:jc w:val="both"/>
        <w:rPr>
          <w:rFonts w:ascii="Arial" w:hAnsi="Arial" w:cs="Arial"/>
          <w:sz w:val="24"/>
          <w:szCs w:val="24"/>
        </w:rPr>
      </w:pPr>
      <w:r w:rsidRPr="00A24C9F">
        <w:rPr>
          <w:rFonts w:ascii="Arial" w:hAnsi="Arial" w:cs="Arial"/>
          <w:b/>
          <w:sz w:val="24"/>
          <w:szCs w:val="24"/>
        </w:rPr>
        <w:t>Parágrafo único</w:t>
      </w:r>
      <w:r>
        <w:rPr>
          <w:rFonts w:ascii="Arial" w:hAnsi="Arial" w:cs="Arial"/>
          <w:sz w:val="24"/>
          <w:szCs w:val="24"/>
        </w:rPr>
        <w:t xml:space="preserve"> - Caso o débito esteja em aberto como descreve o caput deste artigo, poderá ser emitida a certidão positiva mediante solicitação do interessado.</w:t>
      </w:r>
    </w:p>
    <w:p w:rsidR="00A24C9F" w:rsidRPr="007263D5" w:rsidRDefault="00A24C9F" w:rsidP="005667D9">
      <w:pPr>
        <w:pStyle w:val="SemEspaamento"/>
        <w:ind w:firstLine="993"/>
        <w:jc w:val="both"/>
        <w:rPr>
          <w:rFonts w:ascii="Arial" w:hAnsi="Arial" w:cs="Arial"/>
          <w:sz w:val="24"/>
          <w:szCs w:val="24"/>
        </w:rPr>
      </w:pPr>
    </w:p>
    <w:p w:rsidR="005667D9" w:rsidRDefault="005667D9" w:rsidP="005667D9">
      <w:pPr>
        <w:pStyle w:val="SemEspaamento"/>
        <w:ind w:firstLine="993"/>
        <w:jc w:val="both"/>
        <w:rPr>
          <w:rFonts w:ascii="Arial" w:hAnsi="Arial" w:cs="Arial"/>
          <w:sz w:val="24"/>
          <w:szCs w:val="24"/>
        </w:rPr>
      </w:pPr>
      <w:r w:rsidRPr="007C7EE0">
        <w:rPr>
          <w:rFonts w:ascii="Arial" w:hAnsi="Arial" w:cs="Arial"/>
          <w:b/>
          <w:sz w:val="24"/>
          <w:szCs w:val="24"/>
        </w:rPr>
        <w:t>Art. 2</w:t>
      </w:r>
      <w:r w:rsidR="00AC36C1">
        <w:rPr>
          <w:rFonts w:ascii="Arial" w:hAnsi="Arial" w:cs="Arial"/>
          <w:b/>
          <w:sz w:val="24"/>
          <w:szCs w:val="24"/>
        </w:rPr>
        <w:t>48</w:t>
      </w:r>
      <w:r w:rsidRPr="007263D5">
        <w:rPr>
          <w:rFonts w:ascii="Arial" w:hAnsi="Arial" w:cs="Arial"/>
          <w:sz w:val="24"/>
          <w:szCs w:val="24"/>
        </w:rPr>
        <w:t xml:space="preserve"> - A certidão negativa expedida com dolo ou fraude, que contenha</w:t>
      </w:r>
      <w:r>
        <w:rPr>
          <w:rFonts w:ascii="Arial" w:hAnsi="Arial" w:cs="Arial"/>
          <w:sz w:val="24"/>
          <w:szCs w:val="24"/>
        </w:rPr>
        <w:t xml:space="preserve"> </w:t>
      </w:r>
      <w:r w:rsidRPr="007263D5">
        <w:rPr>
          <w:rFonts w:ascii="Arial" w:hAnsi="Arial" w:cs="Arial"/>
          <w:sz w:val="24"/>
          <w:szCs w:val="24"/>
        </w:rPr>
        <w:t>erro contra a Fazenda Municipal, responsabiliza pessoalmente o servidor que a expedir,</w:t>
      </w:r>
      <w:r>
        <w:rPr>
          <w:rFonts w:ascii="Arial" w:hAnsi="Arial" w:cs="Arial"/>
          <w:sz w:val="24"/>
          <w:szCs w:val="24"/>
        </w:rPr>
        <w:t xml:space="preserve"> </w:t>
      </w:r>
      <w:r w:rsidRPr="007263D5">
        <w:rPr>
          <w:rFonts w:ascii="Arial" w:hAnsi="Arial" w:cs="Arial"/>
          <w:sz w:val="24"/>
          <w:szCs w:val="24"/>
        </w:rPr>
        <w:t>pelo pagamento do crédito tributário e acréscimos legais.</w:t>
      </w:r>
    </w:p>
    <w:p w:rsidR="005667D9" w:rsidRPr="007263D5" w:rsidRDefault="005667D9" w:rsidP="005667D9">
      <w:pPr>
        <w:pStyle w:val="SemEspaamento"/>
        <w:ind w:firstLine="993"/>
        <w:jc w:val="both"/>
        <w:rPr>
          <w:rFonts w:ascii="Arial" w:hAnsi="Arial" w:cs="Arial"/>
          <w:sz w:val="24"/>
          <w:szCs w:val="24"/>
        </w:rPr>
      </w:pPr>
    </w:p>
    <w:p w:rsidR="005667D9" w:rsidRPr="007263D5" w:rsidRDefault="005667D9" w:rsidP="005667D9">
      <w:pPr>
        <w:pStyle w:val="SemEspaamento"/>
        <w:ind w:firstLine="993"/>
        <w:jc w:val="both"/>
        <w:rPr>
          <w:rFonts w:ascii="Arial" w:hAnsi="Arial" w:cs="Arial"/>
          <w:sz w:val="24"/>
          <w:szCs w:val="24"/>
        </w:rPr>
      </w:pPr>
      <w:r w:rsidRPr="007C7EE0">
        <w:rPr>
          <w:rFonts w:ascii="Arial" w:hAnsi="Arial" w:cs="Arial"/>
          <w:b/>
          <w:sz w:val="24"/>
          <w:szCs w:val="24"/>
        </w:rPr>
        <w:t>Parágrafo único</w:t>
      </w:r>
      <w:r w:rsidRPr="007263D5">
        <w:rPr>
          <w:rFonts w:ascii="Arial" w:hAnsi="Arial" w:cs="Arial"/>
          <w:sz w:val="24"/>
          <w:szCs w:val="24"/>
        </w:rPr>
        <w:t xml:space="preserve"> - O disposto no caput deste artigo não exclui a</w:t>
      </w:r>
      <w:r>
        <w:rPr>
          <w:rFonts w:ascii="Arial" w:hAnsi="Arial" w:cs="Arial"/>
          <w:sz w:val="24"/>
          <w:szCs w:val="24"/>
        </w:rPr>
        <w:t xml:space="preserve"> </w:t>
      </w:r>
      <w:r w:rsidRPr="007263D5">
        <w:rPr>
          <w:rFonts w:ascii="Arial" w:hAnsi="Arial" w:cs="Arial"/>
          <w:sz w:val="24"/>
          <w:szCs w:val="24"/>
        </w:rPr>
        <w:t>responsabilidade civil, criminal e administrativa que couber.</w:t>
      </w:r>
    </w:p>
    <w:p w:rsidR="005667D9" w:rsidRDefault="005667D9" w:rsidP="005667D9">
      <w:pPr>
        <w:pStyle w:val="SemEspaamento"/>
        <w:ind w:firstLine="993"/>
        <w:jc w:val="both"/>
        <w:rPr>
          <w:rFonts w:ascii="Arial" w:hAnsi="Arial" w:cs="Arial"/>
          <w:b/>
          <w:sz w:val="24"/>
          <w:szCs w:val="24"/>
        </w:rPr>
      </w:pPr>
    </w:p>
    <w:p w:rsidR="004A6744" w:rsidRDefault="004A6744" w:rsidP="005667D9">
      <w:pPr>
        <w:pStyle w:val="SemEspaamento"/>
        <w:ind w:firstLine="993"/>
        <w:jc w:val="both"/>
        <w:rPr>
          <w:rFonts w:ascii="Arial" w:hAnsi="Arial" w:cs="Arial"/>
          <w:b/>
          <w:sz w:val="24"/>
          <w:szCs w:val="24"/>
        </w:rPr>
      </w:pPr>
    </w:p>
    <w:p w:rsidR="005667D9" w:rsidRDefault="004A6744" w:rsidP="005667D9">
      <w:pPr>
        <w:pStyle w:val="SemEspaamento"/>
        <w:ind w:firstLine="993"/>
        <w:jc w:val="both"/>
        <w:rPr>
          <w:rFonts w:ascii="Arial" w:hAnsi="Arial" w:cs="Arial"/>
          <w:sz w:val="24"/>
          <w:szCs w:val="24"/>
        </w:rPr>
      </w:pPr>
      <w:r w:rsidRPr="00A25B97">
        <w:rPr>
          <w:rFonts w:ascii="Arial" w:hAnsi="Arial" w:cs="Arial"/>
          <w:b/>
          <w:sz w:val="24"/>
          <w:szCs w:val="24"/>
        </w:rPr>
        <w:t>A</w:t>
      </w:r>
      <w:r w:rsidR="005667D9" w:rsidRPr="00A25B97">
        <w:rPr>
          <w:rFonts w:ascii="Arial" w:hAnsi="Arial" w:cs="Arial"/>
          <w:b/>
          <w:sz w:val="24"/>
          <w:szCs w:val="24"/>
        </w:rPr>
        <w:t>rt. 2</w:t>
      </w:r>
      <w:r w:rsidR="00AC36C1" w:rsidRPr="00A25B97">
        <w:rPr>
          <w:rFonts w:ascii="Arial" w:hAnsi="Arial" w:cs="Arial"/>
          <w:b/>
          <w:sz w:val="24"/>
          <w:szCs w:val="24"/>
        </w:rPr>
        <w:t>49</w:t>
      </w:r>
      <w:r w:rsidR="005667D9" w:rsidRPr="00A25B97">
        <w:rPr>
          <w:rFonts w:ascii="Arial" w:hAnsi="Arial" w:cs="Arial"/>
          <w:sz w:val="24"/>
          <w:szCs w:val="24"/>
        </w:rPr>
        <w:t xml:space="preserve"> - Para fins de aprovação de projetos de arruamento, loteamento, construção, parcelamento do solo, </w:t>
      </w:r>
      <w:r w:rsidRPr="00A25B97">
        <w:rPr>
          <w:rFonts w:ascii="Arial" w:hAnsi="Arial" w:cs="Arial"/>
          <w:sz w:val="24"/>
          <w:szCs w:val="24"/>
        </w:rPr>
        <w:t xml:space="preserve">Habite-se, certidão de localização, declaração de valor venal, espelho do cadastro imobiliário, Guia de ITBI, Alvará de Licença, </w:t>
      </w:r>
      <w:r w:rsidR="005667D9" w:rsidRPr="00A25B97">
        <w:rPr>
          <w:rFonts w:ascii="Arial" w:hAnsi="Arial" w:cs="Arial"/>
          <w:sz w:val="24"/>
          <w:szCs w:val="24"/>
        </w:rPr>
        <w:t>concessão de serviços e apresentação de proposta de licitação, será exigida do interessado a certidão negativa.</w:t>
      </w:r>
    </w:p>
    <w:p w:rsidR="005667D9" w:rsidRPr="007263D5" w:rsidRDefault="005667D9" w:rsidP="005667D9">
      <w:pPr>
        <w:pStyle w:val="SemEspaamento"/>
        <w:ind w:firstLine="993"/>
        <w:jc w:val="both"/>
        <w:rPr>
          <w:rFonts w:ascii="Arial" w:hAnsi="Arial" w:cs="Arial"/>
          <w:sz w:val="24"/>
          <w:szCs w:val="24"/>
        </w:rPr>
      </w:pPr>
    </w:p>
    <w:p w:rsidR="005667D9" w:rsidRDefault="005667D9" w:rsidP="005667D9">
      <w:pPr>
        <w:pStyle w:val="SemEspaamento"/>
        <w:ind w:firstLine="993"/>
        <w:jc w:val="both"/>
        <w:rPr>
          <w:rFonts w:ascii="Arial" w:hAnsi="Arial" w:cs="Arial"/>
          <w:sz w:val="24"/>
          <w:szCs w:val="24"/>
        </w:rPr>
      </w:pPr>
      <w:r w:rsidRPr="007C7EE0">
        <w:rPr>
          <w:rFonts w:ascii="Arial" w:hAnsi="Arial" w:cs="Arial"/>
          <w:b/>
          <w:sz w:val="24"/>
          <w:szCs w:val="24"/>
        </w:rPr>
        <w:t>Art. 25</w:t>
      </w:r>
      <w:r w:rsidR="00AC36C1">
        <w:rPr>
          <w:rFonts w:ascii="Arial" w:hAnsi="Arial" w:cs="Arial"/>
          <w:b/>
          <w:sz w:val="24"/>
          <w:szCs w:val="24"/>
        </w:rPr>
        <w:t>0</w:t>
      </w:r>
      <w:r w:rsidRPr="007263D5">
        <w:rPr>
          <w:rFonts w:ascii="Arial" w:hAnsi="Arial" w:cs="Arial"/>
          <w:sz w:val="24"/>
          <w:szCs w:val="24"/>
        </w:rPr>
        <w:t xml:space="preserve"> - A expedição de certidão negativa não exclui o direito de a</w:t>
      </w:r>
      <w:r>
        <w:rPr>
          <w:rFonts w:ascii="Arial" w:hAnsi="Arial" w:cs="Arial"/>
          <w:sz w:val="24"/>
          <w:szCs w:val="24"/>
        </w:rPr>
        <w:t xml:space="preserve"> </w:t>
      </w:r>
      <w:r w:rsidRPr="007263D5">
        <w:rPr>
          <w:rFonts w:ascii="Arial" w:hAnsi="Arial" w:cs="Arial"/>
          <w:sz w:val="24"/>
          <w:szCs w:val="24"/>
        </w:rPr>
        <w:t>Administração Tributária exigir, a qualquer tempo, os créditos a vencer e os que venham a</w:t>
      </w:r>
      <w:r>
        <w:rPr>
          <w:rFonts w:ascii="Arial" w:hAnsi="Arial" w:cs="Arial"/>
          <w:sz w:val="24"/>
          <w:szCs w:val="24"/>
        </w:rPr>
        <w:t xml:space="preserve"> </w:t>
      </w:r>
      <w:r w:rsidRPr="007263D5">
        <w:rPr>
          <w:rFonts w:ascii="Arial" w:hAnsi="Arial" w:cs="Arial"/>
          <w:sz w:val="24"/>
          <w:szCs w:val="24"/>
        </w:rPr>
        <w:t>ser apurados posteriormente à sua emissão.</w:t>
      </w:r>
    </w:p>
    <w:p w:rsidR="00314D67" w:rsidRDefault="00314D67" w:rsidP="005667D9">
      <w:pPr>
        <w:pStyle w:val="SemEspaamento"/>
        <w:ind w:firstLine="993"/>
        <w:jc w:val="both"/>
        <w:rPr>
          <w:rFonts w:ascii="Arial" w:hAnsi="Arial" w:cs="Arial"/>
          <w:b/>
          <w:sz w:val="24"/>
          <w:szCs w:val="24"/>
        </w:rPr>
      </w:pPr>
    </w:p>
    <w:p w:rsidR="005667D9" w:rsidRDefault="005667D9" w:rsidP="005667D9">
      <w:pPr>
        <w:pStyle w:val="SemEspaamento"/>
        <w:ind w:firstLine="993"/>
        <w:jc w:val="both"/>
        <w:rPr>
          <w:rFonts w:ascii="Arial" w:hAnsi="Arial" w:cs="Arial"/>
          <w:sz w:val="24"/>
          <w:szCs w:val="24"/>
        </w:rPr>
      </w:pPr>
      <w:r w:rsidRPr="007C7EE0">
        <w:rPr>
          <w:rFonts w:ascii="Arial" w:hAnsi="Arial" w:cs="Arial"/>
          <w:b/>
          <w:sz w:val="24"/>
          <w:szCs w:val="24"/>
        </w:rPr>
        <w:t>Parágrafo único</w:t>
      </w:r>
      <w:r w:rsidRPr="007263D5">
        <w:rPr>
          <w:rFonts w:ascii="Arial" w:hAnsi="Arial" w:cs="Arial"/>
          <w:sz w:val="24"/>
          <w:szCs w:val="24"/>
        </w:rPr>
        <w:t xml:space="preserve"> - A certidão negativa será expedida com prazo de validade</w:t>
      </w:r>
      <w:r>
        <w:rPr>
          <w:rFonts w:ascii="Arial" w:hAnsi="Arial" w:cs="Arial"/>
          <w:sz w:val="24"/>
          <w:szCs w:val="24"/>
        </w:rPr>
        <w:t xml:space="preserve"> </w:t>
      </w:r>
      <w:r w:rsidRPr="007263D5">
        <w:rPr>
          <w:rFonts w:ascii="Arial" w:hAnsi="Arial" w:cs="Arial"/>
          <w:sz w:val="24"/>
          <w:szCs w:val="24"/>
        </w:rPr>
        <w:t xml:space="preserve">máximo de 60 (sessenta) dias, observado o disposto no § 2º do art. </w:t>
      </w:r>
      <w:r w:rsidR="008A7437" w:rsidRPr="008A7437">
        <w:rPr>
          <w:rFonts w:ascii="Arial" w:hAnsi="Arial" w:cs="Arial"/>
          <w:sz w:val="24"/>
          <w:szCs w:val="24"/>
        </w:rPr>
        <w:t>233</w:t>
      </w:r>
      <w:r w:rsidRPr="008A7437">
        <w:rPr>
          <w:rFonts w:ascii="Arial" w:hAnsi="Arial" w:cs="Arial"/>
          <w:sz w:val="24"/>
          <w:szCs w:val="24"/>
        </w:rPr>
        <w:t xml:space="preserve"> desta Lei.</w:t>
      </w:r>
    </w:p>
    <w:p w:rsidR="005667D9" w:rsidRDefault="005667D9" w:rsidP="005667D9">
      <w:pPr>
        <w:pStyle w:val="SemEspaamento"/>
        <w:ind w:firstLine="993"/>
        <w:jc w:val="both"/>
        <w:rPr>
          <w:rFonts w:ascii="Arial" w:hAnsi="Arial" w:cs="Arial"/>
          <w:sz w:val="24"/>
          <w:szCs w:val="24"/>
        </w:rPr>
      </w:pPr>
    </w:p>
    <w:p w:rsidR="005667D9" w:rsidRPr="008D6CD4" w:rsidRDefault="005667D9" w:rsidP="005667D9">
      <w:pPr>
        <w:pStyle w:val="SemEspaamento"/>
        <w:jc w:val="center"/>
        <w:rPr>
          <w:rFonts w:ascii="Arial" w:hAnsi="Arial" w:cs="Arial"/>
          <w:b/>
          <w:sz w:val="24"/>
          <w:szCs w:val="24"/>
        </w:rPr>
      </w:pPr>
      <w:r w:rsidRPr="008D6CD4">
        <w:rPr>
          <w:rFonts w:ascii="Arial" w:hAnsi="Arial" w:cs="Arial"/>
          <w:b/>
          <w:sz w:val="24"/>
          <w:szCs w:val="24"/>
        </w:rPr>
        <w:t>CAPÍTULO V</w:t>
      </w:r>
    </w:p>
    <w:p w:rsidR="005667D9" w:rsidRDefault="005667D9" w:rsidP="005667D9">
      <w:pPr>
        <w:pStyle w:val="SemEspaamento"/>
        <w:jc w:val="center"/>
        <w:rPr>
          <w:rFonts w:ascii="Arial" w:hAnsi="Arial" w:cs="Arial"/>
          <w:sz w:val="24"/>
          <w:szCs w:val="24"/>
        </w:rPr>
      </w:pPr>
      <w:r w:rsidRPr="008D6CD4">
        <w:rPr>
          <w:rFonts w:ascii="Arial" w:hAnsi="Arial" w:cs="Arial"/>
          <w:sz w:val="24"/>
          <w:szCs w:val="24"/>
        </w:rPr>
        <w:t>DO PROCEDIMENTO TRIBUTÁRIO</w:t>
      </w:r>
    </w:p>
    <w:p w:rsidR="005667D9" w:rsidRPr="008D6CD4" w:rsidRDefault="005667D9" w:rsidP="005667D9">
      <w:pPr>
        <w:pStyle w:val="SemEspaamento"/>
        <w:jc w:val="both"/>
        <w:rPr>
          <w:rFonts w:ascii="Arial" w:hAnsi="Arial" w:cs="Arial"/>
          <w:sz w:val="24"/>
          <w:szCs w:val="24"/>
        </w:rPr>
      </w:pPr>
    </w:p>
    <w:p w:rsidR="005667D9" w:rsidRPr="008D6CD4" w:rsidRDefault="005667D9" w:rsidP="005667D9">
      <w:pPr>
        <w:pStyle w:val="SemEspaamento"/>
        <w:jc w:val="center"/>
        <w:rPr>
          <w:rFonts w:ascii="Arial" w:hAnsi="Arial" w:cs="Arial"/>
          <w:b/>
          <w:sz w:val="24"/>
          <w:szCs w:val="24"/>
        </w:rPr>
      </w:pPr>
      <w:r w:rsidRPr="008D6CD4">
        <w:rPr>
          <w:rFonts w:ascii="Arial" w:hAnsi="Arial" w:cs="Arial"/>
          <w:b/>
          <w:sz w:val="24"/>
          <w:szCs w:val="24"/>
        </w:rPr>
        <w:t>Seção I</w:t>
      </w:r>
    </w:p>
    <w:p w:rsidR="005667D9" w:rsidRDefault="005667D9" w:rsidP="005667D9">
      <w:pPr>
        <w:pStyle w:val="SemEspaamento"/>
        <w:jc w:val="center"/>
        <w:rPr>
          <w:rFonts w:ascii="Arial" w:hAnsi="Arial" w:cs="Arial"/>
          <w:sz w:val="24"/>
          <w:szCs w:val="24"/>
        </w:rPr>
      </w:pPr>
      <w:r w:rsidRPr="008D6CD4">
        <w:rPr>
          <w:rFonts w:ascii="Arial" w:hAnsi="Arial" w:cs="Arial"/>
          <w:sz w:val="24"/>
          <w:szCs w:val="24"/>
        </w:rPr>
        <w:t>Disposições Preliminares</w:t>
      </w:r>
    </w:p>
    <w:p w:rsidR="005667D9" w:rsidRPr="008D6CD4" w:rsidRDefault="005667D9" w:rsidP="005667D9">
      <w:pPr>
        <w:pStyle w:val="SemEspaamento"/>
        <w:jc w:val="both"/>
        <w:rPr>
          <w:rFonts w:ascii="Arial" w:hAnsi="Arial" w:cs="Arial"/>
          <w:sz w:val="24"/>
          <w:szCs w:val="24"/>
        </w:rPr>
      </w:pPr>
    </w:p>
    <w:p w:rsidR="005667D9" w:rsidRPr="008D6CD4" w:rsidRDefault="005667D9" w:rsidP="005667D9">
      <w:pPr>
        <w:pStyle w:val="SemEspaamento"/>
        <w:ind w:firstLine="993"/>
        <w:jc w:val="both"/>
        <w:rPr>
          <w:rFonts w:ascii="Arial" w:hAnsi="Arial" w:cs="Arial"/>
          <w:sz w:val="24"/>
          <w:szCs w:val="24"/>
        </w:rPr>
      </w:pPr>
      <w:r w:rsidRPr="008D6CD4">
        <w:rPr>
          <w:rFonts w:ascii="Arial" w:hAnsi="Arial" w:cs="Arial"/>
          <w:b/>
          <w:sz w:val="24"/>
          <w:szCs w:val="24"/>
        </w:rPr>
        <w:lastRenderedPageBreak/>
        <w:t>Art. 25</w:t>
      </w:r>
      <w:r w:rsidR="00AC36C1">
        <w:rPr>
          <w:rFonts w:ascii="Arial" w:hAnsi="Arial" w:cs="Arial"/>
          <w:b/>
          <w:sz w:val="24"/>
          <w:szCs w:val="24"/>
        </w:rPr>
        <w:t>1</w:t>
      </w:r>
      <w:r w:rsidRPr="008D6CD4">
        <w:rPr>
          <w:rFonts w:ascii="Arial" w:hAnsi="Arial" w:cs="Arial"/>
          <w:sz w:val="24"/>
          <w:szCs w:val="24"/>
        </w:rPr>
        <w:t xml:space="preserve"> - O procedimento tributário terá início com:</w:t>
      </w:r>
    </w:p>
    <w:p w:rsidR="005667D9" w:rsidRPr="008D6CD4" w:rsidRDefault="005667D9" w:rsidP="005667D9">
      <w:pPr>
        <w:pStyle w:val="SemEspaamento"/>
        <w:ind w:firstLine="993"/>
        <w:jc w:val="both"/>
        <w:rPr>
          <w:rFonts w:ascii="Arial" w:hAnsi="Arial" w:cs="Arial"/>
          <w:sz w:val="24"/>
          <w:szCs w:val="24"/>
        </w:rPr>
      </w:pPr>
      <w:r w:rsidRPr="008D6CD4">
        <w:rPr>
          <w:rFonts w:ascii="Arial" w:hAnsi="Arial" w:cs="Arial"/>
          <w:sz w:val="24"/>
          <w:szCs w:val="24"/>
        </w:rPr>
        <w:t>I - a notificação de lançamento, nas formas previstas neste Código:</w:t>
      </w:r>
    </w:p>
    <w:p w:rsidR="005667D9" w:rsidRPr="008D6CD4" w:rsidRDefault="005667D9" w:rsidP="005667D9">
      <w:pPr>
        <w:pStyle w:val="SemEspaamento"/>
        <w:ind w:firstLine="993"/>
        <w:jc w:val="both"/>
        <w:rPr>
          <w:rFonts w:ascii="Arial" w:hAnsi="Arial" w:cs="Arial"/>
          <w:sz w:val="24"/>
          <w:szCs w:val="24"/>
        </w:rPr>
      </w:pPr>
      <w:r w:rsidRPr="008D6CD4">
        <w:rPr>
          <w:rFonts w:ascii="Arial" w:hAnsi="Arial" w:cs="Arial"/>
          <w:sz w:val="24"/>
          <w:szCs w:val="24"/>
        </w:rPr>
        <w:t>II - a lavratura do auto de infração;</w:t>
      </w:r>
    </w:p>
    <w:p w:rsidR="005667D9" w:rsidRPr="008D6CD4" w:rsidRDefault="005667D9" w:rsidP="005667D9">
      <w:pPr>
        <w:pStyle w:val="SemEspaamento"/>
        <w:ind w:firstLine="993"/>
        <w:jc w:val="both"/>
        <w:rPr>
          <w:rFonts w:ascii="Arial" w:hAnsi="Arial" w:cs="Arial"/>
          <w:sz w:val="24"/>
          <w:szCs w:val="24"/>
        </w:rPr>
      </w:pPr>
      <w:r w:rsidRPr="008D6CD4">
        <w:rPr>
          <w:rFonts w:ascii="Arial" w:hAnsi="Arial" w:cs="Arial"/>
          <w:sz w:val="24"/>
          <w:szCs w:val="24"/>
        </w:rPr>
        <w:t>III - a lavratura do termo de apreensão de livros ou documentos fiscais.</w:t>
      </w:r>
    </w:p>
    <w:p w:rsidR="005667D9" w:rsidRPr="008D6CD4" w:rsidRDefault="005667D9" w:rsidP="005667D9">
      <w:pPr>
        <w:pStyle w:val="SemEspaamento"/>
        <w:ind w:firstLine="993"/>
        <w:jc w:val="both"/>
        <w:rPr>
          <w:rFonts w:ascii="Arial" w:hAnsi="Arial" w:cs="Arial"/>
          <w:sz w:val="24"/>
          <w:szCs w:val="24"/>
        </w:rPr>
      </w:pPr>
      <w:r w:rsidRPr="008D6CD4">
        <w:rPr>
          <w:rFonts w:ascii="Arial" w:hAnsi="Arial" w:cs="Arial"/>
          <w:sz w:val="24"/>
          <w:szCs w:val="24"/>
        </w:rPr>
        <w:t>IV - notificação para a apresentação de documentos e livros;</w:t>
      </w:r>
    </w:p>
    <w:p w:rsidR="005667D9" w:rsidRPr="008D6CD4" w:rsidRDefault="005667D9" w:rsidP="005667D9">
      <w:pPr>
        <w:pStyle w:val="SemEspaamento"/>
        <w:ind w:firstLine="993"/>
        <w:jc w:val="both"/>
        <w:rPr>
          <w:rFonts w:ascii="Arial" w:hAnsi="Arial" w:cs="Arial"/>
          <w:sz w:val="24"/>
          <w:szCs w:val="24"/>
        </w:rPr>
      </w:pPr>
      <w:r w:rsidRPr="008D6CD4">
        <w:rPr>
          <w:rFonts w:ascii="Arial" w:hAnsi="Arial" w:cs="Arial"/>
          <w:sz w:val="24"/>
          <w:szCs w:val="24"/>
        </w:rPr>
        <w:t>V - notificação para regularização de situação cadastral junto ao fisco.</w:t>
      </w:r>
    </w:p>
    <w:p w:rsidR="005667D9" w:rsidRPr="008D6CD4" w:rsidRDefault="005667D9" w:rsidP="005667D9">
      <w:pPr>
        <w:pStyle w:val="SemEspaamento"/>
        <w:ind w:firstLine="993"/>
        <w:jc w:val="both"/>
        <w:rPr>
          <w:rFonts w:ascii="Arial" w:hAnsi="Arial" w:cs="Arial"/>
          <w:sz w:val="24"/>
          <w:szCs w:val="24"/>
        </w:rPr>
      </w:pPr>
    </w:p>
    <w:p w:rsidR="005667D9" w:rsidRPr="008D6CD4" w:rsidRDefault="005667D9" w:rsidP="005667D9">
      <w:pPr>
        <w:pStyle w:val="SemEspaamento"/>
        <w:ind w:firstLine="993"/>
        <w:jc w:val="both"/>
        <w:rPr>
          <w:rFonts w:ascii="Arial" w:hAnsi="Arial" w:cs="Arial"/>
          <w:sz w:val="24"/>
          <w:szCs w:val="24"/>
        </w:rPr>
      </w:pPr>
      <w:r w:rsidRPr="008D6CD4">
        <w:rPr>
          <w:rFonts w:ascii="Arial" w:hAnsi="Arial" w:cs="Arial"/>
          <w:b/>
          <w:sz w:val="24"/>
          <w:szCs w:val="24"/>
        </w:rPr>
        <w:t>Parágrafo único</w:t>
      </w:r>
      <w:r w:rsidRPr="008D6CD4">
        <w:rPr>
          <w:rFonts w:ascii="Arial" w:hAnsi="Arial" w:cs="Arial"/>
          <w:sz w:val="24"/>
          <w:szCs w:val="24"/>
        </w:rPr>
        <w:t xml:space="preserve"> - A impugnação instaura a fase contraditória do</w:t>
      </w:r>
      <w:r>
        <w:rPr>
          <w:rFonts w:ascii="Arial" w:hAnsi="Arial" w:cs="Arial"/>
          <w:sz w:val="24"/>
          <w:szCs w:val="24"/>
        </w:rPr>
        <w:t xml:space="preserve"> </w:t>
      </w:r>
      <w:r w:rsidRPr="008D6CD4">
        <w:rPr>
          <w:rFonts w:ascii="Arial" w:hAnsi="Arial" w:cs="Arial"/>
          <w:sz w:val="24"/>
          <w:szCs w:val="24"/>
        </w:rPr>
        <w:t>procedimento.</w:t>
      </w:r>
    </w:p>
    <w:p w:rsidR="005667D9" w:rsidRPr="008D6CD4" w:rsidRDefault="005667D9" w:rsidP="005667D9">
      <w:pPr>
        <w:pStyle w:val="SemEspaamento"/>
        <w:ind w:firstLine="993"/>
        <w:jc w:val="center"/>
        <w:rPr>
          <w:rFonts w:ascii="Arial" w:hAnsi="Arial" w:cs="Arial"/>
          <w:b/>
          <w:sz w:val="24"/>
          <w:szCs w:val="24"/>
        </w:rPr>
      </w:pPr>
      <w:r w:rsidRPr="008D6CD4">
        <w:rPr>
          <w:rFonts w:ascii="Arial" w:hAnsi="Arial" w:cs="Arial"/>
          <w:b/>
          <w:sz w:val="24"/>
          <w:szCs w:val="24"/>
        </w:rPr>
        <w:t>Seção II</w:t>
      </w:r>
    </w:p>
    <w:p w:rsidR="005667D9" w:rsidRDefault="005667D9" w:rsidP="005667D9">
      <w:pPr>
        <w:pStyle w:val="SemEspaamento"/>
        <w:ind w:firstLine="993"/>
        <w:jc w:val="center"/>
        <w:rPr>
          <w:rFonts w:ascii="Arial" w:hAnsi="Arial" w:cs="Arial"/>
          <w:sz w:val="24"/>
          <w:szCs w:val="24"/>
        </w:rPr>
      </w:pPr>
      <w:r w:rsidRPr="008D6CD4">
        <w:rPr>
          <w:rFonts w:ascii="Arial" w:hAnsi="Arial" w:cs="Arial"/>
          <w:sz w:val="24"/>
          <w:szCs w:val="24"/>
        </w:rPr>
        <w:t>Do Auto de Infração</w:t>
      </w:r>
    </w:p>
    <w:p w:rsidR="005667D9" w:rsidRPr="008D6CD4" w:rsidRDefault="005667D9" w:rsidP="005667D9">
      <w:pPr>
        <w:pStyle w:val="SemEspaamento"/>
        <w:ind w:firstLine="993"/>
        <w:jc w:val="center"/>
        <w:rPr>
          <w:rFonts w:ascii="Arial" w:hAnsi="Arial" w:cs="Arial"/>
          <w:sz w:val="24"/>
          <w:szCs w:val="24"/>
        </w:rPr>
      </w:pPr>
    </w:p>
    <w:p w:rsidR="005667D9" w:rsidRPr="008D6CD4" w:rsidRDefault="005667D9" w:rsidP="005667D9">
      <w:pPr>
        <w:pStyle w:val="SemEspaamento"/>
        <w:ind w:firstLine="993"/>
        <w:jc w:val="both"/>
        <w:rPr>
          <w:rFonts w:ascii="Arial" w:hAnsi="Arial" w:cs="Arial"/>
          <w:sz w:val="24"/>
          <w:szCs w:val="24"/>
        </w:rPr>
      </w:pPr>
      <w:r w:rsidRPr="008D6CD4">
        <w:rPr>
          <w:rFonts w:ascii="Arial" w:hAnsi="Arial" w:cs="Arial"/>
          <w:b/>
          <w:sz w:val="24"/>
          <w:szCs w:val="24"/>
        </w:rPr>
        <w:t>Art. 2</w:t>
      </w:r>
      <w:r w:rsidR="00AC36C1">
        <w:rPr>
          <w:rFonts w:ascii="Arial" w:hAnsi="Arial" w:cs="Arial"/>
          <w:b/>
          <w:sz w:val="24"/>
          <w:szCs w:val="24"/>
        </w:rPr>
        <w:t>52</w:t>
      </w:r>
      <w:r w:rsidRPr="008D6CD4">
        <w:rPr>
          <w:rFonts w:ascii="Arial" w:hAnsi="Arial" w:cs="Arial"/>
          <w:sz w:val="24"/>
          <w:szCs w:val="24"/>
        </w:rPr>
        <w:t xml:space="preserve"> - Verificando-se a infração de dispositivo da legislação tributária, que</w:t>
      </w:r>
      <w:r>
        <w:rPr>
          <w:rFonts w:ascii="Arial" w:hAnsi="Arial" w:cs="Arial"/>
          <w:sz w:val="24"/>
          <w:szCs w:val="24"/>
        </w:rPr>
        <w:t xml:space="preserve"> </w:t>
      </w:r>
      <w:r w:rsidRPr="008D6CD4">
        <w:rPr>
          <w:rFonts w:ascii="Arial" w:hAnsi="Arial" w:cs="Arial"/>
          <w:sz w:val="24"/>
          <w:szCs w:val="24"/>
        </w:rPr>
        <w:t>importe ou não em evasão fiscal, lavrar-se-á o auto de infração correspondente, que deverá</w:t>
      </w:r>
      <w:r>
        <w:rPr>
          <w:rFonts w:ascii="Arial" w:hAnsi="Arial" w:cs="Arial"/>
          <w:sz w:val="24"/>
          <w:szCs w:val="24"/>
        </w:rPr>
        <w:t xml:space="preserve"> </w:t>
      </w:r>
      <w:r w:rsidRPr="008D6CD4">
        <w:rPr>
          <w:rFonts w:ascii="Arial" w:hAnsi="Arial" w:cs="Arial"/>
          <w:sz w:val="24"/>
          <w:szCs w:val="24"/>
        </w:rPr>
        <w:t>conter os seguintes elementos:</w:t>
      </w:r>
    </w:p>
    <w:p w:rsidR="005667D9" w:rsidRPr="008D6CD4" w:rsidRDefault="005667D9" w:rsidP="005667D9">
      <w:pPr>
        <w:pStyle w:val="SemEspaamento"/>
        <w:ind w:firstLine="993"/>
        <w:jc w:val="both"/>
        <w:rPr>
          <w:rFonts w:ascii="Arial" w:hAnsi="Arial" w:cs="Arial"/>
          <w:sz w:val="24"/>
          <w:szCs w:val="24"/>
        </w:rPr>
      </w:pPr>
      <w:r w:rsidRPr="008D6CD4">
        <w:rPr>
          <w:rFonts w:ascii="Arial" w:hAnsi="Arial" w:cs="Arial"/>
          <w:sz w:val="24"/>
          <w:szCs w:val="24"/>
        </w:rPr>
        <w:t>I - o local, a data e a hora da lavratura;</w:t>
      </w:r>
    </w:p>
    <w:p w:rsidR="005667D9" w:rsidRPr="008D6CD4" w:rsidRDefault="005667D9" w:rsidP="005667D9">
      <w:pPr>
        <w:pStyle w:val="SemEspaamento"/>
        <w:ind w:firstLine="993"/>
        <w:jc w:val="both"/>
        <w:rPr>
          <w:rFonts w:ascii="Arial" w:hAnsi="Arial" w:cs="Arial"/>
          <w:sz w:val="24"/>
          <w:szCs w:val="24"/>
        </w:rPr>
      </w:pPr>
      <w:r w:rsidRPr="008D6CD4">
        <w:rPr>
          <w:rFonts w:ascii="Arial" w:hAnsi="Arial" w:cs="Arial"/>
          <w:sz w:val="24"/>
          <w:szCs w:val="24"/>
        </w:rPr>
        <w:t>II - o nome e o endereço do infrator, com o número da respectiva inscrição,</w:t>
      </w:r>
      <w:r>
        <w:rPr>
          <w:rFonts w:ascii="Arial" w:hAnsi="Arial" w:cs="Arial"/>
          <w:sz w:val="24"/>
          <w:szCs w:val="24"/>
        </w:rPr>
        <w:t xml:space="preserve"> </w:t>
      </w:r>
      <w:r w:rsidRPr="008D6CD4">
        <w:rPr>
          <w:rFonts w:ascii="Arial" w:hAnsi="Arial" w:cs="Arial"/>
          <w:sz w:val="24"/>
          <w:szCs w:val="24"/>
        </w:rPr>
        <w:t>quando houver;</w:t>
      </w:r>
    </w:p>
    <w:p w:rsidR="005667D9" w:rsidRPr="008D6CD4" w:rsidRDefault="005667D9" w:rsidP="005667D9">
      <w:pPr>
        <w:pStyle w:val="SemEspaamento"/>
        <w:ind w:firstLine="993"/>
        <w:jc w:val="both"/>
        <w:rPr>
          <w:rFonts w:ascii="Arial" w:hAnsi="Arial" w:cs="Arial"/>
          <w:sz w:val="24"/>
          <w:szCs w:val="24"/>
        </w:rPr>
      </w:pPr>
      <w:r w:rsidRPr="008D6CD4">
        <w:rPr>
          <w:rFonts w:ascii="Arial" w:hAnsi="Arial" w:cs="Arial"/>
          <w:sz w:val="24"/>
          <w:szCs w:val="24"/>
        </w:rPr>
        <w:t>III - a descrição clara e precisa do fato que constitui a infração e, se</w:t>
      </w:r>
      <w:r>
        <w:rPr>
          <w:rFonts w:ascii="Arial" w:hAnsi="Arial" w:cs="Arial"/>
          <w:sz w:val="24"/>
          <w:szCs w:val="24"/>
        </w:rPr>
        <w:t xml:space="preserve"> </w:t>
      </w:r>
      <w:r w:rsidRPr="008D6CD4">
        <w:rPr>
          <w:rFonts w:ascii="Arial" w:hAnsi="Arial" w:cs="Arial"/>
          <w:sz w:val="24"/>
          <w:szCs w:val="24"/>
        </w:rPr>
        <w:t>necessário, as circunstâncias pertinentes;</w:t>
      </w:r>
    </w:p>
    <w:p w:rsidR="005667D9" w:rsidRPr="008D6CD4" w:rsidRDefault="005667D9" w:rsidP="005667D9">
      <w:pPr>
        <w:pStyle w:val="SemEspaamento"/>
        <w:ind w:firstLine="993"/>
        <w:jc w:val="both"/>
        <w:rPr>
          <w:rFonts w:ascii="Arial" w:hAnsi="Arial" w:cs="Arial"/>
          <w:sz w:val="24"/>
          <w:szCs w:val="24"/>
        </w:rPr>
      </w:pPr>
      <w:r w:rsidRPr="008D6CD4">
        <w:rPr>
          <w:rFonts w:ascii="Arial" w:hAnsi="Arial" w:cs="Arial"/>
          <w:sz w:val="24"/>
          <w:szCs w:val="24"/>
        </w:rPr>
        <w:t>IV - a capitulação do fato, com a citação expressa do dispositivo legal</w:t>
      </w:r>
      <w:r>
        <w:rPr>
          <w:rFonts w:ascii="Arial" w:hAnsi="Arial" w:cs="Arial"/>
          <w:sz w:val="24"/>
          <w:szCs w:val="24"/>
        </w:rPr>
        <w:t xml:space="preserve"> </w:t>
      </w:r>
      <w:r w:rsidRPr="008D6CD4">
        <w:rPr>
          <w:rFonts w:ascii="Arial" w:hAnsi="Arial" w:cs="Arial"/>
          <w:sz w:val="24"/>
          <w:szCs w:val="24"/>
        </w:rPr>
        <w:t>infringido e do que lhe comine a penalidade;</w:t>
      </w:r>
    </w:p>
    <w:p w:rsidR="005667D9" w:rsidRPr="008D6CD4" w:rsidRDefault="005667D9" w:rsidP="005667D9">
      <w:pPr>
        <w:pStyle w:val="SemEspaamento"/>
        <w:ind w:firstLine="993"/>
        <w:jc w:val="both"/>
        <w:rPr>
          <w:rFonts w:ascii="Arial" w:hAnsi="Arial" w:cs="Arial"/>
          <w:sz w:val="24"/>
          <w:szCs w:val="24"/>
        </w:rPr>
      </w:pPr>
      <w:r w:rsidRPr="008D6CD4">
        <w:rPr>
          <w:rFonts w:ascii="Arial" w:hAnsi="Arial" w:cs="Arial"/>
          <w:sz w:val="24"/>
          <w:szCs w:val="24"/>
        </w:rPr>
        <w:t>V - a intimação para a apresentação de defesa ou pagamento do tributo, com</w:t>
      </w:r>
      <w:r>
        <w:rPr>
          <w:rFonts w:ascii="Arial" w:hAnsi="Arial" w:cs="Arial"/>
          <w:sz w:val="24"/>
          <w:szCs w:val="24"/>
        </w:rPr>
        <w:t xml:space="preserve"> </w:t>
      </w:r>
      <w:r w:rsidRPr="008D6CD4">
        <w:rPr>
          <w:rFonts w:ascii="Arial" w:hAnsi="Arial" w:cs="Arial"/>
          <w:sz w:val="24"/>
          <w:szCs w:val="24"/>
        </w:rPr>
        <w:t>os acréscimos legais ou penalidades, dentro do prazo de trinta dias;</w:t>
      </w:r>
    </w:p>
    <w:p w:rsidR="005667D9" w:rsidRPr="008D6CD4" w:rsidRDefault="005667D9" w:rsidP="005667D9">
      <w:pPr>
        <w:pStyle w:val="SemEspaamento"/>
        <w:ind w:firstLine="993"/>
        <w:jc w:val="both"/>
        <w:rPr>
          <w:rFonts w:ascii="Arial" w:hAnsi="Arial" w:cs="Arial"/>
          <w:sz w:val="24"/>
          <w:szCs w:val="24"/>
        </w:rPr>
      </w:pPr>
      <w:r w:rsidRPr="008D6CD4">
        <w:rPr>
          <w:rFonts w:ascii="Arial" w:hAnsi="Arial" w:cs="Arial"/>
          <w:sz w:val="24"/>
          <w:szCs w:val="24"/>
        </w:rPr>
        <w:t>VI - a assinatura do agente autuante e a indicação do seu cargo ou função;</w:t>
      </w:r>
    </w:p>
    <w:p w:rsidR="005667D9" w:rsidRPr="008D6CD4" w:rsidRDefault="005667D9" w:rsidP="005667D9">
      <w:pPr>
        <w:pStyle w:val="SemEspaamento"/>
        <w:ind w:firstLine="993"/>
        <w:jc w:val="both"/>
        <w:rPr>
          <w:rFonts w:ascii="Arial" w:hAnsi="Arial" w:cs="Arial"/>
          <w:sz w:val="24"/>
          <w:szCs w:val="24"/>
        </w:rPr>
      </w:pPr>
      <w:r w:rsidRPr="008D6CD4">
        <w:rPr>
          <w:rFonts w:ascii="Arial" w:hAnsi="Arial" w:cs="Arial"/>
          <w:sz w:val="24"/>
          <w:szCs w:val="24"/>
        </w:rPr>
        <w:t>VII - a assinatura do próprio autuado ou infrator ou do seu representante,</w:t>
      </w:r>
      <w:r>
        <w:rPr>
          <w:rFonts w:ascii="Arial" w:hAnsi="Arial" w:cs="Arial"/>
          <w:sz w:val="24"/>
          <w:szCs w:val="24"/>
        </w:rPr>
        <w:t xml:space="preserve"> </w:t>
      </w:r>
      <w:r w:rsidRPr="008D6CD4">
        <w:rPr>
          <w:rFonts w:ascii="Arial" w:hAnsi="Arial" w:cs="Arial"/>
          <w:sz w:val="24"/>
          <w:szCs w:val="24"/>
        </w:rPr>
        <w:t>mandatário ou preposto, ou a menção da circunstância de que o mesmo não pôde ou se</w:t>
      </w:r>
      <w:r>
        <w:rPr>
          <w:rFonts w:ascii="Arial" w:hAnsi="Arial" w:cs="Arial"/>
          <w:sz w:val="24"/>
          <w:szCs w:val="24"/>
        </w:rPr>
        <w:t xml:space="preserve"> </w:t>
      </w:r>
      <w:r w:rsidRPr="008D6CD4">
        <w:rPr>
          <w:rFonts w:ascii="Arial" w:hAnsi="Arial" w:cs="Arial"/>
          <w:sz w:val="24"/>
          <w:szCs w:val="24"/>
        </w:rPr>
        <w:t>recusou a assinar.</w:t>
      </w:r>
    </w:p>
    <w:p w:rsidR="00AC36C1" w:rsidRDefault="00AC36C1" w:rsidP="005667D9">
      <w:pPr>
        <w:pStyle w:val="SemEspaamento"/>
        <w:ind w:firstLine="993"/>
        <w:jc w:val="both"/>
        <w:rPr>
          <w:rFonts w:ascii="Arial" w:hAnsi="Arial" w:cs="Arial"/>
          <w:b/>
          <w:sz w:val="24"/>
          <w:szCs w:val="24"/>
        </w:rPr>
      </w:pPr>
    </w:p>
    <w:p w:rsidR="005667D9" w:rsidRPr="008D6CD4" w:rsidRDefault="005667D9" w:rsidP="005667D9">
      <w:pPr>
        <w:pStyle w:val="SemEspaamento"/>
        <w:ind w:firstLine="993"/>
        <w:jc w:val="both"/>
        <w:rPr>
          <w:rFonts w:ascii="Arial" w:hAnsi="Arial" w:cs="Arial"/>
          <w:sz w:val="24"/>
          <w:szCs w:val="24"/>
        </w:rPr>
      </w:pPr>
      <w:r w:rsidRPr="008D6CD4">
        <w:rPr>
          <w:rFonts w:ascii="Arial" w:hAnsi="Arial" w:cs="Arial"/>
          <w:b/>
          <w:sz w:val="24"/>
          <w:szCs w:val="24"/>
        </w:rPr>
        <w:t>§ 1º</w:t>
      </w:r>
      <w:r w:rsidRPr="008D6CD4">
        <w:rPr>
          <w:rFonts w:ascii="Arial" w:hAnsi="Arial" w:cs="Arial"/>
          <w:sz w:val="24"/>
          <w:szCs w:val="24"/>
        </w:rPr>
        <w:t xml:space="preserve"> - A assinatura do autuado não importa em confissão nem a sua falta ou</w:t>
      </w:r>
      <w:r>
        <w:rPr>
          <w:rFonts w:ascii="Arial" w:hAnsi="Arial" w:cs="Arial"/>
          <w:sz w:val="24"/>
          <w:szCs w:val="24"/>
        </w:rPr>
        <w:t xml:space="preserve"> </w:t>
      </w:r>
      <w:r w:rsidRPr="008D6CD4">
        <w:rPr>
          <w:rFonts w:ascii="Arial" w:hAnsi="Arial" w:cs="Arial"/>
          <w:sz w:val="24"/>
          <w:szCs w:val="24"/>
        </w:rPr>
        <w:t>recusa em nulidade do auto ou agravamento da infração.</w:t>
      </w:r>
    </w:p>
    <w:p w:rsidR="005667D9" w:rsidRDefault="005667D9" w:rsidP="005667D9">
      <w:pPr>
        <w:pStyle w:val="SemEspaamento"/>
        <w:ind w:firstLine="993"/>
        <w:jc w:val="both"/>
        <w:rPr>
          <w:rFonts w:ascii="Arial" w:hAnsi="Arial" w:cs="Arial"/>
          <w:b/>
          <w:sz w:val="24"/>
          <w:szCs w:val="24"/>
        </w:rPr>
      </w:pPr>
    </w:p>
    <w:p w:rsidR="005667D9" w:rsidRPr="008D6CD4" w:rsidRDefault="005667D9" w:rsidP="005667D9">
      <w:pPr>
        <w:pStyle w:val="SemEspaamento"/>
        <w:ind w:firstLine="993"/>
        <w:jc w:val="both"/>
        <w:rPr>
          <w:rFonts w:ascii="Arial" w:hAnsi="Arial" w:cs="Arial"/>
          <w:sz w:val="24"/>
          <w:szCs w:val="24"/>
        </w:rPr>
      </w:pPr>
      <w:r w:rsidRPr="008D6CD4">
        <w:rPr>
          <w:rFonts w:ascii="Arial" w:hAnsi="Arial" w:cs="Arial"/>
          <w:b/>
          <w:sz w:val="24"/>
          <w:szCs w:val="24"/>
        </w:rPr>
        <w:t>§ 2º</w:t>
      </w:r>
      <w:r w:rsidRPr="008D6CD4">
        <w:rPr>
          <w:rFonts w:ascii="Arial" w:hAnsi="Arial" w:cs="Arial"/>
          <w:sz w:val="24"/>
          <w:szCs w:val="24"/>
        </w:rPr>
        <w:t xml:space="preserve"> - As omissões ou incorreções do auto de infração não o invalidam</w:t>
      </w:r>
      <w:r>
        <w:rPr>
          <w:rFonts w:ascii="Arial" w:hAnsi="Arial" w:cs="Arial"/>
          <w:sz w:val="24"/>
          <w:szCs w:val="24"/>
        </w:rPr>
        <w:t xml:space="preserve"> </w:t>
      </w:r>
      <w:r w:rsidRPr="008D6CD4">
        <w:rPr>
          <w:rFonts w:ascii="Arial" w:hAnsi="Arial" w:cs="Arial"/>
          <w:sz w:val="24"/>
          <w:szCs w:val="24"/>
        </w:rPr>
        <w:t>quando do processo constem elementos suficientes para determinação da infração e a</w:t>
      </w:r>
      <w:r>
        <w:rPr>
          <w:rFonts w:ascii="Arial" w:hAnsi="Arial" w:cs="Arial"/>
          <w:sz w:val="24"/>
          <w:szCs w:val="24"/>
        </w:rPr>
        <w:t xml:space="preserve"> </w:t>
      </w:r>
      <w:r w:rsidRPr="008D6CD4">
        <w:rPr>
          <w:rFonts w:ascii="Arial" w:hAnsi="Arial" w:cs="Arial"/>
          <w:sz w:val="24"/>
          <w:szCs w:val="24"/>
        </w:rPr>
        <w:t>identificação do infrator.</w:t>
      </w:r>
    </w:p>
    <w:p w:rsidR="005667D9" w:rsidRDefault="005667D9" w:rsidP="005667D9">
      <w:pPr>
        <w:pStyle w:val="SemEspaamento"/>
        <w:ind w:firstLine="993"/>
        <w:jc w:val="both"/>
        <w:rPr>
          <w:rFonts w:ascii="Arial" w:hAnsi="Arial" w:cs="Arial"/>
          <w:b/>
          <w:sz w:val="24"/>
          <w:szCs w:val="24"/>
        </w:rPr>
      </w:pPr>
    </w:p>
    <w:p w:rsidR="005667D9" w:rsidRPr="008D6CD4" w:rsidRDefault="005667D9" w:rsidP="005667D9">
      <w:pPr>
        <w:pStyle w:val="SemEspaamento"/>
        <w:ind w:firstLine="993"/>
        <w:jc w:val="both"/>
        <w:rPr>
          <w:rFonts w:ascii="Arial" w:hAnsi="Arial" w:cs="Arial"/>
          <w:sz w:val="24"/>
          <w:szCs w:val="24"/>
        </w:rPr>
      </w:pPr>
      <w:r w:rsidRPr="008D6CD4">
        <w:rPr>
          <w:rFonts w:ascii="Arial" w:hAnsi="Arial" w:cs="Arial"/>
          <w:b/>
          <w:sz w:val="24"/>
          <w:szCs w:val="24"/>
        </w:rPr>
        <w:t>Art. 2</w:t>
      </w:r>
      <w:r w:rsidR="00AC36C1">
        <w:rPr>
          <w:rFonts w:ascii="Arial" w:hAnsi="Arial" w:cs="Arial"/>
          <w:b/>
          <w:sz w:val="24"/>
          <w:szCs w:val="24"/>
        </w:rPr>
        <w:t>53</w:t>
      </w:r>
      <w:r w:rsidRPr="008D6CD4">
        <w:rPr>
          <w:rFonts w:ascii="Arial" w:hAnsi="Arial" w:cs="Arial"/>
          <w:sz w:val="24"/>
          <w:szCs w:val="24"/>
        </w:rPr>
        <w:t xml:space="preserve"> - O autuado será intimado da lavratura do auto de infração:</w:t>
      </w:r>
    </w:p>
    <w:p w:rsidR="00EF22D7" w:rsidRDefault="00EF22D7" w:rsidP="005667D9">
      <w:pPr>
        <w:pStyle w:val="SemEspaamento"/>
        <w:ind w:firstLine="993"/>
        <w:jc w:val="both"/>
        <w:rPr>
          <w:rFonts w:ascii="Arial" w:hAnsi="Arial" w:cs="Arial"/>
          <w:sz w:val="24"/>
          <w:szCs w:val="24"/>
        </w:rPr>
      </w:pPr>
    </w:p>
    <w:p w:rsidR="005667D9" w:rsidRPr="008D6CD4" w:rsidRDefault="005667D9" w:rsidP="005667D9">
      <w:pPr>
        <w:pStyle w:val="SemEspaamento"/>
        <w:ind w:firstLine="993"/>
        <w:jc w:val="both"/>
        <w:rPr>
          <w:rFonts w:ascii="Arial" w:hAnsi="Arial" w:cs="Arial"/>
          <w:sz w:val="24"/>
          <w:szCs w:val="24"/>
        </w:rPr>
      </w:pPr>
      <w:r w:rsidRPr="008D6CD4">
        <w:rPr>
          <w:rFonts w:ascii="Arial" w:hAnsi="Arial" w:cs="Arial"/>
          <w:sz w:val="24"/>
          <w:szCs w:val="24"/>
        </w:rPr>
        <w:t>I - pessoalmente, no ato da lavratura, mediante entrega de cópia do auto de</w:t>
      </w:r>
      <w:r>
        <w:rPr>
          <w:rFonts w:ascii="Arial" w:hAnsi="Arial" w:cs="Arial"/>
          <w:sz w:val="24"/>
          <w:szCs w:val="24"/>
        </w:rPr>
        <w:t xml:space="preserve"> </w:t>
      </w:r>
      <w:r w:rsidRPr="008D6CD4">
        <w:rPr>
          <w:rFonts w:ascii="Arial" w:hAnsi="Arial" w:cs="Arial"/>
          <w:sz w:val="24"/>
          <w:szCs w:val="24"/>
        </w:rPr>
        <w:t>infração ao próprio autuado, seu representante, mandatário ou preposto, contra assinatura</w:t>
      </w:r>
      <w:r>
        <w:rPr>
          <w:rFonts w:ascii="Arial" w:hAnsi="Arial" w:cs="Arial"/>
          <w:sz w:val="24"/>
          <w:szCs w:val="24"/>
        </w:rPr>
        <w:t xml:space="preserve"> </w:t>
      </w:r>
      <w:r w:rsidRPr="008D6CD4">
        <w:rPr>
          <w:rFonts w:ascii="Arial" w:hAnsi="Arial" w:cs="Arial"/>
          <w:sz w:val="24"/>
          <w:szCs w:val="24"/>
        </w:rPr>
        <w:t>de recebimento no original ou menção da circunstância de que o mesmo não pôde ou se</w:t>
      </w:r>
      <w:r>
        <w:rPr>
          <w:rFonts w:ascii="Arial" w:hAnsi="Arial" w:cs="Arial"/>
          <w:sz w:val="24"/>
          <w:szCs w:val="24"/>
        </w:rPr>
        <w:t xml:space="preserve"> </w:t>
      </w:r>
      <w:r w:rsidRPr="008D6CD4">
        <w:rPr>
          <w:rFonts w:ascii="Arial" w:hAnsi="Arial" w:cs="Arial"/>
          <w:sz w:val="24"/>
          <w:szCs w:val="24"/>
        </w:rPr>
        <w:t>recusou a assinar;</w:t>
      </w:r>
    </w:p>
    <w:p w:rsidR="005667D9" w:rsidRPr="008D6CD4" w:rsidRDefault="005667D9" w:rsidP="005667D9">
      <w:pPr>
        <w:pStyle w:val="SemEspaamento"/>
        <w:ind w:firstLine="993"/>
        <w:jc w:val="both"/>
        <w:rPr>
          <w:rFonts w:ascii="Arial" w:hAnsi="Arial" w:cs="Arial"/>
          <w:sz w:val="24"/>
          <w:szCs w:val="24"/>
        </w:rPr>
      </w:pPr>
      <w:r w:rsidRPr="008D6CD4">
        <w:rPr>
          <w:rFonts w:ascii="Arial" w:hAnsi="Arial" w:cs="Arial"/>
          <w:sz w:val="24"/>
          <w:szCs w:val="24"/>
        </w:rPr>
        <w:t>II - por via postal registrada, acompanhada de cópia do auto de infração, com</w:t>
      </w:r>
      <w:r w:rsidR="00EF22D7">
        <w:rPr>
          <w:rFonts w:ascii="Arial" w:hAnsi="Arial" w:cs="Arial"/>
          <w:sz w:val="24"/>
          <w:szCs w:val="24"/>
        </w:rPr>
        <w:t xml:space="preserve"> </w:t>
      </w:r>
      <w:r w:rsidRPr="008D6CD4">
        <w:rPr>
          <w:rFonts w:ascii="Arial" w:hAnsi="Arial" w:cs="Arial"/>
          <w:sz w:val="24"/>
          <w:szCs w:val="24"/>
        </w:rPr>
        <w:t>aviso de recebimento a ser datado, firmado e devolvido pelo destinatário ou pessoa de seu</w:t>
      </w:r>
      <w:r w:rsidR="00EF22D7">
        <w:rPr>
          <w:rFonts w:ascii="Arial" w:hAnsi="Arial" w:cs="Arial"/>
          <w:sz w:val="24"/>
          <w:szCs w:val="24"/>
        </w:rPr>
        <w:t xml:space="preserve"> </w:t>
      </w:r>
      <w:r w:rsidRPr="008D6CD4">
        <w:rPr>
          <w:rFonts w:ascii="Arial" w:hAnsi="Arial" w:cs="Arial"/>
          <w:sz w:val="24"/>
          <w:szCs w:val="24"/>
        </w:rPr>
        <w:t>domicílio;</w:t>
      </w:r>
    </w:p>
    <w:p w:rsidR="005667D9" w:rsidRPr="008D6CD4" w:rsidRDefault="005667D9" w:rsidP="005667D9">
      <w:pPr>
        <w:pStyle w:val="SemEspaamento"/>
        <w:ind w:firstLine="993"/>
        <w:jc w:val="both"/>
        <w:rPr>
          <w:rFonts w:ascii="Arial" w:hAnsi="Arial" w:cs="Arial"/>
          <w:sz w:val="24"/>
          <w:szCs w:val="24"/>
        </w:rPr>
      </w:pPr>
      <w:r w:rsidRPr="008D6CD4">
        <w:rPr>
          <w:rFonts w:ascii="Arial" w:hAnsi="Arial" w:cs="Arial"/>
          <w:sz w:val="24"/>
          <w:szCs w:val="24"/>
        </w:rPr>
        <w:t>III - por edital, no termo do prazo contado da data da publicação;</w:t>
      </w:r>
    </w:p>
    <w:p w:rsidR="005667D9" w:rsidRPr="008D6CD4" w:rsidRDefault="005667D9" w:rsidP="005667D9">
      <w:pPr>
        <w:pStyle w:val="SemEspaamento"/>
        <w:ind w:firstLine="993"/>
        <w:jc w:val="both"/>
        <w:rPr>
          <w:rFonts w:ascii="Arial" w:hAnsi="Arial" w:cs="Arial"/>
          <w:sz w:val="24"/>
          <w:szCs w:val="24"/>
        </w:rPr>
      </w:pPr>
      <w:r w:rsidRPr="008D6CD4">
        <w:rPr>
          <w:rFonts w:ascii="Arial" w:hAnsi="Arial" w:cs="Arial"/>
          <w:sz w:val="24"/>
          <w:szCs w:val="24"/>
        </w:rPr>
        <w:lastRenderedPageBreak/>
        <w:t>IV - por publicação, no órgão oficial do Município, na sua íntegra ou de forma</w:t>
      </w:r>
      <w:r>
        <w:rPr>
          <w:rFonts w:ascii="Arial" w:hAnsi="Arial" w:cs="Arial"/>
          <w:sz w:val="24"/>
          <w:szCs w:val="24"/>
        </w:rPr>
        <w:t xml:space="preserve"> </w:t>
      </w:r>
      <w:r w:rsidRPr="008D6CD4">
        <w:rPr>
          <w:rFonts w:ascii="Arial" w:hAnsi="Arial" w:cs="Arial"/>
          <w:sz w:val="24"/>
          <w:szCs w:val="24"/>
        </w:rPr>
        <w:t>resumida, quando improfícuos os meios previstos nos incisos anteriores.</w:t>
      </w:r>
    </w:p>
    <w:p w:rsidR="005667D9" w:rsidRDefault="005667D9" w:rsidP="005667D9">
      <w:pPr>
        <w:pStyle w:val="SemEspaamento"/>
        <w:ind w:firstLine="993"/>
        <w:jc w:val="both"/>
        <w:rPr>
          <w:rFonts w:ascii="Arial" w:hAnsi="Arial" w:cs="Arial"/>
          <w:b/>
          <w:sz w:val="24"/>
          <w:szCs w:val="24"/>
        </w:rPr>
      </w:pPr>
    </w:p>
    <w:p w:rsidR="005667D9" w:rsidRPr="008D6CD4" w:rsidRDefault="005667D9" w:rsidP="005667D9">
      <w:pPr>
        <w:pStyle w:val="SemEspaamento"/>
        <w:ind w:firstLine="993"/>
        <w:jc w:val="both"/>
        <w:rPr>
          <w:rFonts w:ascii="Arial" w:hAnsi="Arial" w:cs="Arial"/>
          <w:sz w:val="24"/>
          <w:szCs w:val="24"/>
        </w:rPr>
      </w:pPr>
      <w:r w:rsidRPr="008D6CD4">
        <w:rPr>
          <w:rFonts w:ascii="Arial" w:hAnsi="Arial" w:cs="Arial"/>
          <w:b/>
          <w:sz w:val="24"/>
          <w:szCs w:val="24"/>
        </w:rPr>
        <w:t>Parágrafo único</w:t>
      </w:r>
      <w:r w:rsidRPr="008D6CD4">
        <w:rPr>
          <w:rFonts w:ascii="Arial" w:hAnsi="Arial" w:cs="Arial"/>
          <w:sz w:val="24"/>
          <w:szCs w:val="24"/>
        </w:rPr>
        <w:t xml:space="preserve"> - Conformando-se o autuado com o auto de infração e desde</w:t>
      </w:r>
      <w:r>
        <w:rPr>
          <w:rFonts w:ascii="Arial" w:hAnsi="Arial" w:cs="Arial"/>
          <w:sz w:val="24"/>
          <w:szCs w:val="24"/>
        </w:rPr>
        <w:t xml:space="preserve"> </w:t>
      </w:r>
      <w:r w:rsidRPr="008D6CD4">
        <w:rPr>
          <w:rFonts w:ascii="Arial" w:hAnsi="Arial" w:cs="Arial"/>
          <w:sz w:val="24"/>
          <w:szCs w:val="24"/>
        </w:rPr>
        <w:t>que efetue o pagamento das importâncias da respectiva intimação, o procedimento</w:t>
      </w:r>
      <w:r>
        <w:rPr>
          <w:rFonts w:ascii="Arial" w:hAnsi="Arial" w:cs="Arial"/>
          <w:sz w:val="24"/>
          <w:szCs w:val="24"/>
        </w:rPr>
        <w:t xml:space="preserve"> </w:t>
      </w:r>
      <w:r w:rsidRPr="008D6CD4">
        <w:rPr>
          <w:rFonts w:ascii="Arial" w:hAnsi="Arial" w:cs="Arial"/>
          <w:sz w:val="24"/>
          <w:szCs w:val="24"/>
        </w:rPr>
        <w:t>tributário arquivado, salvo se comprovada a ocorrência de dolo, fraude, simulação ou</w:t>
      </w:r>
      <w:r>
        <w:rPr>
          <w:rFonts w:ascii="Arial" w:hAnsi="Arial" w:cs="Arial"/>
          <w:sz w:val="24"/>
          <w:szCs w:val="24"/>
        </w:rPr>
        <w:t xml:space="preserve"> </w:t>
      </w:r>
      <w:r w:rsidRPr="008D6CD4">
        <w:rPr>
          <w:rFonts w:ascii="Arial" w:hAnsi="Arial" w:cs="Arial"/>
          <w:sz w:val="24"/>
          <w:szCs w:val="24"/>
        </w:rPr>
        <w:t xml:space="preserve">qualquer das infrações previstas </w:t>
      </w:r>
      <w:r w:rsidR="00B6358E">
        <w:rPr>
          <w:rFonts w:ascii="Arial" w:hAnsi="Arial" w:cs="Arial"/>
          <w:sz w:val="24"/>
          <w:szCs w:val="24"/>
        </w:rPr>
        <w:t xml:space="preserve">nesta </w:t>
      </w:r>
      <w:r w:rsidRPr="008D6CD4">
        <w:rPr>
          <w:rFonts w:ascii="Arial" w:hAnsi="Arial" w:cs="Arial"/>
          <w:sz w:val="24"/>
          <w:szCs w:val="24"/>
        </w:rPr>
        <w:t>Lei.</w:t>
      </w:r>
    </w:p>
    <w:p w:rsidR="005667D9" w:rsidRDefault="005667D9" w:rsidP="005667D9">
      <w:pPr>
        <w:pStyle w:val="SemEspaamento"/>
        <w:ind w:firstLine="993"/>
        <w:jc w:val="both"/>
        <w:rPr>
          <w:rFonts w:ascii="Arial" w:hAnsi="Arial" w:cs="Arial"/>
          <w:sz w:val="24"/>
          <w:szCs w:val="24"/>
        </w:rPr>
      </w:pPr>
    </w:p>
    <w:p w:rsidR="005667D9" w:rsidRDefault="005667D9" w:rsidP="005667D9">
      <w:pPr>
        <w:pStyle w:val="SemEspaamento"/>
        <w:ind w:firstLine="993"/>
        <w:jc w:val="both"/>
        <w:rPr>
          <w:rFonts w:ascii="Arial" w:hAnsi="Arial" w:cs="Arial"/>
          <w:sz w:val="24"/>
          <w:szCs w:val="24"/>
        </w:rPr>
      </w:pPr>
      <w:r w:rsidRPr="008D6CD4">
        <w:rPr>
          <w:rFonts w:ascii="Arial" w:hAnsi="Arial" w:cs="Arial"/>
          <w:b/>
          <w:sz w:val="24"/>
          <w:szCs w:val="24"/>
        </w:rPr>
        <w:t>Art. 2</w:t>
      </w:r>
      <w:r w:rsidR="00AC36C1">
        <w:rPr>
          <w:rFonts w:ascii="Arial" w:hAnsi="Arial" w:cs="Arial"/>
          <w:b/>
          <w:sz w:val="24"/>
          <w:szCs w:val="24"/>
        </w:rPr>
        <w:t>54</w:t>
      </w:r>
      <w:r w:rsidRPr="008D6CD4">
        <w:rPr>
          <w:rFonts w:ascii="Arial" w:hAnsi="Arial" w:cs="Arial"/>
          <w:b/>
          <w:sz w:val="24"/>
          <w:szCs w:val="24"/>
        </w:rPr>
        <w:t xml:space="preserve"> -</w:t>
      </w:r>
      <w:r w:rsidRPr="008D6CD4">
        <w:rPr>
          <w:rFonts w:ascii="Arial" w:hAnsi="Arial" w:cs="Arial"/>
          <w:sz w:val="24"/>
          <w:szCs w:val="24"/>
        </w:rPr>
        <w:t xml:space="preserve"> Nenhum auto de infração será arquivado nem cancelada a multa</w:t>
      </w:r>
      <w:r>
        <w:rPr>
          <w:rFonts w:ascii="Arial" w:hAnsi="Arial" w:cs="Arial"/>
          <w:sz w:val="24"/>
          <w:szCs w:val="24"/>
        </w:rPr>
        <w:t xml:space="preserve"> </w:t>
      </w:r>
      <w:r w:rsidRPr="008D6CD4">
        <w:rPr>
          <w:rFonts w:ascii="Arial" w:hAnsi="Arial" w:cs="Arial"/>
          <w:sz w:val="24"/>
          <w:szCs w:val="24"/>
        </w:rPr>
        <w:t>fiscal, sem despacho da autoridade administrativa tributária.</w:t>
      </w:r>
    </w:p>
    <w:p w:rsidR="005667D9" w:rsidRPr="008D6CD4" w:rsidRDefault="005667D9" w:rsidP="005667D9">
      <w:pPr>
        <w:pStyle w:val="SemEspaamento"/>
        <w:ind w:firstLine="993"/>
        <w:jc w:val="both"/>
        <w:rPr>
          <w:rFonts w:ascii="Arial" w:hAnsi="Arial" w:cs="Arial"/>
          <w:sz w:val="24"/>
          <w:szCs w:val="24"/>
        </w:rPr>
      </w:pPr>
    </w:p>
    <w:p w:rsidR="005667D9" w:rsidRPr="008D6CD4" w:rsidRDefault="005667D9" w:rsidP="002C4FFC">
      <w:pPr>
        <w:pStyle w:val="SemEspaamento"/>
        <w:jc w:val="center"/>
        <w:rPr>
          <w:rFonts w:ascii="Arial" w:hAnsi="Arial" w:cs="Arial"/>
          <w:b/>
          <w:sz w:val="24"/>
          <w:szCs w:val="24"/>
        </w:rPr>
      </w:pPr>
      <w:r w:rsidRPr="008D6CD4">
        <w:rPr>
          <w:rFonts w:ascii="Arial" w:hAnsi="Arial" w:cs="Arial"/>
          <w:b/>
          <w:sz w:val="24"/>
          <w:szCs w:val="24"/>
        </w:rPr>
        <w:t>Seção III</w:t>
      </w:r>
    </w:p>
    <w:p w:rsidR="005667D9" w:rsidRDefault="005667D9" w:rsidP="002C4FFC">
      <w:pPr>
        <w:pStyle w:val="SemEspaamento"/>
        <w:jc w:val="center"/>
        <w:rPr>
          <w:rFonts w:ascii="Arial" w:hAnsi="Arial" w:cs="Arial"/>
          <w:sz w:val="24"/>
          <w:szCs w:val="24"/>
        </w:rPr>
      </w:pPr>
      <w:r w:rsidRPr="008D6CD4">
        <w:rPr>
          <w:rFonts w:ascii="Arial" w:hAnsi="Arial" w:cs="Arial"/>
          <w:sz w:val="24"/>
          <w:szCs w:val="24"/>
        </w:rPr>
        <w:t>Do Termo de Apreensão de Bens Móveis, Livros e Documentos</w:t>
      </w:r>
    </w:p>
    <w:p w:rsidR="005667D9" w:rsidRPr="008D6CD4" w:rsidRDefault="005667D9" w:rsidP="005667D9">
      <w:pPr>
        <w:pStyle w:val="SemEspaamento"/>
        <w:ind w:firstLine="993"/>
        <w:jc w:val="center"/>
        <w:rPr>
          <w:rFonts w:ascii="Arial" w:hAnsi="Arial" w:cs="Arial"/>
          <w:sz w:val="24"/>
          <w:szCs w:val="24"/>
        </w:rPr>
      </w:pPr>
    </w:p>
    <w:p w:rsidR="005667D9" w:rsidRPr="008D6CD4" w:rsidRDefault="005667D9" w:rsidP="005667D9">
      <w:pPr>
        <w:pStyle w:val="SemEspaamento"/>
        <w:ind w:firstLine="993"/>
        <w:jc w:val="both"/>
        <w:rPr>
          <w:rFonts w:ascii="Arial" w:hAnsi="Arial" w:cs="Arial"/>
          <w:sz w:val="24"/>
          <w:szCs w:val="24"/>
        </w:rPr>
      </w:pPr>
      <w:r w:rsidRPr="008D6CD4">
        <w:rPr>
          <w:rFonts w:ascii="Arial" w:hAnsi="Arial" w:cs="Arial"/>
          <w:b/>
          <w:sz w:val="24"/>
          <w:szCs w:val="24"/>
        </w:rPr>
        <w:t>Art. 2</w:t>
      </w:r>
      <w:r w:rsidR="00AC36C1">
        <w:rPr>
          <w:rFonts w:ascii="Arial" w:hAnsi="Arial" w:cs="Arial"/>
          <w:b/>
          <w:sz w:val="24"/>
          <w:szCs w:val="24"/>
        </w:rPr>
        <w:t>55</w:t>
      </w:r>
      <w:r w:rsidRPr="008D6CD4">
        <w:rPr>
          <w:rFonts w:ascii="Arial" w:hAnsi="Arial" w:cs="Arial"/>
          <w:sz w:val="24"/>
          <w:szCs w:val="24"/>
        </w:rPr>
        <w:t xml:space="preserve"> - Poderão ser apreendidos os bens móveis, inclusive mercadorias,</w:t>
      </w:r>
      <w:r>
        <w:rPr>
          <w:rFonts w:ascii="Arial" w:hAnsi="Arial" w:cs="Arial"/>
          <w:sz w:val="24"/>
          <w:szCs w:val="24"/>
        </w:rPr>
        <w:t xml:space="preserve"> </w:t>
      </w:r>
      <w:r w:rsidRPr="008D6CD4">
        <w:rPr>
          <w:rFonts w:ascii="Arial" w:hAnsi="Arial" w:cs="Arial"/>
          <w:sz w:val="24"/>
          <w:szCs w:val="24"/>
        </w:rPr>
        <w:t>existentes em estabelecimento comercial, industrial, agrícola ou profissional do contribuinte,</w:t>
      </w:r>
      <w:r>
        <w:rPr>
          <w:rFonts w:ascii="Arial" w:hAnsi="Arial" w:cs="Arial"/>
          <w:sz w:val="24"/>
          <w:szCs w:val="24"/>
        </w:rPr>
        <w:t xml:space="preserve"> </w:t>
      </w:r>
      <w:r w:rsidRPr="008D6CD4">
        <w:rPr>
          <w:rFonts w:ascii="Arial" w:hAnsi="Arial" w:cs="Arial"/>
          <w:sz w:val="24"/>
          <w:szCs w:val="24"/>
        </w:rPr>
        <w:t>responsável ou de terceiros, ou em outros lugares ou em trânsito, que constituam prova</w:t>
      </w:r>
      <w:r>
        <w:rPr>
          <w:rFonts w:ascii="Arial" w:hAnsi="Arial" w:cs="Arial"/>
          <w:sz w:val="24"/>
          <w:szCs w:val="24"/>
        </w:rPr>
        <w:t xml:space="preserve"> </w:t>
      </w:r>
      <w:r w:rsidRPr="008D6CD4">
        <w:rPr>
          <w:rFonts w:ascii="Arial" w:hAnsi="Arial" w:cs="Arial"/>
          <w:sz w:val="24"/>
          <w:szCs w:val="24"/>
        </w:rPr>
        <w:t>material de infração à legislação tributária do Município.</w:t>
      </w:r>
    </w:p>
    <w:p w:rsidR="005667D9" w:rsidRDefault="005667D9" w:rsidP="005667D9">
      <w:pPr>
        <w:pStyle w:val="SemEspaamento"/>
        <w:ind w:firstLine="993"/>
        <w:jc w:val="both"/>
        <w:rPr>
          <w:rFonts w:ascii="Arial" w:hAnsi="Arial" w:cs="Arial"/>
          <w:b/>
          <w:sz w:val="24"/>
          <w:szCs w:val="24"/>
        </w:rPr>
      </w:pPr>
    </w:p>
    <w:p w:rsidR="005667D9" w:rsidRPr="008D6CD4" w:rsidRDefault="005667D9" w:rsidP="005667D9">
      <w:pPr>
        <w:pStyle w:val="SemEspaamento"/>
        <w:ind w:firstLine="993"/>
        <w:jc w:val="both"/>
        <w:rPr>
          <w:rFonts w:ascii="Arial" w:hAnsi="Arial" w:cs="Arial"/>
          <w:sz w:val="24"/>
          <w:szCs w:val="24"/>
        </w:rPr>
      </w:pPr>
      <w:r w:rsidRPr="008D6CD4">
        <w:rPr>
          <w:rFonts w:ascii="Arial" w:hAnsi="Arial" w:cs="Arial"/>
          <w:b/>
          <w:sz w:val="24"/>
          <w:szCs w:val="24"/>
        </w:rPr>
        <w:t>Parágrafo único</w:t>
      </w:r>
      <w:r w:rsidRPr="008D6CD4">
        <w:rPr>
          <w:rFonts w:ascii="Arial" w:hAnsi="Arial" w:cs="Arial"/>
          <w:sz w:val="24"/>
          <w:szCs w:val="24"/>
        </w:rPr>
        <w:t xml:space="preserve"> - A apreensão a que se refere o caput deste artigo pode</w:t>
      </w:r>
      <w:r>
        <w:rPr>
          <w:rFonts w:ascii="Arial" w:hAnsi="Arial" w:cs="Arial"/>
          <w:sz w:val="24"/>
          <w:szCs w:val="24"/>
        </w:rPr>
        <w:t xml:space="preserve"> </w:t>
      </w:r>
      <w:r w:rsidRPr="008D6CD4">
        <w:rPr>
          <w:rFonts w:ascii="Arial" w:hAnsi="Arial" w:cs="Arial"/>
          <w:sz w:val="24"/>
          <w:szCs w:val="24"/>
        </w:rPr>
        <w:t>compreender livros ou documentos, quando constituam prova de fraude, simulação,</w:t>
      </w:r>
      <w:r>
        <w:rPr>
          <w:rFonts w:ascii="Arial" w:hAnsi="Arial" w:cs="Arial"/>
          <w:sz w:val="24"/>
          <w:szCs w:val="24"/>
        </w:rPr>
        <w:t xml:space="preserve"> </w:t>
      </w:r>
      <w:r w:rsidRPr="008D6CD4">
        <w:rPr>
          <w:rFonts w:ascii="Arial" w:hAnsi="Arial" w:cs="Arial"/>
          <w:sz w:val="24"/>
          <w:szCs w:val="24"/>
        </w:rPr>
        <w:t>adulteração ou falsificação.</w:t>
      </w:r>
    </w:p>
    <w:p w:rsidR="005667D9" w:rsidRDefault="005667D9" w:rsidP="005667D9">
      <w:pPr>
        <w:pStyle w:val="SemEspaamento"/>
        <w:ind w:firstLine="993"/>
        <w:jc w:val="both"/>
        <w:rPr>
          <w:rFonts w:ascii="Arial" w:hAnsi="Arial" w:cs="Arial"/>
          <w:b/>
          <w:sz w:val="24"/>
          <w:szCs w:val="24"/>
        </w:rPr>
      </w:pPr>
    </w:p>
    <w:p w:rsidR="005667D9" w:rsidRDefault="005667D9" w:rsidP="005667D9">
      <w:pPr>
        <w:pStyle w:val="SemEspaamento"/>
        <w:ind w:firstLine="993"/>
        <w:jc w:val="both"/>
        <w:rPr>
          <w:rFonts w:ascii="Arial" w:hAnsi="Arial" w:cs="Arial"/>
          <w:sz w:val="24"/>
          <w:szCs w:val="24"/>
        </w:rPr>
      </w:pPr>
      <w:r w:rsidRPr="008D6CD4">
        <w:rPr>
          <w:rFonts w:ascii="Arial" w:hAnsi="Arial" w:cs="Arial"/>
          <w:b/>
          <w:sz w:val="24"/>
          <w:szCs w:val="24"/>
        </w:rPr>
        <w:t>Art. 2</w:t>
      </w:r>
      <w:r w:rsidR="00AC36C1">
        <w:rPr>
          <w:rFonts w:ascii="Arial" w:hAnsi="Arial" w:cs="Arial"/>
          <w:b/>
          <w:sz w:val="24"/>
          <w:szCs w:val="24"/>
        </w:rPr>
        <w:t>56</w:t>
      </w:r>
      <w:r w:rsidRPr="008D6CD4">
        <w:rPr>
          <w:rFonts w:ascii="Arial" w:hAnsi="Arial" w:cs="Arial"/>
          <w:sz w:val="24"/>
          <w:szCs w:val="24"/>
        </w:rPr>
        <w:t xml:space="preserve"> - A apreensão será objeto de lavratura do termo respectivo,</w:t>
      </w:r>
      <w:r>
        <w:rPr>
          <w:rFonts w:ascii="Arial" w:hAnsi="Arial" w:cs="Arial"/>
          <w:sz w:val="24"/>
          <w:szCs w:val="24"/>
        </w:rPr>
        <w:t xml:space="preserve"> </w:t>
      </w:r>
      <w:r w:rsidRPr="008D6CD4">
        <w:rPr>
          <w:rFonts w:ascii="Arial" w:hAnsi="Arial" w:cs="Arial"/>
          <w:sz w:val="24"/>
          <w:szCs w:val="24"/>
        </w:rPr>
        <w:t>devidamente fundamentado, contendo a descrição dos livros ou documentos apreendidos, a</w:t>
      </w:r>
      <w:r>
        <w:rPr>
          <w:rFonts w:ascii="Arial" w:hAnsi="Arial" w:cs="Arial"/>
          <w:sz w:val="24"/>
          <w:szCs w:val="24"/>
        </w:rPr>
        <w:t xml:space="preserve"> </w:t>
      </w:r>
      <w:r w:rsidRPr="008D6CD4">
        <w:rPr>
          <w:rFonts w:ascii="Arial" w:hAnsi="Arial" w:cs="Arial"/>
          <w:sz w:val="24"/>
          <w:szCs w:val="24"/>
        </w:rPr>
        <w:t>indicação do local onde ficarão depositados e do nome do depositário, se for o caso, a</w:t>
      </w:r>
      <w:r>
        <w:rPr>
          <w:rFonts w:ascii="Arial" w:hAnsi="Arial" w:cs="Arial"/>
          <w:sz w:val="24"/>
          <w:szCs w:val="24"/>
        </w:rPr>
        <w:t xml:space="preserve"> </w:t>
      </w:r>
      <w:r w:rsidRPr="008D6CD4">
        <w:rPr>
          <w:rFonts w:ascii="Arial" w:hAnsi="Arial" w:cs="Arial"/>
          <w:sz w:val="24"/>
          <w:szCs w:val="24"/>
        </w:rPr>
        <w:t>descrição clara e precisa do fato e a menção das disposições legais, além dos demais</w:t>
      </w:r>
      <w:r>
        <w:rPr>
          <w:rFonts w:ascii="Arial" w:hAnsi="Arial" w:cs="Arial"/>
          <w:sz w:val="24"/>
          <w:szCs w:val="24"/>
        </w:rPr>
        <w:t xml:space="preserve"> </w:t>
      </w:r>
      <w:r w:rsidRPr="008D6CD4">
        <w:rPr>
          <w:rFonts w:ascii="Arial" w:hAnsi="Arial" w:cs="Arial"/>
          <w:sz w:val="24"/>
          <w:szCs w:val="24"/>
        </w:rPr>
        <w:t>elementos indispensáveis à identificação do contribuinte.</w:t>
      </w:r>
    </w:p>
    <w:p w:rsidR="005667D9" w:rsidRPr="008D6CD4" w:rsidRDefault="005667D9" w:rsidP="005667D9">
      <w:pPr>
        <w:pStyle w:val="SemEspaamento"/>
        <w:ind w:firstLine="993"/>
        <w:jc w:val="both"/>
        <w:rPr>
          <w:rFonts w:ascii="Arial" w:hAnsi="Arial" w:cs="Arial"/>
          <w:sz w:val="24"/>
          <w:szCs w:val="24"/>
        </w:rPr>
      </w:pPr>
    </w:p>
    <w:p w:rsidR="005667D9" w:rsidRPr="008D6CD4" w:rsidRDefault="005667D9" w:rsidP="005667D9">
      <w:pPr>
        <w:pStyle w:val="SemEspaamento"/>
        <w:ind w:firstLine="993"/>
        <w:jc w:val="both"/>
        <w:rPr>
          <w:rFonts w:ascii="Arial" w:hAnsi="Arial" w:cs="Arial"/>
          <w:sz w:val="24"/>
          <w:szCs w:val="24"/>
        </w:rPr>
      </w:pPr>
      <w:r w:rsidRPr="008D6CD4">
        <w:rPr>
          <w:rFonts w:ascii="Arial" w:hAnsi="Arial" w:cs="Arial"/>
          <w:b/>
          <w:sz w:val="24"/>
          <w:szCs w:val="24"/>
        </w:rPr>
        <w:t>Parágrafo único</w:t>
      </w:r>
      <w:r w:rsidRPr="008D6CD4">
        <w:rPr>
          <w:rFonts w:ascii="Arial" w:hAnsi="Arial" w:cs="Arial"/>
          <w:sz w:val="24"/>
          <w:szCs w:val="24"/>
        </w:rPr>
        <w:t xml:space="preserve"> - O autuado será intimado da lavratura do termo de</w:t>
      </w:r>
      <w:r>
        <w:rPr>
          <w:rFonts w:ascii="Arial" w:hAnsi="Arial" w:cs="Arial"/>
          <w:sz w:val="24"/>
          <w:szCs w:val="24"/>
        </w:rPr>
        <w:t xml:space="preserve"> </w:t>
      </w:r>
      <w:r w:rsidRPr="008D6CD4">
        <w:rPr>
          <w:rFonts w:ascii="Arial" w:hAnsi="Arial" w:cs="Arial"/>
          <w:sz w:val="24"/>
          <w:szCs w:val="24"/>
        </w:rPr>
        <w:t xml:space="preserve">apreensão, na forma do artigo </w:t>
      </w:r>
      <w:r w:rsidR="00B6358E">
        <w:rPr>
          <w:rFonts w:ascii="Arial" w:hAnsi="Arial" w:cs="Arial"/>
          <w:sz w:val="24"/>
          <w:szCs w:val="24"/>
        </w:rPr>
        <w:t>256</w:t>
      </w:r>
      <w:r w:rsidRPr="008D6CD4">
        <w:rPr>
          <w:rFonts w:ascii="Arial" w:hAnsi="Arial" w:cs="Arial"/>
          <w:sz w:val="24"/>
          <w:szCs w:val="24"/>
        </w:rPr>
        <w:t xml:space="preserve"> deste Código.</w:t>
      </w:r>
    </w:p>
    <w:p w:rsidR="005667D9" w:rsidRDefault="005667D9" w:rsidP="005667D9">
      <w:pPr>
        <w:pStyle w:val="SemEspaamento"/>
        <w:ind w:firstLine="993"/>
        <w:jc w:val="both"/>
        <w:rPr>
          <w:rFonts w:ascii="Arial" w:hAnsi="Arial" w:cs="Arial"/>
          <w:sz w:val="24"/>
          <w:szCs w:val="24"/>
        </w:rPr>
      </w:pPr>
    </w:p>
    <w:p w:rsidR="005667D9" w:rsidRDefault="005667D9" w:rsidP="005667D9">
      <w:pPr>
        <w:pStyle w:val="SemEspaamento"/>
        <w:ind w:firstLine="993"/>
        <w:jc w:val="both"/>
        <w:rPr>
          <w:rFonts w:ascii="Arial" w:hAnsi="Arial" w:cs="Arial"/>
          <w:sz w:val="24"/>
          <w:szCs w:val="24"/>
        </w:rPr>
      </w:pPr>
      <w:r w:rsidRPr="008D6CD4">
        <w:rPr>
          <w:rFonts w:ascii="Arial" w:hAnsi="Arial" w:cs="Arial"/>
          <w:b/>
          <w:sz w:val="24"/>
          <w:szCs w:val="24"/>
        </w:rPr>
        <w:t>Art. 2</w:t>
      </w:r>
      <w:r w:rsidR="00AC36C1">
        <w:rPr>
          <w:rFonts w:ascii="Arial" w:hAnsi="Arial" w:cs="Arial"/>
          <w:b/>
          <w:sz w:val="24"/>
          <w:szCs w:val="24"/>
        </w:rPr>
        <w:t>57</w:t>
      </w:r>
      <w:r w:rsidRPr="008D6CD4">
        <w:rPr>
          <w:rFonts w:ascii="Arial" w:hAnsi="Arial" w:cs="Arial"/>
          <w:sz w:val="24"/>
          <w:szCs w:val="24"/>
        </w:rPr>
        <w:t xml:space="preserve"> - A restituição de documentos e livros apreendidos será feita</w:t>
      </w:r>
      <w:r>
        <w:rPr>
          <w:rFonts w:ascii="Arial" w:hAnsi="Arial" w:cs="Arial"/>
          <w:sz w:val="24"/>
          <w:szCs w:val="24"/>
        </w:rPr>
        <w:t xml:space="preserve"> </w:t>
      </w:r>
      <w:r w:rsidRPr="008D6CD4">
        <w:rPr>
          <w:rFonts w:ascii="Arial" w:hAnsi="Arial" w:cs="Arial"/>
          <w:sz w:val="24"/>
          <w:szCs w:val="24"/>
        </w:rPr>
        <w:t>mediante recibo, na forma do regulamento.</w:t>
      </w:r>
    </w:p>
    <w:p w:rsidR="005667D9" w:rsidRPr="008D6CD4" w:rsidRDefault="005667D9" w:rsidP="005667D9">
      <w:pPr>
        <w:pStyle w:val="SemEspaamento"/>
        <w:ind w:firstLine="993"/>
        <w:jc w:val="both"/>
        <w:rPr>
          <w:rFonts w:ascii="Arial" w:hAnsi="Arial" w:cs="Arial"/>
          <w:sz w:val="24"/>
          <w:szCs w:val="24"/>
        </w:rPr>
      </w:pPr>
    </w:p>
    <w:p w:rsidR="005667D9" w:rsidRPr="008D6CD4" w:rsidRDefault="005667D9" w:rsidP="002C4FFC">
      <w:pPr>
        <w:pStyle w:val="SemEspaamento"/>
        <w:jc w:val="center"/>
        <w:rPr>
          <w:rFonts w:ascii="Arial" w:hAnsi="Arial" w:cs="Arial"/>
          <w:b/>
          <w:sz w:val="24"/>
          <w:szCs w:val="24"/>
        </w:rPr>
      </w:pPr>
      <w:r w:rsidRPr="008D6CD4">
        <w:rPr>
          <w:rFonts w:ascii="Arial" w:hAnsi="Arial" w:cs="Arial"/>
          <w:b/>
          <w:sz w:val="24"/>
          <w:szCs w:val="24"/>
        </w:rPr>
        <w:t>Seção IV</w:t>
      </w:r>
    </w:p>
    <w:p w:rsidR="005667D9" w:rsidRDefault="005667D9" w:rsidP="002C4FFC">
      <w:pPr>
        <w:pStyle w:val="SemEspaamento"/>
        <w:jc w:val="center"/>
        <w:rPr>
          <w:rFonts w:ascii="Arial" w:hAnsi="Arial" w:cs="Arial"/>
          <w:sz w:val="24"/>
          <w:szCs w:val="24"/>
        </w:rPr>
      </w:pPr>
      <w:r w:rsidRPr="008D6CD4">
        <w:rPr>
          <w:rFonts w:ascii="Arial" w:hAnsi="Arial" w:cs="Arial"/>
          <w:sz w:val="24"/>
          <w:szCs w:val="24"/>
        </w:rPr>
        <w:t>Da Impugnação</w:t>
      </w:r>
    </w:p>
    <w:p w:rsidR="005667D9" w:rsidRPr="008D6CD4" w:rsidRDefault="005667D9" w:rsidP="005667D9">
      <w:pPr>
        <w:pStyle w:val="SemEspaamento"/>
        <w:ind w:firstLine="993"/>
        <w:jc w:val="center"/>
        <w:rPr>
          <w:rFonts w:ascii="Arial" w:hAnsi="Arial" w:cs="Arial"/>
          <w:sz w:val="24"/>
          <w:szCs w:val="24"/>
        </w:rPr>
      </w:pPr>
    </w:p>
    <w:p w:rsidR="005667D9" w:rsidRPr="008D6CD4" w:rsidRDefault="005667D9" w:rsidP="005667D9">
      <w:pPr>
        <w:pStyle w:val="SemEspaamento"/>
        <w:ind w:firstLine="993"/>
        <w:jc w:val="both"/>
        <w:rPr>
          <w:rFonts w:ascii="Arial" w:hAnsi="Arial" w:cs="Arial"/>
          <w:sz w:val="24"/>
          <w:szCs w:val="24"/>
        </w:rPr>
      </w:pPr>
      <w:r w:rsidRPr="008D6CD4">
        <w:rPr>
          <w:rFonts w:ascii="Arial" w:hAnsi="Arial" w:cs="Arial"/>
          <w:b/>
          <w:sz w:val="24"/>
          <w:szCs w:val="24"/>
        </w:rPr>
        <w:t>Art. 2</w:t>
      </w:r>
      <w:r w:rsidR="00AC36C1">
        <w:rPr>
          <w:rFonts w:ascii="Arial" w:hAnsi="Arial" w:cs="Arial"/>
          <w:b/>
          <w:sz w:val="24"/>
          <w:szCs w:val="24"/>
        </w:rPr>
        <w:t>58</w:t>
      </w:r>
      <w:r w:rsidRPr="008D6CD4">
        <w:rPr>
          <w:rFonts w:ascii="Arial" w:hAnsi="Arial" w:cs="Arial"/>
          <w:sz w:val="24"/>
          <w:szCs w:val="24"/>
        </w:rPr>
        <w:t xml:space="preserve"> - Na hipótese da impugnação e dos recursos serem julgados</w:t>
      </w:r>
    </w:p>
    <w:p w:rsidR="005667D9" w:rsidRPr="008D6CD4" w:rsidRDefault="005667D9" w:rsidP="005667D9">
      <w:pPr>
        <w:pStyle w:val="SemEspaamento"/>
        <w:ind w:firstLine="993"/>
        <w:jc w:val="both"/>
        <w:rPr>
          <w:rFonts w:ascii="Arial" w:hAnsi="Arial" w:cs="Arial"/>
          <w:sz w:val="24"/>
          <w:szCs w:val="24"/>
        </w:rPr>
      </w:pPr>
      <w:r w:rsidRPr="008D6CD4">
        <w:rPr>
          <w:rFonts w:ascii="Arial" w:hAnsi="Arial" w:cs="Arial"/>
          <w:sz w:val="24"/>
          <w:szCs w:val="24"/>
        </w:rPr>
        <w:t>improcedentes, os tributos e penalidades impugnados ou recorridos ficam sujeitos a multa,</w:t>
      </w:r>
      <w:r>
        <w:rPr>
          <w:rFonts w:ascii="Arial" w:hAnsi="Arial" w:cs="Arial"/>
          <w:sz w:val="24"/>
          <w:szCs w:val="24"/>
        </w:rPr>
        <w:t xml:space="preserve"> </w:t>
      </w:r>
      <w:r w:rsidRPr="008D6CD4">
        <w:rPr>
          <w:rFonts w:ascii="Arial" w:hAnsi="Arial" w:cs="Arial"/>
          <w:sz w:val="24"/>
          <w:szCs w:val="24"/>
        </w:rPr>
        <w:t>juros de mora e atualização monetária, a partir das datas dos respectivos vencimentos.</w:t>
      </w:r>
    </w:p>
    <w:p w:rsidR="005667D9" w:rsidRDefault="005667D9" w:rsidP="005667D9">
      <w:pPr>
        <w:pStyle w:val="SemEspaamento"/>
        <w:ind w:firstLine="993"/>
        <w:jc w:val="both"/>
        <w:rPr>
          <w:rFonts w:ascii="Arial" w:hAnsi="Arial" w:cs="Arial"/>
          <w:sz w:val="24"/>
          <w:szCs w:val="24"/>
        </w:rPr>
      </w:pPr>
    </w:p>
    <w:p w:rsidR="005667D9" w:rsidRPr="008D6CD4" w:rsidRDefault="005667D9" w:rsidP="005667D9">
      <w:pPr>
        <w:pStyle w:val="SemEspaamento"/>
        <w:ind w:firstLine="993"/>
        <w:jc w:val="both"/>
        <w:rPr>
          <w:rFonts w:ascii="Arial" w:hAnsi="Arial" w:cs="Arial"/>
          <w:sz w:val="24"/>
          <w:szCs w:val="24"/>
        </w:rPr>
      </w:pPr>
      <w:r w:rsidRPr="008D6CD4">
        <w:rPr>
          <w:rFonts w:ascii="Arial" w:hAnsi="Arial" w:cs="Arial"/>
          <w:b/>
          <w:sz w:val="24"/>
          <w:szCs w:val="24"/>
        </w:rPr>
        <w:t>§ 1º</w:t>
      </w:r>
      <w:r w:rsidRPr="008D6CD4">
        <w:rPr>
          <w:rFonts w:ascii="Arial" w:hAnsi="Arial" w:cs="Arial"/>
          <w:sz w:val="24"/>
          <w:szCs w:val="24"/>
        </w:rPr>
        <w:t xml:space="preserve"> - O sujeito passivo ou o autuado poderá cessar, no todo ou em parte, a</w:t>
      </w:r>
      <w:r>
        <w:rPr>
          <w:rFonts w:ascii="Arial" w:hAnsi="Arial" w:cs="Arial"/>
          <w:sz w:val="24"/>
          <w:szCs w:val="24"/>
        </w:rPr>
        <w:t xml:space="preserve"> </w:t>
      </w:r>
      <w:r w:rsidRPr="008D6CD4">
        <w:rPr>
          <w:rFonts w:ascii="Arial" w:hAnsi="Arial" w:cs="Arial"/>
          <w:sz w:val="24"/>
          <w:szCs w:val="24"/>
        </w:rPr>
        <w:t>aplicação dos acréscimos, na forma do disposto no caput deste artigo, desde que efetue o</w:t>
      </w:r>
      <w:r>
        <w:rPr>
          <w:rFonts w:ascii="Arial" w:hAnsi="Arial" w:cs="Arial"/>
          <w:sz w:val="24"/>
          <w:szCs w:val="24"/>
        </w:rPr>
        <w:t xml:space="preserve"> </w:t>
      </w:r>
      <w:r w:rsidRPr="008D6CD4">
        <w:rPr>
          <w:rFonts w:ascii="Arial" w:hAnsi="Arial" w:cs="Arial"/>
          <w:sz w:val="24"/>
          <w:szCs w:val="24"/>
        </w:rPr>
        <w:t>depósito do valor correspondente ao débito.</w:t>
      </w:r>
    </w:p>
    <w:p w:rsidR="005667D9" w:rsidRPr="008D6CD4" w:rsidRDefault="005667D9" w:rsidP="005667D9">
      <w:pPr>
        <w:pStyle w:val="SemEspaamento"/>
        <w:ind w:firstLine="993"/>
        <w:jc w:val="both"/>
        <w:rPr>
          <w:rFonts w:ascii="Arial" w:hAnsi="Arial" w:cs="Arial"/>
          <w:sz w:val="24"/>
          <w:szCs w:val="24"/>
        </w:rPr>
      </w:pPr>
      <w:r w:rsidRPr="008D6CD4">
        <w:rPr>
          <w:rFonts w:ascii="Arial" w:hAnsi="Arial" w:cs="Arial"/>
          <w:b/>
          <w:sz w:val="24"/>
          <w:szCs w:val="24"/>
        </w:rPr>
        <w:lastRenderedPageBreak/>
        <w:t>§ 2º</w:t>
      </w:r>
      <w:r w:rsidRPr="008D6CD4">
        <w:rPr>
          <w:rFonts w:ascii="Arial" w:hAnsi="Arial" w:cs="Arial"/>
          <w:sz w:val="24"/>
          <w:szCs w:val="24"/>
        </w:rPr>
        <w:t xml:space="preserve"> - Julgados procedentes a impugnação ou o recurso, serão restituídas ao</w:t>
      </w:r>
      <w:r>
        <w:rPr>
          <w:rFonts w:ascii="Arial" w:hAnsi="Arial" w:cs="Arial"/>
          <w:sz w:val="24"/>
          <w:szCs w:val="24"/>
        </w:rPr>
        <w:t xml:space="preserve"> </w:t>
      </w:r>
      <w:r w:rsidRPr="008D6CD4">
        <w:rPr>
          <w:rFonts w:ascii="Arial" w:hAnsi="Arial" w:cs="Arial"/>
          <w:sz w:val="24"/>
          <w:szCs w:val="24"/>
        </w:rPr>
        <w:t>sujeito passivo ou autuado, dentro do prazo de trinta dias, contados do despacho da</w:t>
      </w:r>
      <w:r>
        <w:rPr>
          <w:rFonts w:ascii="Arial" w:hAnsi="Arial" w:cs="Arial"/>
          <w:sz w:val="24"/>
          <w:szCs w:val="24"/>
        </w:rPr>
        <w:t xml:space="preserve"> </w:t>
      </w:r>
      <w:r w:rsidRPr="008D6CD4">
        <w:rPr>
          <w:rFonts w:ascii="Arial" w:hAnsi="Arial" w:cs="Arial"/>
          <w:sz w:val="24"/>
          <w:szCs w:val="24"/>
        </w:rPr>
        <w:t>decisão, as importâncias referidas no parágrafo anterior.</w:t>
      </w:r>
    </w:p>
    <w:p w:rsidR="005667D9" w:rsidRPr="008D6CD4" w:rsidRDefault="005667D9" w:rsidP="005667D9">
      <w:pPr>
        <w:pStyle w:val="SemEspaamento"/>
        <w:ind w:firstLine="993"/>
        <w:jc w:val="both"/>
        <w:rPr>
          <w:rFonts w:ascii="Arial" w:hAnsi="Arial" w:cs="Arial"/>
          <w:sz w:val="24"/>
          <w:szCs w:val="24"/>
        </w:rPr>
      </w:pPr>
      <w:r w:rsidRPr="008D6CD4">
        <w:rPr>
          <w:rFonts w:ascii="Arial" w:hAnsi="Arial" w:cs="Arial"/>
          <w:b/>
          <w:sz w:val="24"/>
          <w:szCs w:val="24"/>
        </w:rPr>
        <w:t>§ 3º</w:t>
      </w:r>
      <w:r w:rsidRPr="008D6CD4">
        <w:rPr>
          <w:rFonts w:ascii="Arial" w:hAnsi="Arial" w:cs="Arial"/>
          <w:sz w:val="24"/>
          <w:szCs w:val="24"/>
        </w:rPr>
        <w:t xml:space="preserve"> - No caso de impugnação ou recurso apresentado sem o respectivo</w:t>
      </w:r>
      <w:r>
        <w:rPr>
          <w:rFonts w:ascii="Arial" w:hAnsi="Arial" w:cs="Arial"/>
          <w:sz w:val="24"/>
          <w:szCs w:val="24"/>
        </w:rPr>
        <w:t xml:space="preserve"> </w:t>
      </w:r>
      <w:r w:rsidRPr="008D6CD4">
        <w:rPr>
          <w:rFonts w:ascii="Arial" w:hAnsi="Arial" w:cs="Arial"/>
          <w:sz w:val="24"/>
          <w:szCs w:val="24"/>
        </w:rPr>
        <w:t>depósito, julgado improcedente, será concedido novo prazo para o pagamento, de trinta</w:t>
      </w:r>
      <w:r>
        <w:rPr>
          <w:rFonts w:ascii="Arial" w:hAnsi="Arial" w:cs="Arial"/>
          <w:sz w:val="24"/>
          <w:szCs w:val="24"/>
        </w:rPr>
        <w:t xml:space="preserve"> </w:t>
      </w:r>
      <w:r w:rsidRPr="008D6CD4">
        <w:rPr>
          <w:rFonts w:ascii="Arial" w:hAnsi="Arial" w:cs="Arial"/>
          <w:sz w:val="24"/>
          <w:szCs w:val="24"/>
        </w:rPr>
        <w:t>dias contados do despacho da decisão.</w:t>
      </w:r>
    </w:p>
    <w:p w:rsidR="005667D9" w:rsidRPr="008D6CD4" w:rsidRDefault="005667D9" w:rsidP="005667D9">
      <w:pPr>
        <w:pStyle w:val="SemEspaamento"/>
        <w:ind w:firstLine="993"/>
        <w:jc w:val="both"/>
        <w:rPr>
          <w:rFonts w:ascii="Arial" w:hAnsi="Arial" w:cs="Arial"/>
          <w:b/>
          <w:sz w:val="24"/>
          <w:szCs w:val="24"/>
        </w:rPr>
      </w:pPr>
    </w:p>
    <w:p w:rsidR="005667D9" w:rsidRPr="008D6CD4" w:rsidRDefault="005667D9" w:rsidP="005667D9">
      <w:pPr>
        <w:pStyle w:val="SemEspaamento"/>
        <w:ind w:firstLine="993"/>
        <w:jc w:val="both"/>
        <w:rPr>
          <w:rFonts w:ascii="Arial" w:hAnsi="Arial" w:cs="Arial"/>
          <w:sz w:val="24"/>
          <w:szCs w:val="24"/>
        </w:rPr>
      </w:pPr>
      <w:r w:rsidRPr="008D6CD4">
        <w:rPr>
          <w:rFonts w:ascii="Arial" w:hAnsi="Arial" w:cs="Arial"/>
          <w:b/>
          <w:sz w:val="24"/>
          <w:szCs w:val="24"/>
        </w:rPr>
        <w:t>Art. 2</w:t>
      </w:r>
      <w:r w:rsidR="00AC36C1">
        <w:rPr>
          <w:rFonts w:ascii="Arial" w:hAnsi="Arial" w:cs="Arial"/>
          <w:b/>
          <w:sz w:val="24"/>
          <w:szCs w:val="24"/>
        </w:rPr>
        <w:t>59</w:t>
      </w:r>
      <w:r w:rsidRPr="008D6CD4">
        <w:rPr>
          <w:rFonts w:ascii="Arial" w:hAnsi="Arial" w:cs="Arial"/>
          <w:b/>
          <w:sz w:val="24"/>
          <w:szCs w:val="24"/>
        </w:rPr>
        <w:t xml:space="preserve"> -</w:t>
      </w:r>
      <w:r w:rsidRPr="008D6CD4">
        <w:rPr>
          <w:rFonts w:ascii="Arial" w:hAnsi="Arial" w:cs="Arial"/>
          <w:sz w:val="24"/>
          <w:szCs w:val="24"/>
        </w:rPr>
        <w:t xml:space="preserve"> São definitivas as decisões de qualquer instância, uma vez</w:t>
      </w:r>
      <w:r>
        <w:rPr>
          <w:rFonts w:ascii="Arial" w:hAnsi="Arial" w:cs="Arial"/>
          <w:sz w:val="24"/>
          <w:szCs w:val="24"/>
        </w:rPr>
        <w:t xml:space="preserve"> </w:t>
      </w:r>
      <w:r w:rsidRPr="008D6CD4">
        <w:rPr>
          <w:rFonts w:ascii="Arial" w:hAnsi="Arial" w:cs="Arial"/>
          <w:sz w:val="24"/>
          <w:szCs w:val="24"/>
        </w:rPr>
        <w:t>esgotado o prazo legal para interposição de recursos, salvo se sujeitas a recursos de ofício.</w:t>
      </w:r>
    </w:p>
    <w:p w:rsidR="005667D9" w:rsidRDefault="005667D9" w:rsidP="005667D9">
      <w:pPr>
        <w:pStyle w:val="SemEspaamento"/>
        <w:ind w:firstLine="993"/>
        <w:jc w:val="both"/>
        <w:rPr>
          <w:rFonts w:ascii="Arial" w:hAnsi="Arial" w:cs="Arial"/>
          <w:sz w:val="24"/>
          <w:szCs w:val="24"/>
        </w:rPr>
      </w:pPr>
    </w:p>
    <w:p w:rsidR="005667D9" w:rsidRPr="008D6CD4" w:rsidRDefault="005667D9" w:rsidP="005667D9">
      <w:pPr>
        <w:pStyle w:val="SemEspaamento"/>
        <w:ind w:firstLine="993"/>
        <w:jc w:val="both"/>
        <w:rPr>
          <w:rFonts w:ascii="Arial" w:hAnsi="Arial" w:cs="Arial"/>
          <w:sz w:val="24"/>
          <w:szCs w:val="24"/>
        </w:rPr>
      </w:pPr>
      <w:r w:rsidRPr="008D6CD4">
        <w:rPr>
          <w:rFonts w:ascii="Arial" w:hAnsi="Arial" w:cs="Arial"/>
          <w:b/>
          <w:sz w:val="24"/>
          <w:szCs w:val="24"/>
        </w:rPr>
        <w:t>Parágrafo único</w:t>
      </w:r>
      <w:r w:rsidRPr="008D6CD4">
        <w:rPr>
          <w:rFonts w:ascii="Arial" w:hAnsi="Arial" w:cs="Arial"/>
          <w:sz w:val="24"/>
          <w:szCs w:val="24"/>
        </w:rPr>
        <w:t xml:space="preserve"> - É vedado pedido de reconsideração de qualquer despacho</w:t>
      </w:r>
      <w:r>
        <w:rPr>
          <w:rFonts w:ascii="Arial" w:hAnsi="Arial" w:cs="Arial"/>
          <w:sz w:val="24"/>
          <w:szCs w:val="24"/>
        </w:rPr>
        <w:t xml:space="preserve"> </w:t>
      </w:r>
      <w:r w:rsidRPr="008D6CD4">
        <w:rPr>
          <w:rFonts w:ascii="Arial" w:hAnsi="Arial" w:cs="Arial"/>
          <w:sz w:val="24"/>
          <w:szCs w:val="24"/>
        </w:rPr>
        <w:t>ou decisão.</w:t>
      </w:r>
    </w:p>
    <w:p w:rsidR="005667D9" w:rsidRDefault="005667D9" w:rsidP="005667D9">
      <w:pPr>
        <w:pStyle w:val="SemEspaamento"/>
        <w:ind w:firstLine="993"/>
        <w:jc w:val="both"/>
        <w:rPr>
          <w:rFonts w:ascii="Arial" w:hAnsi="Arial" w:cs="Arial"/>
          <w:sz w:val="24"/>
          <w:szCs w:val="24"/>
        </w:rPr>
      </w:pPr>
    </w:p>
    <w:p w:rsidR="005667D9" w:rsidRPr="008D6CD4" w:rsidRDefault="005667D9" w:rsidP="005667D9">
      <w:pPr>
        <w:pStyle w:val="SemEspaamento"/>
        <w:tabs>
          <w:tab w:val="left" w:pos="2385"/>
        </w:tabs>
        <w:ind w:firstLine="993"/>
        <w:jc w:val="center"/>
        <w:rPr>
          <w:rFonts w:ascii="Arial" w:hAnsi="Arial" w:cs="Arial"/>
          <w:b/>
          <w:sz w:val="24"/>
          <w:szCs w:val="24"/>
        </w:rPr>
      </w:pPr>
      <w:r w:rsidRPr="008D6CD4">
        <w:rPr>
          <w:rFonts w:ascii="Arial" w:hAnsi="Arial" w:cs="Arial"/>
          <w:b/>
          <w:sz w:val="24"/>
          <w:szCs w:val="24"/>
        </w:rPr>
        <w:t>Seção V</w:t>
      </w:r>
    </w:p>
    <w:p w:rsidR="005667D9" w:rsidRDefault="005667D9" w:rsidP="005667D9">
      <w:pPr>
        <w:pStyle w:val="SemEspaamento"/>
        <w:ind w:firstLine="993"/>
        <w:jc w:val="center"/>
        <w:rPr>
          <w:rFonts w:ascii="Arial" w:hAnsi="Arial" w:cs="Arial"/>
          <w:sz w:val="24"/>
          <w:szCs w:val="24"/>
        </w:rPr>
      </w:pPr>
      <w:r w:rsidRPr="008D6CD4">
        <w:rPr>
          <w:rFonts w:ascii="Arial" w:hAnsi="Arial" w:cs="Arial"/>
          <w:sz w:val="24"/>
          <w:szCs w:val="24"/>
        </w:rPr>
        <w:t>Da Primeira Instância Administrativa Tributária</w:t>
      </w:r>
    </w:p>
    <w:p w:rsidR="005667D9" w:rsidRPr="008D6CD4" w:rsidRDefault="005667D9" w:rsidP="005667D9">
      <w:pPr>
        <w:pStyle w:val="SemEspaamento"/>
        <w:ind w:firstLine="993"/>
        <w:jc w:val="center"/>
        <w:rPr>
          <w:rFonts w:ascii="Arial" w:hAnsi="Arial" w:cs="Arial"/>
          <w:sz w:val="24"/>
          <w:szCs w:val="24"/>
        </w:rPr>
      </w:pPr>
    </w:p>
    <w:p w:rsidR="005667D9" w:rsidRDefault="005667D9" w:rsidP="005667D9">
      <w:pPr>
        <w:pStyle w:val="SemEspaamento"/>
        <w:ind w:firstLine="993"/>
        <w:jc w:val="both"/>
        <w:rPr>
          <w:rFonts w:ascii="Arial" w:hAnsi="Arial" w:cs="Arial"/>
          <w:color w:val="000000"/>
          <w:sz w:val="24"/>
          <w:szCs w:val="24"/>
        </w:rPr>
      </w:pPr>
      <w:r w:rsidRPr="008D6CD4">
        <w:rPr>
          <w:rFonts w:ascii="Arial" w:hAnsi="Arial" w:cs="Arial"/>
          <w:b/>
          <w:sz w:val="24"/>
          <w:szCs w:val="24"/>
        </w:rPr>
        <w:t>Art. 2</w:t>
      </w:r>
      <w:r w:rsidR="00AC36C1">
        <w:rPr>
          <w:rFonts w:ascii="Arial" w:hAnsi="Arial" w:cs="Arial"/>
          <w:b/>
          <w:sz w:val="24"/>
          <w:szCs w:val="24"/>
        </w:rPr>
        <w:t>60</w:t>
      </w:r>
      <w:r w:rsidRPr="008D6CD4">
        <w:rPr>
          <w:rFonts w:ascii="Arial" w:hAnsi="Arial" w:cs="Arial"/>
          <w:sz w:val="24"/>
          <w:szCs w:val="24"/>
        </w:rPr>
        <w:t xml:space="preserve"> - O sujeito passivo poderá impugnar a exigência fiscal, independente</w:t>
      </w:r>
      <w:r>
        <w:rPr>
          <w:rFonts w:ascii="Arial" w:hAnsi="Arial" w:cs="Arial"/>
          <w:sz w:val="24"/>
          <w:szCs w:val="24"/>
        </w:rPr>
        <w:t xml:space="preserve"> </w:t>
      </w:r>
      <w:r w:rsidRPr="008D6CD4">
        <w:rPr>
          <w:rFonts w:ascii="Arial" w:hAnsi="Arial" w:cs="Arial"/>
          <w:sz w:val="24"/>
          <w:szCs w:val="24"/>
        </w:rPr>
        <w:t>de prévio depósito, dentro do prazo de trinta dias, contados da notificação do lançamento,</w:t>
      </w:r>
      <w:r>
        <w:rPr>
          <w:rFonts w:ascii="Arial" w:hAnsi="Arial" w:cs="Arial"/>
          <w:sz w:val="24"/>
          <w:szCs w:val="24"/>
        </w:rPr>
        <w:t xml:space="preserve"> </w:t>
      </w:r>
      <w:r w:rsidRPr="008D6CD4">
        <w:rPr>
          <w:rFonts w:ascii="Arial" w:hAnsi="Arial" w:cs="Arial"/>
          <w:sz w:val="24"/>
          <w:szCs w:val="24"/>
        </w:rPr>
        <w:t>da intimação do auto de infração ou do termo de apreensão, mediante defesa escrita,</w:t>
      </w:r>
      <w:r>
        <w:rPr>
          <w:rFonts w:ascii="Arial" w:hAnsi="Arial" w:cs="Arial"/>
          <w:sz w:val="24"/>
          <w:szCs w:val="24"/>
        </w:rPr>
        <w:t xml:space="preserve"> </w:t>
      </w:r>
      <w:r w:rsidRPr="008D6CD4">
        <w:rPr>
          <w:rFonts w:ascii="Arial" w:hAnsi="Arial" w:cs="Arial"/>
          <w:color w:val="000000"/>
          <w:sz w:val="24"/>
          <w:szCs w:val="24"/>
        </w:rPr>
        <w:t>alegando, de uma só vez, matéria que entender útil e juntando os documentos</w:t>
      </w:r>
      <w:r>
        <w:rPr>
          <w:rFonts w:ascii="Arial" w:hAnsi="Arial" w:cs="Arial"/>
          <w:sz w:val="24"/>
          <w:szCs w:val="24"/>
        </w:rPr>
        <w:t xml:space="preserve"> </w:t>
      </w:r>
      <w:r w:rsidRPr="008D6CD4">
        <w:rPr>
          <w:rFonts w:ascii="Arial" w:hAnsi="Arial" w:cs="Arial"/>
          <w:color w:val="000000"/>
          <w:sz w:val="24"/>
          <w:szCs w:val="24"/>
        </w:rPr>
        <w:t>comprobatórios das razões apresentadas.</w:t>
      </w:r>
    </w:p>
    <w:p w:rsidR="005667D9" w:rsidRPr="008D6CD4" w:rsidRDefault="005667D9" w:rsidP="005667D9">
      <w:pPr>
        <w:pStyle w:val="SemEspaamento"/>
        <w:ind w:firstLine="993"/>
        <w:jc w:val="both"/>
        <w:rPr>
          <w:rFonts w:ascii="Arial" w:hAnsi="Arial" w:cs="Arial"/>
          <w:sz w:val="24"/>
          <w:szCs w:val="24"/>
        </w:rPr>
      </w:pPr>
    </w:p>
    <w:p w:rsidR="005667D9" w:rsidRPr="008D6CD4" w:rsidRDefault="005667D9" w:rsidP="005667D9">
      <w:pPr>
        <w:pStyle w:val="SemEspaamento"/>
        <w:ind w:firstLine="993"/>
        <w:jc w:val="both"/>
        <w:rPr>
          <w:rFonts w:ascii="Arial" w:hAnsi="Arial" w:cs="Arial"/>
          <w:color w:val="000000"/>
          <w:sz w:val="24"/>
          <w:szCs w:val="24"/>
        </w:rPr>
      </w:pPr>
      <w:r w:rsidRPr="008D6CD4">
        <w:rPr>
          <w:rFonts w:ascii="Arial" w:hAnsi="Arial" w:cs="Arial"/>
          <w:b/>
          <w:color w:val="000000"/>
          <w:sz w:val="24"/>
          <w:szCs w:val="24"/>
        </w:rPr>
        <w:t>§ 1º</w:t>
      </w:r>
      <w:r w:rsidRPr="008D6CD4">
        <w:rPr>
          <w:rFonts w:ascii="Arial" w:hAnsi="Arial" w:cs="Arial"/>
          <w:color w:val="000000"/>
          <w:sz w:val="24"/>
          <w:szCs w:val="24"/>
        </w:rPr>
        <w:t xml:space="preserve"> - A impugnação da exigência fiscal mencionará:</w:t>
      </w:r>
    </w:p>
    <w:p w:rsidR="005667D9" w:rsidRPr="008D6CD4" w:rsidRDefault="005667D9" w:rsidP="005667D9">
      <w:pPr>
        <w:pStyle w:val="SemEspaamento"/>
        <w:ind w:firstLine="993"/>
        <w:jc w:val="both"/>
        <w:rPr>
          <w:rFonts w:ascii="Arial" w:hAnsi="Arial" w:cs="Arial"/>
          <w:color w:val="000000"/>
          <w:sz w:val="24"/>
          <w:szCs w:val="24"/>
        </w:rPr>
      </w:pPr>
      <w:r w:rsidRPr="008D6CD4">
        <w:rPr>
          <w:rFonts w:ascii="Arial" w:hAnsi="Arial" w:cs="Arial"/>
          <w:color w:val="000000"/>
          <w:sz w:val="24"/>
          <w:szCs w:val="24"/>
        </w:rPr>
        <w:t>I - a autoridade julgadora a quem é dirigida;</w:t>
      </w:r>
    </w:p>
    <w:p w:rsidR="005667D9" w:rsidRPr="008D6CD4" w:rsidRDefault="005667D9" w:rsidP="005667D9">
      <w:pPr>
        <w:pStyle w:val="SemEspaamento"/>
        <w:ind w:firstLine="993"/>
        <w:jc w:val="both"/>
        <w:rPr>
          <w:rFonts w:ascii="Arial" w:hAnsi="Arial" w:cs="Arial"/>
          <w:color w:val="000000"/>
          <w:sz w:val="24"/>
          <w:szCs w:val="24"/>
        </w:rPr>
      </w:pPr>
      <w:r w:rsidRPr="008D6CD4">
        <w:rPr>
          <w:rFonts w:ascii="Arial" w:hAnsi="Arial" w:cs="Arial"/>
          <w:color w:val="000000"/>
          <w:sz w:val="24"/>
          <w:szCs w:val="24"/>
        </w:rPr>
        <w:t>II - a qualificação do interessado, número do contribuinte no respectivo</w:t>
      </w:r>
      <w:r>
        <w:rPr>
          <w:rFonts w:ascii="Arial" w:hAnsi="Arial" w:cs="Arial"/>
          <w:color w:val="000000"/>
          <w:sz w:val="24"/>
          <w:szCs w:val="24"/>
        </w:rPr>
        <w:t xml:space="preserve"> </w:t>
      </w:r>
      <w:r w:rsidRPr="008D6CD4">
        <w:rPr>
          <w:rFonts w:ascii="Arial" w:hAnsi="Arial" w:cs="Arial"/>
          <w:color w:val="000000"/>
          <w:sz w:val="24"/>
          <w:szCs w:val="24"/>
        </w:rPr>
        <w:t>Cadastro e o endereço para intimação;</w:t>
      </w:r>
    </w:p>
    <w:p w:rsidR="005667D9" w:rsidRPr="008D6CD4" w:rsidRDefault="005667D9" w:rsidP="005667D9">
      <w:pPr>
        <w:pStyle w:val="SemEspaamento"/>
        <w:ind w:firstLine="993"/>
        <w:jc w:val="both"/>
        <w:rPr>
          <w:rFonts w:ascii="Arial" w:hAnsi="Arial" w:cs="Arial"/>
          <w:color w:val="000000"/>
          <w:sz w:val="24"/>
          <w:szCs w:val="24"/>
        </w:rPr>
      </w:pPr>
      <w:r w:rsidRPr="008D6CD4">
        <w:rPr>
          <w:rFonts w:ascii="Arial" w:hAnsi="Arial" w:cs="Arial"/>
          <w:color w:val="000000"/>
          <w:sz w:val="24"/>
          <w:szCs w:val="24"/>
        </w:rPr>
        <w:t>III - os dados do imóvel ou a descrição das atividades exercidas e o período</w:t>
      </w:r>
      <w:r>
        <w:rPr>
          <w:rFonts w:ascii="Arial" w:hAnsi="Arial" w:cs="Arial"/>
          <w:color w:val="000000"/>
          <w:sz w:val="24"/>
          <w:szCs w:val="24"/>
        </w:rPr>
        <w:t xml:space="preserve"> </w:t>
      </w:r>
      <w:r w:rsidRPr="008D6CD4">
        <w:rPr>
          <w:rFonts w:ascii="Arial" w:hAnsi="Arial" w:cs="Arial"/>
          <w:color w:val="000000"/>
          <w:sz w:val="24"/>
          <w:szCs w:val="24"/>
        </w:rPr>
        <w:t>a que se refere o tributo impugnado;</w:t>
      </w:r>
    </w:p>
    <w:p w:rsidR="005667D9" w:rsidRPr="008D6CD4" w:rsidRDefault="005667D9" w:rsidP="005667D9">
      <w:pPr>
        <w:pStyle w:val="SemEspaamento"/>
        <w:ind w:firstLine="993"/>
        <w:jc w:val="both"/>
        <w:rPr>
          <w:rFonts w:ascii="Arial" w:hAnsi="Arial" w:cs="Arial"/>
          <w:color w:val="000000"/>
          <w:sz w:val="24"/>
          <w:szCs w:val="24"/>
        </w:rPr>
      </w:pPr>
      <w:r w:rsidRPr="008D6CD4">
        <w:rPr>
          <w:rFonts w:ascii="Arial" w:hAnsi="Arial" w:cs="Arial"/>
          <w:color w:val="000000"/>
          <w:sz w:val="24"/>
          <w:szCs w:val="24"/>
        </w:rPr>
        <w:t>IV - os motivos de fato e de direito em que se fundamente;</w:t>
      </w:r>
    </w:p>
    <w:p w:rsidR="005667D9" w:rsidRPr="008D6CD4" w:rsidRDefault="005667D9" w:rsidP="005667D9">
      <w:pPr>
        <w:pStyle w:val="SemEspaamento"/>
        <w:ind w:firstLine="993"/>
        <w:jc w:val="both"/>
        <w:rPr>
          <w:rFonts w:ascii="Arial" w:hAnsi="Arial" w:cs="Arial"/>
          <w:color w:val="000000"/>
          <w:sz w:val="24"/>
          <w:szCs w:val="24"/>
        </w:rPr>
      </w:pPr>
      <w:r w:rsidRPr="008D6CD4">
        <w:rPr>
          <w:rFonts w:ascii="Arial" w:hAnsi="Arial" w:cs="Arial"/>
          <w:color w:val="000000"/>
          <w:sz w:val="24"/>
          <w:szCs w:val="24"/>
        </w:rPr>
        <w:t>V - as diligências que o sujeito passivo pretenda que sejam efetuadas, desde</w:t>
      </w:r>
      <w:r>
        <w:rPr>
          <w:rFonts w:ascii="Arial" w:hAnsi="Arial" w:cs="Arial"/>
          <w:color w:val="000000"/>
          <w:sz w:val="24"/>
          <w:szCs w:val="24"/>
        </w:rPr>
        <w:t xml:space="preserve"> </w:t>
      </w:r>
      <w:r w:rsidRPr="008D6CD4">
        <w:rPr>
          <w:rFonts w:ascii="Arial" w:hAnsi="Arial" w:cs="Arial"/>
          <w:color w:val="000000"/>
          <w:sz w:val="24"/>
          <w:szCs w:val="24"/>
        </w:rPr>
        <w:t>que justificadas as suas razões;</w:t>
      </w:r>
    </w:p>
    <w:p w:rsidR="005667D9" w:rsidRPr="008D6CD4" w:rsidRDefault="005667D9" w:rsidP="005667D9">
      <w:pPr>
        <w:pStyle w:val="SemEspaamento"/>
        <w:ind w:firstLine="993"/>
        <w:jc w:val="both"/>
        <w:rPr>
          <w:rFonts w:ascii="Arial" w:hAnsi="Arial" w:cs="Arial"/>
          <w:color w:val="000000"/>
          <w:sz w:val="24"/>
          <w:szCs w:val="24"/>
        </w:rPr>
      </w:pPr>
      <w:r w:rsidRPr="008D6CD4">
        <w:rPr>
          <w:rFonts w:ascii="Arial" w:hAnsi="Arial" w:cs="Arial"/>
          <w:color w:val="000000"/>
          <w:sz w:val="24"/>
          <w:szCs w:val="24"/>
        </w:rPr>
        <w:t>VI - o objetivo visado.</w:t>
      </w:r>
    </w:p>
    <w:p w:rsidR="005667D9" w:rsidRDefault="005667D9" w:rsidP="005667D9">
      <w:pPr>
        <w:pStyle w:val="SemEspaamento"/>
        <w:ind w:firstLine="993"/>
        <w:jc w:val="both"/>
        <w:rPr>
          <w:rFonts w:ascii="Arial" w:hAnsi="Arial" w:cs="Arial"/>
          <w:color w:val="000000"/>
          <w:sz w:val="24"/>
          <w:szCs w:val="24"/>
        </w:rPr>
      </w:pPr>
    </w:p>
    <w:p w:rsidR="005667D9" w:rsidRDefault="005667D9" w:rsidP="005667D9">
      <w:pPr>
        <w:pStyle w:val="SemEspaamento"/>
        <w:ind w:firstLine="993"/>
        <w:jc w:val="both"/>
        <w:rPr>
          <w:rFonts w:ascii="Arial" w:hAnsi="Arial" w:cs="Arial"/>
          <w:color w:val="000000"/>
          <w:sz w:val="24"/>
          <w:szCs w:val="24"/>
        </w:rPr>
      </w:pPr>
      <w:r w:rsidRPr="008D6CD4">
        <w:rPr>
          <w:rFonts w:ascii="Arial" w:hAnsi="Arial" w:cs="Arial"/>
          <w:b/>
          <w:color w:val="000000"/>
          <w:sz w:val="24"/>
          <w:szCs w:val="24"/>
        </w:rPr>
        <w:t>§ 2º</w:t>
      </w:r>
      <w:r w:rsidRPr="008D6CD4">
        <w:rPr>
          <w:rFonts w:ascii="Arial" w:hAnsi="Arial" w:cs="Arial"/>
          <w:color w:val="000000"/>
          <w:sz w:val="24"/>
          <w:szCs w:val="24"/>
        </w:rPr>
        <w:t xml:space="preserve"> - A impugnação terá efeito suspensivo da cobrança e instaurará a fase</w:t>
      </w:r>
      <w:r>
        <w:rPr>
          <w:rFonts w:ascii="Arial" w:hAnsi="Arial" w:cs="Arial"/>
          <w:color w:val="000000"/>
          <w:sz w:val="24"/>
          <w:szCs w:val="24"/>
        </w:rPr>
        <w:t xml:space="preserve"> </w:t>
      </w:r>
      <w:r w:rsidRPr="008D6CD4">
        <w:rPr>
          <w:rFonts w:ascii="Arial" w:hAnsi="Arial" w:cs="Arial"/>
          <w:color w:val="000000"/>
          <w:sz w:val="24"/>
          <w:szCs w:val="24"/>
        </w:rPr>
        <w:t>contraditória do procedimento.</w:t>
      </w:r>
    </w:p>
    <w:p w:rsidR="00AC36C1" w:rsidRPr="008D6CD4" w:rsidRDefault="00AC36C1" w:rsidP="005667D9">
      <w:pPr>
        <w:pStyle w:val="SemEspaamento"/>
        <w:ind w:firstLine="993"/>
        <w:jc w:val="both"/>
        <w:rPr>
          <w:rFonts w:ascii="Arial" w:hAnsi="Arial" w:cs="Arial"/>
          <w:color w:val="000000"/>
          <w:sz w:val="24"/>
          <w:szCs w:val="24"/>
        </w:rPr>
      </w:pPr>
    </w:p>
    <w:p w:rsidR="005667D9" w:rsidRPr="008D6CD4" w:rsidRDefault="005667D9" w:rsidP="005667D9">
      <w:pPr>
        <w:pStyle w:val="SemEspaamento"/>
        <w:ind w:firstLine="993"/>
        <w:jc w:val="both"/>
        <w:rPr>
          <w:rFonts w:ascii="Arial" w:hAnsi="Arial" w:cs="Arial"/>
          <w:color w:val="000000"/>
          <w:sz w:val="24"/>
          <w:szCs w:val="24"/>
        </w:rPr>
      </w:pPr>
      <w:r w:rsidRPr="008D6CD4">
        <w:rPr>
          <w:rFonts w:ascii="Arial" w:hAnsi="Arial" w:cs="Arial"/>
          <w:b/>
          <w:color w:val="000000"/>
          <w:sz w:val="24"/>
          <w:szCs w:val="24"/>
        </w:rPr>
        <w:t>§ 3º</w:t>
      </w:r>
      <w:r w:rsidRPr="008D6CD4">
        <w:rPr>
          <w:rFonts w:ascii="Arial" w:hAnsi="Arial" w:cs="Arial"/>
          <w:color w:val="000000"/>
          <w:sz w:val="24"/>
          <w:szCs w:val="24"/>
        </w:rPr>
        <w:t xml:space="preserve"> - Na hipótese do auto de infração, se o autuado conformar-se com o</w:t>
      </w:r>
      <w:r>
        <w:rPr>
          <w:rFonts w:ascii="Arial" w:hAnsi="Arial" w:cs="Arial"/>
          <w:color w:val="000000"/>
          <w:sz w:val="24"/>
          <w:szCs w:val="24"/>
        </w:rPr>
        <w:t xml:space="preserve"> </w:t>
      </w:r>
      <w:r w:rsidRPr="008D6CD4">
        <w:rPr>
          <w:rFonts w:ascii="Arial" w:hAnsi="Arial" w:cs="Arial"/>
          <w:color w:val="000000"/>
          <w:sz w:val="24"/>
          <w:szCs w:val="24"/>
        </w:rPr>
        <w:t>despacho da autoridade administrativa, denegatório da impugnação, e efetuar o pagamento</w:t>
      </w:r>
      <w:r>
        <w:rPr>
          <w:rFonts w:ascii="Arial" w:hAnsi="Arial" w:cs="Arial"/>
          <w:color w:val="000000"/>
          <w:sz w:val="24"/>
          <w:szCs w:val="24"/>
        </w:rPr>
        <w:t xml:space="preserve"> </w:t>
      </w:r>
      <w:r w:rsidRPr="008D6CD4">
        <w:rPr>
          <w:rFonts w:ascii="Arial" w:hAnsi="Arial" w:cs="Arial"/>
          <w:color w:val="000000"/>
          <w:sz w:val="24"/>
          <w:szCs w:val="24"/>
        </w:rPr>
        <w:t>das importâncias exigidas dentro do prazo para nova interposição de recursos, o valor das</w:t>
      </w:r>
      <w:r>
        <w:rPr>
          <w:rFonts w:ascii="Arial" w:hAnsi="Arial" w:cs="Arial"/>
          <w:color w:val="000000"/>
          <w:sz w:val="24"/>
          <w:szCs w:val="24"/>
        </w:rPr>
        <w:t xml:space="preserve"> </w:t>
      </w:r>
      <w:r w:rsidRPr="008D6CD4">
        <w:rPr>
          <w:rFonts w:ascii="Arial" w:hAnsi="Arial" w:cs="Arial"/>
          <w:color w:val="000000"/>
          <w:sz w:val="24"/>
          <w:szCs w:val="24"/>
        </w:rPr>
        <w:t>multas, exceto a moratória, poderá ser reduzido em até setenta e cinco por cento e o</w:t>
      </w:r>
      <w:r>
        <w:rPr>
          <w:rFonts w:ascii="Arial" w:hAnsi="Arial" w:cs="Arial"/>
          <w:color w:val="000000"/>
          <w:sz w:val="24"/>
          <w:szCs w:val="24"/>
        </w:rPr>
        <w:t xml:space="preserve"> </w:t>
      </w:r>
      <w:r w:rsidRPr="008D6CD4">
        <w:rPr>
          <w:rFonts w:ascii="Arial" w:hAnsi="Arial" w:cs="Arial"/>
          <w:color w:val="000000"/>
          <w:sz w:val="24"/>
          <w:szCs w:val="24"/>
        </w:rPr>
        <w:t>procedimento tributário arquivado.</w:t>
      </w:r>
    </w:p>
    <w:p w:rsidR="005667D9" w:rsidRDefault="005667D9" w:rsidP="005667D9">
      <w:pPr>
        <w:pStyle w:val="SemEspaamento"/>
        <w:ind w:firstLine="993"/>
        <w:jc w:val="both"/>
        <w:rPr>
          <w:rFonts w:ascii="Arial" w:hAnsi="Arial" w:cs="Arial"/>
          <w:color w:val="000000"/>
          <w:sz w:val="24"/>
          <w:szCs w:val="24"/>
        </w:rPr>
      </w:pPr>
      <w:r w:rsidRPr="008D6CD4">
        <w:rPr>
          <w:rFonts w:ascii="Arial" w:hAnsi="Arial" w:cs="Arial"/>
          <w:b/>
          <w:color w:val="000000"/>
          <w:sz w:val="24"/>
          <w:szCs w:val="24"/>
        </w:rPr>
        <w:t>§ 3º</w:t>
      </w:r>
      <w:r w:rsidRPr="008D6CD4">
        <w:rPr>
          <w:rFonts w:ascii="Arial" w:hAnsi="Arial" w:cs="Arial"/>
          <w:color w:val="000000"/>
          <w:sz w:val="24"/>
          <w:szCs w:val="24"/>
        </w:rPr>
        <w:t xml:space="preserve"> - Na hipótese do auto de infração, se o autuado conformar-se com o</w:t>
      </w:r>
      <w:r>
        <w:rPr>
          <w:rFonts w:ascii="Arial" w:hAnsi="Arial" w:cs="Arial"/>
          <w:color w:val="000000"/>
          <w:sz w:val="24"/>
          <w:szCs w:val="24"/>
        </w:rPr>
        <w:t xml:space="preserve"> </w:t>
      </w:r>
      <w:r w:rsidRPr="008D6CD4">
        <w:rPr>
          <w:rFonts w:ascii="Arial" w:hAnsi="Arial" w:cs="Arial"/>
          <w:color w:val="000000"/>
          <w:sz w:val="24"/>
          <w:szCs w:val="24"/>
        </w:rPr>
        <w:t>despacho da autoridade administrativa, denegatório da impugnação, e efetuar o pagamento</w:t>
      </w:r>
      <w:r>
        <w:rPr>
          <w:rFonts w:ascii="Arial" w:hAnsi="Arial" w:cs="Arial"/>
          <w:color w:val="000000"/>
          <w:sz w:val="24"/>
          <w:szCs w:val="24"/>
        </w:rPr>
        <w:t xml:space="preserve"> </w:t>
      </w:r>
      <w:r w:rsidRPr="008D6CD4">
        <w:rPr>
          <w:rFonts w:ascii="Arial" w:hAnsi="Arial" w:cs="Arial"/>
          <w:color w:val="000000"/>
          <w:sz w:val="24"/>
          <w:szCs w:val="24"/>
        </w:rPr>
        <w:t>das importâncias exigidas dentro do prazo para nova interposição de recursos, o valor das</w:t>
      </w:r>
      <w:r>
        <w:rPr>
          <w:rFonts w:ascii="Arial" w:hAnsi="Arial" w:cs="Arial"/>
          <w:color w:val="000000"/>
          <w:sz w:val="24"/>
          <w:szCs w:val="24"/>
        </w:rPr>
        <w:t xml:space="preserve"> </w:t>
      </w:r>
      <w:r w:rsidRPr="008D6CD4">
        <w:rPr>
          <w:rFonts w:ascii="Arial" w:hAnsi="Arial" w:cs="Arial"/>
          <w:color w:val="000000"/>
          <w:sz w:val="24"/>
          <w:szCs w:val="24"/>
        </w:rPr>
        <w:t xml:space="preserve">multas, exceto a moratória, poderá ser </w:t>
      </w:r>
      <w:r w:rsidRPr="008D6CD4">
        <w:rPr>
          <w:rFonts w:ascii="Arial" w:hAnsi="Arial" w:cs="Arial"/>
          <w:color w:val="000000"/>
          <w:sz w:val="24"/>
          <w:szCs w:val="24"/>
        </w:rPr>
        <w:lastRenderedPageBreak/>
        <w:t>reduzido em até cinqüenta por cento e o</w:t>
      </w:r>
      <w:r>
        <w:rPr>
          <w:rFonts w:ascii="Arial" w:hAnsi="Arial" w:cs="Arial"/>
          <w:color w:val="000000"/>
          <w:sz w:val="24"/>
          <w:szCs w:val="24"/>
        </w:rPr>
        <w:t xml:space="preserve"> </w:t>
      </w:r>
      <w:r w:rsidRPr="008D6CD4">
        <w:rPr>
          <w:rFonts w:ascii="Arial" w:hAnsi="Arial" w:cs="Arial"/>
          <w:color w:val="000000"/>
          <w:sz w:val="24"/>
          <w:szCs w:val="24"/>
        </w:rPr>
        <w:t>procedimento tributário arquivado, salvo se comprovada a ocorrência de dolo, fraude,</w:t>
      </w:r>
      <w:r>
        <w:rPr>
          <w:rFonts w:ascii="Arial" w:hAnsi="Arial" w:cs="Arial"/>
          <w:color w:val="000000"/>
          <w:sz w:val="24"/>
          <w:szCs w:val="24"/>
        </w:rPr>
        <w:t xml:space="preserve"> </w:t>
      </w:r>
      <w:r w:rsidRPr="008D6CD4">
        <w:rPr>
          <w:rFonts w:ascii="Arial" w:hAnsi="Arial" w:cs="Arial"/>
          <w:color w:val="000000"/>
          <w:sz w:val="24"/>
          <w:szCs w:val="24"/>
        </w:rPr>
        <w:t>simulação ou qualquer das infrações previstas nos incisos IV, V, VIII e IX do art. 247 desta</w:t>
      </w:r>
      <w:r>
        <w:rPr>
          <w:rFonts w:ascii="Arial" w:hAnsi="Arial" w:cs="Arial"/>
          <w:color w:val="000000"/>
          <w:sz w:val="24"/>
          <w:szCs w:val="24"/>
        </w:rPr>
        <w:t xml:space="preserve"> </w:t>
      </w:r>
      <w:r w:rsidRPr="008D6CD4">
        <w:rPr>
          <w:rFonts w:ascii="Arial" w:hAnsi="Arial" w:cs="Arial"/>
          <w:color w:val="000000"/>
          <w:sz w:val="24"/>
          <w:szCs w:val="24"/>
        </w:rPr>
        <w:t>Lei</w:t>
      </w:r>
    </w:p>
    <w:p w:rsidR="005667D9" w:rsidRDefault="005667D9" w:rsidP="005667D9">
      <w:pPr>
        <w:pStyle w:val="SemEspaamento"/>
        <w:ind w:firstLine="993"/>
        <w:jc w:val="both"/>
        <w:rPr>
          <w:rFonts w:ascii="Arial" w:hAnsi="Arial" w:cs="Arial"/>
          <w:color w:val="000000"/>
          <w:sz w:val="24"/>
          <w:szCs w:val="24"/>
        </w:rPr>
      </w:pPr>
    </w:p>
    <w:p w:rsidR="005667D9" w:rsidRPr="008D6CD4" w:rsidRDefault="005667D9" w:rsidP="005667D9">
      <w:pPr>
        <w:pStyle w:val="SemEspaamento"/>
        <w:ind w:firstLine="993"/>
        <w:jc w:val="both"/>
        <w:rPr>
          <w:rFonts w:ascii="Arial" w:hAnsi="Arial" w:cs="Arial"/>
          <w:color w:val="000000"/>
          <w:sz w:val="24"/>
          <w:szCs w:val="24"/>
        </w:rPr>
      </w:pPr>
      <w:r w:rsidRPr="008D6CD4">
        <w:rPr>
          <w:rFonts w:ascii="Arial" w:hAnsi="Arial" w:cs="Arial"/>
          <w:b/>
          <w:color w:val="000000"/>
          <w:sz w:val="24"/>
          <w:szCs w:val="24"/>
        </w:rPr>
        <w:t>Art. 26</w:t>
      </w:r>
      <w:r w:rsidR="00AC36C1">
        <w:rPr>
          <w:rFonts w:ascii="Arial" w:hAnsi="Arial" w:cs="Arial"/>
          <w:b/>
          <w:color w:val="000000"/>
          <w:sz w:val="24"/>
          <w:szCs w:val="24"/>
        </w:rPr>
        <w:t>1</w:t>
      </w:r>
      <w:r w:rsidRPr="008D6CD4">
        <w:rPr>
          <w:rFonts w:ascii="Arial" w:hAnsi="Arial" w:cs="Arial"/>
          <w:color w:val="000000"/>
          <w:sz w:val="24"/>
          <w:szCs w:val="24"/>
        </w:rPr>
        <w:t xml:space="preserve"> - A autoridade administrativa tributária determinará, de ofício ou a</w:t>
      </w:r>
      <w:r>
        <w:rPr>
          <w:rFonts w:ascii="Arial" w:hAnsi="Arial" w:cs="Arial"/>
          <w:color w:val="000000"/>
          <w:sz w:val="24"/>
          <w:szCs w:val="24"/>
        </w:rPr>
        <w:t xml:space="preserve"> </w:t>
      </w:r>
      <w:r w:rsidRPr="008D6CD4">
        <w:rPr>
          <w:rFonts w:ascii="Arial" w:hAnsi="Arial" w:cs="Arial"/>
          <w:color w:val="000000"/>
          <w:sz w:val="24"/>
          <w:szCs w:val="24"/>
        </w:rPr>
        <w:t>requerimento do sujeito passivo, a realização de diligências necessárias, fixando-lhe prazo e</w:t>
      </w:r>
      <w:r>
        <w:rPr>
          <w:rFonts w:ascii="Arial" w:hAnsi="Arial" w:cs="Arial"/>
          <w:color w:val="000000"/>
          <w:sz w:val="24"/>
          <w:szCs w:val="24"/>
        </w:rPr>
        <w:t xml:space="preserve"> </w:t>
      </w:r>
      <w:r w:rsidRPr="008D6CD4">
        <w:rPr>
          <w:rFonts w:ascii="Arial" w:hAnsi="Arial" w:cs="Arial"/>
          <w:color w:val="000000"/>
          <w:sz w:val="24"/>
          <w:szCs w:val="24"/>
        </w:rPr>
        <w:t>indeferirá as consideradas prescindíveis, impraticáveis e protelatórias.</w:t>
      </w:r>
    </w:p>
    <w:p w:rsidR="005667D9" w:rsidRDefault="005667D9" w:rsidP="005667D9">
      <w:pPr>
        <w:pStyle w:val="SemEspaamento"/>
        <w:ind w:firstLine="993"/>
        <w:jc w:val="both"/>
        <w:rPr>
          <w:rFonts w:ascii="Arial" w:hAnsi="Arial" w:cs="Arial"/>
          <w:color w:val="000000"/>
          <w:sz w:val="24"/>
          <w:szCs w:val="24"/>
        </w:rPr>
      </w:pPr>
    </w:p>
    <w:p w:rsidR="005667D9" w:rsidRPr="008D6CD4" w:rsidRDefault="005667D9" w:rsidP="005667D9">
      <w:pPr>
        <w:pStyle w:val="SemEspaamento"/>
        <w:ind w:firstLine="993"/>
        <w:jc w:val="both"/>
        <w:rPr>
          <w:rFonts w:ascii="Arial" w:hAnsi="Arial" w:cs="Arial"/>
          <w:color w:val="000000"/>
          <w:sz w:val="24"/>
          <w:szCs w:val="24"/>
        </w:rPr>
      </w:pPr>
      <w:r w:rsidRPr="008D6CD4">
        <w:rPr>
          <w:rFonts w:ascii="Arial" w:hAnsi="Arial" w:cs="Arial"/>
          <w:b/>
          <w:color w:val="000000"/>
          <w:sz w:val="24"/>
          <w:szCs w:val="24"/>
        </w:rPr>
        <w:t>Parágrafo único</w:t>
      </w:r>
      <w:r w:rsidRPr="008D6CD4">
        <w:rPr>
          <w:rFonts w:ascii="Arial" w:hAnsi="Arial" w:cs="Arial"/>
          <w:color w:val="000000"/>
          <w:sz w:val="24"/>
          <w:szCs w:val="24"/>
        </w:rPr>
        <w:t xml:space="preserve"> - Se a diligência resultar em oneração para o sujeito passivo,</w:t>
      </w:r>
      <w:r>
        <w:rPr>
          <w:rFonts w:ascii="Arial" w:hAnsi="Arial" w:cs="Arial"/>
          <w:color w:val="000000"/>
          <w:sz w:val="24"/>
          <w:szCs w:val="24"/>
        </w:rPr>
        <w:t xml:space="preserve"> </w:t>
      </w:r>
      <w:r w:rsidRPr="008D6CD4">
        <w:rPr>
          <w:rFonts w:ascii="Arial" w:hAnsi="Arial" w:cs="Arial"/>
          <w:color w:val="000000"/>
          <w:sz w:val="24"/>
          <w:szCs w:val="24"/>
        </w:rPr>
        <w:t>relativa ao valor impugnado, será reaberto o prazo para oferecimento de novas provas em</w:t>
      </w:r>
      <w:r>
        <w:rPr>
          <w:rFonts w:ascii="Arial" w:hAnsi="Arial" w:cs="Arial"/>
          <w:color w:val="000000"/>
          <w:sz w:val="24"/>
          <w:szCs w:val="24"/>
        </w:rPr>
        <w:t xml:space="preserve"> </w:t>
      </w:r>
      <w:r w:rsidRPr="008D6CD4">
        <w:rPr>
          <w:rFonts w:ascii="Arial" w:hAnsi="Arial" w:cs="Arial"/>
          <w:color w:val="000000"/>
          <w:sz w:val="24"/>
          <w:szCs w:val="24"/>
        </w:rPr>
        <w:t>aditamento à primeira.</w:t>
      </w:r>
    </w:p>
    <w:p w:rsidR="005667D9" w:rsidRDefault="005667D9" w:rsidP="005667D9">
      <w:pPr>
        <w:pStyle w:val="SemEspaamento"/>
        <w:ind w:firstLine="993"/>
        <w:jc w:val="both"/>
        <w:rPr>
          <w:rFonts w:ascii="Arial" w:hAnsi="Arial" w:cs="Arial"/>
          <w:color w:val="000000"/>
          <w:sz w:val="24"/>
          <w:szCs w:val="24"/>
        </w:rPr>
      </w:pPr>
    </w:p>
    <w:p w:rsidR="005667D9" w:rsidRDefault="005667D9" w:rsidP="005667D9">
      <w:pPr>
        <w:pStyle w:val="SemEspaamento"/>
        <w:ind w:firstLine="993"/>
        <w:jc w:val="both"/>
        <w:rPr>
          <w:rFonts w:ascii="Arial" w:hAnsi="Arial" w:cs="Arial"/>
          <w:color w:val="000000"/>
          <w:sz w:val="24"/>
          <w:szCs w:val="24"/>
        </w:rPr>
      </w:pPr>
      <w:r w:rsidRPr="008D6CD4">
        <w:rPr>
          <w:rFonts w:ascii="Arial" w:hAnsi="Arial" w:cs="Arial"/>
          <w:b/>
          <w:color w:val="000000"/>
          <w:sz w:val="24"/>
          <w:szCs w:val="24"/>
        </w:rPr>
        <w:t>Art. 2</w:t>
      </w:r>
      <w:r w:rsidR="00AC36C1">
        <w:rPr>
          <w:rFonts w:ascii="Arial" w:hAnsi="Arial" w:cs="Arial"/>
          <w:b/>
          <w:color w:val="000000"/>
          <w:sz w:val="24"/>
          <w:szCs w:val="24"/>
        </w:rPr>
        <w:t>62</w:t>
      </w:r>
      <w:r w:rsidRPr="008D6CD4">
        <w:rPr>
          <w:rFonts w:ascii="Arial" w:hAnsi="Arial" w:cs="Arial"/>
          <w:color w:val="000000"/>
          <w:sz w:val="24"/>
          <w:szCs w:val="24"/>
        </w:rPr>
        <w:t xml:space="preserve"> - Preparado o processo para a decisão, a autoridade administrativa</w:t>
      </w:r>
      <w:r>
        <w:rPr>
          <w:rFonts w:ascii="Arial" w:hAnsi="Arial" w:cs="Arial"/>
          <w:color w:val="000000"/>
          <w:sz w:val="24"/>
          <w:szCs w:val="24"/>
        </w:rPr>
        <w:t xml:space="preserve"> </w:t>
      </w:r>
      <w:r w:rsidRPr="008D6CD4">
        <w:rPr>
          <w:rFonts w:ascii="Arial" w:hAnsi="Arial" w:cs="Arial"/>
          <w:color w:val="000000"/>
          <w:sz w:val="24"/>
          <w:szCs w:val="24"/>
        </w:rPr>
        <w:t>tributária de primeira instância proferirá despacho no prazo máximo de trinta dias,</w:t>
      </w:r>
      <w:r>
        <w:rPr>
          <w:rFonts w:ascii="Arial" w:hAnsi="Arial" w:cs="Arial"/>
          <w:color w:val="000000"/>
          <w:sz w:val="24"/>
          <w:szCs w:val="24"/>
        </w:rPr>
        <w:t xml:space="preserve"> </w:t>
      </w:r>
      <w:r w:rsidRPr="008D6CD4">
        <w:rPr>
          <w:rFonts w:ascii="Arial" w:hAnsi="Arial" w:cs="Arial"/>
          <w:color w:val="000000"/>
          <w:sz w:val="24"/>
          <w:szCs w:val="24"/>
        </w:rPr>
        <w:t>resolvendo as questões debatidas, pronunciando a procedência ou improcedência da</w:t>
      </w:r>
      <w:r>
        <w:rPr>
          <w:rFonts w:ascii="Arial" w:hAnsi="Arial" w:cs="Arial"/>
          <w:color w:val="000000"/>
          <w:sz w:val="24"/>
          <w:szCs w:val="24"/>
        </w:rPr>
        <w:t xml:space="preserve"> </w:t>
      </w:r>
      <w:r w:rsidRPr="008D6CD4">
        <w:rPr>
          <w:rFonts w:ascii="Arial" w:hAnsi="Arial" w:cs="Arial"/>
          <w:color w:val="000000"/>
          <w:sz w:val="24"/>
          <w:szCs w:val="24"/>
        </w:rPr>
        <w:t>impugnação.</w:t>
      </w:r>
    </w:p>
    <w:p w:rsidR="005667D9" w:rsidRPr="008D6CD4" w:rsidRDefault="005667D9" w:rsidP="005667D9">
      <w:pPr>
        <w:pStyle w:val="SemEspaamento"/>
        <w:ind w:firstLine="993"/>
        <w:jc w:val="both"/>
        <w:rPr>
          <w:rFonts w:ascii="Arial" w:hAnsi="Arial" w:cs="Arial"/>
          <w:color w:val="000000"/>
          <w:sz w:val="24"/>
          <w:szCs w:val="24"/>
        </w:rPr>
      </w:pPr>
    </w:p>
    <w:p w:rsidR="005667D9" w:rsidRPr="008D6CD4" w:rsidRDefault="005667D9" w:rsidP="005667D9">
      <w:pPr>
        <w:pStyle w:val="SemEspaamento"/>
        <w:ind w:firstLine="993"/>
        <w:jc w:val="both"/>
        <w:rPr>
          <w:rFonts w:ascii="Arial" w:hAnsi="Arial" w:cs="Arial"/>
          <w:color w:val="000000"/>
          <w:sz w:val="24"/>
          <w:szCs w:val="24"/>
        </w:rPr>
      </w:pPr>
      <w:r w:rsidRPr="008D6CD4">
        <w:rPr>
          <w:rFonts w:ascii="Arial" w:hAnsi="Arial" w:cs="Arial"/>
          <w:b/>
          <w:color w:val="000000"/>
          <w:sz w:val="24"/>
          <w:szCs w:val="24"/>
        </w:rPr>
        <w:t>Parágrafo único</w:t>
      </w:r>
      <w:r w:rsidRPr="008D6CD4">
        <w:rPr>
          <w:rFonts w:ascii="Arial" w:hAnsi="Arial" w:cs="Arial"/>
          <w:color w:val="000000"/>
          <w:sz w:val="24"/>
          <w:szCs w:val="24"/>
        </w:rPr>
        <w:t xml:space="preserve"> - O impugnador será notificado do despacho decisório no</w:t>
      </w:r>
      <w:r>
        <w:rPr>
          <w:rFonts w:ascii="Arial" w:hAnsi="Arial" w:cs="Arial"/>
          <w:color w:val="000000"/>
          <w:sz w:val="24"/>
          <w:szCs w:val="24"/>
        </w:rPr>
        <w:t xml:space="preserve"> </w:t>
      </w:r>
      <w:r w:rsidRPr="008D6CD4">
        <w:rPr>
          <w:rFonts w:ascii="Arial" w:hAnsi="Arial" w:cs="Arial"/>
          <w:color w:val="000000"/>
          <w:sz w:val="24"/>
          <w:szCs w:val="24"/>
        </w:rPr>
        <w:t>prazo de trinta dias, mediante assinatura no processo ou na ordem, pelas formas previstas</w:t>
      </w:r>
      <w:r>
        <w:rPr>
          <w:rFonts w:ascii="Arial" w:hAnsi="Arial" w:cs="Arial"/>
          <w:color w:val="000000"/>
          <w:sz w:val="24"/>
          <w:szCs w:val="24"/>
        </w:rPr>
        <w:t xml:space="preserve"> </w:t>
      </w:r>
      <w:r w:rsidRPr="008D6CD4">
        <w:rPr>
          <w:rFonts w:ascii="Arial" w:hAnsi="Arial" w:cs="Arial"/>
          <w:color w:val="000000"/>
          <w:sz w:val="24"/>
          <w:szCs w:val="24"/>
        </w:rPr>
        <w:t>neste Código.</w:t>
      </w:r>
    </w:p>
    <w:p w:rsidR="005667D9" w:rsidRDefault="005667D9" w:rsidP="005667D9">
      <w:pPr>
        <w:pStyle w:val="SemEspaamento"/>
        <w:ind w:firstLine="993"/>
        <w:jc w:val="both"/>
        <w:rPr>
          <w:rFonts w:ascii="Arial" w:hAnsi="Arial" w:cs="Arial"/>
          <w:b/>
          <w:color w:val="000000"/>
          <w:sz w:val="24"/>
          <w:szCs w:val="24"/>
        </w:rPr>
      </w:pPr>
    </w:p>
    <w:p w:rsidR="005667D9" w:rsidRDefault="005667D9" w:rsidP="005667D9">
      <w:pPr>
        <w:pStyle w:val="SemEspaamento"/>
        <w:ind w:firstLine="993"/>
        <w:jc w:val="both"/>
        <w:rPr>
          <w:rFonts w:ascii="Arial" w:hAnsi="Arial" w:cs="Arial"/>
          <w:color w:val="000000"/>
          <w:sz w:val="24"/>
          <w:szCs w:val="24"/>
        </w:rPr>
      </w:pPr>
      <w:r w:rsidRPr="008D6CD4">
        <w:rPr>
          <w:rFonts w:ascii="Arial" w:hAnsi="Arial" w:cs="Arial"/>
          <w:b/>
          <w:color w:val="000000"/>
          <w:sz w:val="24"/>
          <w:szCs w:val="24"/>
        </w:rPr>
        <w:t>Art. 2</w:t>
      </w:r>
      <w:r w:rsidR="00AC36C1">
        <w:rPr>
          <w:rFonts w:ascii="Arial" w:hAnsi="Arial" w:cs="Arial"/>
          <w:b/>
          <w:color w:val="000000"/>
          <w:sz w:val="24"/>
          <w:szCs w:val="24"/>
        </w:rPr>
        <w:t>63</w:t>
      </w:r>
      <w:r w:rsidRPr="008D6CD4">
        <w:rPr>
          <w:rFonts w:ascii="Arial" w:hAnsi="Arial" w:cs="Arial"/>
          <w:color w:val="000000"/>
          <w:sz w:val="24"/>
          <w:szCs w:val="24"/>
        </w:rPr>
        <w:t xml:space="preserve"> - É autoridade administrativa tributária para decisão de recurso em</w:t>
      </w:r>
      <w:r>
        <w:rPr>
          <w:rFonts w:ascii="Arial" w:hAnsi="Arial" w:cs="Arial"/>
          <w:color w:val="000000"/>
          <w:sz w:val="24"/>
          <w:szCs w:val="24"/>
        </w:rPr>
        <w:t xml:space="preserve"> </w:t>
      </w:r>
      <w:r w:rsidRPr="008D6CD4">
        <w:rPr>
          <w:rFonts w:ascii="Arial" w:hAnsi="Arial" w:cs="Arial"/>
          <w:color w:val="000000"/>
          <w:sz w:val="24"/>
          <w:szCs w:val="24"/>
        </w:rPr>
        <w:t xml:space="preserve">primeira instância o </w:t>
      </w:r>
      <w:r>
        <w:rPr>
          <w:rFonts w:ascii="Arial" w:hAnsi="Arial" w:cs="Arial"/>
          <w:color w:val="000000"/>
          <w:sz w:val="24"/>
          <w:szCs w:val="24"/>
        </w:rPr>
        <w:t xml:space="preserve">Chefe da Divisão de Tributação e Posturas Públicas </w:t>
      </w:r>
      <w:r w:rsidRPr="008D6CD4">
        <w:rPr>
          <w:rFonts w:ascii="Arial" w:hAnsi="Arial" w:cs="Arial"/>
          <w:color w:val="000000"/>
          <w:sz w:val="24"/>
          <w:szCs w:val="24"/>
        </w:rPr>
        <w:t>ou equivalente.</w:t>
      </w:r>
    </w:p>
    <w:p w:rsidR="00AC36C1" w:rsidRPr="008D6CD4" w:rsidRDefault="00AC36C1" w:rsidP="005667D9">
      <w:pPr>
        <w:pStyle w:val="SemEspaamento"/>
        <w:ind w:firstLine="993"/>
        <w:jc w:val="both"/>
        <w:rPr>
          <w:rFonts w:ascii="Arial" w:hAnsi="Arial" w:cs="Arial"/>
          <w:color w:val="000000"/>
          <w:sz w:val="24"/>
          <w:szCs w:val="24"/>
        </w:rPr>
      </w:pPr>
    </w:p>
    <w:p w:rsidR="005667D9" w:rsidRPr="008D6CD4" w:rsidRDefault="005667D9" w:rsidP="005667D9">
      <w:pPr>
        <w:pStyle w:val="SemEspaamento"/>
        <w:ind w:firstLine="993"/>
        <w:jc w:val="both"/>
        <w:rPr>
          <w:rFonts w:ascii="Arial" w:hAnsi="Arial" w:cs="Arial"/>
          <w:color w:val="000000"/>
          <w:sz w:val="24"/>
          <w:szCs w:val="24"/>
        </w:rPr>
      </w:pPr>
      <w:r w:rsidRPr="008D6CD4">
        <w:rPr>
          <w:rFonts w:ascii="Arial" w:hAnsi="Arial" w:cs="Arial"/>
          <w:b/>
          <w:color w:val="000000"/>
          <w:sz w:val="24"/>
          <w:szCs w:val="24"/>
        </w:rPr>
        <w:t>Parágrafo único</w:t>
      </w:r>
      <w:r w:rsidRPr="008D6CD4">
        <w:rPr>
          <w:rFonts w:ascii="Arial" w:hAnsi="Arial" w:cs="Arial"/>
          <w:color w:val="000000"/>
          <w:sz w:val="24"/>
          <w:szCs w:val="24"/>
        </w:rPr>
        <w:t xml:space="preserve"> - A decisão favorável ao contribuinte ou infrator, desde que a</w:t>
      </w:r>
      <w:r>
        <w:rPr>
          <w:rFonts w:ascii="Arial" w:hAnsi="Arial" w:cs="Arial"/>
          <w:color w:val="000000"/>
          <w:sz w:val="24"/>
          <w:szCs w:val="24"/>
        </w:rPr>
        <w:t xml:space="preserve"> </w:t>
      </w:r>
      <w:r w:rsidRPr="008D6CD4">
        <w:rPr>
          <w:rFonts w:ascii="Arial" w:hAnsi="Arial" w:cs="Arial"/>
          <w:color w:val="000000"/>
          <w:sz w:val="24"/>
          <w:szCs w:val="24"/>
        </w:rPr>
        <w:t>importância questionada ou reduzida seja superior a dez vezes o salário mínimo, obriga-se</w:t>
      </w:r>
      <w:r>
        <w:rPr>
          <w:rFonts w:ascii="Arial" w:hAnsi="Arial" w:cs="Arial"/>
          <w:color w:val="000000"/>
          <w:sz w:val="24"/>
          <w:szCs w:val="24"/>
        </w:rPr>
        <w:t xml:space="preserve"> </w:t>
      </w:r>
      <w:r w:rsidRPr="008D6CD4">
        <w:rPr>
          <w:rFonts w:ascii="Arial" w:hAnsi="Arial" w:cs="Arial"/>
          <w:color w:val="000000"/>
          <w:sz w:val="24"/>
          <w:szCs w:val="24"/>
        </w:rPr>
        <w:t>a recurso de ofício para Segunda Instância Administrativa Tributária.</w:t>
      </w:r>
    </w:p>
    <w:p w:rsidR="005667D9" w:rsidRDefault="005667D9" w:rsidP="005667D9">
      <w:pPr>
        <w:pStyle w:val="SemEspaamento"/>
        <w:ind w:firstLine="993"/>
        <w:jc w:val="center"/>
        <w:rPr>
          <w:rFonts w:ascii="Arial" w:hAnsi="Arial" w:cs="Arial"/>
          <w:color w:val="000000"/>
          <w:sz w:val="24"/>
          <w:szCs w:val="24"/>
        </w:rPr>
      </w:pPr>
    </w:p>
    <w:p w:rsidR="005667D9" w:rsidRPr="008D6CD4" w:rsidRDefault="005667D9" w:rsidP="005667D9">
      <w:pPr>
        <w:pStyle w:val="SemEspaamento"/>
        <w:ind w:firstLine="993"/>
        <w:jc w:val="center"/>
        <w:rPr>
          <w:rFonts w:ascii="Arial" w:hAnsi="Arial" w:cs="Arial"/>
          <w:b/>
          <w:color w:val="000000"/>
          <w:sz w:val="24"/>
          <w:szCs w:val="24"/>
        </w:rPr>
      </w:pPr>
      <w:r w:rsidRPr="008D6CD4">
        <w:rPr>
          <w:rFonts w:ascii="Arial" w:hAnsi="Arial" w:cs="Arial"/>
          <w:b/>
          <w:color w:val="000000"/>
          <w:sz w:val="24"/>
          <w:szCs w:val="24"/>
        </w:rPr>
        <w:t>Seção VI</w:t>
      </w:r>
    </w:p>
    <w:p w:rsidR="005667D9" w:rsidRPr="008D6CD4" w:rsidRDefault="005667D9" w:rsidP="005667D9">
      <w:pPr>
        <w:pStyle w:val="SemEspaamento"/>
        <w:tabs>
          <w:tab w:val="left" w:pos="3000"/>
          <w:tab w:val="center" w:pos="4748"/>
        </w:tabs>
        <w:ind w:firstLine="993"/>
        <w:jc w:val="center"/>
        <w:rPr>
          <w:rFonts w:ascii="Arial" w:hAnsi="Arial" w:cs="Arial"/>
          <w:b/>
          <w:sz w:val="24"/>
          <w:szCs w:val="24"/>
        </w:rPr>
      </w:pPr>
      <w:r w:rsidRPr="008D6CD4">
        <w:rPr>
          <w:rFonts w:ascii="Arial" w:hAnsi="Arial" w:cs="Arial"/>
          <w:b/>
          <w:sz w:val="24"/>
          <w:szCs w:val="24"/>
        </w:rPr>
        <w:t>CAPÍTULO VI</w:t>
      </w:r>
    </w:p>
    <w:p w:rsidR="005667D9" w:rsidRDefault="005667D9" w:rsidP="005667D9">
      <w:pPr>
        <w:pStyle w:val="SemEspaamento"/>
        <w:ind w:firstLine="993"/>
        <w:jc w:val="center"/>
        <w:rPr>
          <w:rFonts w:ascii="Arial" w:hAnsi="Arial" w:cs="Arial"/>
          <w:sz w:val="24"/>
          <w:szCs w:val="24"/>
        </w:rPr>
      </w:pPr>
      <w:r w:rsidRPr="008D6CD4">
        <w:rPr>
          <w:rFonts w:ascii="Arial" w:hAnsi="Arial" w:cs="Arial"/>
          <w:sz w:val="24"/>
          <w:szCs w:val="24"/>
        </w:rPr>
        <w:t>DA RESPONSABILIDADE DOS AGENTES FISCAIS</w:t>
      </w:r>
    </w:p>
    <w:p w:rsidR="005667D9" w:rsidRPr="008D6CD4" w:rsidRDefault="005667D9" w:rsidP="005667D9">
      <w:pPr>
        <w:pStyle w:val="SemEspaamento"/>
        <w:ind w:firstLine="993"/>
        <w:jc w:val="center"/>
        <w:rPr>
          <w:rFonts w:ascii="Arial" w:hAnsi="Arial" w:cs="Arial"/>
          <w:sz w:val="24"/>
          <w:szCs w:val="24"/>
        </w:rPr>
      </w:pPr>
    </w:p>
    <w:p w:rsidR="005667D9" w:rsidRPr="008D6CD4" w:rsidRDefault="005667D9" w:rsidP="005667D9">
      <w:pPr>
        <w:pStyle w:val="SemEspaamento"/>
        <w:ind w:firstLine="993"/>
        <w:jc w:val="both"/>
        <w:rPr>
          <w:rFonts w:ascii="Arial" w:hAnsi="Arial" w:cs="Arial"/>
          <w:sz w:val="24"/>
          <w:szCs w:val="24"/>
        </w:rPr>
      </w:pPr>
      <w:r w:rsidRPr="008D6CD4">
        <w:rPr>
          <w:rFonts w:ascii="Arial" w:hAnsi="Arial" w:cs="Arial"/>
          <w:b/>
          <w:sz w:val="24"/>
          <w:szCs w:val="24"/>
        </w:rPr>
        <w:t>Art. 2</w:t>
      </w:r>
      <w:r w:rsidR="00AC36C1">
        <w:rPr>
          <w:rFonts w:ascii="Arial" w:hAnsi="Arial" w:cs="Arial"/>
          <w:b/>
          <w:sz w:val="24"/>
          <w:szCs w:val="24"/>
        </w:rPr>
        <w:t>64</w:t>
      </w:r>
      <w:r w:rsidRPr="008D6CD4">
        <w:rPr>
          <w:rFonts w:ascii="Arial" w:hAnsi="Arial" w:cs="Arial"/>
          <w:sz w:val="24"/>
          <w:szCs w:val="24"/>
        </w:rPr>
        <w:t xml:space="preserve"> - O agente fiscal que, em função do cargo exercido, tendo</w:t>
      </w:r>
      <w:r>
        <w:rPr>
          <w:rFonts w:ascii="Arial" w:hAnsi="Arial" w:cs="Arial"/>
          <w:sz w:val="24"/>
          <w:szCs w:val="24"/>
        </w:rPr>
        <w:t xml:space="preserve"> </w:t>
      </w:r>
      <w:r w:rsidRPr="008D6CD4">
        <w:rPr>
          <w:rFonts w:ascii="Arial" w:hAnsi="Arial" w:cs="Arial"/>
          <w:sz w:val="24"/>
          <w:szCs w:val="24"/>
        </w:rPr>
        <w:t>conhecimento de infração da legislação tributária, deixar de lavrar e encaminhar o auto</w:t>
      </w:r>
      <w:r>
        <w:rPr>
          <w:rFonts w:ascii="Arial" w:hAnsi="Arial" w:cs="Arial"/>
          <w:sz w:val="24"/>
          <w:szCs w:val="24"/>
        </w:rPr>
        <w:t xml:space="preserve"> </w:t>
      </w:r>
      <w:r w:rsidRPr="008D6CD4">
        <w:rPr>
          <w:rFonts w:ascii="Arial" w:hAnsi="Arial" w:cs="Arial"/>
          <w:sz w:val="24"/>
          <w:szCs w:val="24"/>
        </w:rPr>
        <w:t>competente ou o servidor que, da mesma forma, deixar de lavrar a representação, será</w:t>
      </w:r>
      <w:r>
        <w:rPr>
          <w:rFonts w:ascii="Arial" w:hAnsi="Arial" w:cs="Arial"/>
          <w:sz w:val="24"/>
          <w:szCs w:val="24"/>
        </w:rPr>
        <w:t xml:space="preserve"> </w:t>
      </w:r>
      <w:r w:rsidRPr="008D6CD4">
        <w:rPr>
          <w:rFonts w:ascii="Arial" w:hAnsi="Arial" w:cs="Arial"/>
          <w:sz w:val="24"/>
          <w:szCs w:val="24"/>
        </w:rPr>
        <w:t>responsável pecuniariamente pelo prejuízo causado à Fazenda Municipal, desde que a</w:t>
      </w:r>
      <w:r>
        <w:rPr>
          <w:rFonts w:ascii="Arial" w:hAnsi="Arial" w:cs="Arial"/>
          <w:sz w:val="24"/>
          <w:szCs w:val="24"/>
        </w:rPr>
        <w:t xml:space="preserve"> </w:t>
      </w:r>
      <w:r w:rsidRPr="008D6CD4">
        <w:rPr>
          <w:rFonts w:ascii="Arial" w:hAnsi="Arial" w:cs="Arial"/>
          <w:sz w:val="24"/>
          <w:szCs w:val="24"/>
        </w:rPr>
        <w:t>omissão e a responsabilidade sejam apuradas enquanto não extinto o direito do fisco.</w:t>
      </w:r>
    </w:p>
    <w:p w:rsidR="005667D9" w:rsidRDefault="005667D9" w:rsidP="005667D9">
      <w:pPr>
        <w:pStyle w:val="SemEspaamento"/>
        <w:ind w:firstLine="993"/>
        <w:jc w:val="both"/>
        <w:rPr>
          <w:rFonts w:ascii="Arial" w:hAnsi="Arial" w:cs="Arial"/>
          <w:sz w:val="24"/>
          <w:szCs w:val="24"/>
        </w:rPr>
      </w:pPr>
    </w:p>
    <w:p w:rsidR="005667D9" w:rsidRPr="008D6CD4" w:rsidRDefault="005667D9" w:rsidP="005667D9">
      <w:pPr>
        <w:pStyle w:val="SemEspaamento"/>
        <w:ind w:firstLine="993"/>
        <w:jc w:val="both"/>
        <w:rPr>
          <w:rFonts w:ascii="Arial" w:hAnsi="Arial" w:cs="Arial"/>
          <w:sz w:val="24"/>
          <w:szCs w:val="24"/>
        </w:rPr>
      </w:pPr>
      <w:r w:rsidRPr="008D6CD4">
        <w:rPr>
          <w:rFonts w:ascii="Arial" w:hAnsi="Arial" w:cs="Arial"/>
          <w:b/>
          <w:sz w:val="24"/>
          <w:szCs w:val="24"/>
        </w:rPr>
        <w:t>§ 1º</w:t>
      </w:r>
      <w:r w:rsidRPr="008D6CD4">
        <w:rPr>
          <w:rFonts w:ascii="Arial" w:hAnsi="Arial" w:cs="Arial"/>
          <w:sz w:val="24"/>
          <w:szCs w:val="24"/>
        </w:rPr>
        <w:t xml:space="preserve"> - Será responsável, igualmente, a autoridade ou servidor que deixar de</w:t>
      </w:r>
      <w:r>
        <w:rPr>
          <w:rFonts w:ascii="Arial" w:hAnsi="Arial" w:cs="Arial"/>
          <w:sz w:val="24"/>
          <w:szCs w:val="24"/>
        </w:rPr>
        <w:t xml:space="preserve"> </w:t>
      </w:r>
      <w:r w:rsidRPr="008D6CD4">
        <w:rPr>
          <w:rFonts w:ascii="Arial" w:hAnsi="Arial" w:cs="Arial"/>
          <w:sz w:val="24"/>
          <w:szCs w:val="24"/>
        </w:rPr>
        <w:t>dar andamento aos processos administrativos tributários, que sejam contenciosos ou que</w:t>
      </w:r>
      <w:r>
        <w:rPr>
          <w:rFonts w:ascii="Arial" w:hAnsi="Arial" w:cs="Arial"/>
          <w:sz w:val="24"/>
          <w:szCs w:val="24"/>
        </w:rPr>
        <w:t xml:space="preserve"> </w:t>
      </w:r>
      <w:r w:rsidRPr="008D6CD4">
        <w:rPr>
          <w:rFonts w:ascii="Arial" w:hAnsi="Arial" w:cs="Arial"/>
          <w:sz w:val="24"/>
          <w:szCs w:val="24"/>
        </w:rPr>
        <w:t>versem sobre consultas ou reclamações contra lançamento, inclusive quando o fizer fora</w:t>
      </w:r>
      <w:r>
        <w:rPr>
          <w:rFonts w:ascii="Arial" w:hAnsi="Arial" w:cs="Arial"/>
          <w:sz w:val="24"/>
          <w:szCs w:val="24"/>
        </w:rPr>
        <w:t xml:space="preserve"> </w:t>
      </w:r>
      <w:r w:rsidRPr="008D6CD4">
        <w:rPr>
          <w:rFonts w:ascii="Arial" w:hAnsi="Arial" w:cs="Arial"/>
          <w:sz w:val="24"/>
          <w:szCs w:val="24"/>
        </w:rPr>
        <w:t>dos prazos estabelecidos ou mandar arquivá-los antes de findos, sem causa justificada, e</w:t>
      </w:r>
      <w:r>
        <w:rPr>
          <w:rFonts w:ascii="Arial" w:hAnsi="Arial" w:cs="Arial"/>
          <w:sz w:val="24"/>
          <w:szCs w:val="24"/>
        </w:rPr>
        <w:t xml:space="preserve"> </w:t>
      </w:r>
      <w:r w:rsidRPr="008D6CD4">
        <w:rPr>
          <w:rFonts w:ascii="Arial" w:hAnsi="Arial" w:cs="Arial"/>
          <w:sz w:val="24"/>
          <w:szCs w:val="24"/>
        </w:rPr>
        <w:t>não fundamentado o despacho na legislação vigente à época da determinação do</w:t>
      </w:r>
      <w:r>
        <w:rPr>
          <w:rFonts w:ascii="Arial" w:hAnsi="Arial" w:cs="Arial"/>
          <w:sz w:val="24"/>
          <w:szCs w:val="24"/>
        </w:rPr>
        <w:t xml:space="preserve"> </w:t>
      </w:r>
      <w:r w:rsidRPr="008D6CD4">
        <w:rPr>
          <w:rFonts w:ascii="Arial" w:hAnsi="Arial" w:cs="Arial"/>
          <w:sz w:val="24"/>
          <w:szCs w:val="24"/>
        </w:rPr>
        <w:t>arquivamento.</w:t>
      </w:r>
    </w:p>
    <w:p w:rsidR="005667D9" w:rsidRDefault="005667D9" w:rsidP="005667D9">
      <w:pPr>
        <w:pStyle w:val="SemEspaamento"/>
        <w:ind w:firstLine="993"/>
        <w:jc w:val="both"/>
        <w:rPr>
          <w:rFonts w:ascii="Arial" w:hAnsi="Arial" w:cs="Arial"/>
          <w:sz w:val="24"/>
          <w:szCs w:val="24"/>
        </w:rPr>
      </w:pPr>
    </w:p>
    <w:p w:rsidR="005667D9" w:rsidRPr="008D6CD4" w:rsidRDefault="005667D9" w:rsidP="005667D9">
      <w:pPr>
        <w:pStyle w:val="SemEspaamento"/>
        <w:ind w:firstLine="993"/>
        <w:jc w:val="both"/>
        <w:rPr>
          <w:rFonts w:ascii="Arial" w:hAnsi="Arial" w:cs="Arial"/>
          <w:sz w:val="24"/>
          <w:szCs w:val="24"/>
        </w:rPr>
      </w:pPr>
      <w:r w:rsidRPr="008D6CD4">
        <w:rPr>
          <w:rFonts w:ascii="Arial" w:hAnsi="Arial" w:cs="Arial"/>
          <w:b/>
          <w:sz w:val="24"/>
          <w:szCs w:val="24"/>
        </w:rPr>
        <w:lastRenderedPageBreak/>
        <w:t>§ 2º</w:t>
      </w:r>
      <w:r w:rsidRPr="008D6CD4">
        <w:rPr>
          <w:rFonts w:ascii="Arial" w:hAnsi="Arial" w:cs="Arial"/>
          <w:sz w:val="24"/>
          <w:szCs w:val="24"/>
        </w:rPr>
        <w:t xml:space="preserve"> - A responsabilidade, no caso deste artigo, é pessoal e independente do</w:t>
      </w:r>
      <w:r>
        <w:rPr>
          <w:rFonts w:ascii="Arial" w:hAnsi="Arial" w:cs="Arial"/>
          <w:sz w:val="24"/>
          <w:szCs w:val="24"/>
        </w:rPr>
        <w:t xml:space="preserve"> </w:t>
      </w:r>
      <w:r w:rsidRPr="008D6CD4">
        <w:rPr>
          <w:rFonts w:ascii="Arial" w:hAnsi="Arial" w:cs="Arial"/>
          <w:sz w:val="24"/>
          <w:szCs w:val="24"/>
        </w:rPr>
        <w:t>cargo ou função exercidos, sem prejuízo de outras sanções administrativas e penais</w:t>
      </w:r>
      <w:r>
        <w:rPr>
          <w:rFonts w:ascii="Arial" w:hAnsi="Arial" w:cs="Arial"/>
          <w:sz w:val="24"/>
          <w:szCs w:val="24"/>
        </w:rPr>
        <w:t xml:space="preserve"> </w:t>
      </w:r>
      <w:r w:rsidRPr="008D6CD4">
        <w:rPr>
          <w:rFonts w:ascii="Arial" w:hAnsi="Arial" w:cs="Arial"/>
          <w:sz w:val="24"/>
          <w:szCs w:val="24"/>
        </w:rPr>
        <w:t>cabíveis à espécie.</w:t>
      </w:r>
    </w:p>
    <w:p w:rsidR="005667D9" w:rsidRDefault="005667D9" w:rsidP="005667D9">
      <w:pPr>
        <w:pStyle w:val="SemEspaamento"/>
        <w:ind w:firstLine="993"/>
        <w:jc w:val="both"/>
        <w:rPr>
          <w:rFonts w:ascii="Arial" w:hAnsi="Arial" w:cs="Arial"/>
          <w:sz w:val="24"/>
          <w:szCs w:val="24"/>
        </w:rPr>
      </w:pPr>
    </w:p>
    <w:p w:rsidR="005667D9" w:rsidRPr="008D6CD4" w:rsidRDefault="005667D9" w:rsidP="005667D9">
      <w:pPr>
        <w:pStyle w:val="SemEspaamento"/>
        <w:ind w:firstLine="993"/>
        <w:jc w:val="both"/>
        <w:rPr>
          <w:rFonts w:ascii="Arial" w:hAnsi="Arial" w:cs="Arial"/>
          <w:sz w:val="24"/>
          <w:szCs w:val="24"/>
        </w:rPr>
      </w:pPr>
      <w:r w:rsidRPr="008D6CD4">
        <w:rPr>
          <w:rFonts w:ascii="Arial" w:hAnsi="Arial" w:cs="Arial"/>
          <w:b/>
          <w:sz w:val="24"/>
          <w:szCs w:val="24"/>
        </w:rPr>
        <w:t>§ 3º</w:t>
      </w:r>
      <w:r w:rsidRPr="008D6CD4">
        <w:rPr>
          <w:rFonts w:ascii="Arial" w:hAnsi="Arial" w:cs="Arial"/>
          <w:sz w:val="24"/>
          <w:szCs w:val="24"/>
        </w:rPr>
        <w:t xml:space="preserve"> – Os agentes fiscais e as demais autoridades administrativas</w:t>
      </w:r>
      <w:r>
        <w:rPr>
          <w:rFonts w:ascii="Arial" w:hAnsi="Arial" w:cs="Arial"/>
          <w:sz w:val="24"/>
          <w:szCs w:val="24"/>
        </w:rPr>
        <w:t xml:space="preserve"> </w:t>
      </w:r>
      <w:r w:rsidRPr="008D6CD4">
        <w:rPr>
          <w:rFonts w:ascii="Arial" w:hAnsi="Arial" w:cs="Arial"/>
          <w:sz w:val="24"/>
          <w:szCs w:val="24"/>
        </w:rPr>
        <w:t>comunicarão o Ministério Público caso tiverem conhecimento de crime descrito na Lei nº</w:t>
      </w:r>
      <w:r>
        <w:rPr>
          <w:rFonts w:ascii="Arial" w:hAnsi="Arial" w:cs="Arial"/>
          <w:sz w:val="24"/>
          <w:szCs w:val="24"/>
        </w:rPr>
        <w:t xml:space="preserve"> </w:t>
      </w:r>
      <w:r w:rsidRPr="008D6CD4">
        <w:rPr>
          <w:rFonts w:ascii="Arial" w:hAnsi="Arial" w:cs="Arial"/>
          <w:sz w:val="24"/>
          <w:szCs w:val="24"/>
        </w:rPr>
        <w:t>4.729, de 14 de julho de 1965, ou na Lei nº 8.137, de 27 de dezembro de 1990, fornecendo</w:t>
      </w:r>
      <w:r>
        <w:rPr>
          <w:rFonts w:ascii="Arial" w:hAnsi="Arial" w:cs="Arial"/>
          <w:sz w:val="24"/>
          <w:szCs w:val="24"/>
        </w:rPr>
        <w:t>-</w:t>
      </w:r>
      <w:r w:rsidRPr="008D6CD4">
        <w:rPr>
          <w:rFonts w:ascii="Arial" w:hAnsi="Arial" w:cs="Arial"/>
          <w:sz w:val="24"/>
          <w:szCs w:val="24"/>
        </w:rPr>
        <w:t>lhe</w:t>
      </w:r>
      <w:r>
        <w:rPr>
          <w:rFonts w:ascii="Arial" w:hAnsi="Arial" w:cs="Arial"/>
          <w:sz w:val="24"/>
          <w:szCs w:val="24"/>
        </w:rPr>
        <w:t xml:space="preserve"> </w:t>
      </w:r>
      <w:r w:rsidRPr="008D6CD4">
        <w:rPr>
          <w:rFonts w:ascii="Arial" w:hAnsi="Arial" w:cs="Arial"/>
          <w:sz w:val="24"/>
          <w:szCs w:val="24"/>
        </w:rPr>
        <w:t>por escrito informações sobre o fato e autoria, bem como indicando o tempo, o lugar e</w:t>
      </w:r>
      <w:r>
        <w:rPr>
          <w:rFonts w:ascii="Arial" w:hAnsi="Arial" w:cs="Arial"/>
          <w:sz w:val="24"/>
          <w:szCs w:val="24"/>
        </w:rPr>
        <w:t xml:space="preserve"> </w:t>
      </w:r>
      <w:r w:rsidRPr="008D6CD4">
        <w:rPr>
          <w:rFonts w:ascii="Arial" w:hAnsi="Arial" w:cs="Arial"/>
          <w:sz w:val="24"/>
          <w:szCs w:val="24"/>
        </w:rPr>
        <w:t>os elementos de convicção e remetendo-lhe os elementos comprobatórios da infração.</w:t>
      </w:r>
    </w:p>
    <w:p w:rsidR="005667D9" w:rsidRDefault="005667D9" w:rsidP="005667D9">
      <w:pPr>
        <w:pStyle w:val="SemEspaamento"/>
        <w:ind w:firstLine="993"/>
        <w:jc w:val="both"/>
        <w:rPr>
          <w:rFonts w:ascii="Arial" w:hAnsi="Arial" w:cs="Arial"/>
          <w:sz w:val="24"/>
          <w:szCs w:val="24"/>
        </w:rPr>
      </w:pPr>
    </w:p>
    <w:p w:rsidR="005667D9" w:rsidRPr="008D6CD4" w:rsidRDefault="005667D9" w:rsidP="005667D9">
      <w:pPr>
        <w:pStyle w:val="SemEspaamento"/>
        <w:ind w:firstLine="993"/>
        <w:jc w:val="both"/>
        <w:rPr>
          <w:rFonts w:ascii="Arial" w:hAnsi="Arial" w:cs="Arial"/>
          <w:sz w:val="24"/>
          <w:szCs w:val="24"/>
        </w:rPr>
      </w:pPr>
      <w:r w:rsidRPr="008D6CD4">
        <w:rPr>
          <w:rFonts w:ascii="Arial" w:hAnsi="Arial" w:cs="Arial"/>
          <w:b/>
          <w:sz w:val="24"/>
          <w:szCs w:val="24"/>
        </w:rPr>
        <w:t>Art. 2</w:t>
      </w:r>
      <w:r w:rsidR="00AC36C1">
        <w:rPr>
          <w:rFonts w:ascii="Arial" w:hAnsi="Arial" w:cs="Arial"/>
          <w:b/>
          <w:sz w:val="24"/>
          <w:szCs w:val="24"/>
        </w:rPr>
        <w:t>65</w:t>
      </w:r>
      <w:r w:rsidRPr="008D6CD4">
        <w:rPr>
          <w:rFonts w:ascii="Arial" w:hAnsi="Arial" w:cs="Arial"/>
          <w:sz w:val="24"/>
          <w:szCs w:val="24"/>
        </w:rPr>
        <w:t xml:space="preserve"> - Nos casos do artigo anterior, aos responsáveis será aplicada multa</w:t>
      </w:r>
      <w:r>
        <w:rPr>
          <w:rFonts w:ascii="Arial" w:hAnsi="Arial" w:cs="Arial"/>
          <w:sz w:val="24"/>
          <w:szCs w:val="24"/>
        </w:rPr>
        <w:t xml:space="preserve"> </w:t>
      </w:r>
      <w:r w:rsidRPr="008D6CD4">
        <w:rPr>
          <w:rFonts w:ascii="Arial" w:hAnsi="Arial" w:cs="Arial"/>
          <w:sz w:val="24"/>
          <w:szCs w:val="24"/>
        </w:rPr>
        <w:t>de valor igual à metade da aplicável ao contribuinte, responsável ou infrator, sem prejuízo</w:t>
      </w:r>
      <w:r>
        <w:rPr>
          <w:rFonts w:ascii="Arial" w:hAnsi="Arial" w:cs="Arial"/>
          <w:sz w:val="24"/>
          <w:szCs w:val="24"/>
        </w:rPr>
        <w:t xml:space="preserve"> </w:t>
      </w:r>
      <w:r w:rsidRPr="008D6CD4">
        <w:rPr>
          <w:rFonts w:ascii="Arial" w:hAnsi="Arial" w:cs="Arial"/>
          <w:sz w:val="24"/>
          <w:szCs w:val="24"/>
        </w:rPr>
        <w:t>da obrigatoriedade de recolhimento do tributo, se este já não tiver sido recolhido.</w:t>
      </w:r>
    </w:p>
    <w:p w:rsidR="005667D9" w:rsidRDefault="005667D9" w:rsidP="005667D9">
      <w:pPr>
        <w:pStyle w:val="SemEspaamento"/>
        <w:ind w:firstLine="993"/>
        <w:jc w:val="both"/>
        <w:rPr>
          <w:rFonts w:ascii="Arial" w:hAnsi="Arial" w:cs="Arial"/>
          <w:sz w:val="24"/>
          <w:szCs w:val="24"/>
        </w:rPr>
      </w:pPr>
    </w:p>
    <w:p w:rsidR="005667D9" w:rsidRPr="008D6CD4" w:rsidRDefault="005667D9" w:rsidP="005667D9">
      <w:pPr>
        <w:pStyle w:val="SemEspaamento"/>
        <w:ind w:firstLine="993"/>
        <w:jc w:val="both"/>
        <w:rPr>
          <w:rFonts w:ascii="Arial" w:hAnsi="Arial" w:cs="Arial"/>
          <w:sz w:val="24"/>
          <w:szCs w:val="24"/>
        </w:rPr>
      </w:pPr>
      <w:r w:rsidRPr="008D6CD4">
        <w:rPr>
          <w:rFonts w:ascii="Arial" w:hAnsi="Arial" w:cs="Arial"/>
          <w:b/>
          <w:sz w:val="24"/>
          <w:szCs w:val="24"/>
        </w:rPr>
        <w:t>§ 1º</w:t>
      </w:r>
      <w:r w:rsidRPr="008D6CD4">
        <w:rPr>
          <w:rFonts w:ascii="Arial" w:hAnsi="Arial" w:cs="Arial"/>
          <w:sz w:val="24"/>
          <w:szCs w:val="24"/>
        </w:rPr>
        <w:t xml:space="preserve"> - A pena prevista no caput deste artigo será imposta pelo responsável</w:t>
      </w:r>
      <w:r>
        <w:rPr>
          <w:rFonts w:ascii="Arial" w:hAnsi="Arial" w:cs="Arial"/>
          <w:sz w:val="24"/>
          <w:szCs w:val="24"/>
        </w:rPr>
        <w:t xml:space="preserve"> </w:t>
      </w:r>
      <w:r w:rsidRPr="008D6CD4">
        <w:rPr>
          <w:rFonts w:ascii="Arial" w:hAnsi="Arial" w:cs="Arial"/>
          <w:sz w:val="24"/>
          <w:szCs w:val="24"/>
        </w:rPr>
        <w:t>pela Administração Tributária por despacho no processo administrativo que apurar as</w:t>
      </w:r>
      <w:r>
        <w:rPr>
          <w:rFonts w:ascii="Arial" w:hAnsi="Arial" w:cs="Arial"/>
          <w:sz w:val="24"/>
          <w:szCs w:val="24"/>
        </w:rPr>
        <w:t xml:space="preserve"> </w:t>
      </w:r>
      <w:r w:rsidRPr="008D6CD4">
        <w:rPr>
          <w:rFonts w:ascii="Arial" w:hAnsi="Arial" w:cs="Arial"/>
          <w:sz w:val="24"/>
          <w:szCs w:val="24"/>
        </w:rPr>
        <w:t>responsabilidades do servidor, a quem serão assegurados amplos direitos de defesa.</w:t>
      </w:r>
    </w:p>
    <w:p w:rsidR="005667D9" w:rsidRDefault="005667D9" w:rsidP="005667D9">
      <w:pPr>
        <w:pStyle w:val="SemEspaamento"/>
        <w:ind w:firstLine="993"/>
        <w:jc w:val="both"/>
        <w:rPr>
          <w:rFonts w:ascii="Arial" w:hAnsi="Arial" w:cs="Arial"/>
          <w:sz w:val="24"/>
          <w:szCs w:val="24"/>
        </w:rPr>
      </w:pPr>
    </w:p>
    <w:p w:rsidR="005667D9" w:rsidRPr="008D6CD4" w:rsidRDefault="005667D9" w:rsidP="005667D9">
      <w:pPr>
        <w:pStyle w:val="SemEspaamento"/>
        <w:ind w:firstLine="993"/>
        <w:jc w:val="both"/>
        <w:rPr>
          <w:rFonts w:ascii="Arial" w:hAnsi="Arial" w:cs="Arial"/>
          <w:sz w:val="24"/>
          <w:szCs w:val="24"/>
        </w:rPr>
      </w:pPr>
      <w:r w:rsidRPr="008D6CD4">
        <w:rPr>
          <w:rFonts w:ascii="Arial" w:hAnsi="Arial" w:cs="Arial"/>
          <w:b/>
          <w:sz w:val="24"/>
          <w:szCs w:val="24"/>
        </w:rPr>
        <w:t>§ 2º</w:t>
      </w:r>
      <w:r w:rsidRPr="008D6CD4">
        <w:rPr>
          <w:rFonts w:ascii="Arial" w:hAnsi="Arial" w:cs="Arial"/>
          <w:sz w:val="24"/>
          <w:szCs w:val="24"/>
        </w:rPr>
        <w:t xml:space="preserve"> - Na hipótese de o valor da multa e dos tributos, deixados de arrecadar</w:t>
      </w:r>
      <w:r>
        <w:rPr>
          <w:rFonts w:ascii="Arial" w:hAnsi="Arial" w:cs="Arial"/>
          <w:sz w:val="24"/>
          <w:szCs w:val="24"/>
        </w:rPr>
        <w:t xml:space="preserve"> </w:t>
      </w:r>
      <w:r w:rsidRPr="008D6CD4">
        <w:rPr>
          <w:rFonts w:ascii="Arial" w:hAnsi="Arial" w:cs="Arial"/>
          <w:sz w:val="24"/>
          <w:szCs w:val="24"/>
        </w:rPr>
        <w:t>por culpa do servidor, ser superior a dez por cento de sua remuneração</w:t>
      </w:r>
      <w:r>
        <w:rPr>
          <w:rFonts w:ascii="Arial" w:hAnsi="Arial" w:cs="Arial"/>
          <w:sz w:val="24"/>
          <w:szCs w:val="24"/>
        </w:rPr>
        <w:t xml:space="preserve"> </w:t>
      </w:r>
      <w:r w:rsidRPr="008D6CD4">
        <w:rPr>
          <w:rFonts w:ascii="Arial" w:hAnsi="Arial" w:cs="Arial"/>
          <w:sz w:val="24"/>
          <w:szCs w:val="24"/>
        </w:rPr>
        <w:t>mensal, o</w:t>
      </w:r>
      <w:r>
        <w:rPr>
          <w:rFonts w:ascii="Arial" w:hAnsi="Arial" w:cs="Arial"/>
          <w:sz w:val="24"/>
          <w:szCs w:val="24"/>
        </w:rPr>
        <w:t xml:space="preserve"> </w:t>
      </w:r>
      <w:r w:rsidRPr="008D6CD4">
        <w:rPr>
          <w:rFonts w:ascii="Arial" w:hAnsi="Arial" w:cs="Arial"/>
          <w:sz w:val="24"/>
          <w:szCs w:val="24"/>
        </w:rPr>
        <w:t>responsável pela Administração Tributária determinará o recolhimento parcelado, de modo</w:t>
      </w:r>
      <w:r>
        <w:rPr>
          <w:rFonts w:ascii="Arial" w:hAnsi="Arial" w:cs="Arial"/>
          <w:sz w:val="24"/>
          <w:szCs w:val="24"/>
        </w:rPr>
        <w:t xml:space="preserve"> </w:t>
      </w:r>
      <w:r w:rsidRPr="008D6CD4">
        <w:rPr>
          <w:rFonts w:ascii="Arial" w:hAnsi="Arial" w:cs="Arial"/>
          <w:sz w:val="24"/>
          <w:szCs w:val="24"/>
        </w:rPr>
        <w:t>que não seja recolhida, de uma só vez, importância excedente àquele limite.</w:t>
      </w:r>
    </w:p>
    <w:p w:rsidR="005667D9" w:rsidRDefault="005667D9" w:rsidP="005667D9">
      <w:pPr>
        <w:pStyle w:val="SemEspaamento"/>
        <w:ind w:firstLine="993"/>
        <w:jc w:val="both"/>
        <w:rPr>
          <w:rFonts w:ascii="Arial" w:hAnsi="Arial" w:cs="Arial"/>
          <w:sz w:val="24"/>
          <w:szCs w:val="24"/>
        </w:rPr>
      </w:pPr>
    </w:p>
    <w:p w:rsidR="005667D9" w:rsidRDefault="005667D9" w:rsidP="005667D9">
      <w:pPr>
        <w:pStyle w:val="SemEspaamento"/>
        <w:ind w:firstLine="993"/>
        <w:jc w:val="both"/>
        <w:rPr>
          <w:rFonts w:ascii="Arial" w:hAnsi="Arial" w:cs="Arial"/>
          <w:sz w:val="24"/>
          <w:szCs w:val="24"/>
        </w:rPr>
      </w:pPr>
      <w:r w:rsidRPr="008D6CD4">
        <w:rPr>
          <w:rFonts w:ascii="Arial" w:hAnsi="Arial" w:cs="Arial"/>
          <w:b/>
          <w:sz w:val="24"/>
          <w:szCs w:val="24"/>
        </w:rPr>
        <w:t>Art. 2</w:t>
      </w:r>
      <w:r w:rsidR="00AC36C1">
        <w:rPr>
          <w:rFonts w:ascii="Arial" w:hAnsi="Arial" w:cs="Arial"/>
          <w:b/>
          <w:sz w:val="24"/>
          <w:szCs w:val="24"/>
        </w:rPr>
        <w:t>66</w:t>
      </w:r>
      <w:r w:rsidRPr="008D6CD4">
        <w:rPr>
          <w:rFonts w:ascii="Arial" w:hAnsi="Arial" w:cs="Arial"/>
          <w:sz w:val="24"/>
          <w:szCs w:val="24"/>
        </w:rPr>
        <w:t xml:space="preserve"> - Não será de responsabilidade do servidor a omissão que resultar</w:t>
      </w:r>
      <w:r>
        <w:rPr>
          <w:rFonts w:ascii="Arial" w:hAnsi="Arial" w:cs="Arial"/>
          <w:sz w:val="24"/>
          <w:szCs w:val="24"/>
        </w:rPr>
        <w:t xml:space="preserve"> </w:t>
      </w:r>
      <w:r w:rsidRPr="008D6CD4">
        <w:rPr>
          <w:rFonts w:ascii="Arial" w:hAnsi="Arial" w:cs="Arial"/>
          <w:sz w:val="24"/>
          <w:szCs w:val="24"/>
        </w:rPr>
        <w:t>em não pagamento do tributo em razão de ordem superior, devidamente provada, ou</w:t>
      </w:r>
      <w:r>
        <w:rPr>
          <w:rFonts w:ascii="Arial" w:hAnsi="Arial" w:cs="Arial"/>
          <w:sz w:val="24"/>
          <w:szCs w:val="24"/>
        </w:rPr>
        <w:t xml:space="preserve"> </w:t>
      </w:r>
      <w:r w:rsidRPr="008D6CD4">
        <w:rPr>
          <w:rFonts w:ascii="Arial" w:hAnsi="Arial" w:cs="Arial"/>
          <w:sz w:val="24"/>
          <w:szCs w:val="24"/>
        </w:rPr>
        <w:t>quando não apurar a infração em face das limitações das tarefas que lhe tenham sido</w:t>
      </w:r>
      <w:r>
        <w:rPr>
          <w:rFonts w:ascii="Arial" w:hAnsi="Arial" w:cs="Arial"/>
          <w:sz w:val="24"/>
          <w:szCs w:val="24"/>
        </w:rPr>
        <w:t xml:space="preserve"> </w:t>
      </w:r>
      <w:r w:rsidRPr="008D6CD4">
        <w:rPr>
          <w:rFonts w:ascii="Arial" w:hAnsi="Arial" w:cs="Arial"/>
          <w:sz w:val="24"/>
          <w:szCs w:val="24"/>
        </w:rPr>
        <w:t>atribuídas pelo seu chefe imediato.</w:t>
      </w:r>
      <w:r>
        <w:rPr>
          <w:rFonts w:ascii="Arial" w:hAnsi="Arial" w:cs="Arial"/>
          <w:sz w:val="24"/>
          <w:szCs w:val="24"/>
        </w:rPr>
        <w:t xml:space="preserve"> </w:t>
      </w:r>
    </w:p>
    <w:p w:rsidR="005667D9" w:rsidRDefault="005667D9" w:rsidP="005667D9">
      <w:pPr>
        <w:pStyle w:val="SemEspaamento"/>
        <w:ind w:firstLine="993"/>
        <w:jc w:val="both"/>
        <w:rPr>
          <w:rFonts w:ascii="Arial" w:hAnsi="Arial" w:cs="Arial"/>
          <w:sz w:val="24"/>
          <w:szCs w:val="24"/>
        </w:rPr>
      </w:pPr>
    </w:p>
    <w:p w:rsidR="005667D9" w:rsidRPr="008D6CD4" w:rsidRDefault="005667D9" w:rsidP="005667D9">
      <w:pPr>
        <w:pStyle w:val="SemEspaamento"/>
        <w:ind w:firstLine="993"/>
        <w:jc w:val="both"/>
        <w:rPr>
          <w:rFonts w:ascii="Arial" w:hAnsi="Arial" w:cs="Arial"/>
          <w:sz w:val="24"/>
          <w:szCs w:val="24"/>
        </w:rPr>
      </w:pPr>
      <w:r w:rsidRPr="00D416D2">
        <w:rPr>
          <w:rFonts w:ascii="Arial" w:hAnsi="Arial" w:cs="Arial"/>
          <w:b/>
          <w:sz w:val="24"/>
          <w:szCs w:val="24"/>
        </w:rPr>
        <w:t>Parágrafo único</w:t>
      </w:r>
      <w:r w:rsidRPr="008D6CD4">
        <w:rPr>
          <w:rFonts w:ascii="Arial" w:hAnsi="Arial" w:cs="Arial"/>
          <w:sz w:val="24"/>
          <w:szCs w:val="24"/>
        </w:rPr>
        <w:t xml:space="preserve"> - Não será, também, da responsabilidade do servidor, não</w:t>
      </w:r>
      <w:r>
        <w:rPr>
          <w:rFonts w:ascii="Arial" w:hAnsi="Arial" w:cs="Arial"/>
          <w:sz w:val="24"/>
          <w:szCs w:val="24"/>
        </w:rPr>
        <w:t xml:space="preserve"> </w:t>
      </w:r>
      <w:r w:rsidRPr="008D6CD4">
        <w:rPr>
          <w:rFonts w:ascii="Arial" w:hAnsi="Arial" w:cs="Arial"/>
          <w:sz w:val="24"/>
          <w:szCs w:val="24"/>
        </w:rPr>
        <w:t>tendo cabimento aplicação de pena pecuniária ou de outra, quando se verificar que a</w:t>
      </w:r>
      <w:r>
        <w:rPr>
          <w:rFonts w:ascii="Arial" w:hAnsi="Arial" w:cs="Arial"/>
          <w:sz w:val="24"/>
          <w:szCs w:val="24"/>
        </w:rPr>
        <w:t xml:space="preserve"> </w:t>
      </w:r>
      <w:r w:rsidRPr="008D6CD4">
        <w:rPr>
          <w:rFonts w:ascii="Arial" w:hAnsi="Arial" w:cs="Arial"/>
          <w:sz w:val="24"/>
          <w:szCs w:val="24"/>
        </w:rPr>
        <w:t>infração consta de livro ou documentos fiscais a ele não exibidos e, por isto, já tenha</w:t>
      </w:r>
      <w:r>
        <w:rPr>
          <w:rFonts w:ascii="Arial" w:hAnsi="Arial" w:cs="Arial"/>
          <w:sz w:val="24"/>
          <w:szCs w:val="24"/>
        </w:rPr>
        <w:t xml:space="preserve"> </w:t>
      </w:r>
      <w:r w:rsidRPr="008D6CD4">
        <w:rPr>
          <w:rFonts w:ascii="Arial" w:hAnsi="Arial" w:cs="Arial"/>
          <w:sz w:val="24"/>
          <w:szCs w:val="24"/>
        </w:rPr>
        <w:t>lavrado auto de infração por embaraço à fiscalização.</w:t>
      </w:r>
    </w:p>
    <w:p w:rsidR="005667D9" w:rsidRDefault="005667D9" w:rsidP="005667D9">
      <w:pPr>
        <w:pStyle w:val="SemEspaamento"/>
        <w:ind w:firstLine="993"/>
        <w:jc w:val="both"/>
        <w:rPr>
          <w:rFonts w:ascii="Arial" w:hAnsi="Arial" w:cs="Arial"/>
          <w:sz w:val="24"/>
          <w:szCs w:val="24"/>
        </w:rPr>
      </w:pPr>
    </w:p>
    <w:p w:rsidR="005667D9" w:rsidRPr="008D6CD4" w:rsidRDefault="005667D9" w:rsidP="005667D9">
      <w:pPr>
        <w:pStyle w:val="SemEspaamento"/>
        <w:ind w:firstLine="993"/>
        <w:jc w:val="both"/>
        <w:rPr>
          <w:rFonts w:ascii="Arial" w:hAnsi="Arial" w:cs="Arial"/>
          <w:sz w:val="24"/>
          <w:szCs w:val="24"/>
        </w:rPr>
      </w:pPr>
      <w:r w:rsidRPr="00D416D2">
        <w:rPr>
          <w:rFonts w:ascii="Arial" w:hAnsi="Arial" w:cs="Arial"/>
          <w:b/>
          <w:sz w:val="24"/>
          <w:szCs w:val="24"/>
        </w:rPr>
        <w:t>Art. 2</w:t>
      </w:r>
      <w:r w:rsidR="00AC36C1">
        <w:rPr>
          <w:rFonts w:ascii="Arial" w:hAnsi="Arial" w:cs="Arial"/>
          <w:b/>
          <w:sz w:val="24"/>
          <w:szCs w:val="24"/>
        </w:rPr>
        <w:t>67</w:t>
      </w:r>
      <w:r w:rsidRPr="008D6CD4">
        <w:rPr>
          <w:rFonts w:ascii="Arial" w:hAnsi="Arial" w:cs="Arial"/>
          <w:sz w:val="24"/>
          <w:szCs w:val="24"/>
        </w:rPr>
        <w:t xml:space="preserve"> - Consideradas as circunstâncias especiais em que foi praticada a</w:t>
      </w:r>
      <w:r>
        <w:rPr>
          <w:rFonts w:ascii="Arial" w:hAnsi="Arial" w:cs="Arial"/>
          <w:sz w:val="24"/>
          <w:szCs w:val="24"/>
        </w:rPr>
        <w:t xml:space="preserve"> </w:t>
      </w:r>
      <w:r w:rsidRPr="008D6CD4">
        <w:rPr>
          <w:rFonts w:ascii="Arial" w:hAnsi="Arial" w:cs="Arial"/>
          <w:sz w:val="24"/>
          <w:szCs w:val="24"/>
        </w:rPr>
        <w:t>omissão do agente fiscal, ou os motivos por que deixou de promover a arrecadação de</w:t>
      </w:r>
      <w:r>
        <w:rPr>
          <w:rFonts w:ascii="Arial" w:hAnsi="Arial" w:cs="Arial"/>
          <w:sz w:val="24"/>
          <w:szCs w:val="24"/>
        </w:rPr>
        <w:t xml:space="preserve"> </w:t>
      </w:r>
      <w:r w:rsidRPr="008D6CD4">
        <w:rPr>
          <w:rFonts w:ascii="Arial" w:hAnsi="Arial" w:cs="Arial"/>
          <w:sz w:val="24"/>
          <w:szCs w:val="24"/>
        </w:rPr>
        <w:t>tributos, nos termos do regulamento, o responsável pela Administração Tributária, após a</w:t>
      </w:r>
      <w:r>
        <w:rPr>
          <w:rFonts w:ascii="Arial" w:hAnsi="Arial" w:cs="Arial"/>
          <w:sz w:val="24"/>
          <w:szCs w:val="24"/>
        </w:rPr>
        <w:t xml:space="preserve"> </w:t>
      </w:r>
      <w:r w:rsidRPr="008D6CD4">
        <w:rPr>
          <w:rFonts w:ascii="Arial" w:hAnsi="Arial" w:cs="Arial"/>
          <w:sz w:val="24"/>
          <w:szCs w:val="24"/>
        </w:rPr>
        <w:t>aplicação da multa, poderá dispensá-lo do pagamento desta.</w:t>
      </w:r>
    </w:p>
    <w:p w:rsidR="005667D9" w:rsidRPr="00D416D2" w:rsidRDefault="005667D9" w:rsidP="005667D9">
      <w:pPr>
        <w:pStyle w:val="SemEspaamento"/>
        <w:ind w:firstLine="993"/>
        <w:jc w:val="center"/>
        <w:rPr>
          <w:rFonts w:ascii="Arial" w:hAnsi="Arial" w:cs="Arial"/>
          <w:b/>
          <w:sz w:val="24"/>
          <w:szCs w:val="24"/>
        </w:rPr>
      </w:pPr>
      <w:r w:rsidRPr="00D416D2">
        <w:rPr>
          <w:rFonts w:ascii="Arial" w:hAnsi="Arial" w:cs="Arial"/>
          <w:b/>
          <w:sz w:val="24"/>
          <w:szCs w:val="24"/>
        </w:rPr>
        <w:t>CAPÍTULO VII</w:t>
      </w:r>
    </w:p>
    <w:p w:rsidR="005667D9" w:rsidRDefault="005667D9" w:rsidP="005667D9">
      <w:pPr>
        <w:pStyle w:val="SemEspaamento"/>
        <w:ind w:firstLine="993"/>
        <w:jc w:val="center"/>
        <w:rPr>
          <w:rFonts w:ascii="Arial" w:hAnsi="Arial" w:cs="Arial"/>
          <w:sz w:val="24"/>
          <w:szCs w:val="24"/>
        </w:rPr>
      </w:pPr>
      <w:r w:rsidRPr="008D6CD4">
        <w:rPr>
          <w:rFonts w:ascii="Arial" w:hAnsi="Arial" w:cs="Arial"/>
          <w:sz w:val="24"/>
          <w:szCs w:val="24"/>
        </w:rPr>
        <w:t>DA CONSULTA</w:t>
      </w:r>
    </w:p>
    <w:p w:rsidR="005667D9" w:rsidRPr="008D6CD4" w:rsidRDefault="005667D9" w:rsidP="005667D9">
      <w:pPr>
        <w:pStyle w:val="SemEspaamento"/>
        <w:ind w:firstLine="993"/>
        <w:jc w:val="center"/>
        <w:rPr>
          <w:rFonts w:ascii="Arial" w:hAnsi="Arial" w:cs="Arial"/>
          <w:sz w:val="24"/>
          <w:szCs w:val="24"/>
        </w:rPr>
      </w:pPr>
    </w:p>
    <w:p w:rsidR="005667D9" w:rsidRPr="008D6CD4" w:rsidRDefault="005667D9" w:rsidP="005667D9">
      <w:pPr>
        <w:pStyle w:val="SemEspaamento"/>
        <w:ind w:firstLine="993"/>
        <w:jc w:val="both"/>
        <w:rPr>
          <w:rFonts w:ascii="Arial" w:hAnsi="Arial" w:cs="Arial"/>
          <w:sz w:val="24"/>
          <w:szCs w:val="24"/>
        </w:rPr>
      </w:pPr>
      <w:r w:rsidRPr="00D416D2">
        <w:rPr>
          <w:rFonts w:ascii="Arial" w:hAnsi="Arial" w:cs="Arial"/>
          <w:b/>
          <w:sz w:val="24"/>
          <w:szCs w:val="24"/>
        </w:rPr>
        <w:t>Art. 2</w:t>
      </w:r>
      <w:r w:rsidR="00AC36C1">
        <w:rPr>
          <w:rFonts w:ascii="Arial" w:hAnsi="Arial" w:cs="Arial"/>
          <w:b/>
          <w:sz w:val="24"/>
          <w:szCs w:val="24"/>
        </w:rPr>
        <w:t>68</w:t>
      </w:r>
      <w:r w:rsidRPr="008D6CD4">
        <w:rPr>
          <w:rFonts w:ascii="Arial" w:hAnsi="Arial" w:cs="Arial"/>
          <w:sz w:val="24"/>
          <w:szCs w:val="24"/>
        </w:rPr>
        <w:t xml:space="preserve"> - Ao contribuinte ou responsável é assegurado o direito de consulta</w:t>
      </w:r>
      <w:r>
        <w:rPr>
          <w:rFonts w:ascii="Arial" w:hAnsi="Arial" w:cs="Arial"/>
          <w:sz w:val="24"/>
          <w:szCs w:val="24"/>
        </w:rPr>
        <w:t xml:space="preserve"> </w:t>
      </w:r>
      <w:r w:rsidRPr="008D6CD4">
        <w:rPr>
          <w:rFonts w:ascii="Arial" w:hAnsi="Arial" w:cs="Arial"/>
          <w:sz w:val="24"/>
          <w:szCs w:val="24"/>
        </w:rPr>
        <w:t>sobre interpretação e aplicação da legislação tributária desde que protocolada antes da</w:t>
      </w:r>
      <w:r>
        <w:rPr>
          <w:rFonts w:ascii="Arial" w:hAnsi="Arial" w:cs="Arial"/>
          <w:sz w:val="24"/>
          <w:szCs w:val="24"/>
        </w:rPr>
        <w:t xml:space="preserve"> </w:t>
      </w:r>
      <w:r w:rsidRPr="008D6CD4">
        <w:rPr>
          <w:rFonts w:ascii="Arial" w:hAnsi="Arial" w:cs="Arial"/>
          <w:sz w:val="24"/>
          <w:szCs w:val="24"/>
        </w:rPr>
        <w:t>ação fiscal e em obediência às normas estabelecidas.</w:t>
      </w:r>
    </w:p>
    <w:p w:rsidR="005667D9" w:rsidRDefault="005667D9" w:rsidP="005667D9">
      <w:pPr>
        <w:pStyle w:val="SemEspaamento"/>
        <w:ind w:firstLine="993"/>
        <w:jc w:val="both"/>
        <w:rPr>
          <w:rFonts w:ascii="Arial" w:hAnsi="Arial" w:cs="Arial"/>
          <w:sz w:val="24"/>
          <w:szCs w:val="24"/>
        </w:rPr>
      </w:pPr>
    </w:p>
    <w:p w:rsidR="005667D9" w:rsidRPr="008D6CD4" w:rsidRDefault="005667D9" w:rsidP="005667D9">
      <w:pPr>
        <w:pStyle w:val="SemEspaamento"/>
        <w:ind w:firstLine="993"/>
        <w:jc w:val="both"/>
        <w:rPr>
          <w:rFonts w:ascii="Arial" w:hAnsi="Arial" w:cs="Arial"/>
          <w:sz w:val="24"/>
          <w:szCs w:val="24"/>
        </w:rPr>
      </w:pPr>
      <w:r w:rsidRPr="00D416D2">
        <w:rPr>
          <w:rFonts w:ascii="Arial" w:hAnsi="Arial" w:cs="Arial"/>
          <w:b/>
          <w:sz w:val="24"/>
          <w:szCs w:val="24"/>
        </w:rPr>
        <w:t>Art. 2</w:t>
      </w:r>
      <w:r w:rsidR="00AC36C1">
        <w:rPr>
          <w:rFonts w:ascii="Arial" w:hAnsi="Arial" w:cs="Arial"/>
          <w:b/>
          <w:sz w:val="24"/>
          <w:szCs w:val="24"/>
        </w:rPr>
        <w:t>69</w:t>
      </w:r>
      <w:r w:rsidRPr="008D6CD4">
        <w:rPr>
          <w:rFonts w:ascii="Arial" w:hAnsi="Arial" w:cs="Arial"/>
          <w:sz w:val="24"/>
          <w:szCs w:val="24"/>
        </w:rPr>
        <w:t xml:space="preserve"> - A consulta será dirigida ao responsável pela Administração</w:t>
      </w:r>
      <w:r>
        <w:rPr>
          <w:rFonts w:ascii="Arial" w:hAnsi="Arial" w:cs="Arial"/>
          <w:sz w:val="24"/>
          <w:szCs w:val="24"/>
        </w:rPr>
        <w:t xml:space="preserve"> </w:t>
      </w:r>
      <w:r w:rsidRPr="008D6CD4">
        <w:rPr>
          <w:rFonts w:ascii="Arial" w:hAnsi="Arial" w:cs="Arial"/>
          <w:sz w:val="24"/>
          <w:szCs w:val="24"/>
        </w:rPr>
        <w:t>Tributária Municipal, o qual designará um relator, e este, em conjunto com o corpo técnico</w:t>
      </w:r>
      <w:r>
        <w:rPr>
          <w:rFonts w:ascii="Arial" w:hAnsi="Arial" w:cs="Arial"/>
          <w:sz w:val="24"/>
          <w:szCs w:val="24"/>
        </w:rPr>
        <w:t xml:space="preserve"> </w:t>
      </w:r>
      <w:r w:rsidRPr="008D6CD4">
        <w:rPr>
          <w:rFonts w:ascii="Arial" w:hAnsi="Arial" w:cs="Arial"/>
          <w:sz w:val="24"/>
          <w:szCs w:val="24"/>
        </w:rPr>
        <w:t>do setor, elaborará a resposta.</w:t>
      </w:r>
    </w:p>
    <w:p w:rsidR="005667D9" w:rsidRDefault="005667D9" w:rsidP="005667D9">
      <w:pPr>
        <w:pStyle w:val="SemEspaamento"/>
        <w:ind w:firstLine="993"/>
        <w:jc w:val="both"/>
        <w:rPr>
          <w:rFonts w:ascii="Arial" w:hAnsi="Arial" w:cs="Arial"/>
          <w:sz w:val="24"/>
          <w:szCs w:val="24"/>
        </w:rPr>
      </w:pPr>
    </w:p>
    <w:p w:rsidR="005667D9" w:rsidRPr="008D6CD4" w:rsidRDefault="005667D9" w:rsidP="005667D9">
      <w:pPr>
        <w:pStyle w:val="SemEspaamento"/>
        <w:ind w:firstLine="993"/>
        <w:jc w:val="both"/>
        <w:rPr>
          <w:rFonts w:ascii="Arial" w:hAnsi="Arial" w:cs="Arial"/>
          <w:sz w:val="24"/>
          <w:szCs w:val="24"/>
        </w:rPr>
      </w:pPr>
      <w:r w:rsidRPr="00D416D2">
        <w:rPr>
          <w:rFonts w:ascii="Arial" w:hAnsi="Arial" w:cs="Arial"/>
          <w:b/>
          <w:sz w:val="24"/>
          <w:szCs w:val="24"/>
        </w:rPr>
        <w:t>§ 1º</w:t>
      </w:r>
      <w:r w:rsidRPr="008D6CD4">
        <w:rPr>
          <w:rFonts w:ascii="Arial" w:hAnsi="Arial" w:cs="Arial"/>
          <w:sz w:val="24"/>
          <w:szCs w:val="24"/>
        </w:rPr>
        <w:t xml:space="preserve"> - A consulta deverá ser apresentada com a redação clara e precisa do</w:t>
      </w:r>
      <w:r>
        <w:rPr>
          <w:rFonts w:ascii="Arial" w:hAnsi="Arial" w:cs="Arial"/>
          <w:sz w:val="24"/>
          <w:szCs w:val="24"/>
        </w:rPr>
        <w:t xml:space="preserve"> </w:t>
      </w:r>
      <w:r w:rsidRPr="008D6CD4">
        <w:rPr>
          <w:rFonts w:ascii="Arial" w:hAnsi="Arial" w:cs="Arial"/>
          <w:sz w:val="24"/>
          <w:szCs w:val="24"/>
        </w:rPr>
        <w:t>caso concreto e dos elementos indispensáveis ao atendimento da situação de fato,</w:t>
      </w:r>
      <w:r>
        <w:rPr>
          <w:rFonts w:ascii="Arial" w:hAnsi="Arial" w:cs="Arial"/>
          <w:sz w:val="24"/>
          <w:szCs w:val="24"/>
        </w:rPr>
        <w:t xml:space="preserve"> </w:t>
      </w:r>
      <w:r w:rsidRPr="008D6CD4">
        <w:rPr>
          <w:rFonts w:ascii="Arial" w:hAnsi="Arial" w:cs="Arial"/>
          <w:sz w:val="24"/>
          <w:szCs w:val="24"/>
        </w:rPr>
        <w:t>indicando os dispositivos legais aplicáveis, e instruída, se necessário, com documentos.</w:t>
      </w:r>
    </w:p>
    <w:p w:rsidR="005667D9" w:rsidRDefault="005667D9" w:rsidP="005667D9">
      <w:pPr>
        <w:pStyle w:val="SemEspaamento"/>
        <w:ind w:firstLine="993"/>
        <w:jc w:val="both"/>
        <w:rPr>
          <w:rFonts w:ascii="Arial" w:hAnsi="Arial" w:cs="Arial"/>
          <w:b/>
          <w:sz w:val="24"/>
          <w:szCs w:val="24"/>
        </w:rPr>
      </w:pPr>
    </w:p>
    <w:p w:rsidR="005667D9" w:rsidRPr="008D6CD4" w:rsidRDefault="005667D9" w:rsidP="005667D9">
      <w:pPr>
        <w:pStyle w:val="SemEspaamento"/>
        <w:ind w:firstLine="993"/>
        <w:jc w:val="both"/>
        <w:rPr>
          <w:rFonts w:ascii="Arial" w:hAnsi="Arial" w:cs="Arial"/>
          <w:sz w:val="24"/>
          <w:szCs w:val="24"/>
        </w:rPr>
      </w:pPr>
      <w:r w:rsidRPr="00D416D2">
        <w:rPr>
          <w:rFonts w:ascii="Arial" w:hAnsi="Arial" w:cs="Arial"/>
          <w:b/>
          <w:sz w:val="24"/>
          <w:szCs w:val="24"/>
        </w:rPr>
        <w:t>§ 2º</w:t>
      </w:r>
      <w:r w:rsidRPr="008D6CD4">
        <w:rPr>
          <w:rFonts w:ascii="Arial" w:hAnsi="Arial" w:cs="Arial"/>
          <w:sz w:val="24"/>
          <w:szCs w:val="24"/>
        </w:rPr>
        <w:t xml:space="preserve"> - Não será recebida consulta:</w:t>
      </w:r>
    </w:p>
    <w:p w:rsidR="005667D9" w:rsidRPr="008D6CD4" w:rsidRDefault="005667D9" w:rsidP="005667D9">
      <w:pPr>
        <w:pStyle w:val="SemEspaamento"/>
        <w:ind w:firstLine="993"/>
        <w:jc w:val="both"/>
        <w:rPr>
          <w:rFonts w:ascii="Arial" w:hAnsi="Arial" w:cs="Arial"/>
          <w:sz w:val="24"/>
          <w:szCs w:val="24"/>
        </w:rPr>
      </w:pPr>
      <w:r w:rsidRPr="008D6CD4">
        <w:rPr>
          <w:rFonts w:ascii="Arial" w:hAnsi="Arial" w:cs="Arial"/>
          <w:sz w:val="24"/>
          <w:szCs w:val="24"/>
        </w:rPr>
        <w:t>I - sobre norma tributária em tese;</w:t>
      </w:r>
    </w:p>
    <w:p w:rsidR="005667D9" w:rsidRPr="008D6CD4" w:rsidRDefault="005667D9" w:rsidP="005667D9">
      <w:pPr>
        <w:pStyle w:val="SemEspaamento"/>
        <w:ind w:firstLine="993"/>
        <w:jc w:val="both"/>
        <w:rPr>
          <w:rFonts w:ascii="Arial" w:hAnsi="Arial" w:cs="Arial"/>
          <w:sz w:val="24"/>
          <w:szCs w:val="24"/>
        </w:rPr>
      </w:pPr>
      <w:r w:rsidRPr="008D6CD4">
        <w:rPr>
          <w:rFonts w:ascii="Arial" w:hAnsi="Arial" w:cs="Arial"/>
          <w:sz w:val="24"/>
          <w:szCs w:val="24"/>
        </w:rPr>
        <w:t>II - referente a fato definido pela lei como crime ou contravenção penal;</w:t>
      </w:r>
    </w:p>
    <w:p w:rsidR="005667D9" w:rsidRPr="008D6CD4" w:rsidRDefault="005667D9" w:rsidP="005667D9">
      <w:pPr>
        <w:pStyle w:val="SemEspaamento"/>
        <w:ind w:firstLine="993"/>
        <w:jc w:val="both"/>
        <w:rPr>
          <w:rFonts w:ascii="Arial" w:hAnsi="Arial" w:cs="Arial"/>
          <w:sz w:val="24"/>
          <w:szCs w:val="24"/>
        </w:rPr>
      </w:pPr>
      <w:r w:rsidRPr="008D6CD4">
        <w:rPr>
          <w:rFonts w:ascii="Arial" w:hAnsi="Arial" w:cs="Arial"/>
          <w:sz w:val="24"/>
          <w:szCs w:val="24"/>
        </w:rPr>
        <w:t>III - sobre matéria que tiver sido objeto de decisão proferida em processo</w:t>
      </w:r>
      <w:r>
        <w:rPr>
          <w:rFonts w:ascii="Arial" w:hAnsi="Arial" w:cs="Arial"/>
          <w:sz w:val="24"/>
          <w:szCs w:val="24"/>
        </w:rPr>
        <w:t xml:space="preserve"> </w:t>
      </w:r>
      <w:r w:rsidRPr="008D6CD4">
        <w:rPr>
          <w:rFonts w:ascii="Arial" w:hAnsi="Arial" w:cs="Arial"/>
          <w:sz w:val="24"/>
          <w:szCs w:val="24"/>
        </w:rPr>
        <w:t>judicial ou administrativo fiscal em que haja vinculação do consulente;</w:t>
      </w:r>
    </w:p>
    <w:p w:rsidR="005667D9" w:rsidRPr="008D6CD4" w:rsidRDefault="005667D9" w:rsidP="005667D9">
      <w:pPr>
        <w:pStyle w:val="SemEspaamento"/>
        <w:ind w:firstLine="993"/>
        <w:jc w:val="both"/>
        <w:rPr>
          <w:rFonts w:ascii="Arial" w:hAnsi="Arial" w:cs="Arial"/>
          <w:sz w:val="24"/>
          <w:szCs w:val="24"/>
        </w:rPr>
      </w:pPr>
      <w:r w:rsidRPr="008D6CD4">
        <w:rPr>
          <w:rFonts w:ascii="Arial" w:hAnsi="Arial" w:cs="Arial"/>
          <w:sz w:val="24"/>
          <w:szCs w:val="24"/>
        </w:rPr>
        <w:t>IV - que importe em repetição de consulta idêntica, anteriormente formulada,</w:t>
      </w:r>
      <w:r>
        <w:rPr>
          <w:rFonts w:ascii="Arial" w:hAnsi="Arial" w:cs="Arial"/>
          <w:sz w:val="24"/>
          <w:szCs w:val="24"/>
        </w:rPr>
        <w:t xml:space="preserve"> </w:t>
      </w:r>
      <w:r w:rsidRPr="008D6CD4">
        <w:rPr>
          <w:rFonts w:ascii="Arial" w:hAnsi="Arial" w:cs="Arial"/>
          <w:sz w:val="24"/>
          <w:szCs w:val="24"/>
        </w:rPr>
        <w:t>ressalvados os fatos de renovação solicitada em conseqüência de alteração na legislação</w:t>
      </w:r>
      <w:r>
        <w:rPr>
          <w:rFonts w:ascii="Arial" w:hAnsi="Arial" w:cs="Arial"/>
          <w:sz w:val="24"/>
          <w:szCs w:val="24"/>
        </w:rPr>
        <w:t xml:space="preserve"> </w:t>
      </w:r>
      <w:r w:rsidRPr="008D6CD4">
        <w:rPr>
          <w:rFonts w:ascii="Arial" w:hAnsi="Arial" w:cs="Arial"/>
          <w:sz w:val="24"/>
          <w:szCs w:val="24"/>
        </w:rPr>
        <w:t>tributária.</w:t>
      </w:r>
    </w:p>
    <w:p w:rsidR="005667D9" w:rsidRDefault="005667D9" w:rsidP="005667D9">
      <w:pPr>
        <w:pStyle w:val="SemEspaamento"/>
        <w:ind w:firstLine="993"/>
        <w:jc w:val="both"/>
        <w:rPr>
          <w:rFonts w:ascii="Arial" w:hAnsi="Arial" w:cs="Arial"/>
          <w:b/>
          <w:sz w:val="24"/>
          <w:szCs w:val="24"/>
        </w:rPr>
      </w:pPr>
    </w:p>
    <w:p w:rsidR="005667D9" w:rsidRPr="008D6CD4" w:rsidRDefault="005667D9" w:rsidP="005667D9">
      <w:pPr>
        <w:pStyle w:val="SemEspaamento"/>
        <w:ind w:firstLine="993"/>
        <w:jc w:val="both"/>
        <w:rPr>
          <w:rFonts w:ascii="Arial" w:hAnsi="Arial" w:cs="Arial"/>
          <w:sz w:val="24"/>
          <w:szCs w:val="24"/>
        </w:rPr>
      </w:pPr>
      <w:r w:rsidRPr="00D416D2">
        <w:rPr>
          <w:rFonts w:ascii="Arial" w:hAnsi="Arial" w:cs="Arial"/>
          <w:b/>
          <w:sz w:val="24"/>
          <w:szCs w:val="24"/>
        </w:rPr>
        <w:t>§ 3º</w:t>
      </w:r>
      <w:r w:rsidRPr="008D6CD4">
        <w:rPr>
          <w:rFonts w:ascii="Arial" w:hAnsi="Arial" w:cs="Arial"/>
          <w:sz w:val="24"/>
          <w:szCs w:val="24"/>
        </w:rPr>
        <w:t xml:space="preserve"> - Não terá eficácia a resposta obtida em desacordo com o disposto neste</w:t>
      </w:r>
      <w:r>
        <w:rPr>
          <w:rFonts w:ascii="Arial" w:hAnsi="Arial" w:cs="Arial"/>
          <w:sz w:val="24"/>
          <w:szCs w:val="24"/>
        </w:rPr>
        <w:t xml:space="preserve"> </w:t>
      </w:r>
      <w:r w:rsidRPr="008D6CD4">
        <w:rPr>
          <w:rFonts w:ascii="Arial" w:hAnsi="Arial" w:cs="Arial"/>
          <w:sz w:val="24"/>
          <w:szCs w:val="24"/>
        </w:rPr>
        <w:t>artigo.</w:t>
      </w:r>
    </w:p>
    <w:p w:rsidR="005667D9" w:rsidRDefault="005667D9" w:rsidP="005667D9">
      <w:pPr>
        <w:pStyle w:val="SemEspaamento"/>
        <w:ind w:firstLine="993"/>
        <w:jc w:val="both"/>
        <w:rPr>
          <w:rFonts w:ascii="Arial" w:hAnsi="Arial" w:cs="Arial"/>
          <w:b/>
          <w:sz w:val="24"/>
          <w:szCs w:val="24"/>
        </w:rPr>
      </w:pPr>
    </w:p>
    <w:p w:rsidR="005667D9" w:rsidRPr="008D6CD4" w:rsidRDefault="005667D9" w:rsidP="005667D9">
      <w:pPr>
        <w:pStyle w:val="SemEspaamento"/>
        <w:ind w:firstLine="993"/>
        <w:jc w:val="both"/>
        <w:rPr>
          <w:rFonts w:ascii="Arial" w:hAnsi="Arial" w:cs="Arial"/>
          <w:sz w:val="24"/>
          <w:szCs w:val="24"/>
        </w:rPr>
      </w:pPr>
      <w:r w:rsidRPr="00D416D2">
        <w:rPr>
          <w:rFonts w:ascii="Arial" w:hAnsi="Arial" w:cs="Arial"/>
          <w:b/>
          <w:sz w:val="24"/>
          <w:szCs w:val="24"/>
        </w:rPr>
        <w:t>§ 4º</w:t>
      </w:r>
      <w:r w:rsidRPr="008D6CD4">
        <w:rPr>
          <w:rFonts w:ascii="Arial" w:hAnsi="Arial" w:cs="Arial"/>
          <w:sz w:val="24"/>
          <w:szCs w:val="24"/>
        </w:rPr>
        <w:t xml:space="preserve"> - Antes do responsável pela Administração Tributária homologar a</w:t>
      </w:r>
      <w:r>
        <w:rPr>
          <w:rFonts w:ascii="Arial" w:hAnsi="Arial" w:cs="Arial"/>
          <w:sz w:val="24"/>
          <w:szCs w:val="24"/>
        </w:rPr>
        <w:t xml:space="preserve"> </w:t>
      </w:r>
      <w:r w:rsidRPr="008D6CD4">
        <w:rPr>
          <w:rFonts w:ascii="Arial" w:hAnsi="Arial" w:cs="Arial"/>
          <w:sz w:val="24"/>
          <w:szCs w:val="24"/>
        </w:rPr>
        <w:t xml:space="preserve">resposta da consulta, a </w:t>
      </w:r>
      <w:r w:rsidR="002C4FFC" w:rsidRPr="00A25B97">
        <w:rPr>
          <w:rFonts w:ascii="Arial" w:hAnsi="Arial" w:cs="Arial"/>
          <w:sz w:val="24"/>
          <w:szCs w:val="24"/>
        </w:rPr>
        <w:t>Procuradoria</w:t>
      </w:r>
      <w:r w:rsidRPr="00A25B97">
        <w:rPr>
          <w:rFonts w:ascii="Arial" w:hAnsi="Arial" w:cs="Arial"/>
          <w:sz w:val="24"/>
          <w:szCs w:val="24"/>
        </w:rPr>
        <w:t xml:space="preserve"> Jurídica </w:t>
      </w:r>
      <w:r w:rsidR="00A25B97">
        <w:rPr>
          <w:rFonts w:ascii="Arial" w:hAnsi="Arial" w:cs="Arial"/>
          <w:sz w:val="24"/>
          <w:szCs w:val="24"/>
        </w:rPr>
        <w:t xml:space="preserve">do Município </w:t>
      </w:r>
      <w:r w:rsidRPr="00A25B97">
        <w:rPr>
          <w:rFonts w:ascii="Arial" w:hAnsi="Arial" w:cs="Arial"/>
          <w:sz w:val="24"/>
          <w:szCs w:val="24"/>
        </w:rPr>
        <w:t>deve</w:t>
      </w:r>
      <w:r w:rsidR="00FB7C0D" w:rsidRPr="00A25B97">
        <w:rPr>
          <w:rFonts w:ascii="Arial" w:hAnsi="Arial" w:cs="Arial"/>
          <w:sz w:val="24"/>
          <w:szCs w:val="24"/>
        </w:rPr>
        <w:t>rá manifestar-se a seu respeito, no prazo de</w:t>
      </w:r>
      <w:r w:rsidR="00A25B97">
        <w:rPr>
          <w:rFonts w:ascii="Arial" w:hAnsi="Arial" w:cs="Arial"/>
          <w:sz w:val="24"/>
          <w:szCs w:val="24"/>
        </w:rPr>
        <w:t xml:space="preserve"> até</w:t>
      </w:r>
      <w:r w:rsidR="00FB7C0D" w:rsidRPr="00A25B97">
        <w:rPr>
          <w:rFonts w:ascii="Arial" w:hAnsi="Arial" w:cs="Arial"/>
          <w:sz w:val="24"/>
          <w:szCs w:val="24"/>
        </w:rPr>
        <w:t xml:space="preserve"> 1</w:t>
      </w:r>
      <w:r w:rsidR="00A25B97">
        <w:rPr>
          <w:rFonts w:ascii="Arial" w:hAnsi="Arial" w:cs="Arial"/>
          <w:sz w:val="24"/>
          <w:szCs w:val="24"/>
        </w:rPr>
        <w:t>5</w:t>
      </w:r>
      <w:r w:rsidR="00FB7C0D" w:rsidRPr="00A25B97">
        <w:rPr>
          <w:rFonts w:ascii="Arial" w:hAnsi="Arial" w:cs="Arial"/>
          <w:sz w:val="24"/>
          <w:szCs w:val="24"/>
        </w:rPr>
        <w:t xml:space="preserve"> (</w:t>
      </w:r>
      <w:r w:rsidR="00A25B97">
        <w:rPr>
          <w:rFonts w:ascii="Arial" w:hAnsi="Arial" w:cs="Arial"/>
          <w:sz w:val="24"/>
          <w:szCs w:val="24"/>
        </w:rPr>
        <w:t>quinze</w:t>
      </w:r>
      <w:r w:rsidR="00FB7C0D">
        <w:rPr>
          <w:rFonts w:ascii="Arial" w:hAnsi="Arial" w:cs="Arial"/>
          <w:sz w:val="24"/>
          <w:szCs w:val="24"/>
        </w:rPr>
        <w:t>) dias úteis.</w:t>
      </w:r>
    </w:p>
    <w:p w:rsidR="005667D9" w:rsidRDefault="005667D9" w:rsidP="005667D9">
      <w:pPr>
        <w:pStyle w:val="SemEspaamento"/>
        <w:ind w:firstLine="993"/>
        <w:jc w:val="both"/>
        <w:rPr>
          <w:rFonts w:ascii="Arial" w:hAnsi="Arial" w:cs="Arial"/>
          <w:b/>
          <w:sz w:val="24"/>
          <w:szCs w:val="24"/>
        </w:rPr>
      </w:pPr>
    </w:p>
    <w:p w:rsidR="005667D9" w:rsidRPr="008D6CD4" w:rsidRDefault="005667D9" w:rsidP="005667D9">
      <w:pPr>
        <w:pStyle w:val="SemEspaamento"/>
        <w:ind w:firstLine="993"/>
        <w:jc w:val="both"/>
        <w:rPr>
          <w:rFonts w:ascii="Arial" w:hAnsi="Arial" w:cs="Arial"/>
          <w:sz w:val="24"/>
          <w:szCs w:val="24"/>
        </w:rPr>
      </w:pPr>
      <w:r w:rsidRPr="00D416D2">
        <w:rPr>
          <w:rFonts w:ascii="Arial" w:hAnsi="Arial" w:cs="Arial"/>
          <w:b/>
          <w:sz w:val="24"/>
          <w:szCs w:val="24"/>
        </w:rPr>
        <w:t>Art. 2</w:t>
      </w:r>
      <w:r w:rsidR="00AC36C1">
        <w:rPr>
          <w:rFonts w:ascii="Arial" w:hAnsi="Arial" w:cs="Arial"/>
          <w:b/>
          <w:sz w:val="24"/>
          <w:szCs w:val="24"/>
        </w:rPr>
        <w:t>70</w:t>
      </w:r>
      <w:r w:rsidRPr="008D6CD4">
        <w:rPr>
          <w:rFonts w:ascii="Arial" w:hAnsi="Arial" w:cs="Arial"/>
          <w:sz w:val="24"/>
          <w:szCs w:val="24"/>
        </w:rPr>
        <w:t xml:space="preserve"> - Nenhum procedimento ou ação fiscal serão iniciados contra o</w:t>
      </w:r>
      <w:r>
        <w:rPr>
          <w:rFonts w:ascii="Arial" w:hAnsi="Arial" w:cs="Arial"/>
          <w:sz w:val="24"/>
          <w:szCs w:val="24"/>
        </w:rPr>
        <w:t xml:space="preserve"> s</w:t>
      </w:r>
      <w:r w:rsidRPr="008D6CD4">
        <w:rPr>
          <w:rFonts w:ascii="Arial" w:hAnsi="Arial" w:cs="Arial"/>
          <w:sz w:val="24"/>
          <w:szCs w:val="24"/>
        </w:rPr>
        <w:t>ujeito passivo, em relação à matéria consultada, durante a tramitação da consulta.</w:t>
      </w:r>
    </w:p>
    <w:p w:rsidR="005667D9" w:rsidRDefault="005667D9" w:rsidP="005667D9">
      <w:pPr>
        <w:pStyle w:val="SemEspaamento"/>
        <w:ind w:firstLine="993"/>
        <w:jc w:val="both"/>
        <w:rPr>
          <w:rFonts w:ascii="Arial" w:hAnsi="Arial" w:cs="Arial"/>
          <w:b/>
          <w:sz w:val="24"/>
          <w:szCs w:val="24"/>
        </w:rPr>
      </w:pPr>
    </w:p>
    <w:p w:rsidR="005667D9" w:rsidRPr="008D6CD4" w:rsidRDefault="005667D9" w:rsidP="005667D9">
      <w:pPr>
        <w:pStyle w:val="SemEspaamento"/>
        <w:ind w:firstLine="993"/>
        <w:jc w:val="both"/>
        <w:rPr>
          <w:rFonts w:ascii="Arial" w:hAnsi="Arial" w:cs="Arial"/>
          <w:sz w:val="24"/>
          <w:szCs w:val="24"/>
        </w:rPr>
      </w:pPr>
      <w:r w:rsidRPr="00D416D2">
        <w:rPr>
          <w:rFonts w:ascii="Arial" w:hAnsi="Arial" w:cs="Arial"/>
          <w:b/>
          <w:sz w:val="24"/>
          <w:szCs w:val="24"/>
        </w:rPr>
        <w:t>Art. 2</w:t>
      </w:r>
      <w:r w:rsidR="00AC36C1">
        <w:rPr>
          <w:rFonts w:ascii="Arial" w:hAnsi="Arial" w:cs="Arial"/>
          <w:b/>
          <w:sz w:val="24"/>
          <w:szCs w:val="24"/>
        </w:rPr>
        <w:t>71</w:t>
      </w:r>
      <w:r w:rsidRPr="008D6CD4">
        <w:rPr>
          <w:rFonts w:ascii="Arial" w:hAnsi="Arial" w:cs="Arial"/>
          <w:sz w:val="24"/>
          <w:szCs w:val="24"/>
        </w:rPr>
        <w:t xml:space="preserve"> - O disposto no artigo anterior não se aplica a consultas:</w:t>
      </w:r>
    </w:p>
    <w:p w:rsidR="005667D9" w:rsidRPr="008D6CD4" w:rsidRDefault="005667D9" w:rsidP="005667D9">
      <w:pPr>
        <w:pStyle w:val="SemEspaamento"/>
        <w:ind w:firstLine="993"/>
        <w:jc w:val="both"/>
        <w:rPr>
          <w:rFonts w:ascii="Arial" w:hAnsi="Arial" w:cs="Arial"/>
          <w:sz w:val="24"/>
          <w:szCs w:val="24"/>
        </w:rPr>
      </w:pPr>
      <w:r w:rsidRPr="008D6CD4">
        <w:rPr>
          <w:rFonts w:ascii="Arial" w:hAnsi="Arial" w:cs="Arial"/>
          <w:sz w:val="24"/>
          <w:szCs w:val="24"/>
        </w:rPr>
        <w:t>I - meramente protelatórias, assim entendidas as que versem sobre</w:t>
      </w:r>
    </w:p>
    <w:p w:rsidR="005667D9" w:rsidRPr="008D6CD4" w:rsidRDefault="005667D9" w:rsidP="005667D9">
      <w:pPr>
        <w:pStyle w:val="SemEspaamento"/>
        <w:ind w:firstLine="993"/>
        <w:jc w:val="both"/>
        <w:rPr>
          <w:rFonts w:ascii="Arial" w:hAnsi="Arial" w:cs="Arial"/>
          <w:sz w:val="24"/>
          <w:szCs w:val="24"/>
        </w:rPr>
      </w:pPr>
      <w:r w:rsidRPr="008D6CD4">
        <w:rPr>
          <w:rFonts w:ascii="Arial" w:hAnsi="Arial" w:cs="Arial"/>
          <w:sz w:val="24"/>
          <w:szCs w:val="24"/>
        </w:rPr>
        <w:t>dispositivos claros da legislação tributária ou sobre tese de direito já resolvida por decisão</w:t>
      </w:r>
      <w:r>
        <w:rPr>
          <w:rFonts w:ascii="Arial" w:hAnsi="Arial" w:cs="Arial"/>
          <w:sz w:val="24"/>
          <w:szCs w:val="24"/>
        </w:rPr>
        <w:t xml:space="preserve"> </w:t>
      </w:r>
      <w:r w:rsidRPr="008D6CD4">
        <w:rPr>
          <w:rFonts w:ascii="Arial" w:hAnsi="Arial" w:cs="Arial"/>
          <w:sz w:val="24"/>
          <w:szCs w:val="24"/>
        </w:rPr>
        <w:t>administrativa ou judicial, definitiva ou passada em julgado;</w:t>
      </w:r>
    </w:p>
    <w:p w:rsidR="005667D9" w:rsidRPr="008D6CD4" w:rsidRDefault="005667D9" w:rsidP="005667D9">
      <w:pPr>
        <w:pStyle w:val="SemEspaamento"/>
        <w:ind w:firstLine="993"/>
        <w:jc w:val="both"/>
        <w:rPr>
          <w:rFonts w:ascii="Arial" w:hAnsi="Arial" w:cs="Arial"/>
          <w:sz w:val="24"/>
          <w:szCs w:val="24"/>
        </w:rPr>
      </w:pPr>
      <w:r w:rsidRPr="008D6CD4">
        <w:rPr>
          <w:rFonts w:ascii="Arial" w:hAnsi="Arial" w:cs="Arial"/>
          <w:sz w:val="24"/>
          <w:szCs w:val="24"/>
        </w:rPr>
        <w:t>II - que não descrevam completa e exatamente a situação do fato;</w:t>
      </w:r>
    </w:p>
    <w:p w:rsidR="005667D9" w:rsidRPr="008D6CD4" w:rsidRDefault="005667D9" w:rsidP="005667D9">
      <w:pPr>
        <w:pStyle w:val="SemEspaamento"/>
        <w:ind w:firstLine="993"/>
        <w:jc w:val="both"/>
        <w:rPr>
          <w:rFonts w:ascii="Arial" w:hAnsi="Arial" w:cs="Arial"/>
          <w:sz w:val="24"/>
          <w:szCs w:val="24"/>
        </w:rPr>
      </w:pPr>
      <w:r w:rsidRPr="008D6CD4">
        <w:rPr>
          <w:rFonts w:ascii="Arial" w:hAnsi="Arial" w:cs="Arial"/>
          <w:sz w:val="24"/>
          <w:szCs w:val="24"/>
        </w:rPr>
        <w:t>III - formuladas por contribuintes que, à data de sua apresentação, estejam</w:t>
      </w:r>
      <w:r>
        <w:rPr>
          <w:rFonts w:ascii="Arial" w:hAnsi="Arial" w:cs="Arial"/>
          <w:sz w:val="24"/>
          <w:szCs w:val="24"/>
        </w:rPr>
        <w:t xml:space="preserve"> </w:t>
      </w:r>
      <w:r w:rsidRPr="008D6CD4">
        <w:rPr>
          <w:rFonts w:ascii="Arial" w:hAnsi="Arial" w:cs="Arial"/>
          <w:sz w:val="24"/>
          <w:szCs w:val="24"/>
        </w:rPr>
        <w:t>sob ação fiscal, notificados de lançamentos, intimados de auto de infração ou termo de</w:t>
      </w:r>
      <w:r>
        <w:rPr>
          <w:rFonts w:ascii="Arial" w:hAnsi="Arial" w:cs="Arial"/>
          <w:sz w:val="24"/>
          <w:szCs w:val="24"/>
        </w:rPr>
        <w:t xml:space="preserve"> </w:t>
      </w:r>
      <w:r w:rsidRPr="008D6CD4">
        <w:rPr>
          <w:rFonts w:ascii="Arial" w:hAnsi="Arial" w:cs="Arial"/>
          <w:sz w:val="24"/>
          <w:szCs w:val="24"/>
        </w:rPr>
        <w:t>apreensão ou citados por ação judicial de natureza tributária, relativa à matéria consultada.</w:t>
      </w:r>
    </w:p>
    <w:p w:rsidR="005667D9" w:rsidRDefault="005667D9" w:rsidP="005667D9">
      <w:pPr>
        <w:pStyle w:val="SemEspaamento"/>
        <w:ind w:firstLine="993"/>
        <w:jc w:val="both"/>
        <w:rPr>
          <w:rFonts w:ascii="Arial" w:hAnsi="Arial" w:cs="Arial"/>
          <w:b/>
          <w:sz w:val="24"/>
          <w:szCs w:val="24"/>
        </w:rPr>
      </w:pPr>
    </w:p>
    <w:p w:rsidR="005667D9" w:rsidRPr="008D6CD4" w:rsidRDefault="005667D9" w:rsidP="005667D9">
      <w:pPr>
        <w:pStyle w:val="SemEspaamento"/>
        <w:ind w:firstLine="993"/>
        <w:jc w:val="both"/>
        <w:rPr>
          <w:rFonts w:ascii="Arial" w:hAnsi="Arial" w:cs="Arial"/>
          <w:sz w:val="24"/>
          <w:szCs w:val="24"/>
        </w:rPr>
      </w:pPr>
      <w:r w:rsidRPr="00D416D2">
        <w:rPr>
          <w:rFonts w:ascii="Arial" w:hAnsi="Arial" w:cs="Arial"/>
          <w:b/>
          <w:sz w:val="24"/>
          <w:szCs w:val="24"/>
        </w:rPr>
        <w:t xml:space="preserve">Art. </w:t>
      </w:r>
      <w:r w:rsidR="00AC36C1">
        <w:rPr>
          <w:rFonts w:ascii="Arial" w:hAnsi="Arial" w:cs="Arial"/>
          <w:b/>
          <w:sz w:val="24"/>
          <w:szCs w:val="24"/>
        </w:rPr>
        <w:t>272</w:t>
      </w:r>
      <w:r w:rsidRPr="008D6CD4">
        <w:rPr>
          <w:rFonts w:ascii="Arial" w:hAnsi="Arial" w:cs="Arial"/>
          <w:sz w:val="24"/>
          <w:szCs w:val="24"/>
        </w:rPr>
        <w:t xml:space="preserve"> - Na hipótese de mudança de orientação fiscal, a nova regra atingirá</w:t>
      </w:r>
      <w:r>
        <w:rPr>
          <w:rFonts w:ascii="Arial" w:hAnsi="Arial" w:cs="Arial"/>
          <w:sz w:val="24"/>
          <w:szCs w:val="24"/>
        </w:rPr>
        <w:t xml:space="preserve"> </w:t>
      </w:r>
      <w:r w:rsidRPr="008D6CD4">
        <w:rPr>
          <w:rFonts w:ascii="Arial" w:hAnsi="Arial" w:cs="Arial"/>
          <w:sz w:val="24"/>
          <w:szCs w:val="24"/>
        </w:rPr>
        <w:t>todos os casos, ressalvado o direito daqueles que procederem de acordo com a regra</w:t>
      </w:r>
      <w:r>
        <w:rPr>
          <w:rFonts w:ascii="Arial" w:hAnsi="Arial" w:cs="Arial"/>
          <w:sz w:val="24"/>
          <w:szCs w:val="24"/>
        </w:rPr>
        <w:t xml:space="preserve"> </w:t>
      </w:r>
      <w:r w:rsidRPr="008D6CD4">
        <w:rPr>
          <w:rFonts w:ascii="Arial" w:hAnsi="Arial" w:cs="Arial"/>
          <w:sz w:val="24"/>
          <w:szCs w:val="24"/>
        </w:rPr>
        <w:t>vigente, até a data da alteração ocorrida.</w:t>
      </w:r>
    </w:p>
    <w:p w:rsidR="005667D9" w:rsidRDefault="005667D9" w:rsidP="005667D9">
      <w:pPr>
        <w:pStyle w:val="SemEspaamento"/>
        <w:ind w:firstLine="993"/>
        <w:jc w:val="both"/>
        <w:rPr>
          <w:rFonts w:ascii="Arial" w:hAnsi="Arial" w:cs="Arial"/>
          <w:b/>
          <w:sz w:val="24"/>
          <w:szCs w:val="24"/>
        </w:rPr>
      </w:pPr>
    </w:p>
    <w:p w:rsidR="005667D9" w:rsidRPr="008D6CD4" w:rsidRDefault="005667D9" w:rsidP="005667D9">
      <w:pPr>
        <w:pStyle w:val="SemEspaamento"/>
        <w:ind w:firstLine="993"/>
        <w:jc w:val="both"/>
        <w:rPr>
          <w:rFonts w:ascii="Arial" w:hAnsi="Arial" w:cs="Arial"/>
          <w:sz w:val="24"/>
          <w:szCs w:val="24"/>
        </w:rPr>
      </w:pPr>
      <w:r w:rsidRPr="00D416D2">
        <w:rPr>
          <w:rFonts w:ascii="Arial" w:hAnsi="Arial" w:cs="Arial"/>
          <w:b/>
          <w:sz w:val="24"/>
          <w:szCs w:val="24"/>
        </w:rPr>
        <w:t>Art. 2</w:t>
      </w:r>
      <w:r w:rsidR="00AC36C1">
        <w:rPr>
          <w:rFonts w:ascii="Arial" w:hAnsi="Arial" w:cs="Arial"/>
          <w:b/>
          <w:sz w:val="24"/>
          <w:szCs w:val="24"/>
        </w:rPr>
        <w:t>73</w:t>
      </w:r>
      <w:r w:rsidRPr="008D6CD4">
        <w:rPr>
          <w:rFonts w:ascii="Arial" w:hAnsi="Arial" w:cs="Arial"/>
          <w:sz w:val="24"/>
          <w:szCs w:val="24"/>
        </w:rPr>
        <w:t xml:space="preserve"> - A autoridade administrativa tributária dará solução à consulta no</w:t>
      </w:r>
      <w:r>
        <w:rPr>
          <w:rFonts w:ascii="Arial" w:hAnsi="Arial" w:cs="Arial"/>
          <w:sz w:val="24"/>
          <w:szCs w:val="24"/>
        </w:rPr>
        <w:t xml:space="preserve"> </w:t>
      </w:r>
      <w:r w:rsidRPr="008D6CD4">
        <w:rPr>
          <w:rFonts w:ascii="Arial" w:hAnsi="Arial" w:cs="Arial"/>
          <w:sz w:val="24"/>
          <w:szCs w:val="24"/>
        </w:rPr>
        <w:t>prazo de trinta dias, contados da data de sua apresentação.</w:t>
      </w:r>
    </w:p>
    <w:p w:rsidR="005667D9" w:rsidRDefault="005667D9" w:rsidP="005667D9">
      <w:pPr>
        <w:pStyle w:val="SemEspaamento"/>
        <w:ind w:firstLine="993"/>
        <w:jc w:val="both"/>
        <w:rPr>
          <w:rFonts w:ascii="Arial" w:hAnsi="Arial" w:cs="Arial"/>
          <w:b/>
          <w:sz w:val="24"/>
          <w:szCs w:val="24"/>
        </w:rPr>
      </w:pPr>
    </w:p>
    <w:p w:rsidR="005667D9" w:rsidRPr="008D6CD4" w:rsidRDefault="005667D9" w:rsidP="005667D9">
      <w:pPr>
        <w:pStyle w:val="SemEspaamento"/>
        <w:ind w:firstLine="993"/>
        <w:jc w:val="both"/>
        <w:rPr>
          <w:rFonts w:ascii="Arial" w:hAnsi="Arial" w:cs="Arial"/>
          <w:sz w:val="24"/>
          <w:szCs w:val="24"/>
        </w:rPr>
      </w:pPr>
      <w:r w:rsidRPr="00D416D2">
        <w:rPr>
          <w:rFonts w:ascii="Arial" w:hAnsi="Arial" w:cs="Arial"/>
          <w:b/>
          <w:sz w:val="24"/>
          <w:szCs w:val="24"/>
        </w:rPr>
        <w:lastRenderedPageBreak/>
        <w:t xml:space="preserve">Art. </w:t>
      </w:r>
      <w:r w:rsidR="00AC36C1">
        <w:rPr>
          <w:rFonts w:ascii="Arial" w:hAnsi="Arial" w:cs="Arial"/>
          <w:b/>
          <w:sz w:val="24"/>
          <w:szCs w:val="24"/>
        </w:rPr>
        <w:t>274</w:t>
      </w:r>
      <w:r w:rsidRPr="008D6CD4">
        <w:rPr>
          <w:rFonts w:ascii="Arial" w:hAnsi="Arial" w:cs="Arial"/>
          <w:sz w:val="24"/>
          <w:szCs w:val="24"/>
        </w:rPr>
        <w:t xml:space="preserve"> - O responsável pela Administração Tributária, ao homologar a</w:t>
      </w:r>
      <w:r>
        <w:rPr>
          <w:rFonts w:ascii="Arial" w:hAnsi="Arial" w:cs="Arial"/>
          <w:sz w:val="24"/>
          <w:szCs w:val="24"/>
        </w:rPr>
        <w:t xml:space="preserve"> </w:t>
      </w:r>
      <w:r w:rsidRPr="008D6CD4">
        <w:rPr>
          <w:rFonts w:ascii="Arial" w:hAnsi="Arial" w:cs="Arial"/>
          <w:sz w:val="24"/>
          <w:szCs w:val="24"/>
        </w:rPr>
        <w:t>solução da consulta, fixará ao sujeito passivo prazo não inferior a trinta dias nem superior a</w:t>
      </w:r>
      <w:r>
        <w:rPr>
          <w:rFonts w:ascii="Arial" w:hAnsi="Arial" w:cs="Arial"/>
          <w:sz w:val="24"/>
          <w:szCs w:val="24"/>
        </w:rPr>
        <w:t xml:space="preserve"> </w:t>
      </w:r>
      <w:r w:rsidRPr="008D6CD4">
        <w:rPr>
          <w:rFonts w:ascii="Arial" w:hAnsi="Arial" w:cs="Arial"/>
          <w:sz w:val="24"/>
          <w:szCs w:val="24"/>
        </w:rPr>
        <w:t>sessenta dias, para o cumprimento da eventual obrigação tributária, principal ou acessória,</w:t>
      </w:r>
      <w:r>
        <w:rPr>
          <w:rFonts w:ascii="Arial" w:hAnsi="Arial" w:cs="Arial"/>
          <w:sz w:val="24"/>
          <w:szCs w:val="24"/>
        </w:rPr>
        <w:t xml:space="preserve"> </w:t>
      </w:r>
      <w:r w:rsidRPr="008D6CD4">
        <w:rPr>
          <w:rFonts w:ascii="Arial" w:hAnsi="Arial" w:cs="Arial"/>
          <w:sz w:val="24"/>
          <w:szCs w:val="24"/>
        </w:rPr>
        <w:t>sem prejuízo da aplicação das penalidades cabíveis.</w:t>
      </w:r>
    </w:p>
    <w:p w:rsidR="00E11159" w:rsidRDefault="00E11159" w:rsidP="005667D9">
      <w:pPr>
        <w:pStyle w:val="SemEspaamento"/>
        <w:ind w:firstLine="993"/>
        <w:jc w:val="both"/>
        <w:rPr>
          <w:rFonts w:ascii="Arial" w:hAnsi="Arial" w:cs="Arial"/>
          <w:b/>
          <w:sz w:val="24"/>
          <w:szCs w:val="24"/>
        </w:rPr>
      </w:pPr>
    </w:p>
    <w:p w:rsidR="005667D9" w:rsidRDefault="005667D9" w:rsidP="005667D9">
      <w:pPr>
        <w:pStyle w:val="SemEspaamento"/>
        <w:ind w:firstLine="993"/>
        <w:jc w:val="both"/>
        <w:rPr>
          <w:rFonts w:ascii="Arial" w:hAnsi="Arial" w:cs="Arial"/>
          <w:sz w:val="24"/>
          <w:szCs w:val="24"/>
        </w:rPr>
      </w:pPr>
      <w:r w:rsidRPr="00D416D2">
        <w:rPr>
          <w:rFonts w:ascii="Arial" w:hAnsi="Arial" w:cs="Arial"/>
          <w:b/>
          <w:sz w:val="24"/>
          <w:szCs w:val="24"/>
        </w:rPr>
        <w:t>Parágrafo único</w:t>
      </w:r>
      <w:r w:rsidRPr="008D6CD4">
        <w:rPr>
          <w:rFonts w:ascii="Arial" w:hAnsi="Arial" w:cs="Arial"/>
          <w:sz w:val="24"/>
          <w:szCs w:val="24"/>
        </w:rPr>
        <w:t xml:space="preserve"> - O consulente poderá fazer cessar, no todo ou em parte, a</w:t>
      </w:r>
      <w:r>
        <w:rPr>
          <w:rFonts w:ascii="Arial" w:hAnsi="Arial" w:cs="Arial"/>
          <w:sz w:val="24"/>
          <w:szCs w:val="24"/>
        </w:rPr>
        <w:t xml:space="preserve"> </w:t>
      </w:r>
      <w:r w:rsidRPr="008D6CD4">
        <w:rPr>
          <w:rFonts w:ascii="Arial" w:hAnsi="Arial" w:cs="Arial"/>
          <w:sz w:val="24"/>
          <w:szCs w:val="24"/>
        </w:rPr>
        <w:t>oneração do eventual débito, efetuando o respectivo depósito, cuja importância, se indevida,</w:t>
      </w:r>
      <w:r>
        <w:rPr>
          <w:rFonts w:ascii="Arial" w:hAnsi="Arial" w:cs="Arial"/>
          <w:sz w:val="24"/>
          <w:szCs w:val="24"/>
        </w:rPr>
        <w:t xml:space="preserve"> </w:t>
      </w:r>
      <w:r w:rsidRPr="008D6CD4">
        <w:rPr>
          <w:rFonts w:ascii="Arial" w:hAnsi="Arial" w:cs="Arial"/>
          <w:sz w:val="24"/>
          <w:szCs w:val="24"/>
        </w:rPr>
        <w:t>será restituída dentro do prazo de trinta dias, contados da notificação do consulente.</w:t>
      </w:r>
    </w:p>
    <w:p w:rsidR="005667D9" w:rsidRPr="008D6CD4" w:rsidRDefault="005667D9" w:rsidP="005667D9">
      <w:pPr>
        <w:pStyle w:val="SemEspaamento"/>
        <w:ind w:firstLine="993"/>
        <w:jc w:val="both"/>
        <w:rPr>
          <w:rFonts w:ascii="Arial" w:hAnsi="Arial" w:cs="Arial"/>
          <w:sz w:val="24"/>
          <w:szCs w:val="24"/>
        </w:rPr>
      </w:pPr>
    </w:p>
    <w:p w:rsidR="005667D9" w:rsidRDefault="005667D9" w:rsidP="005667D9">
      <w:pPr>
        <w:pStyle w:val="SemEspaamento"/>
        <w:ind w:firstLine="993"/>
        <w:jc w:val="both"/>
        <w:rPr>
          <w:rFonts w:ascii="Arial" w:hAnsi="Arial" w:cs="Arial"/>
          <w:sz w:val="24"/>
          <w:szCs w:val="24"/>
        </w:rPr>
      </w:pPr>
      <w:r w:rsidRPr="00D416D2">
        <w:rPr>
          <w:rFonts w:ascii="Arial" w:hAnsi="Arial" w:cs="Arial"/>
          <w:b/>
          <w:sz w:val="24"/>
          <w:szCs w:val="24"/>
        </w:rPr>
        <w:t xml:space="preserve">Art. </w:t>
      </w:r>
      <w:r w:rsidR="00AC36C1">
        <w:rPr>
          <w:rFonts w:ascii="Arial" w:hAnsi="Arial" w:cs="Arial"/>
          <w:b/>
          <w:sz w:val="24"/>
          <w:szCs w:val="24"/>
        </w:rPr>
        <w:t>275</w:t>
      </w:r>
      <w:r w:rsidRPr="008D6CD4">
        <w:rPr>
          <w:rFonts w:ascii="Arial" w:hAnsi="Arial" w:cs="Arial"/>
          <w:sz w:val="24"/>
          <w:szCs w:val="24"/>
        </w:rPr>
        <w:t xml:space="preserve"> - A resposta à consulta é de responsabilidade da Administração</w:t>
      </w:r>
      <w:r>
        <w:rPr>
          <w:rFonts w:ascii="Arial" w:hAnsi="Arial" w:cs="Arial"/>
          <w:sz w:val="24"/>
          <w:szCs w:val="24"/>
        </w:rPr>
        <w:t xml:space="preserve"> </w:t>
      </w:r>
      <w:r w:rsidRPr="008D6CD4">
        <w:rPr>
          <w:rFonts w:ascii="Arial" w:hAnsi="Arial" w:cs="Arial"/>
          <w:sz w:val="24"/>
          <w:szCs w:val="24"/>
        </w:rPr>
        <w:t>Tributária, salvo se obtida mediante elementos inexatos fornecidos pelo consulente.</w:t>
      </w:r>
    </w:p>
    <w:p w:rsidR="005667D9" w:rsidRDefault="005667D9" w:rsidP="005667D9">
      <w:pPr>
        <w:pStyle w:val="SemEspaamento"/>
        <w:ind w:firstLine="993"/>
        <w:jc w:val="both"/>
        <w:rPr>
          <w:rFonts w:ascii="Arial" w:hAnsi="Arial" w:cs="Arial"/>
          <w:sz w:val="24"/>
          <w:szCs w:val="24"/>
        </w:rPr>
      </w:pPr>
    </w:p>
    <w:p w:rsidR="002C4FFC" w:rsidRDefault="002C4FFC" w:rsidP="005667D9">
      <w:pPr>
        <w:pStyle w:val="SemEspaamento"/>
        <w:ind w:firstLine="993"/>
        <w:jc w:val="both"/>
        <w:rPr>
          <w:rFonts w:ascii="Arial" w:hAnsi="Arial" w:cs="Arial"/>
          <w:sz w:val="24"/>
          <w:szCs w:val="24"/>
        </w:rPr>
      </w:pPr>
    </w:p>
    <w:p w:rsidR="002C4FFC" w:rsidRPr="008D6CD4" w:rsidRDefault="002C4FFC" w:rsidP="005667D9">
      <w:pPr>
        <w:pStyle w:val="SemEspaamento"/>
        <w:ind w:firstLine="993"/>
        <w:jc w:val="both"/>
        <w:rPr>
          <w:rFonts w:ascii="Arial" w:hAnsi="Arial" w:cs="Arial"/>
          <w:sz w:val="24"/>
          <w:szCs w:val="24"/>
        </w:rPr>
      </w:pPr>
    </w:p>
    <w:p w:rsidR="005667D9" w:rsidRPr="00D416D2" w:rsidRDefault="005667D9" w:rsidP="002C4FFC">
      <w:pPr>
        <w:pStyle w:val="SemEspaamento"/>
        <w:jc w:val="center"/>
        <w:rPr>
          <w:rFonts w:ascii="Arial" w:hAnsi="Arial" w:cs="Arial"/>
          <w:b/>
          <w:sz w:val="24"/>
          <w:szCs w:val="24"/>
        </w:rPr>
      </w:pPr>
      <w:r w:rsidRPr="00D416D2">
        <w:rPr>
          <w:rFonts w:ascii="Arial" w:hAnsi="Arial" w:cs="Arial"/>
          <w:b/>
          <w:sz w:val="24"/>
          <w:szCs w:val="24"/>
        </w:rPr>
        <w:t>TÍTULO V</w:t>
      </w:r>
    </w:p>
    <w:p w:rsidR="005667D9" w:rsidRPr="008D6CD4" w:rsidRDefault="005667D9" w:rsidP="002C4FFC">
      <w:pPr>
        <w:pStyle w:val="SemEspaamento"/>
        <w:jc w:val="center"/>
        <w:rPr>
          <w:rFonts w:ascii="Arial" w:hAnsi="Arial" w:cs="Arial"/>
          <w:sz w:val="24"/>
          <w:szCs w:val="24"/>
        </w:rPr>
      </w:pPr>
      <w:r w:rsidRPr="008D6CD4">
        <w:rPr>
          <w:rFonts w:ascii="Arial" w:hAnsi="Arial" w:cs="Arial"/>
          <w:sz w:val="24"/>
          <w:szCs w:val="24"/>
        </w:rPr>
        <w:t>DAS DISPOSIÇÕES GERAIS</w:t>
      </w:r>
    </w:p>
    <w:p w:rsidR="005667D9" w:rsidRDefault="005667D9" w:rsidP="005667D9">
      <w:pPr>
        <w:pStyle w:val="SemEspaamento"/>
        <w:ind w:firstLine="993"/>
        <w:jc w:val="both"/>
        <w:rPr>
          <w:rFonts w:ascii="Arial" w:hAnsi="Arial" w:cs="Arial"/>
          <w:sz w:val="24"/>
          <w:szCs w:val="24"/>
        </w:rPr>
      </w:pPr>
    </w:p>
    <w:p w:rsidR="005667D9" w:rsidRPr="008D6CD4" w:rsidRDefault="005667D9" w:rsidP="005667D9">
      <w:pPr>
        <w:pStyle w:val="SemEspaamento"/>
        <w:ind w:firstLine="993"/>
        <w:jc w:val="both"/>
        <w:rPr>
          <w:rFonts w:ascii="Arial" w:hAnsi="Arial" w:cs="Arial"/>
          <w:sz w:val="24"/>
          <w:szCs w:val="24"/>
        </w:rPr>
      </w:pPr>
      <w:r w:rsidRPr="00A25B97">
        <w:rPr>
          <w:rFonts w:ascii="Arial" w:hAnsi="Arial" w:cs="Arial"/>
          <w:b/>
          <w:sz w:val="24"/>
          <w:szCs w:val="24"/>
        </w:rPr>
        <w:t xml:space="preserve">Art. </w:t>
      </w:r>
      <w:r w:rsidR="00E11159" w:rsidRPr="00A25B97">
        <w:rPr>
          <w:rFonts w:ascii="Arial" w:hAnsi="Arial" w:cs="Arial"/>
          <w:b/>
          <w:sz w:val="24"/>
          <w:szCs w:val="24"/>
        </w:rPr>
        <w:t>276</w:t>
      </w:r>
      <w:r w:rsidRPr="00A25B97">
        <w:rPr>
          <w:rFonts w:ascii="Arial" w:hAnsi="Arial" w:cs="Arial"/>
          <w:sz w:val="24"/>
          <w:szCs w:val="24"/>
        </w:rPr>
        <w:t xml:space="preserve"> - Para os serviços municipais cuja natureza não comporte a cobrança de taxas, serão estabelecidos pelo Executivo preços públicos, não submetidos à disciplina jurídica dos tributos.</w:t>
      </w:r>
    </w:p>
    <w:p w:rsidR="005667D9" w:rsidRDefault="005667D9" w:rsidP="005667D9">
      <w:pPr>
        <w:pStyle w:val="SemEspaamento"/>
        <w:ind w:firstLine="993"/>
        <w:jc w:val="both"/>
        <w:rPr>
          <w:rFonts w:ascii="Arial" w:hAnsi="Arial" w:cs="Arial"/>
          <w:b/>
          <w:sz w:val="24"/>
          <w:szCs w:val="24"/>
        </w:rPr>
      </w:pPr>
    </w:p>
    <w:p w:rsidR="005667D9" w:rsidRPr="008D6CD4" w:rsidRDefault="005667D9" w:rsidP="005667D9">
      <w:pPr>
        <w:pStyle w:val="SemEspaamento"/>
        <w:ind w:firstLine="993"/>
        <w:jc w:val="both"/>
        <w:rPr>
          <w:rFonts w:ascii="Arial" w:hAnsi="Arial" w:cs="Arial"/>
          <w:sz w:val="24"/>
          <w:szCs w:val="24"/>
        </w:rPr>
      </w:pPr>
      <w:r w:rsidRPr="00D416D2">
        <w:rPr>
          <w:rFonts w:ascii="Arial" w:hAnsi="Arial" w:cs="Arial"/>
          <w:b/>
          <w:sz w:val="24"/>
          <w:szCs w:val="24"/>
        </w:rPr>
        <w:t>§ 1º</w:t>
      </w:r>
      <w:r w:rsidRPr="008D6CD4">
        <w:rPr>
          <w:rFonts w:ascii="Arial" w:hAnsi="Arial" w:cs="Arial"/>
          <w:sz w:val="24"/>
          <w:szCs w:val="24"/>
        </w:rPr>
        <w:t xml:space="preserve"> - O preço deve representar a retribuição a um serviço ou ao fornecimento</w:t>
      </w:r>
      <w:r>
        <w:rPr>
          <w:rFonts w:ascii="Arial" w:hAnsi="Arial" w:cs="Arial"/>
          <w:sz w:val="24"/>
          <w:szCs w:val="24"/>
        </w:rPr>
        <w:t xml:space="preserve"> </w:t>
      </w:r>
      <w:r w:rsidRPr="008D6CD4">
        <w:rPr>
          <w:rFonts w:ascii="Arial" w:hAnsi="Arial" w:cs="Arial"/>
          <w:sz w:val="24"/>
          <w:szCs w:val="24"/>
        </w:rPr>
        <w:t>de material pela Municipalidade, em caráter concorrente com o particular, constituindo-se</w:t>
      </w:r>
      <w:r>
        <w:rPr>
          <w:rFonts w:ascii="Arial" w:hAnsi="Arial" w:cs="Arial"/>
          <w:sz w:val="24"/>
          <w:szCs w:val="24"/>
        </w:rPr>
        <w:t xml:space="preserve"> </w:t>
      </w:r>
      <w:r w:rsidRPr="008D6CD4">
        <w:rPr>
          <w:rFonts w:ascii="Arial" w:hAnsi="Arial" w:cs="Arial"/>
          <w:sz w:val="24"/>
          <w:szCs w:val="24"/>
        </w:rPr>
        <w:t>receita originária.</w:t>
      </w:r>
    </w:p>
    <w:p w:rsidR="005667D9" w:rsidRDefault="005667D9" w:rsidP="005667D9">
      <w:pPr>
        <w:pStyle w:val="SemEspaamento"/>
        <w:ind w:firstLine="993"/>
        <w:jc w:val="both"/>
        <w:rPr>
          <w:rFonts w:ascii="Arial" w:hAnsi="Arial" w:cs="Arial"/>
          <w:b/>
          <w:sz w:val="24"/>
          <w:szCs w:val="24"/>
        </w:rPr>
      </w:pPr>
    </w:p>
    <w:p w:rsidR="005667D9" w:rsidRPr="008D6CD4" w:rsidRDefault="005667D9" w:rsidP="005667D9">
      <w:pPr>
        <w:pStyle w:val="SemEspaamento"/>
        <w:ind w:firstLine="993"/>
        <w:jc w:val="both"/>
        <w:rPr>
          <w:rFonts w:ascii="Arial" w:hAnsi="Arial" w:cs="Arial"/>
          <w:sz w:val="24"/>
          <w:szCs w:val="24"/>
        </w:rPr>
      </w:pPr>
      <w:r w:rsidRPr="00A25B97">
        <w:rPr>
          <w:rFonts w:ascii="Arial" w:hAnsi="Arial" w:cs="Arial"/>
          <w:b/>
          <w:sz w:val="24"/>
          <w:szCs w:val="24"/>
        </w:rPr>
        <w:t>§ 2º</w:t>
      </w:r>
      <w:r w:rsidRPr="00A25B97">
        <w:rPr>
          <w:rFonts w:ascii="Arial" w:hAnsi="Arial" w:cs="Arial"/>
          <w:sz w:val="24"/>
          <w:szCs w:val="24"/>
        </w:rPr>
        <w:t xml:space="preserve"> - O Executivo municipal regulamentará e publicará relação dos preços fixados para os serviços a que se refere o caput deste artigo.</w:t>
      </w:r>
    </w:p>
    <w:p w:rsidR="005667D9" w:rsidRDefault="005667D9" w:rsidP="005667D9">
      <w:pPr>
        <w:pStyle w:val="SemEspaamento"/>
        <w:ind w:firstLine="993"/>
        <w:jc w:val="both"/>
        <w:rPr>
          <w:rFonts w:ascii="Arial" w:hAnsi="Arial" w:cs="Arial"/>
          <w:sz w:val="24"/>
          <w:szCs w:val="24"/>
        </w:rPr>
      </w:pPr>
    </w:p>
    <w:p w:rsidR="005667D9" w:rsidRPr="008D6CD4" w:rsidRDefault="00E11159" w:rsidP="005667D9">
      <w:pPr>
        <w:pStyle w:val="SemEspaamento"/>
        <w:ind w:firstLine="993"/>
        <w:jc w:val="both"/>
        <w:rPr>
          <w:rFonts w:ascii="Arial" w:hAnsi="Arial" w:cs="Arial"/>
          <w:sz w:val="24"/>
          <w:szCs w:val="24"/>
        </w:rPr>
      </w:pPr>
      <w:r>
        <w:rPr>
          <w:rFonts w:ascii="Arial" w:hAnsi="Arial" w:cs="Arial"/>
          <w:b/>
          <w:sz w:val="24"/>
          <w:szCs w:val="24"/>
        </w:rPr>
        <w:t>Art. 277</w:t>
      </w:r>
      <w:r w:rsidR="005667D9" w:rsidRPr="008D6CD4">
        <w:rPr>
          <w:rFonts w:ascii="Arial" w:hAnsi="Arial" w:cs="Arial"/>
          <w:sz w:val="24"/>
          <w:szCs w:val="24"/>
        </w:rPr>
        <w:t xml:space="preserve"> - O responsável pela Administração Tributária, por despacho</w:t>
      </w:r>
      <w:r w:rsidR="005667D9">
        <w:rPr>
          <w:rFonts w:ascii="Arial" w:hAnsi="Arial" w:cs="Arial"/>
          <w:sz w:val="24"/>
          <w:szCs w:val="24"/>
        </w:rPr>
        <w:t xml:space="preserve"> </w:t>
      </w:r>
      <w:r w:rsidR="005667D9" w:rsidRPr="008D6CD4">
        <w:rPr>
          <w:rFonts w:ascii="Arial" w:hAnsi="Arial" w:cs="Arial"/>
          <w:sz w:val="24"/>
          <w:szCs w:val="24"/>
        </w:rPr>
        <w:t>fundamentado, poderá autorizar a transação que, mediante concessões mútuas, importe em</w:t>
      </w:r>
      <w:r w:rsidR="005667D9">
        <w:rPr>
          <w:rFonts w:ascii="Arial" w:hAnsi="Arial" w:cs="Arial"/>
          <w:sz w:val="24"/>
          <w:szCs w:val="24"/>
        </w:rPr>
        <w:t xml:space="preserve"> </w:t>
      </w:r>
      <w:r w:rsidR="005667D9" w:rsidRPr="008D6CD4">
        <w:rPr>
          <w:rFonts w:ascii="Arial" w:hAnsi="Arial" w:cs="Arial"/>
          <w:sz w:val="24"/>
          <w:szCs w:val="24"/>
        </w:rPr>
        <w:t>terminação de litígio e conseqüente extinção de crédito tributário, quando discutido</w:t>
      </w:r>
      <w:r w:rsidR="005667D9">
        <w:rPr>
          <w:rFonts w:ascii="Arial" w:hAnsi="Arial" w:cs="Arial"/>
          <w:sz w:val="24"/>
          <w:szCs w:val="24"/>
        </w:rPr>
        <w:t xml:space="preserve"> </w:t>
      </w:r>
      <w:r w:rsidR="005667D9" w:rsidRPr="008D6CD4">
        <w:rPr>
          <w:rFonts w:ascii="Arial" w:hAnsi="Arial" w:cs="Arial"/>
          <w:sz w:val="24"/>
          <w:szCs w:val="24"/>
        </w:rPr>
        <w:t>judicialmente, nos seguintes casos:</w:t>
      </w:r>
    </w:p>
    <w:p w:rsidR="005667D9" w:rsidRPr="008D6CD4" w:rsidRDefault="005667D9" w:rsidP="005667D9">
      <w:pPr>
        <w:pStyle w:val="SemEspaamento"/>
        <w:ind w:firstLine="993"/>
        <w:jc w:val="both"/>
        <w:rPr>
          <w:rFonts w:ascii="Arial" w:hAnsi="Arial" w:cs="Arial"/>
          <w:sz w:val="24"/>
          <w:szCs w:val="24"/>
        </w:rPr>
      </w:pPr>
      <w:r w:rsidRPr="008D6CD4">
        <w:rPr>
          <w:rFonts w:ascii="Arial" w:hAnsi="Arial" w:cs="Arial"/>
          <w:sz w:val="24"/>
          <w:szCs w:val="24"/>
        </w:rPr>
        <w:t>I - o montante do tributo tenha sido fixado por arbitramento ou estimativa;</w:t>
      </w:r>
    </w:p>
    <w:p w:rsidR="005667D9" w:rsidRPr="008D6CD4" w:rsidRDefault="005667D9" w:rsidP="005667D9">
      <w:pPr>
        <w:pStyle w:val="SemEspaamento"/>
        <w:ind w:firstLine="993"/>
        <w:jc w:val="both"/>
        <w:rPr>
          <w:rFonts w:ascii="Arial" w:hAnsi="Arial" w:cs="Arial"/>
          <w:sz w:val="24"/>
          <w:szCs w:val="24"/>
        </w:rPr>
      </w:pPr>
      <w:r w:rsidRPr="008D6CD4">
        <w:rPr>
          <w:rFonts w:ascii="Arial" w:hAnsi="Arial" w:cs="Arial"/>
          <w:sz w:val="24"/>
          <w:szCs w:val="24"/>
        </w:rPr>
        <w:t>II - a incidência ou a forma de cálculo do tributo for matéria eminentemente</w:t>
      </w:r>
      <w:r>
        <w:rPr>
          <w:rFonts w:ascii="Arial" w:hAnsi="Arial" w:cs="Arial"/>
          <w:sz w:val="24"/>
          <w:szCs w:val="24"/>
        </w:rPr>
        <w:t xml:space="preserve"> </w:t>
      </w:r>
      <w:r w:rsidRPr="008D6CD4">
        <w:rPr>
          <w:rFonts w:ascii="Arial" w:hAnsi="Arial" w:cs="Arial"/>
          <w:sz w:val="24"/>
          <w:szCs w:val="24"/>
        </w:rPr>
        <w:t>controvertida;</w:t>
      </w:r>
    </w:p>
    <w:p w:rsidR="005667D9" w:rsidRPr="008D6CD4" w:rsidRDefault="005667D9" w:rsidP="005667D9">
      <w:pPr>
        <w:pStyle w:val="SemEspaamento"/>
        <w:ind w:firstLine="993"/>
        <w:jc w:val="both"/>
        <w:rPr>
          <w:rFonts w:ascii="Arial" w:hAnsi="Arial" w:cs="Arial"/>
          <w:sz w:val="24"/>
          <w:szCs w:val="24"/>
        </w:rPr>
      </w:pPr>
      <w:r w:rsidRPr="008D6CD4">
        <w:rPr>
          <w:rFonts w:ascii="Arial" w:hAnsi="Arial" w:cs="Arial"/>
          <w:sz w:val="24"/>
          <w:szCs w:val="24"/>
        </w:rPr>
        <w:t>III - o tributo, sob alegação de competência de outra pessoa jurídica de direito</w:t>
      </w:r>
      <w:r>
        <w:rPr>
          <w:rFonts w:ascii="Arial" w:hAnsi="Arial" w:cs="Arial"/>
          <w:sz w:val="24"/>
          <w:szCs w:val="24"/>
        </w:rPr>
        <w:t xml:space="preserve"> </w:t>
      </w:r>
      <w:r w:rsidRPr="008D6CD4">
        <w:rPr>
          <w:rFonts w:ascii="Arial" w:hAnsi="Arial" w:cs="Arial"/>
          <w:sz w:val="24"/>
          <w:szCs w:val="24"/>
        </w:rPr>
        <w:t>público interno, seja decidido favoravelmente à Administração Tributária pelo Poder</w:t>
      </w:r>
      <w:r>
        <w:rPr>
          <w:rFonts w:ascii="Arial" w:hAnsi="Arial" w:cs="Arial"/>
          <w:sz w:val="24"/>
          <w:szCs w:val="24"/>
        </w:rPr>
        <w:t xml:space="preserve"> </w:t>
      </w:r>
      <w:r w:rsidRPr="008D6CD4">
        <w:rPr>
          <w:rFonts w:ascii="Arial" w:hAnsi="Arial" w:cs="Arial"/>
          <w:sz w:val="24"/>
          <w:szCs w:val="24"/>
        </w:rPr>
        <w:t>Judiciário.</w:t>
      </w:r>
    </w:p>
    <w:p w:rsidR="005667D9" w:rsidRDefault="005667D9" w:rsidP="005667D9">
      <w:pPr>
        <w:pStyle w:val="SemEspaamento"/>
        <w:ind w:firstLine="993"/>
        <w:jc w:val="both"/>
        <w:rPr>
          <w:rFonts w:ascii="Arial" w:hAnsi="Arial" w:cs="Arial"/>
          <w:sz w:val="24"/>
          <w:szCs w:val="24"/>
        </w:rPr>
      </w:pPr>
    </w:p>
    <w:p w:rsidR="005667D9" w:rsidRPr="008D6CD4" w:rsidRDefault="005667D9" w:rsidP="005667D9">
      <w:pPr>
        <w:pStyle w:val="SemEspaamento"/>
        <w:ind w:firstLine="993"/>
        <w:jc w:val="both"/>
        <w:rPr>
          <w:rFonts w:ascii="Arial" w:hAnsi="Arial" w:cs="Arial"/>
          <w:sz w:val="24"/>
          <w:szCs w:val="24"/>
        </w:rPr>
      </w:pPr>
      <w:r w:rsidRPr="008D6CD4">
        <w:rPr>
          <w:rFonts w:ascii="Arial" w:hAnsi="Arial" w:cs="Arial"/>
          <w:sz w:val="24"/>
          <w:szCs w:val="24"/>
        </w:rPr>
        <w:t>Parágrafo único - A transação limitar-se-á à dispensa, parcial ou total, dos</w:t>
      </w:r>
      <w:r>
        <w:rPr>
          <w:rFonts w:ascii="Arial" w:hAnsi="Arial" w:cs="Arial"/>
          <w:sz w:val="24"/>
          <w:szCs w:val="24"/>
        </w:rPr>
        <w:t xml:space="preserve"> </w:t>
      </w:r>
      <w:r w:rsidRPr="008D6CD4">
        <w:rPr>
          <w:rFonts w:ascii="Arial" w:hAnsi="Arial" w:cs="Arial"/>
          <w:sz w:val="24"/>
          <w:szCs w:val="24"/>
        </w:rPr>
        <w:t>acréscimos referentes a multas e juros monetários.</w:t>
      </w:r>
    </w:p>
    <w:p w:rsidR="005667D9" w:rsidRDefault="005667D9" w:rsidP="005667D9">
      <w:pPr>
        <w:pStyle w:val="SemEspaamento"/>
        <w:ind w:firstLine="993"/>
        <w:jc w:val="both"/>
        <w:rPr>
          <w:rFonts w:ascii="Arial" w:hAnsi="Arial" w:cs="Arial"/>
          <w:sz w:val="24"/>
          <w:szCs w:val="24"/>
        </w:rPr>
      </w:pPr>
    </w:p>
    <w:p w:rsidR="005667D9" w:rsidRPr="00A25B97" w:rsidRDefault="005667D9" w:rsidP="005667D9">
      <w:pPr>
        <w:pStyle w:val="SemEspaamento"/>
        <w:ind w:firstLine="993"/>
        <w:jc w:val="both"/>
        <w:rPr>
          <w:rFonts w:ascii="Arial" w:hAnsi="Arial" w:cs="Arial"/>
          <w:sz w:val="24"/>
          <w:szCs w:val="24"/>
        </w:rPr>
      </w:pPr>
      <w:r w:rsidRPr="00A25B97">
        <w:rPr>
          <w:rFonts w:ascii="Arial" w:hAnsi="Arial" w:cs="Arial"/>
          <w:b/>
          <w:sz w:val="24"/>
          <w:szCs w:val="24"/>
        </w:rPr>
        <w:t xml:space="preserve">Art. </w:t>
      </w:r>
      <w:r w:rsidR="00E11159" w:rsidRPr="00A25B97">
        <w:rPr>
          <w:rFonts w:ascii="Arial" w:hAnsi="Arial" w:cs="Arial"/>
          <w:b/>
          <w:sz w:val="24"/>
          <w:szCs w:val="24"/>
        </w:rPr>
        <w:t>278</w:t>
      </w:r>
      <w:r w:rsidRPr="00A25B97">
        <w:rPr>
          <w:rFonts w:ascii="Arial" w:hAnsi="Arial" w:cs="Arial"/>
          <w:sz w:val="24"/>
          <w:szCs w:val="24"/>
        </w:rPr>
        <w:t xml:space="preserve"> - Os contribuintes que estiverem em débito de qualquer natureza com a Administração Tributária, não poderão:</w:t>
      </w:r>
    </w:p>
    <w:p w:rsidR="005667D9" w:rsidRPr="00A25B97" w:rsidRDefault="005667D9" w:rsidP="005667D9">
      <w:pPr>
        <w:pStyle w:val="SemEspaamento"/>
        <w:ind w:firstLine="993"/>
        <w:jc w:val="both"/>
        <w:rPr>
          <w:rFonts w:ascii="Arial" w:hAnsi="Arial" w:cs="Arial"/>
          <w:sz w:val="24"/>
          <w:szCs w:val="24"/>
        </w:rPr>
      </w:pPr>
      <w:r w:rsidRPr="00A25B97">
        <w:rPr>
          <w:rFonts w:ascii="Arial" w:hAnsi="Arial" w:cs="Arial"/>
          <w:sz w:val="24"/>
          <w:szCs w:val="24"/>
        </w:rPr>
        <w:t>I - receber quantias ou créditos que tiverem junto à Municipalidade;</w:t>
      </w:r>
    </w:p>
    <w:p w:rsidR="005667D9" w:rsidRPr="00A25B97" w:rsidRDefault="005667D9" w:rsidP="005667D9">
      <w:pPr>
        <w:pStyle w:val="SemEspaamento"/>
        <w:ind w:firstLine="993"/>
        <w:jc w:val="both"/>
        <w:rPr>
          <w:rFonts w:ascii="Arial" w:hAnsi="Arial" w:cs="Arial"/>
          <w:sz w:val="24"/>
          <w:szCs w:val="24"/>
        </w:rPr>
      </w:pPr>
      <w:r w:rsidRPr="00A25B97">
        <w:rPr>
          <w:rFonts w:ascii="Arial" w:hAnsi="Arial" w:cs="Arial"/>
          <w:sz w:val="24"/>
          <w:szCs w:val="24"/>
        </w:rPr>
        <w:lastRenderedPageBreak/>
        <w:t>II - participar de licitação pública;</w:t>
      </w:r>
    </w:p>
    <w:p w:rsidR="005667D9" w:rsidRPr="00A25B97" w:rsidRDefault="005667D9" w:rsidP="005667D9">
      <w:pPr>
        <w:pStyle w:val="SemEspaamento"/>
        <w:ind w:firstLine="993"/>
        <w:jc w:val="both"/>
        <w:rPr>
          <w:rFonts w:ascii="Arial" w:hAnsi="Arial" w:cs="Arial"/>
          <w:sz w:val="24"/>
          <w:szCs w:val="24"/>
        </w:rPr>
      </w:pPr>
      <w:r w:rsidRPr="00A25B97">
        <w:rPr>
          <w:rFonts w:ascii="Arial" w:hAnsi="Arial" w:cs="Arial"/>
          <w:sz w:val="24"/>
          <w:szCs w:val="24"/>
        </w:rPr>
        <w:t>III - celebrar contrato ou termo de qualquer natureza com o Município;</w:t>
      </w:r>
    </w:p>
    <w:p w:rsidR="005667D9" w:rsidRPr="008D6CD4" w:rsidRDefault="005667D9" w:rsidP="005667D9">
      <w:pPr>
        <w:pStyle w:val="SemEspaamento"/>
        <w:ind w:firstLine="993"/>
        <w:jc w:val="both"/>
        <w:rPr>
          <w:rFonts w:ascii="Arial" w:hAnsi="Arial" w:cs="Arial"/>
          <w:sz w:val="24"/>
          <w:szCs w:val="24"/>
        </w:rPr>
      </w:pPr>
      <w:r w:rsidRPr="00A25B97">
        <w:rPr>
          <w:rFonts w:ascii="Arial" w:hAnsi="Arial" w:cs="Arial"/>
          <w:sz w:val="24"/>
          <w:szCs w:val="24"/>
        </w:rPr>
        <w:t>IV - transacionar, a qualquer título, com a administração municipal.</w:t>
      </w:r>
    </w:p>
    <w:p w:rsidR="005667D9" w:rsidRPr="00D416D2" w:rsidRDefault="005667D9" w:rsidP="005667D9">
      <w:pPr>
        <w:pStyle w:val="SemEspaamento"/>
        <w:ind w:firstLine="993"/>
        <w:jc w:val="both"/>
        <w:rPr>
          <w:rFonts w:ascii="Arial" w:hAnsi="Arial" w:cs="Arial"/>
          <w:b/>
          <w:sz w:val="24"/>
          <w:szCs w:val="24"/>
        </w:rPr>
      </w:pPr>
    </w:p>
    <w:p w:rsidR="005667D9" w:rsidRDefault="005667D9" w:rsidP="005667D9">
      <w:pPr>
        <w:pStyle w:val="SemEspaamento"/>
        <w:ind w:firstLine="993"/>
        <w:jc w:val="both"/>
        <w:rPr>
          <w:rFonts w:ascii="Arial" w:hAnsi="Arial" w:cs="Arial"/>
          <w:sz w:val="24"/>
          <w:szCs w:val="24"/>
        </w:rPr>
      </w:pPr>
      <w:r w:rsidRPr="00D416D2">
        <w:rPr>
          <w:rFonts w:ascii="Arial" w:hAnsi="Arial" w:cs="Arial"/>
          <w:b/>
          <w:sz w:val="24"/>
          <w:szCs w:val="24"/>
        </w:rPr>
        <w:t>Parágrafo único</w:t>
      </w:r>
      <w:r w:rsidRPr="008D6CD4">
        <w:rPr>
          <w:rFonts w:ascii="Arial" w:hAnsi="Arial" w:cs="Arial"/>
          <w:sz w:val="24"/>
          <w:szCs w:val="24"/>
        </w:rPr>
        <w:t xml:space="preserve"> - O requerimento de contribuinte de que trata o caput deste</w:t>
      </w:r>
      <w:r>
        <w:rPr>
          <w:rFonts w:ascii="Arial" w:hAnsi="Arial" w:cs="Arial"/>
          <w:sz w:val="24"/>
          <w:szCs w:val="24"/>
        </w:rPr>
        <w:t xml:space="preserve"> </w:t>
      </w:r>
      <w:r w:rsidRPr="008D6CD4">
        <w:rPr>
          <w:rFonts w:ascii="Arial" w:hAnsi="Arial" w:cs="Arial"/>
          <w:sz w:val="24"/>
          <w:szCs w:val="24"/>
        </w:rPr>
        <w:t>artigo não terá trâmite em caso de débito em nome do requerente ou sobre o objeto do</w:t>
      </w:r>
      <w:r>
        <w:rPr>
          <w:rFonts w:ascii="Arial" w:hAnsi="Arial" w:cs="Arial"/>
          <w:sz w:val="24"/>
          <w:szCs w:val="24"/>
        </w:rPr>
        <w:t xml:space="preserve"> </w:t>
      </w:r>
      <w:r w:rsidRPr="008D6CD4">
        <w:rPr>
          <w:rFonts w:ascii="Arial" w:hAnsi="Arial" w:cs="Arial"/>
          <w:sz w:val="24"/>
          <w:szCs w:val="24"/>
        </w:rPr>
        <w:t>pedido.</w:t>
      </w:r>
    </w:p>
    <w:p w:rsidR="005667D9" w:rsidRPr="008D6CD4" w:rsidRDefault="005667D9" w:rsidP="005667D9">
      <w:pPr>
        <w:pStyle w:val="SemEspaamento"/>
        <w:ind w:firstLine="993"/>
        <w:jc w:val="both"/>
        <w:rPr>
          <w:rFonts w:ascii="Arial" w:hAnsi="Arial" w:cs="Arial"/>
          <w:sz w:val="24"/>
          <w:szCs w:val="24"/>
        </w:rPr>
      </w:pPr>
    </w:p>
    <w:p w:rsidR="005667D9" w:rsidRPr="008D6CD4" w:rsidRDefault="005667D9" w:rsidP="005667D9">
      <w:pPr>
        <w:pStyle w:val="SemEspaamento"/>
        <w:ind w:firstLine="993"/>
        <w:jc w:val="both"/>
        <w:rPr>
          <w:rFonts w:ascii="Arial" w:hAnsi="Arial" w:cs="Arial"/>
          <w:sz w:val="24"/>
          <w:szCs w:val="24"/>
        </w:rPr>
      </w:pPr>
      <w:r w:rsidRPr="00D416D2">
        <w:rPr>
          <w:rFonts w:ascii="Arial" w:hAnsi="Arial" w:cs="Arial"/>
          <w:b/>
          <w:sz w:val="24"/>
          <w:szCs w:val="24"/>
        </w:rPr>
        <w:t xml:space="preserve">Art. </w:t>
      </w:r>
      <w:r w:rsidR="00E11159">
        <w:rPr>
          <w:rFonts w:ascii="Arial" w:hAnsi="Arial" w:cs="Arial"/>
          <w:b/>
          <w:sz w:val="24"/>
          <w:szCs w:val="24"/>
        </w:rPr>
        <w:t>279</w:t>
      </w:r>
      <w:r w:rsidRPr="008D6CD4">
        <w:rPr>
          <w:rFonts w:ascii="Arial" w:hAnsi="Arial" w:cs="Arial"/>
          <w:sz w:val="24"/>
          <w:szCs w:val="24"/>
        </w:rPr>
        <w:t xml:space="preserve"> - O contribuinte que houver cometido reincidência em infrações</w:t>
      </w:r>
      <w:r>
        <w:rPr>
          <w:rFonts w:ascii="Arial" w:hAnsi="Arial" w:cs="Arial"/>
          <w:sz w:val="24"/>
          <w:szCs w:val="24"/>
        </w:rPr>
        <w:t xml:space="preserve"> </w:t>
      </w:r>
      <w:r w:rsidRPr="008D6CD4">
        <w:rPr>
          <w:rFonts w:ascii="Arial" w:hAnsi="Arial" w:cs="Arial"/>
          <w:sz w:val="24"/>
          <w:szCs w:val="24"/>
        </w:rPr>
        <w:t xml:space="preserve">referidas </w:t>
      </w:r>
      <w:r w:rsidR="00B6358E">
        <w:rPr>
          <w:rFonts w:ascii="Arial" w:hAnsi="Arial" w:cs="Arial"/>
          <w:sz w:val="24"/>
          <w:szCs w:val="24"/>
        </w:rPr>
        <w:t xml:space="preserve">neste </w:t>
      </w:r>
      <w:r w:rsidRPr="008D6CD4">
        <w:rPr>
          <w:rFonts w:ascii="Arial" w:hAnsi="Arial" w:cs="Arial"/>
          <w:sz w:val="24"/>
          <w:szCs w:val="24"/>
        </w:rPr>
        <w:t>Código, que instruir pedidos de isenção ou redução com</w:t>
      </w:r>
      <w:r>
        <w:rPr>
          <w:rFonts w:ascii="Arial" w:hAnsi="Arial" w:cs="Arial"/>
          <w:sz w:val="24"/>
          <w:szCs w:val="24"/>
        </w:rPr>
        <w:t xml:space="preserve"> </w:t>
      </w:r>
      <w:r w:rsidRPr="008D6CD4">
        <w:rPr>
          <w:rFonts w:ascii="Arial" w:hAnsi="Arial" w:cs="Arial"/>
          <w:sz w:val="24"/>
          <w:szCs w:val="24"/>
        </w:rPr>
        <w:t>documento falso ou que contenha falsidade, ou, ainda, que violar as normas estabelecidas</w:t>
      </w:r>
      <w:r>
        <w:rPr>
          <w:rFonts w:ascii="Arial" w:hAnsi="Arial" w:cs="Arial"/>
          <w:sz w:val="24"/>
          <w:szCs w:val="24"/>
        </w:rPr>
        <w:t xml:space="preserve"> </w:t>
      </w:r>
      <w:r w:rsidRPr="008D6CD4">
        <w:rPr>
          <w:rFonts w:ascii="Arial" w:hAnsi="Arial" w:cs="Arial"/>
          <w:sz w:val="24"/>
          <w:szCs w:val="24"/>
        </w:rPr>
        <w:t>neste Código ou em outras leis e regulamentos municipais, poderá ser submetido ao regime</w:t>
      </w:r>
      <w:r>
        <w:rPr>
          <w:rFonts w:ascii="Arial" w:hAnsi="Arial" w:cs="Arial"/>
          <w:sz w:val="24"/>
          <w:szCs w:val="24"/>
        </w:rPr>
        <w:t xml:space="preserve"> </w:t>
      </w:r>
      <w:r w:rsidRPr="008D6CD4">
        <w:rPr>
          <w:rFonts w:ascii="Arial" w:hAnsi="Arial" w:cs="Arial"/>
          <w:sz w:val="24"/>
          <w:szCs w:val="24"/>
        </w:rPr>
        <w:t>especial de fiscalização.</w:t>
      </w:r>
    </w:p>
    <w:p w:rsidR="005667D9" w:rsidRDefault="005667D9" w:rsidP="005667D9">
      <w:pPr>
        <w:pStyle w:val="SemEspaamento"/>
        <w:ind w:firstLine="993"/>
        <w:jc w:val="both"/>
        <w:rPr>
          <w:rFonts w:ascii="Arial" w:hAnsi="Arial" w:cs="Arial"/>
          <w:sz w:val="24"/>
          <w:szCs w:val="24"/>
        </w:rPr>
      </w:pPr>
    </w:p>
    <w:p w:rsidR="005667D9" w:rsidRPr="008D6CD4" w:rsidRDefault="005667D9" w:rsidP="005667D9">
      <w:pPr>
        <w:pStyle w:val="SemEspaamento"/>
        <w:ind w:firstLine="993"/>
        <w:jc w:val="both"/>
        <w:rPr>
          <w:rFonts w:ascii="Arial" w:hAnsi="Arial" w:cs="Arial"/>
          <w:sz w:val="24"/>
          <w:szCs w:val="24"/>
        </w:rPr>
      </w:pPr>
      <w:r w:rsidRPr="00D416D2">
        <w:rPr>
          <w:rFonts w:ascii="Arial" w:hAnsi="Arial" w:cs="Arial"/>
          <w:b/>
          <w:sz w:val="24"/>
          <w:szCs w:val="24"/>
        </w:rPr>
        <w:t>Parágrafo único</w:t>
      </w:r>
      <w:r w:rsidRPr="008D6CD4">
        <w:rPr>
          <w:rFonts w:ascii="Arial" w:hAnsi="Arial" w:cs="Arial"/>
          <w:sz w:val="24"/>
          <w:szCs w:val="24"/>
        </w:rPr>
        <w:t xml:space="preserve"> - O regime especial de fiscalização será definido em</w:t>
      </w:r>
      <w:r>
        <w:rPr>
          <w:rFonts w:ascii="Arial" w:hAnsi="Arial" w:cs="Arial"/>
          <w:sz w:val="24"/>
          <w:szCs w:val="24"/>
        </w:rPr>
        <w:t xml:space="preserve"> </w:t>
      </w:r>
      <w:r w:rsidRPr="008D6CD4">
        <w:rPr>
          <w:rFonts w:ascii="Arial" w:hAnsi="Arial" w:cs="Arial"/>
          <w:sz w:val="24"/>
          <w:szCs w:val="24"/>
        </w:rPr>
        <w:t>regulamento.</w:t>
      </w:r>
    </w:p>
    <w:p w:rsidR="005667D9" w:rsidRDefault="005667D9" w:rsidP="005667D9">
      <w:pPr>
        <w:pStyle w:val="SemEspaamento"/>
        <w:ind w:firstLine="993"/>
        <w:jc w:val="both"/>
        <w:rPr>
          <w:rFonts w:ascii="Arial" w:hAnsi="Arial" w:cs="Arial"/>
          <w:sz w:val="24"/>
          <w:szCs w:val="24"/>
        </w:rPr>
      </w:pPr>
    </w:p>
    <w:p w:rsidR="005667D9" w:rsidRPr="008D6CD4" w:rsidRDefault="005667D9" w:rsidP="005667D9">
      <w:pPr>
        <w:pStyle w:val="SemEspaamento"/>
        <w:ind w:firstLine="993"/>
        <w:jc w:val="both"/>
        <w:rPr>
          <w:rFonts w:ascii="Arial" w:hAnsi="Arial" w:cs="Arial"/>
          <w:sz w:val="24"/>
          <w:szCs w:val="24"/>
        </w:rPr>
      </w:pPr>
      <w:r w:rsidRPr="00D416D2">
        <w:rPr>
          <w:rFonts w:ascii="Arial" w:hAnsi="Arial" w:cs="Arial"/>
          <w:b/>
          <w:sz w:val="24"/>
          <w:szCs w:val="24"/>
        </w:rPr>
        <w:t xml:space="preserve">Art. </w:t>
      </w:r>
      <w:r w:rsidR="00E11159">
        <w:rPr>
          <w:rFonts w:ascii="Arial" w:hAnsi="Arial" w:cs="Arial"/>
          <w:b/>
          <w:sz w:val="24"/>
          <w:szCs w:val="24"/>
        </w:rPr>
        <w:t>280</w:t>
      </w:r>
      <w:r w:rsidRPr="008D6CD4">
        <w:rPr>
          <w:rFonts w:ascii="Arial" w:hAnsi="Arial" w:cs="Arial"/>
          <w:sz w:val="24"/>
          <w:szCs w:val="24"/>
        </w:rPr>
        <w:t>- Os prazos fixados neste Código serão contínuos, excluindo-se da</w:t>
      </w:r>
      <w:r>
        <w:rPr>
          <w:rFonts w:ascii="Arial" w:hAnsi="Arial" w:cs="Arial"/>
          <w:sz w:val="24"/>
          <w:szCs w:val="24"/>
        </w:rPr>
        <w:t xml:space="preserve"> </w:t>
      </w:r>
      <w:r w:rsidRPr="008D6CD4">
        <w:rPr>
          <w:rFonts w:ascii="Arial" w:hAnsi="Arial" w:cs="Arial"/>
          <w:sz w:val="24"/>
          <w:szCs w:val="24"/>
        </w:rPr>
        <w:t>sua contagem o dia do início e incluindo-se o dia do vencimento.</w:t>
      </w:r>
    </w:p>
    <w:p w:rsidR="005667D9" w:rsidRDefault="005667D9" w:rsidP="005667D9">
      <w:pPr>
        <w:pStyle w:val="SemEspaamento"/>
        <w:ind w:firstLine="993"/>
        <w:jc w:val="both"/>
        <w:rPr>
          <w:rFonts w:ascii="Arial" w:hAnsi="Arial" w:cs="Arial"/>
          <w:sz w:val="24"/>
          <w:szCs w:val="24"/>
        </w:rPr>
      </w:pPr>
    </w:p>
    <w:p w:rsidR="005667D9" w:rsidRPr="008D6CD4" w:rsidRDefault="005667D9" w:rsidP="005667D9">
      <w:pPr>
        <w:pStyle w:val="SemEspaamento"/>
        <w:ind w:firstLine="993"/>
        <w:jc w:val="both"/>
        <w:rPr>
          <w:rFonts w:ascii="Arial" w:hAnsi="Arial" w:cs="Arial"/>
          <w:sz w:val="24"/>
          <w:szCs w:val="24"/>
        </w:rPr>
      </w:pPr>
      <w:r w:rsidRPr="00D416D2">
        <w:rPr>
          <w:rFonts w:ascii="Arial" w:hAnsi="Arial" w:cs="Arial"/>
          <w:b/>
          <w:sz w:val="24"/>
          <w:szCs w:val="24"/>
        </w:rPr>
        <w:t xml:space="preserve">Art. </w:t>
      </w:r>
      <w:r w:rsidR="00E11159">
        <w:rPr>
          <w:rFonts w:ascii="Arial" w:hAnsi="Arial" w:cs="Arial"/>
          <w:b/>
          <w:sz w:val="24"/>
          <w:szCs w:val="24"/>
        </w:rPr>
        <w:t>281</w:t>
      </w:r>
      <w:r w:rsidRPr="008D6CD4">
        <w:rPr>
          <w:rFonts w:ascii="Arial" w:hAnsi="Arial" w:cs="Arial"/>
          <w:sz w:val="24"/>
          <w:szCs w:val="24"/>
        </w:rPr>
        <w:t xml:space="preserve"> - O lançamento dos tributos de que trata esta Lei será efetuado em</w:t>
      </w:r>
      <w:r>
        <w:rPr>
          <w:rFonts w:ascii="Arial" w:hAnsi="Arial" w:cs="Arial"/>
          <w:sz w:val="24"/>
          <w:szCs w:val="24"/>
        </w:rPr>
        <w:t xml:space="preserve"> </w:t>
      </w:r>
      <w:r w:rsidRPr="008D6CD4">
        <w:rPr>
          <w:rFonts w:ascii="Arial" w:hAnsi="Arial" w:cs="Arial"/>
          <w:sz w:val="24"/>
          <w:szCs w:val="24"/>
        </w:rPr>
        <w:t xml:space="preserve">moeda corrente do País e/ou em Unidade de Referência de </w:t>
      </w:r>
      <w:r>
        <w:rPr>
          <w:rFonts w:ascii="Arial" w:hAnsi="Arial" w:cs="Arial"/>
          <w:sz w:val="24"/>
          <w:szCs w:val="24"/>
        </w:rPr>
        <w:t>Formosa do Oeste</w:t>
      </w:r>
      <w:r w:rsidRPr="008D6CD4">
        <w:rPr>
          <w:rFonts w:ascii="Arial" w:hAnsi="Arial" w:cs="Arial"/>
          <w:sz w:val="24"/>
          <w:szCs w:val="24"/>
        </w:rPr>
        <w:t xml:space="preserve"> (UR</w:t>
      </w:r>
      <w:r>
        <w:rPr>
          <w:rFonts w:ascii="Arial" w:hAnsi="Arial" w:cs="Arial"/>
          <w:sz w:val="24"/>
          <w:szCs w:val="24"/>
        </w:rPr>
        <w:t>F</w:t>
      </w:r>
      <w:r w:rsidR="00355C81">
        <w:rPr>
          <w:rFonts w:ascii="Arial" w:hAnsi="Arial" w:cs="Arial"/>
          <w:sz w:val="24"/>
          <w:szCs w:val="24"/>
        </w:rPr>
        <w:t>O</w:t>
      </w:r>
      <w:r w:rsidRPr="008D6CD4">
        <w:rPr>
          <w:rFonts w:ascii="Arial" w:hAnsi="Arial" w:cs="Arial"/>
          <w:sz w:val="24"/>
          <w:szCs w:val="24"/>
        </w:rPr>
        <w:t>).</w:t>
      </w:r>
    </w:p>
    <w:p w:rsidR="005667D9" w:rsidRDefault="005667D9" w:rsidP="005667D9">
      <w:pPr>
        <w:pStyle w:val="SemEspaamento"/>
        <w:ind w:firstLine="993"/>
        <w:jc w:val="both"/>
        <w:rPr>
          <w:rFonts w:ascii="Arial" w:hAnsi="Arial" w:cs="Arial"/>
          <w:sz w:val="24"/>
          <w:szCs w:val="24"/>
        </w:rPr>
      </w:pPr>
    </w:p>
    <w:p w:rsidR="005667D9" w:rsidRPr="008D6CD4" w:rsidRDefault="005667D9" w:rsidP="005667D9">
      <w:pPr>
        <w:pStyle w:val="SemEspaamento"/>
        <w:ind w:firstLine="993"/>
        <w:jc w:val="both"/>
        <w:rPr>
          <w:rFonts w:ascii="Arial" w:hAnsi="Arial" w:cs="Arial"/>
          <w:sz w:val="24"/>
          <w:szCs w:val="24"/>
        </w:rPr>
      </w:pPr>
      <w:r w:rsidRPr="00D416D2">
        <w:rPr>
          <w:rFonts w:ascii="Arial" w:hAnsi="Arial" w:cs="Arial"/>
          <w:b/>
          <w:sz w:val="24"/>
          <w:szCs w:val="24"/>
        </w:rPr>
        <w:t xml:space="preserve">Art. </w:t>
      </w:r>
      <w:r w:rsidR="00E11159">
        <w:rPr>
          <w:rFonts w:ascii="Arial" w:hAnsi="Arial" w:cs="Arial"/>
          <w:b/>
          <w:sz w:val="24"/>
          <w:szCs w:val="24"/>
        </w:rPr>
        <w:t>282</w:t>
      </w:r>
      <w:r w:rsidRPr="008D6CD4">
        <w:rPr>
          <w:rFonts w:ascii="Arial" w:hAnsi="Arial" w:cs="Arial"/>
          <w:sz w:val="24"/>
          <w:szCs w:val="24"/>
        </w:rPr>
        <w:t xml:space="preserve"> - Fica </w:t>
      </w:r>
      <w:r w:rsidR="00355C81">
        <w:rPr>
          <w:rFonts w:ascii="Arial" w:hAnsi="Arial" w:cs="Arial"/>
          <w:sz w:val="24"/>
          <w:szCs w:val="24"/>
        </w:rPr>
        <w:t>instituída</w:t>
      </w:r>
      <w:r w:rsidRPr="008D6CD4">
        <w:rPr>
          <w:rFonts w:ascii="Arial" w:hAnsi="Arial" w:cs="Arial"/>
          <w:sz w:val="24"/>
          <w:szCs w:val="24"/>
        </w:rPr>
        <w:t xml:space="preserve"> a UR</w:t>
      </w:r>
      <w:r>
        <w:rPr>
          <w:rFonts w:ascii="Arial" w:hAnsi="Arial" w:cs="Arial"/>
          <w:sz w:val="24"/>
          <w:szCs w:val="24"/>
        </w:rPr>
        <w:t>F</w:t>
      </w:r>
      <w:r w:rsidR="00355C81">
        <w:rPr>
          <w:rFonts w:ascii="Arial" w:hAnsi="Arial" w:cs="Arial"/>
          <w:sz w:val="24"/>
          <w:szCs w:val="24"/>
        </w:rPr>
        <w:t>O - Unidade de Referência de Formosa do Oeste</w:t>
      </w:r>
      <w:r w:rsidRPr="008D6CD4">
        <w:rPr>
          <w:rFonts w:ascii="Arial" w:hAnsi="Arial" w:cs="Arial"/>
          <w:sz w:val="24"/>
          <w:szCs w:val="24"/>
        </w:rPr>
        <w:t>, que servirá como indexadora para o cálculo e</w:t>
      </w:r>
      <w:r>
        <w:rPr>
          <w:rFonts w:ascii="Arial" w:hAnsi="Arial" w:cs="Arial"/>
          <w:sz w:val="24"/>
          <w:szCs w:val="24"/>
        </w:rPr>
        <w:t xml:space="preserve"> </w:t>
      </w:r>
      <w:r w:rsidRPr="008D6CD4">
        <w:rPr>
          <w:rFonts w:ascii="Arial" w:hAnsi="Arial" w:cs="Arial"/>
          <w:sz w:val="24"/>
          <w:szCs w:val="24"/>
        </w:rPr>
        <w:t>a cobrança de tributos e como unidade monetária de conta fiscal municipal.</w:t>
      </w:r>
    </w:p>
    <w:p w:rsidR="005667D9" w:rsidRDefault="005667D9" w:rsidP="005667D9">
      <w:pPr>
        <w:pStyle w:val="SemEspaamento"/>
        <w:ind w:firstLine="993"/>
        <w:jc w:val="both"/>
        <w:rPr>
          <w:rFonts w:ascii="Arial" w:hAnsi="Arial" w:cs="Arial"/>
          <w:sz w:val="24"/>
          <w:szCs w:val="24"/>
        </w:rPr>
      </w:pPr>
    </w:p>
    <w:p w:rsidR="005667D9" w:rsidRPr="00A25B97" w:rsidRDefault="005667D9" w:rsidP="005667D9">
      <w:pPr>
        <w:pStyle w:val="SemEspaamento"/>
        <w:ind w:firstLine="993"/>
        <w:jc w:val="both"/>
        <w:rPr>
          <w:rFonts w:ascii="Arial" w:hAnsi="Arial" w:cs="Arial"/>
          <w:sz w:val="24"/>
          <w:szCs w:val="24"/>
        </w:rPr>
      </w:pPr>
      <w:r w:rsidRPr="00A25B97">
        <w:rPr>
          <w:rFonts w:ascii="Arial" w:hAnsi="Arial" w:cs="Arial"/>
          <w:b/>
          <w:sz w:val="24"/>
          <w:szCs w:val="24"/>
        </w:rPr>
        <w:t xml:space="preserve">Art. </w:t>
      </w:r>
      <w:r w:rsidR="00E11159" w:rsidRPr="00A25B97">
        <w:rPr>
          <w:rFonts w:ascii="Arial" w:hAnsi="Arial" w:cs="Arial"/>
          <w:b/>
          <w:sz w:val="24"/>
          <w:szCs w:val="24"/>
        </w:rPr>
        <w:t>283</w:t>
      </w:r>
      <w:r w:rsidRPr="00A25B97">
        <w:rPr>
          <w:rFonts w:ascii="Arial" w:hAnsi="Arial" w:cs="Arial"/>
          <w:sz w:val="24"/>
          <w:szCs w:val="24"/>
        </w:rPr>
        <w:t xml:space="preserve"> - O valor da URF</w:t>
      </w:r>
      <w:r w:rsidR="00355C81" w:rsidRPr="00A25B97">
        <w:rPr>
          <w:rFonts w:ascii="Arial" w:hAnsi="Arial" w:cs="Arial"/>
          <w:sz w:val="24"/>
          <w:szCs w:val="24"/>
        </w:rPr>
        <w:t>O</w:t>
      </w:r>
      <w:r w:rsidRPr="00A25B97">
        <w:rPr>
          <w:rFonts w:ascii="Arial" w:hAnsi="Arial" w:cs="Arial"/>
          <w:sz w:val="24"/>
          <w:szCs w:val="24"/>
        </w:rPr>
        <w:t xml:space="preserve"> será reajustado anualmente pelo Executivo municipal, tomando por base a atualização monetária, mediante a aplicação de índices oficiais do Governo Federal.</w:t>
      </w:r>
    </w:p>
    <w:p w:rsidR="005667D9" w:rsidRPr="00A44121" w:rsidRDefault="005667D9" w:rsidP="005667D9">
      <w:pPr>
        <w:pStyle w:val="SemEspaamento"/>
        <w:ind w:firstLine="993"/>
        <w:jc w:val="both"/>
        <w:rPr>
          <w:rFonts w:ascii="Arial" w:hAnsi="Arial" w:cs="Arial"/>
          <w:sz w:val="24"/>
          <w:szCs w:val="24"/>
          <w:highlight w:val="yellow"/>
        </w:rPr>
      </w:pPr>
    </w:p>
    <w:p w:rsidR="005667D9" w:rsidRPr="008D6CD4" w:rsidRDefault="005667D9" w:rsidP="005667D9">
      <w:pPr>
        <w:pStyle w:val="SemEspaamento"/>
        <w:ind w:firstLine="993"/>
        <w:jc w:val="both"/>
        <w:rPr>
          <w:rFonts w:ascii="Arial" w:hAnsi="Arial" w:cs="Arial"/>
          <w:sz w:val="24"/>
          <w:szCs w:val="24"/>
        </w:rPr>
      </w:pPr>
      <w:r w:rsidRPr="00EB792A">
        <w:rPr>
          <w:rFonts w:ascii="Arial" w:hAnsi="Arial" w:cs="Arial"/>
          <w:b/>
          <w:sz w:val="24"/>
          <w:szCs w:val="24"/>
        </w:rPr>
        <w:t>§ 1º</w:t>
      </w:r>
      <w:r w:rsidRPr="00EB792A">
        <w:rPr>
          <w:rFonts w:ascii="Arial" w:hAnsi="Arial" w:cs="Arial"/>
          <w:sz w:val="24"/>
          <w:szCs w:val="24"/>
        </w:rPr>
        <w:t xml:space="preserve"> - A URF</w:t>
      </w:r>
      <w:r w:rsidR="00E11159" w:rsidRPr="00EB792A">
        <w:rPr>
          <w:rFonts w:ascii="Arial" w:hAnsi="Arial" w:cs="Arial"/>
          <w:sz w:val="24"/>
          <w:szCs w:val="24"/>
        </w:rPr>
        <w:t>O</w:t>
      </w:r>
      <w:r w:rsidRPr="00EB792A">
        <w:rPr>
          <w:rFonts w:ascii="Arial" w:hAnsi="Arial" w:cs="Arial"/>
          <w:sz w:val="24"/>
          <w:szCs w:val="24"/>
        </w:rPr>
        <w:t xml:space="preserve"> está fixada em R$ </w:t>
      </w:r>
      <w:r w:rsidR="00394781" w:rsidRPr="00EB792A">
        <w:rPr>
          <w:rFonts w:ascii="Arial" w:hAnsi="Arial" w:cs="Arial"/>
          <w:sz w:val="24"/>
          <w:szCs w:val="24"/>
        </w:rPr>
        <w:t>60,32</w:t>
      </w:r>
      <w:r w:rsidRPr="00EB792A">
        <w:rPr>
          <w:rFonts w:ascii="Arial" w:hAnsi="Arial" w:cs="Arial"/>
          <w:sz w:val="24"/>
          <w:szCs w:val="24"/>
        </w:rPr>
        <w:t xml:space="preserve"> (</w:t>
      </w:r>
      <w:r w:rsidR="00160AAB" w:rsidRPr="00EB792A">
        <w:rPr>
          <w:rFonts w:ascii="Arial" w:hAnsi="Arial" w:cs="Arial"/>
          <w:sz w:val="24"/>
          <w:szCs w:val="24"/>
        </w:rPr>
        <w:t xml:space="preserve">sessenta </w:t>
      </w:r>
      <w:r w:rsidR="00EB792A" w:rsidRPr="00EB792A">
        <w:rPr>
          <w:rFonts w:ascii="Arial" w:hAnsi="Arial" w:cs="Arial"/>
          <w:sz w:val="24"/>
          <w:szCs w:val="24"/>
        </w:rPr>
        <w:t>reais e trinta e dois centavos).</w:t>
      </w:r>
    </w:p>
    <w:p w:rsidR="005667D9" w:rsidRDefault="005667D9" w:rsidP="005667D9">
      <w:pPr>
        <w:pStyle w:val="SemEspaamento"/>
        <w:ind w:firstLine="993"/>
        <w:jc w:val="both"/>
        <w:rPr>
          <w:rFonts w:ascii="Arial" w:hAnsi="Arial" w:cs="Arial"/>
          <w:sz w:val="24"/>
          <w:szCs w:val="24"/>
        </w:rPr>
      </w:pPr>
    </w:p>
    <w:p w:rsidR="005667D9" w:rsidRPr="008D6CD4" w:rsidRDefault="005667D9" w:rsidP="005667D9">
      <w:pPr>
        <w:pStyle w:val="SemEspaamento"/>
        <w:ind w:firstLine="993"/>
        <w:jc w:val="both"/>
        <w:rPr>
          <w:rFonts w:ascii="Arial" w:hAnsi="Arial" w:cs="Arial"/>
          <w:sz w:val="24"/>
          <w:szCs w:val="24"/>
        </w:rPr>
      </w:pPr>
      <w:r w:rsidRPr="00A25B97">
        <w:rPr>
          <w:rFonts w:ascii="Arial" w:hAnsi="Arial" w:cs="Arial"/>
          <w:b/>
          <w:sz w:val="24"/>
          <w:szCs w:val="24"/>
        </w:rPr>
        <w:t>§ 2º</w:t>
      </w:r>
      <w:r w:rsidRPr="00A25B97">
        <w:rPr>
          <w:rFonts w:ascii="Arial" w:hAnsi="Arial" w:cs="Arial"/>
          <w:sz w:val="24"/>
          <w:szCs w:val="24"/>
        </w:rPr>
        <w:t xml:space="preserve"> - O valor da URF</w:t>
      </w:r>
      <w:r w:rsidR="00355C81" w:rsidRPr="00A25B97">
        <w:rPr>
          <w:rFonts w:ascii="Arial" w:hAnsi="Arial" w:cs="Arial"/>
          <w:sz w:val="24"/>
          <w:szCs w:val="24"/>
        </w:rPr>
        <w:t>O</w:t>
      </w:r>
      <w:r w:rsidRPr="00A25B97">
        <w:rPr>
          <w:rFonts w:ascii="Arial" w:hAnsi="Arial" w:cs="Arial"/>
          <w:sz w:val="24"/>
          <w:szCs w:val="24"/>
        </w:rPr>
        <w:t xml:space="preserve"> será reajustado </w:t>
      </w:r>
      <w:r w:rsidR="0091231B" w:rsidRPr="00A25B97">
        <w:rPr>
          <w:rFonts w:ascii="Arial" w:hAnsi="Arial" w:cs="Arial"/>
          <w:sz w:val="24"/>
          <w:szCs w:val="24"/>
        </w:rPr>
        <w:t>até o último dia</w:t>
      </w:r>
      <w:r w:rsidRPr="00A25B97">
        <w:rPr>
          <w:rFonts w:ascii="Arial" w:hAnsi="Arial" w:cs="Arial"/>
          <w:sz w:val="24"/>
          <w:szCs w:val="24"/>
        </w:rPr>
        <w:t xml:space="preserve"> útil do mês de </w:t>
      </w:r>
      <w:r w:rsidR="0091231B" w:rsidRPr="00A25B97">
        <w:rPr>
          <w:rFonts w:ascii="Arial" w:hAnsi="Arial" w:cs="Arial"/>
          <w:sz w:val="24"/>
          <w:szCs w:val="24"/>
        </w:rPr>
        <w:t>dezembro</w:t>
      </w:r>
      <w:r w:rsidRPr="00A25B97">
        <w:rPr>
          <w:rFonts w:ascii="Arial" w:hAnsi="Arial" w:cs="Arial"/>
          <w:sz w:val="24"/>
          <w:szCs w:val="24"/>
        </w:rPr>
        <w:t xml:space="preserve"> de cada ano civil,</w:t>
      </w:r>
      <w:r w:rsidR="00C02E1C" w:rsidRPr="00A25B97">
        <w:rPr>
          <w:rFonts w:ascii="Arial" w:hAnsi="Arial" w:cs="Arial"/>
          <w:sz w:val="24"/>
          <w:szCs w:val="24"/>
        </w:rPr>
        <w:t xml:space="preserve"> ou seja, 31 de dezembro, com base no IPCA - Índice de Preços ao Consumidor Amplo, calculado pelo </w:t>
      </w:r>
      <w:r w:rsidRPr="00A25B97">
        <w:rPr>
          <w:rFonts w:ascii="Arial" w:hAnsi="Arial" w:cs="Arial"/>
          <w:sz w:val="24"/>
          <w:szCs w:val="24"/>
        </w:rPr>
        <w:t>IBGE</w:t>
      </w:r>
      <w:r w:rsidR="00C02E1C" w:rsidRPr="00A25B97">
        <w:rPr>
          <w:rFonts w:ascii="Arial" w:hAnsi="Arial" w:cs="Arial"/>
          <w:sz w:val="24"/>
          <w:szCs w:val="24"/>
        </w:rPr>
        <w:t xml:space="preserve"> - Instituto Brasileiro de Geografia e Estatística</w:t>
      </w:r>
      <w:r w:rsidRPr="00A25B97">
        <w:rPr>
          <w:rFonts w:ascii="Arial" w:hAnsi="Arial" w:cs="Arial"/>
          <w:sz w:val="24"/>
          <w:szCs w:val="24"/>
        </w:rPr>
        <w:t>, ou seu sucedâneo, acumulado nos doze meses anteriores.</w:t>
      </w:r>
    </w:p>
    <w:p w:rsidR="00355C81" w:rsidRDefault="00355C81" w:rsidP="005667D9">
      <w:pPr>
        <w:pStyle w:val="SemEspaamento"/>
        <w:ind w:firstLine="993"/>
        <w:jc w:val="both"/>
        <w:rPr>
          <w:rFonts w:ascii="Arial" w:hAnsi="Arial" w:cs="Arial"/>
          <w:b/>
          <w:sz w:val="24"/>
          <w:szCs w:val="24"/>
          <w:highlight w:val="yellow"/>
        </w:rPr>
      </w:pPr>
    </w:p>
    <w:p w:rsidR="005667D9" w:rsidRPr="008D6CD4" w:rsidRDefault="005667D9" w:rsidP="005667D9">
      <w:pPr>
        <w:pStyle w:val="SemEspaamento"/>
        <w:ind w:firstLine="993"/>
        <w:jc w:val="both"/>
        <w:rPr>
          <w:rFonts w:ascii="Arial" w:hAnsi="Arial" w:cs="Arial"/>
          <w:sz w:val="24"/>
          <w:szCs w:val="24"/>
        </w:rPr>
      </w:pPr>
      <w:r w:rsidRPr="00A25B97">
        <w:rPr>
          <w:rFonts w:ascii="Arial" w:hAnsi="Arial" w:cs="Arial"/>
          <w:b/>
          <w:sz w:val="24"/>
          <w:szCs w:val="24"/>
        </w:rPr>
        <w:t xml:space="preserve">Art. </w:t>
      </w:r>
      <w:r w:rsidR="00E11159" w:rsidRPr="00A25B97">
        <w:rPr>
          <w:rFonts w:ascii="Arial" w:hAnsi="Arial" w:cs="Arial"/>
          <w:b/>
          <w:sz w:val="24"/>
          <w:szCs w:val="24"/>
        </w:rPr>
        <w:t>284</w:t>
      </w:r>
      <w:r w:rsidRPr="00A25B97">
        <w:rPr>
          <w:rFonts w:ascii="Arial" w:hAnsi="Arial" w:cs="Arial"/>
          <w:sz w:val="24"/>
          <w:szCs w:val="24"/>
        </w:rPr>
        <w:t xml:space="preserve"> - Ficam </w:t>
      </w:r>
      <w:r w:rsidR="00FB7C0D" w:rsidRPr="00A25B97">
        <w:rPr>
          <w:rFonts w:ascii="Arial" w:hAnsi="Arial" w:cs="Arial"/>
          <w:sz w:val="24"/>
          <w:szCs w:val="24"/>
        </w:rPr>
        <w:t>mantidas</w:t>
      </w:r>
      <w:r w:rsidRPr="00A25B97">
        <w:rPr>
          <w:rFonts w:ascii="Arial" w:hAnsi="Arial" w:cs="Arial"/>
          <w:sz w:val="24"/>
          <w:szCs w:val="24"/>
        </w:rPr>
        <w:t xml:space="preserve"> as isenções fiscais concedidas anteriormente à vigência deste Código, </w:t>
      </w:r>
      <w:r w:rsidR="00FB7C0D" w:rsidRPr="00A25B97">
        <w:rPr>
          <w:rFonts w:ascii="Arial" w:hAnsi="Arial" w:cs="Arial"/>
          <w:sz w:val="24"/>
          <w:szCs w:val="24"/>
        </w:rPr>
        <w:t>podendo as mesmas serem revogadas com base em análise feita pela Administração Tributária</w:t>
      </w:r>
      <w:r w:rsidR="00B6358E">
        <w:rPr>
          <w:rFonts w:ascii="Arial" w:hAnsi="Arial" w:cs="Arial"/>
          <w:sz w:val="24"/>
          <w:szCs w:val="24"/>
        </w:rPr>
        <w:t>, aplicando-se posteriormente as exigências deste código.</w:t>
      </w:r>
    </w:p>
    <w:p w:rsidR="005667D9" w:rsidRDefault="005667D9" w:rsidP="005667D9">
      <w:pPr>
        <w:pStyle w:val="SemEspaamento"/>
        <w:ind w:firstLine="993"/>
        <w:jc w:val="both"/>
        <w:rPr>
          <w:rFonts w:ascii="Arial" w:hAnsi="Arial" w:cs="Arial"/>
          <w:sz w:val="24"/>
          <w:szCs w:val="24"/>
        </w:rPr>
      </w:pPr>
    </w:p>
    <w:p w:rsidR="005667D9" w:rsidRPr="008D6CD4" w:rsidRDefault="005667D9" w:rsidP="005667D9">
      <w:pPr>
        <w:pStyle w:val="SemEspaamento"/>
        <w:ind w:firstLine="993"/>
        <w:jc w:val="both"/>
        <w:rPr>
          <w:rFonts w:ascii="Arial" w:hAnsi="Arial" w:cs="Arial"/>
          <w:sz w:val="24"/>
          <w:szCs w:val="24"/>
        </w:rPr>
      </w:pPr>
      <w:r w:rsidRPr="00D416D2">
        <w:rPr>
          <w:rFonts w:ascii="Arial" w:hAnsi="Arial" w:cs="Arial"/>
          <w:b/>
          <w:sz w:val="24"/>
          <w:szCs w:val="24"/>
        </w:rPr>
        <w:t xml:space="preserve">Art. </w:t>
      </w:r>
      <w:r w:rsidR="00E11159">
        <w:rPr>
          <w:rFonts w:ascii="Arial" w:hAnsi="Arial" w:cs="Arial"/>
          <w:b/>
          <w:sz w:val="24"/>
          <w:szCs w:val="24"/>
        </w:rPr>
        <w:t>285</w:t>
      </w:r>
      <w:r w:rsidRPr="008D6CD4">
        <w:rPr>
          <w:rFonts w:ascii="Arial" w:hAnsi="Arial" w:cs="Arial"/>
          <w:sz w:val="24"/>
          <w:szCs w:val="24"/>
        </w:rPr>
        <w:t xml:space="preserve"> - Aplicam-se às relações entre a Administração Tributária e os</w:t>
      </w:r>
      <w:r>
        <w:rPr>
          <w:rFonts w:ascii="Arial" w:hAnsi="Arial" w:cs="Arial"/>
          <w:sz w:val="24"/>
          <w:szCs w:val="24"/>
        </w:rPr>
        <w:t xml:space="preserve"> </w:t>
      </w:r>
      <w:r w:rsidRPr="008D6CD4">
        <w:rPr>
          <w:rFonts w:ascii="Arial" w:hAnsi="Arial" w:cs="Arial"/>
          <w:sz w:val="24"/>
          <w:szCs w:val="24"/>
        </w:rPr>
        <w:t>contribuintes as normas gerais de direito tributário constantes na legislação municipal e no</w:t>
      </w:r>
      <w:r>
        <w:rPr>
          <w:rFonts w:ascii="Arial" w:hAnsi="Arial" w:cs="Arial"/>
          <w:sz w:val="24"/>
          <w:szCs w:val="24"/>
        </w:rPr>
        <w:t xml:space="preserve"> </w:t>
      </w:r>
      <w:r w:rsidRPr="008D6CD4">
        <w:rPr>
          <w:rFonts w:ascii="Arial" w:hAnsi="Arial" w:cs="Arial"/>
          <w:sz w:val="24"/>
          <w:szCs w:val="24"/>
        </w:rPr>
        <w:t>Código Tributário Nacional.</w:t>
      </w:r>
    </w:p>
    <w:p w:rsidR="005667D9" w:rsidRDefault="005667D9" w:rsidP="005667D9">
      <w:pPr>
        <w:pStyle w:val="SemEspaamento"/>
        <w:ind w:firstLine="993"/>
        <w:jc w:val="both"/>
        <w:rPr>
          <w:rFonts w:ascii="Arial" w:hAnsi="Arial" w:cs="Arial"/>
          <w:sz w:val="24"/>
          <w:szCs w:val="24"/>
        </w:rPr>
      </w:pPr>
    </w:p>
    <w:p w:rsidR="005667D9" w:rsidRPr="008D6CD4" w:rsidRDefault="005667D9" w:rsidP="005667D9">
      <w:pPr>
        <w:pStyle w:val="SemEspaamento"/>
        <w:ind w:firstLine="993"/>
        <w:jc w:val="both"/>
        <w:rPr>
          <w:rFonts w:ascii="Arial" w:hAnsi="Arial" w:cs="Arial"/>
          <w:sz w:val="24"/>
          <w:szCs w:val="24"/>
        </w:rPr>
      </w:pPr>
      <w:r w:rsidRPr="00D416D2">
        <w:rPr>
          <w:rFonts w:ascii="Arial" w:hAnsi="Arial" w:cs="Arial"/>
          <w:b/>
          <w:sz w:val="24"/>
          <w:szCs w:val="24"/>
        </w:rPr>
        <w:t xml:space="preserve">Art. </w:t>
      </w:r>
      <w:r w:rsidR="00E11159">
        <w:rPr>
          <w:rFonts w:ascii="Arial" w:hAnsi="Arial" w:cs="Arial"/>
          <w:b/>
          <w:sz w:val="24"/>
          <w:szCs w:val="24"/>
        </w:rPr>
        <w:t>286</w:t>
      </w:r>
      <w:r w:rsidRPr="008D6CD4">
        <w:rPr>
          <w:rFonts w:ascii="Arial" w:hAnsi="Arial" w:cs="Arial"/>
          <w:sz w:val="24"/>
          <w:szCs w:val="24"/>
        </w:rPr>
        <w:t xml:space="preserve"> - O Executivo municipal expedirá decretos regulamentando a</w:t>
      </w:r>
      <w:r>
        <w:rPr>
          <w:rFonts w:ascii="Arial" w:hAnsi="Arial" w:cs="Arial"/>
          <w:sz w:val="24"/>
          <w:szCs w:val="24"/>
        </w:rPr>
        <w:t xml:space="preserve"> </w:t>
      </w:r>
      <w:r w:rsidRPr="008D6CD4">
        <w:rPr>
          <w:rFonts w:ascii="Arial" w:hAnsi="Arial" w:cs="Arial"/>
          <w:sz w:val="24"/>
          <w:szCs w:val="24"/>
        </w:rPr>
        <w:t>aplicação deste Código e disciplinando as incidências tributárias que se tornarem</w:t>
      </w:r>
      <w:r>
        <w:rPr>
          <w:rFonts w:ascii="Arial" w:hAnsi="Arial" w:cs="Arial"/>
          <w:sz w:val="24"/>
          <w:szCs w:val="24"/>
        </w:rPr>
        <w:t xml:space="preserve"> </w:t>
      </w:r>
      <w:r w:rsidRPr="008D6CD4">
        <w:rPr>
          <w:rFonts w:ascii="Arial" w:hAnsi="Arial" w:cs="Arial"/>
          <w:sz w:val="24"/>
          <w:szCs w:val="24"/>
        </w:rPr>
        <w:t>necessárias.</w:t>
      </w:r>
    </w:p>
    <w:p w:rsidR="005667D9" w:rsidRDefault="005667D9" w:rsidP="005667D9">
      <w:pPr>
        <w:pStyle w:val="SemEspaamento"/>
        <w:ind w:firstLine="993"/>
        <w:jc w:val="both"/>
        <w:rPr>
          <w:rFonts w:ascii="Arial" w:hAnsi="Arial" w:cs="Arial"/>
          <w:sz w:val="24"/>
          <w:szCs w:val="24"/>
        </w:rPr>
      </w:pPr>
    </w:p>
    <w:p w:rsidR="005667D9" w:rsidRPr="00A25B97" w:rsidRDefault="005667D9" w:rsidP="005667D9">
      <w:pPr>
        <w:pStyle w:val="SemEspaamento"/>
        <w:ind w:firstLine="993"/>
        <w:jc w:val="both"/>
        <w:rPr>
          <w:rFonts w:ascii="Arial" w:hAnsi="Arial" w:cs="Arial"/>
          <w:sz w:val="24"/>
          <w:szCs w:val="24"/>
        </w:rPr>
      </w:pPr>
      <w:r w:rsidRPr="00A25B97">
        <w:rPr>
          <w:rFonts w:ascii="Arial" w:hAnsi="Arial" w:cs="Arial"/>
          <w:b/>
          <w:sz w:val="24"/>
          <w:szCs w:val="24"/>
        </w:rPr>
        <w:t>§ 1º</w:t>
      </w:r>
      <w:r w:rsidRPr="00A25B97">
        <w:rPr>
          <w:rFonts w:ascii="Arial" w:hAnsi="Arial" w:cs="Arial"/>
          <w:sz w:val="24"/>
          <w:szCs w:val="24"/>
        </w:rPr>
        <w:t xml:space="preserve"> - O regulamento ditará as medidas necessárias ao fiel e pleno cumprimento da legislação tributária, estabelecendo normas de organização e funcionamento da Administração Tributária.</w:t>
      </w:r>
    </w:p>
    <w:p w:rsidR="005667D9" w:rsidRPr="00E11159" w:rsidRDefault="005667D9" w:rsidP="005667D9">
      <w:pPr>
        <w:pStyle w:val="SemEspaamento"/>
        <w:ind w:firstLine="993"/>
        <w:jc w:val="both"/>
        <w:rPr>
          <w:rFonts w:ascii="Arial" w:hAnsi="Arial" w:cs="Arial"/>
          <w:sz w:val="24"/>
          <w:szCs w:val="24"/>
          <w:highlight w:val="yellow"/>
        </w:rPr>
      </w:pPr>
    </w:p>
    <w:p w:rsidR="005667D9" w:rsidRPr="008D6CD4" w:rsidRDefault="005667D9" w:rsidP="005667D9">
      <w:pPr>
        <w:pStyle w:val="SemEspaamento"/>
        <w:ind w:firstLine="993"/>
        <w:jc w:val="both"/>
        <w:rPr>
          <w:rFonts w:ascii="Arial" w:hAnsi="Arial" w:cs="Arial"/>
          <w:sz w:val="24"/>
          <w:szCs w:val="24"/>
        </w:rPr>
      </w:pPr>
      <w:r w:rsidRPr="00A25B97">
        <w:rPr>
          <w:rFonts w:ascii="Arial" w:hAnsi="Arial" w:cs="Arial"/>
          <w:b/>
          <w:sz w:val="24"/>
          <w:szCs w:val="24"/>
        </w:rPr>
        <w:t>§ 2º</w:t>
      </w:r>
      <w:r w:rsidRPr="00A25B97">
        <w:rPr>
          <w:rFonts w:ascii="Arial" w:hAnsi="Arial" w:cs="Arial"/>
          <w:sz w:val="24"/>
          <w:szCs w:val="24"/>
        </w:rPr>
        <w:t xml:space="preserve"> - O regulamento não poderá dispor sobre matéria não tratada em lei, criar tributo, estabelecer ou alterar base de cálculo ou alíquota, nem fixar formas de  extinção de obrigações.</w:t>
      </w:r>
    </w:p>
    <w:p w:rsidR="005667D9" w:rsidRDefault="005667D9" w:rsidP="005667D9">
      <w:pPr>
        <w:pStyle w:val="SemEspaamento"/>
        <w:ind w:firstLine="993"/>
        <w:jc w:val="both"/>
        <w:rPr>
          <w:rFonts w:ascii="Arial" w:hAnsi="Arial" w:cs="Arial"/>
          <w:sz w:val="24"/>
          <w:szCs w:val="24"/>
        </w:rPr>
      </w:pPr>
    </w:p>
    <w:p w:rsidR="005667D9" w:rsidRPr="008D6CD4" w:rsidRDefault="005667D9" w:rsidP="005667D9">
      <w:pPr>
        <w:pStyle w:val="SemEspaamento"/>
        <w:ind w:firstLine="993"/>
        <w:jc w:val="both"/>
        <w:rPr>
          <w:rFonts w:ascii="Arial" w:hAnsi="Arial" w:cs="Arial"/>
          <w:sz w:val="24"/>
          <w:szCs w:val="24"/>
        </w:rPr>
      </w:pPr>
      <w:r w:rsidRPr="00D416D2">
        <w:rPr>
          <w:rFonts w:ascii="Arial" w:hAnsi="Arial" w:cs="Arial"/>
          <w:b/>
          <w:sz w:val="24"/>
          <w:szCs w:val="24"/>
        </w:rPr>
        <w:t>§ 3º</w:t>
      </w:r>
      <w:r w:rsidRPr="008D6CD4">
        <w:rPr>
          <w:rFonts w:ascii="Arial" w:hAnsi="Arial" w:cs="Arial"/>
          <w:sz w:val="24"/>
          <w:szCs w:val="24"/>
        </w:rPr>
        <w:t xml:space="preserve"> - O regulamento não poderá estabelecer agravações ou isenções, nem</w:t>
      </w:r>
      <w:r>
        <w:rPr>
          <w:rFonts w:ascii="Arial" w:hAnsi="Arial" w:cs="Arial"/>
          <w:sz w:val="24"/>
          <w:szCs w:val="24"/>
        </w:rPr>
        <w:t xml:space="preserve"> </w:t>
      </w:r>
      <w:r w:rsidRPr="008D6CD4">
        <w:rPr>
          <w:rFonts w:ascii="Arial" w:hAnsi="Arial" w:cs="Arial"/>
          <w:sz w:val="24"/>
          <w:szCs w:val="24"/>
        </w:rPr>
        <w:t>criar deveres acessórios, nem ampliar as faculdades do fisco.</w:t>
      </w:r>
    </w:p>
    <w:p w:rsidR="005667D9" w:rsidRDefault="005667D9" w:rsidP="005667D9">
      <w:pPr>
        <w:pStyle w:val="SemEspaamento"/>
        <w:ind w:firstLine="993"/>
        <w:jc w:val="both"/>
        <w:rPr>
          <w:rFonts w:ascii="Arial" w:hAnsi="Arial" w:cs="Arial"/>
          <w:b/>
          <w:sz w:val="24"/>
          <w:szCs w:val="24"/>
        </w:rPr>
      </w:pPr>
    </w:p>
    <w:p w:rsidR="005667D9" w:rsidRPr="008D6CD4" w:rsidRDefault="005667D9" w:rsidP="005667D9">
      <w:pPr>
        <w:pStyle w:val="SemEspaamento"/>
        <w:ind w:firstLine="993"/>
        <w:jc w:val="both"/>
        <w:rPr>
          <w:rFonts w:ascii="Arial" w:hAnsi="Arial" w:cs="Arial"/>
          <w:sz w:val="24"/>
          <w:szCs w:val="24"/>
        </w:rPr>
      </w:pPr>
      <w:r w:rsidRPr="00D416D2">
        <w:rPr>
          <w:rFonts w:ascii="Arial" w:hAnsi="Arial" w:cs="Arial"/>
          <w:b/>
          <w:sz w:val="24"/>
          <w:szCs w:val="24"/>
        </w:rPr>
        <w:t>§ 4º</w:t>
      </w:r>
      <w:r w:rsidRPr="008D6CD4">
        <w:rPr>
          <w:rFonts w:ascii="Arial" w:hAnsi="Arial" w:cs="Arial"/>
          <w:sz w:val="24"/>
          <w:szCs w:val="24"/>
        </w:rPr>
        <w:t xml:space="preserve"> - Toda e qualquer disposição regulamentar em matéria tributária será</w:t>
      </w:r>
      <w:r>
        <w:rPr>
          <w:rFonts w:ascii="Arial" w:hAnsi="Arial" w:cs="Arial"/>
          <w:sz w:val="24"/>
          <w:szCs w:val="24"/>
        </w:rPr>
        <w:t xml:space="preserve"> </w:t>
      </w:r>
      <w:r w:rsidRPr="008D6CD4">
        <w:rPr>
          <w:rFonts w:ascii="Arial" w:hAnsi="Arial" w:cs="Arial"/>
          <w:sz w:val="24"/>
          <w:szCs w:val="24"/>
        </w:rPr>
        <w:t>veiculada por decreto, para fiel cumprimento da lei.</w:t>
      </w:r>
    </w:p>
    <w:p w:rsidR="005667D9" w:rsidRDefault="005667D9" w:rsidP="005667D9">
      <w:pPr>
        <w:pStyle w:val="SemEspaamento"/>
        <w:ind w:firstLine="993"/>
        <w:jc w:val="both"/>
        <w:rPr>
          <w:rFonts w:ascii="Arial" w:hAnsi="Arial" w:cs="Arial"/>
          <w:sz w:val="24"/>
          <w:szCs w:val="24"/>
        </w:rPr>
      </w:pPr>
    </w:p>
    <w:p w:rsidR="005667D9" w:rsidRPr="008D6CD4" w:rsidRDefault="005667D9" w:rsidP="005667D9">
      <w:pPr>
        <w:pStyle w:val="SemEspaamento"/>
        <w:ind w:firstLine="993"/>
        <w:jc w:val="both"/>
        <w:rPr>
          <w:rFonts w:ascii="Arial" w:hAnsi="Arial" w:cs="Arial"/>
          <w:sz w:val="24"/>
          <w:szCs w:val="24"/>
        </w:rPr>
      </w:pPr>
      <w:r w:rsidRPr="00D416D2">
        <w:rPr>
          <w:rFonts w:ascii="Arial" w:hAnsi="Arial" w:cs="Arial"/>
          <w:b/>
          <w:sz w:val="24"/>
          <w:szCs w:val="24"/>
        </w:rPr>
        <w:t xml:space="preserve">Art. </w:t>
      </w:r>
      <w:r w:rsidR="001252A4">
        <w:rPr>
          <w:rFonts w:ascii="Arial" w:hAnsi="Arial" w:cs="Arial"/>
          <w:b/>
          <w:sz w:val="24"/>
          <w:szCs w:val="24"/>
        </w:rPr>
        <w:t>287</w:t>
      </w:r>
      <w:r w:rsidRPr="008D6CD4">
        <w:rPr>
          <w:rFonts w:ascii="Arial" w:hAnsi="Arial" w:cs="Arial"/>
          <w:sz w:val="24"/>
          <w:szCs w:val="24"/>
        </w:rPr>
        <w:t xml:space="preserve"> - As instituições imunes ou isentas de tributos previstos nesta Lei</w:t>
      </w:r>
      <w:r>
        <w:rPr>
          <w:rFonts w:ascii="Arial" w:hAnsi="Arial" w:cs="Arial"/>
          <w:sz w:val="24"/>
          <w:szCs w:val="24"/>
        </w:rPr>
        <w:t xml:space="preserve"> </w:t>
      </w:r>
      <w:r w:rsidRPr="008D6CD4">
        <w:rPr>
          <w:rFonts w:ascii="Arial" w:hAnsi="Arial" w:cs="Arial"/>
          <w:sz w:val="24"/>
          <w:szCs w:val="24"/>
        </w:rPr>
        <w:t>deverão requerer anualmente à Administração Tributária o reconhecimento de que atendem</w:t>
      </w:r>
      <w:r>
        <w:rPr>
          <w:rFonts w:ascii="Arial" w:hAnsi="Arial" w:cs="Arial"/>
          <w:sz w:val="24"/>
          <w:szCs w:val="24"/>
        </w:rPr>
        <w:t xml:space="preserve"> </w:t>
      </w:r>
      <w:r w:rsidRPr="008D6CD4">
        <w:rPr>
          <w:rFonts w:ascii="Arial" w:hAnsi="Arial" w:cs="Arial"/>
          <w:sz w:val="24"/>
          <w:szCs w:val="24"/>
        </w:rPr>
        <w:t xml:space="preserve">os requisitos da lei para ter direito ao respectivo benefício, exceto no caso previsto no </w:t>
      </w:r>
      <w:r w:rsidRPr="00A44121">
        <w:rPr>
          <w:rFonts w:ascii="Arial" w:hAnsi="Arial" w:cs="Arial"/>
          <w:sz w:val="24"/>
          <w:szCs w:val="24"/>
        </w:rPr>
        <w:t>§ 2º do art. 3</w:t>
      </w:r>
      <w:r w:rsidR="00B6358E">
        <w:rPr>
          <w:rFonts w:ascii="Arial" w:hAnsi="Arial" w:cs="Arial"/>
          <w:sz w:val="24"/>
          <w:szCs w:val="24"/>
        </w:rPr>
        <w:t>1</w:t>
      </w:r>
      <w:r w:rsidRPr="00A44121">
        <w:rPr>
          <w:rFonts w:ascii="Arial" w:hAnsi="Arial" w:cs="Arial"/>
          <w:sz w:val="24"/>
          <w:szCs w:val="24"/>
        </w:rPr>
        <w:t xml:space="preserve"> deste Código.</w:t>
      </w:r>
    </w:p>
    <w:p w:rsidR="005667D9" w:rsidRPr="008D6CD4" w:rsidRDefault="005667D9" w:rsidP="005667D9">
      <w:pPr>
        <w:pStyle w:val="SemEspaamento"/>
        <w:ind w:firstLine="993"/>
        <w:jc w:val="both"/>
        <w:rPr>
          <w:rFonts w:ascii="Arial" w:hAnsi="Arial" w:cs="Arial"/>
          <w:sz w:val="24"/>
          <w:szCs w:val="24"/>
        </w:rPr>
      </w:pPr>
    </w:p>
    <w:p w:rsidR="005667D9" w:rsidRDefault="005667D9" w:rsidP="005667D9">
      <w:pPr>
        <w:pStyle w:val="SemEspaamento"/>
        <w:ind w:firstLine="993"/>
        <w:jc w:val="both"/>
        <w:rPr>
          <w:rFonts w:ascii="Arial" w:hAnsi="Arial" w:cs="Arial"/>
          <w:sz w:val="24"/>
          <w:szCs w:val="24"/>
        </w:rPr>
      </w:pPr>
      <w:r w:rsidRPr="00D416D2">
        <w:rPr>
          <w:rFonts w:ascii="Arial" w:hAnsi="Arial" w:cs="Arial"/>
          <w:b/>
          <w:sz w:val="24"/>
          <w:szCs w:val="24"/>
        </w:rPr>
        <w:t xml:space="preserve">Art. </w:t>
      </w:r>
      <w:r w:rsidR="001252A4">
        <w:rPr>
          <w:rFonts w:ascii="Arial" w:hAnsi="Arial" w:cs="Arial"/>
          <w:b/>
          <w:sz w:val="24"/>
          <w:szCs w:val="24"/>
        </w:rPr>
        <w:t>288</w:t>
      </w:r>
      <w:r w:rsidRPr="008D6CD4">
        <w:rPr>
          <w:rFonts w:ascii="Arial" w:hAnsi="Arial" w:cs="Arial"/>
          <w:sz w:val="24"/>
          <w:szCs w:val="24"/>
        </w:rPr>
        <w:t xml:space="preserve"> - Ficam revogadas as leis n.ºs</w:t>
      </w:r>
      <w:r w:rsidR="00AC6BFD">
        <w:rPr>
          <w:rFonts w:ascii="Arial" w:hAnsi="Arial" w:cs="Arial"/>
          <w:sz w:val="24"/>
          <w:szCs w:val="24"/>
        </w:rPr>
        <w:t xml:space="preserve"> 040/1989 e 227/01.</w:t>
      </w:r>
    </w:p>
    <w:p w:rsidR="005667D9" w:rsidRPr="008D6CD4" w:rsidRDefault="005667D9" w:rsidP="005667D9">
      <w:pPr>
        <w:pStyle w:val="SemEspaamento"/>
        <w:ind w:firstLine="993"/>
        <w:jc w:val="both"/>
        <w:rPr>
          <w:rFonts w:ascii="Arial" w:hAnsi="Arial" w:cs="Arial"/>
          <w:sz w:val="24"/>
          <w:szCs w:val="24"/>
        </w:rPr>
      </w:pPr>
    </w:p>
    <w:p w:rsidR="005667D9" w:rsidRPr="008D6CD4" w:rsidRDefault="005667D9" w:rsidP="005667D9">
      <w:pPr>
        <w:pStyle w:val="SemEspaamento"/>
        <w:ind w:firstLine="993"/>
        <w:jc w:val="both"/>
        <w:rPr>
          <w:rFonts w:ascii="Arial" w:hAnsi="Arial" w:cs="Arial"/>
          <w:sz w:val="24"/>
          <w:szCs w:val="24"/>
        </w:rPr>
      </w:pPr>
      <w:r w:rsidRPr="00D416D2">
        <w:rPr>
          <w:rFonts w:ascii="Arial" w:hAnsi="Arial" w:cs="Arial"/>
          <w:b/>
          <w:sz w:val="24"/>
          <w:szCs w:val="24"/>
        </w:rPr>
        <w:t xml:space="preserve">Art. </w:t>
      </w:r>
      <w:r w:rsidR="001252A4">
        <w:rPr>
          <w:rFonts w:ascii="Arial" w:hAnsi="Arial" w:cs="Arial"/>
          <w:b/>
          <w:sz w:val="24"/>
          <w:szCs w:val="24"/>
        </w:rPr>
        <w:t>289</w:t>
      </w:r>
      <w:r w:rsidRPr="008D6CD4">
        <w:rPr>
          <w:rFonts w:ascii="Arial" w:hAnsi="Arial" w:cs="Arial"/>
          <w:sz w:val="24"/>
          <w:szCs w:val="24"/>
        </w:rPr>
        <w:t xml:space="preserve"> - Esta Lei entra em vigor na data de sua publicação.</w:t>
      </w:r>
    </w:p>
    <w:p w:rsidR="005667D9" w:rsidRDefault="005667D9" w:rsidP="005667D9">
      <w:pPr>
        <w:pStyle w:val="SemEspaamento"/>
        <w:ind w:firstLine="993"/>
        <w:jc w:val="both"/>
        <w:rPr>
          <w:rFonts w:ascii="Arial" w:hAnsi="Arial" w:cs="Arial"/>
          <w:sz w:val="24"/>
          <w:szCs w:val="24"/>
        </w:rPr>
      </w:pPr>
    </w:p>
    <w:p w:rsidR="005667D9" w:rsidRDefault="005667D9" w:rsidP="005667D9">
      <w:pPr>
        <w:pStyle w:val="SemEspaamento"/>
        <w:ind w:firstLine="993"/>
        <w:jc w:val="center"/>
        <w:rPr>
          <w:rFonts w:ascii="Arial" w:hAnsi="Arial" w:cs="Arial"/>
          <w:sz w:val="24"/>
          <w:szCs w:val="24"/>
        </w:rPr>
      </w:pPr>
      <w:r w:rsidRPr="008D6CD4">
        <w:rPr>
          <w:rFonts w:ascii="Arial" w:hAnsi="Arial" w:cs="Arial"/>
          <w:sz w:val="24"/>
          <w:szCs w:val="24"/>
        </w:rPr>
        <w:t>DISPOSIÇÃO TRANSITÓRIA</w:t>
      </w:r>
    </w:p>
    <w:p w:rsidR="005667D9" w:rsidRPr="008D6CD4" w:rsidRDefault="005667D9" w:rsidP="005667D9">
      <w:pPr>
        <w:pStyle w:val="SemEspaamento"/>
        <w:ind w:firstLine="993"/>
        <w:jc w:val="center"/>
        <w:rPr>
          <w:rFonts w:ascii="Arial" w:hAnsi="Arial" w:cs="Arial"/>
          <w:sz w:val="24"/>
          <w:szCs w:val="24"/>
        </w:rPr>
      </w:pPr>
    </w:p>
    <w:p w:rsidR="005667D9" w:rsidRDefault="005667D9" w:rsidP="005667D9">
      <w:pPr>
        <w:pStyle w:val="SemEspaamento"/>
        <w:ind w:firstLine="993"/>
        <w:jc w:val="both"/>
        <w:rPr>
          <w:rFonts w:ascii="Arial" w:hAnsi="Arial" w:cs="Arial"/>
          <w:sz w:val="24"/>
          <w:szCs w:val="24"/>
        </w:rPr>
      </w:pPr>
      <w:r w:rsidRPr="00D416D2">
        <w:rPr>
          <w:rFonts w:ascii="Arial" w:hAnsi="Arial" w:cs="Arial"/>
          <w:b/>
          <w:sz w:val="24"/>
          <w:szCs w:val="24"/>
        </w:rPr>
        <w:t>Art. único</w:t>
      </w:r>
      <w:r w:rsidRPr="008D6CD4">
        <w:rPr>
          <w:rFonts w:ascii="Arial" w:hAnsi="Arial" w:cs="Arial"/>
          <w:sz w:val="24"/>
          <w:szCs w:val="24"/>
        </w:rPr>
        <w:t xml:space="preserve"> - São auto-aplicáveis os dispositivos deste Código, que exigem</w:t>
      </w:r>
      <w:r>
        <w:rPr>
          <w:rFonts w:ascii="Arial" w:hAnsi="Arial" w:cs="Arial"/>
          <w:sz w:val="24"/>
          <w:szCs w:val="24"/>
        </w:rPr>
        <w:t xml:space="preserve"> </w:t>
      </w:r>
      <w:r w:rsidRPr="008D6CD4">
        <w:rPr>
          <w:rFonts w:ascii="Arial" w:hAnsi="Arial" w:cs="Arial"/>
          <w:sz w:val="24"/>
          <w:szCs w:val="24"/>
        </w:rPr>
        <w:t>regulamentação, enquanto não for baixado o respectivo regulamento, salvo para os casos</w:t>
      </w:r>
      <w:r>
        <w:rPr>
          <w:rFonts w:ascii="Arial" w:hAnsi="Arial" w:cs="Arial"/>
          <w:sz w:val="24"/>
          <w:szCs w:val="24"/>
        </w:rPr>
        <w:t xml:space="preserve"> </w:t>
      </w:r>
      <w:r w:rsidRPr="008D6CD4">
        <w:rPr>
          <w:rFonts w:ascii="Arial" w:hAnsi="Arial" w:cs="Arial"/>
          <w:sz w:val="24"/>
          <w:szCs w:val="24"/>
        </w:rPr>
        <w:t>em que esta Lei dispuser em contrário.</w:t>
      </w:r>
    </w:p>
    <w:p w:rsidR="005667D9" w:rsidRPr="008D6CD4" w:rsidRDefault="005667D9" w:rsidP="005667D9">
      <w:pPr>
        <w:pStyle w:val="SemEspaamento"/>
        <w:ind w:firstLine="993"/>
        <w:jc w:val="both"/>
        <w:rPr>
          <w:rFonts w:ascii="Arial" w:hAnsi="Arial" w:cs="Arial"/>
          <w:sz w:val="24"/>
          <w:szCs w:val="24"/>
        </w:rPr>
      </w:pPr>
    </w:p>
    <w:p w:rsidR="00355C81" w:rsidRDefault="00355C81" w:rsidP="005667D9">
      <w:pPr>
        <w:pStyle w:val="SemEspaamento"/>
        <w:jc w:val="center"/>
        <w:rPr>
          <w:rFonts w:ascii="Arial" w:hAnsi="Arial" w:cs="Arial"/>
          <w:sz w:val="24"/>
          <w:szCs w:val="24"/>
        </w:rPr>
      </w:pPr>
    </w:p>
    <w:p w:rsidR="005667D9" w:rsidRPr="008D6CD4" w:rsidRDefault="005667D9" w:rsidP="005667D9">
      <w:pPr>
        <w:pStyle w:val="SemEspaamento"/>
        <w:jc w:val="center"/>
        <w:rPr>
          <w:rFonts w:ascii="Arial" w:hAnsi="Arial" w:cs="Arial"/>
          <w:sz w:val="24"/>
          <w:szCs w:val="24"/>
        </w:rPr>
      </w:pPr>
      <w:r w:rsidRPr="008D6CD4">
        <w:rPr>
          <w:rFonts w:ascii="Arial" w:hAnsi="Arial" w:cs="Arial"/>
          <w:sz w:val="24"/>
          <w:szCs w:val="24"/>
        </w:rPr>
        <w:t>Paço Municipal "Ataliba Leonel Chateaubriand</w:t>
      </w:r>
      <w:r>
        <w:rPr>
          <w:rFonts w:ascii="Arial" w:hAnsi="Arial" w:cs="Arial"/>
          <w:sz w:val="24"/>
          <w:szCs w:val="24"/>
        </w:rPr>
        <w:t>"</w:t>
      </w:r>
      <w:r w:rsidRPr="008D6CD4">
        <w:rPr>
          <w:rFonts w:ascii="Arial" w:hAnsi="Arial" w:cs="Arial"/>
          <w:sz w:val="24"/>
          <w:szCs w:val="24"/>
        </w:rPr>
        <w:t>,</w:t>
      </w:r>
    </w:p>
    <w:p w:rsidR="005667D9" w:rsidRDefault="005667D9" w:rsidP="005667D9">
      <w:pPr>
        <w:pStyle w:val="SemEspaamento"/>
        <w:jc w:val="center"/>
        <w:rPr>
          <w:rFonts w:ascii="Arial" w:hAnsi="Arial" w:cs="Arial"/>
          <w:sz w:val="24"/>
          <w:szCs w:val="24"/>
        </w:rPr>
      </w:pPr>
      <w:r w:rsidRPr="008D6CD4">
        <w:rPr>
          <w:rFonts w:ascii="Arial" w:hAnsi="Arial" w:cs="Arial"/>
          <w:sz w:val="24"/>
          <w:szCs w:val="24"/>
        </w:rPr>
        <w:t xml:space="preserve">em </w:t>
      </w:r>
      <w:r w:rsidR="00AC6BFD">
        <w:rPr>
          <w:rFonts w:ascii="Arial" w:hAnsi="Arial" w:cs="Arial"/>
          <w:sz w:val="24"/>
          <w:szCs w:val="24"/>
        </w:rPr>
        <w:t>dez</w:t>
      </w:r>
      <w:r w:rsidR="00E11159">
        <w:rPr>
          <w:rFonts w:ascii="Arial" w:hAnsi="Arial" w:cs="Arial"/>
          <w:sz w:val="24"/>
          <w:szCs w:val="24"/>
        </w:rPr>
        <w:t>embr</w:t>
      </w:r>
      <w:r w:rsidRPr="008D6CD4">
        <w:rPr>
          <w:rFonts w:ascii="Arial" w:hAnsi="Arial" w:cs="Arial"/>
          <w:sz w:val="24"/>
          <w:szCs w:val="24"/>
        </w:rPr>
        <w:t>o de 2019.</w:t>
      </w:r>
    </w:p>
    <w:p w:rsidR="005667D9" w:rsidRDefault="005667D9" w:rsidP="005667D9">
      <w:pPr>
        <w:pStyle w:val="SemEspaamento"/>
        <w:ind w:firstLine="993"/>
        <w:jc w:val="center"/>
        <w:rPr>
          <w:rFonts w:ascii="Arial" w:hAnsi="Arial" w:cs="Arial"/>
          <w:sz w:val="24"/>
          <w:szCs w:val="24"/>
        </w:rPr>
      </w:pPr>
    </w:p>
    <w:p w:rsidR="005667D9" w:rsidRDefault="005667D9" w:rsidP="005667D9">
      <w:pPr>
        <w:pStyle w:val="SemEspaamento"/>
        <w:ind w:firstLine="993"/>
        <w:jc w:val="center"/>
        <w:rPr>
          <w:rFonts w:ascii="Arial" w:hAnsi="Arial" w:cs="Arial"/>
          <w:sz w:val="24"/>
          <w:szCs w:val="24"/>
        </w:rPr>
      </w:pPr>
    </w:p>
    <w:p w:rsidR="00B6358E" w:rsidRDefault="00B6358E" w:rsidP="005667D9">
      <w:pPr>
        <w:pStyle w:val="SemEspaamento"/>
        <w:ind w:firstLine="993"/>
        <w:jc w:val="center"/>
        <w:rPr>
          <w:rFonts w:ascii="Arial" w:hAnsi="Arial" w:cs="Arial"/>
          <w:sz w:val="24"/>
          <w:szCs w:val="24"/>
        </w:rPr>
      </w:pPr>
    </w:p>
    <w:p w:rsidR="00B6358E" w:rsidRPr="008D6CD4" w:rsidRDefault="00B6358E" w:rsidP="005667D9">
      <w:pPr>
        <w:pStyle w:val="SemEspaamento"/>
        <w:ind w:firstLine="993"/>
        <w:jc w:val="center"/>
        <w:rPr>
          <w:rFonts w:ascii="Arial" w:hAnsi="Arial" w:cs="Arial"/>
          <w:sz w:val="24"/>
          <w:szCs w:val="24"/>
        </w:rPr>
      </w:pPr>
    </w:p>
    <w:p w:rsidR="005667D9" w:rsidRPr="008D6CD4" w:rsidRDefault="005667D9" w:rsidP="005667D9">
      <w:pPr>
        <w:pStyle w:val="SemEspaamento"/>
        <w:jc w:val="center"/>
        <w:rPr>
          <w:rFonts w:ascii="Arial" w:hAnsi="Arial" w:cs="Arial"/>
          <w:sz w:val="24"/>
          <w:szCs w:val="24"/>
        </w:rPr>
      </w:pPr>
      <w:r w:rsidRPr="008D6CD4">
        <w:rPr>
          <w:rFonts w:ascii="Arial" w:hAnsi="Arial" w:cs="Arial"/>
          <w:sz w:val="24"/>
          <w:szCs w:val="24"/>
        </w:rPr>
        <w:t>LUIZ ANTONIO DOMINGOS DE AGUIAR</w:t>
      </w:r>
    </w:p>
    <w:p w:rsidR="005667D9" w:rsidRPr="008D6CD4" w:rsidRDefault="005667D9" w:rsidP="005667D9">
      <w:pPr>
        <w:pStyle w:val="SemEspaamento"/>
        <w:jc w:val="center"/>
        <w:rPr>
          <w:rFonts w:ascii="Arial" w:hAnsi="Arial" w:cs="Arial"/>
          <w:sz w:val="24"/>
          <w:szCs w:val="24"/>
        </w:rPr>
      </w:pPr>
      <w:r w:rsidRPr="008D6CD4">
        <w:rPr>
          <w:rFonts w:ascii="Arial" w:hAnsi="Arial" w:cs="Arial"/>
          <w:sz w:val="24"/>
          <w:szCs w:val="24"/>
        </w:rPr>
        <w:t>PREFEITO DO MUNICÍPIO DE FORMOSA DO OESTE</w:t>
      </w:r>
    </w:p>
    <w:p w:rsidR="00222F14" w:rsidRDefault="00222F14" w:rsidP="00264602">
      <w:pPr>
        <w:pStyle w:val="SemEspaamento"/>
        <w:ind w:firstLine="851"/>
        <w:jc w:val="both"/>
        <w:rPr>
          <w:rFonts w:ascii="Arial" w:hAnsi="Arial" w:cs="Arial"/>
          <w:sz w:val="24"/>
          <w:szCs w:val="24"/>
        </w:rPr>
      </w:pPr>
    </w:p>
    <w:p w:rsidR="00222F14" w:rsidRDefault="00222F14" w:rsidP="00264602">
      <w:pPr>
        <w:pStyle w:val="SemEspaamento"/>
        <w:ind w:firstLine="851"/>
        <w:jc w:val="both"/>
        <w:rPr>
          <w:rFonts w:ascii="Arial" w:hAnsi="Arial" w:cs="Arial"/>
          <w:sz w:val="24"/>
          <w:szCs w:val="24"/>
        </w:rPr>
      </w:pPr>
    </w:p>
    <w:p w:rsidR="00222F14" w:rsidRDefault="00222F14" w:rsidP="00264602">
      <w:pPr>
        <w:pStyle w:val="SemEspaamento"/>
        <w:ind w:firstLine="851"/>
        <w:jc w:val="both"/>
        <w:rPr>
          <w:rFonts w:ascii="Arial" w:hAnsi="Arial" w:cs="Arial"/>
          <w:sz w:val="24"/>
          <w:szCs w:val="24"/>
        </w:rPr>
      </w:pPr>
    </w:p>
    <w:p w:rsidR="00222F14" w:rsidRDefault="00222F14" w:rsidP="00264602">
      <w:pPr>
        <w:pStyle w:val="SemEspaamento"/>
        <w:ind w:firstLine="851"/>
        <w:jc w:val="both"/>
        <w:rPr>
          <w:rFonts w:ascii="Arial" w:hAnsi="Arial" w:cs="Arial"/>
          <w:sz w:val="24"/>
          <w:szCs w:val="24"/>
        </w:rPr>
      </w:pPr>
    </w:p>
    <w:p w:rsidR="00222F14" w:rsidRDefault="00222F14" w:rsidP="00264602">
      <w:pPr>
        <w:pStyle w:val="SemEspaamento"/>
        <w:ind w:firstLine="851"/>
        <w:jc w:val="both"/>
        <w:rPr>
          <w:rFonts w:ascii="Arial" w:hAnsi="Arial" w:cs="Arial"/>
          <w:sz w:val="24"/>
          <w:szCs w:val="24"/>
        </w:rPr>
      </w:pPr>
    </w:p>
    <w:p w:rsidR="00222F14" w:rsidRDefault="00222F14" w:rsidP="00264602">
      <w:pPr>
        <w:pStyle w:val="SemEspaamento"/>
        <w:ind w:firstLine="851"/>
        <w:jc w:val="both"/>
        <w:rPr>
          <w:rFonts w:ascii="Arial" w:hAnsi="Arial" w:cs="Arial"/>
          <w:sz w:val="24"/>
          <w:szCs w:val="24"/>
        </w:rPr>
      </w:pPr>
    </w:p>
    <w:p w:rsidR="008D3176" w:rsidRDefault="008D3176" w:rsidP="008D3176">
      <w:pPr>
        <w:pStyle w:val="SemEspaamento"/>
        <w:jc w:val="center"/>
        <w:rPr>
          <w:rFonts w:ascii="Arial" w:hAnsi="Arial" w:cs="Arial"/>
          <w:sz w:val="24"/>
          <w:szCs w:val="24"/>
        </w:rPr>
      </w:pPr>
    </w:p>
    <w:p w:rsidR="008D3176" w:rsidRPr="008D3176" w:rsidRDefault="008D3176" w:rsidP="008D3176">
      <w:pPr>
        <w:pStyle w:val="SemEspaamento"/>
        <w:jc w:val="center"/>
        <w:rPr>
          <w:rFonts w:ascii="Arial" w:eastAsia="Calibri" w:hAnsi="Arial" w:cs="Arial"/>
          <w:b/>
          <w:sz w:val="24"/>
          <w:szCs w:val="24"/>
        </w:rPr>
      </w:pPr>
      <w:r w:rsidRPr="008D3176">
        <w:rPr>
          <w:rFonts w:ascii="Arial" w:hAnsi="Arial" w:cs="Arial"/>
          <w:b/>
          <w:sz w:val="24"/>
          <w:szCs w:val="24"/>
        </w:rPr>
        <w:t>ANEXO I</w:t>
      </w:r>
    </w:p>
    <w:p w:rsidR="008D3176" w:rsidRPr="008D3176" w:rsidRDefault="008D3176" w:rsidP="008D3176">
      <w:pPr>
        <w:pStyle w:val="SemEspaamento"/>
        <w:jc w:val="center"/>
        <w:rPr>
          <w:rFonts w:ascii="Arial" w:eastAsia="Calibri" w:hAnsi="Arial" w:cs="Arial"/>
          <w:b/>
          <w:sz w:val="24"/>
          <w:szCs w:val="24"/>
        </w:rPr>
      </w:pPr>
      <w:r w:rsidRPr="008D3176">
        <w:rPr>
          <w:rFonts w:ascii="Arial" w:eastAsia="Calibri" w:hAnsi="Arial" w:cs="Arial"/>
          <w:b/>
          <w:sz w:val="24"/>
          <w:szCs w:val="24"/>
        </w:rPr>
        <w:t>TABELA DE VALORES DE TERRENO</w:t>
      </w:r>
    </w:p>
    <w:p w:rsidR="008D3176" w:rsidRDefault="008D3176" w:rsidP="008D3176">
      <w:pPr>
        <w:pStyle w:val="SemEspaamento"/>
        <w:jc w:val="center"/>
        <w:rPr>
          <w:rFonts w:ascii="Arial" w:hAnsi="Arial" w:cs="Arial"/>
          <w:b/>
          <w:sz w:val="24"/>
          <w:szCs w:val="24"/>
        </w:rPr>
      </w:pPr>
      <w:r w:rsidRPr="008D3176">
        <w:rPr>
          <w:rFonts w:ascii="Arial" w:hAnsi="Arial" w:cs="Arial"/>
          <w:b/>
          <w:sz w:val="24"/>
          <w:szCs w:val="24"/>
        </w:rPr>
        <w:t>RELAÇÃO DE VALORES DO METRO QUADRADO (M²) EM REAIS (R$)</w:t>
      </w:r>
    </w:p>
    <w:p w:rsidR="008D3176" w:rsidRDefault="008D3176" w:rsidP="008D3176">
      <w:pPr>
        <w:pStyle w:val="SemEspaamento"/>
        <w:jc w:val="center"/>
        <w:rPr>
          <w:rFonts w:ascii="Arial" w:hAnsi="Arial" w:cs="Arial"/>
          <w:b/>
          <w:sz w:val="24"/>
          <w:szCs w:val="24"/>
        </w:rPr>
      </w:pPr>
    </w:p>
    <w:p w:rsidR="00DB32B2" w:rsidRPr="008D3176" w:rsidRDefault="008D3176" w:rsidP="008D3176">
      <w:pPr>
        <w:pStyle w:val="SemEspaamento"/>
        <w:jc w:val="center"/>
        <w:rPr>
          <w:rFonts w:ascii="Arial" w:hAnsi="Arial" w:cs="Arial"/>
          <w:b/>
          <w:sz w:val="24"/>
          <w:szCs w:val="24"/>
        </w:rPr>
      </w:pPr>
      <w:r w:rsidRPr="008D3176">
        <w:rPr>
          <w:rFonts w:ascii="Arial" w:eastAsia="Calibri" w:hAnsi="Arial" w:cs="Arial"/>
          <w:b/>
          <w:sz w:val="24"/>
          <w:szCs w:val="24"/>
        </w:rPr>
        <w:t xml:space="preserve"> </w:t>
      </w:r>
    </w:p>
    <w:tbl>
      <w:tblPr>
        <w:tblStyle w:val="Tabelacomgrade"/>
        <w:tblW w:w="0" w:type="auto"/>
        <w:tblLayout w:type="fixed"/>
        <w:tblLook w:val="04A0"/>
      </w:tblPr>
      <w:tblGrid>
        <w:gridCol w:w="817"/>
        <w:gridCol w:w="2579"/>
        <w:gridCol w:w="1248"/>
        <w:gridCol w:w="3119"/>
        <w:gridCol w:w="957"/>
      </w:tblGrid>
      <w:tr w:rsidR="00DB32B2" w:rsidRPr="00D46D56" w:rsidTr="004C24CD">
        <w:trPr>
          <w:trHeight w:val="733"/>
        </w:trPr>
        <w:tc>
          <w:tcPr>
            <w:tcW w:w="817" w:type="dxa"/>
          </w:tcPr>
          <w:p w:rsidR="00DB32B2" w:rsidRPr="00D46D56" w:rsidRDefault="00DB32B2" w:rsidP="004C24CD">
            <w:pPr>
              <w:jc w:val="center"/>
              <w:rPr>
                <w:rFonts w:ascii="Arial" w:hAnsi="Arial" w:cs="Arial"/>
                <w:b/>
                <w:sz w:val="24"/>
                <w:szCs w:val="24"/>
              </w:rPr>
            </w:pPr>
            <w:r w:rsidRPr="00D46D56">
              <w:rPr>
                <w:rFonts w:ascii="Arial" w:hAnsi="Arial" w:cs="Arial"/>
                <w:b/>
                <w:sz w:val="24"/>
                <w:szCs w:val="24"/>
              </w:rPr>
              <w:t>Cód. Log.</w:t>
            </w:r>
          </w:p>
        </w:tc>
        <w:tc>
          <w:tcPr>
            <w:tcW w:w="2579" w:type="dxa"/>
          </w:tcPr>
          <w:p w:rsidR="00DB32B2" w:rsidRPr="00D46D56" w:rsidRDefault="00DB32B2" w:rsidP="004C24CD">
            <w:pPr>
              <w:jc w:val="center"/>
              <w:rPr>
                <w:rFonts w:ascii="Arial" w:hAnsi="Arial" w:cs="Arial"/>
                <w:b/>
                <w:sz w:val="24"/>
                <w:szCs w:val="24"/>
              </w:rPr>
            </w:pPr>
            <w:r w:rsidRPr="00D46D56">
              <w:rPr>
                <w:rFonts w:ascii="Arial" w:hAnsi="Arial" w:cs="Arial"/>
                <w:b/>
                <w:sz w:val="24"/>
                <w:szCs w:val="24"/>
              </w:rPr>
              <w:t>Avenida/Rua</w:t>
            </w:r>
          </w:p>
        </w:tc>
        <w:tc>
          <w:tcPr>
            <w:tcW w:w="1248" w:type="dxa"/>
          </w:tcPr>
          <w:p w:rsidR="00DB32B2" w:rsidRPr="00D46D56" w:rsidRDefault="00DB32B2" w:rsidP="004C24CD">
            <w:pPr>
              <w:jc w:val="center"/>
              <w:rPr>
                <w:rFonts w:ascii="Arial" w:hAnsi="Arial" w:cs="Arial"/>
                <w:b/>
                <w:sz w:val="24"/>
                <w:szCs w:val="24"/>
              </w:rPr>
            </w:pPr>
            <w:r w:rsidRPr="00D46D56">
              <w:rPr>
                <w:rFonts w:ascii="Arial" w:hAnsi="Arial" w:cs="Arial"/>
                <w:b/>
                <w:sz w:val="24"/>
                <w:szCs w:val="24"/>
              </w:rPr>
              <w:t>Cód. Bairro</w:t>
            </w:r>
          </w:p>
        </w:tc>
        <w:tc>
          <w:tcPr>
            <w:tcW w:w="3119" w:type="dxa"/>
            <w:tcBorders>
              <w:bottom w:val="single" w:sz="4" w:space="0" w:color="auto"/>
            </w:tcBorders>
          </w:tcPr>
          <w:p w:rsidR="00DB32B2" w:rsidRPr="00D46D56" w:rsidRDefault="00DB32B2" w:rsidP="004C24CD">
            <w:pPr>
              <w:jc w:val="center"/>
              <w:rPr>
                <w:rFonts w:ascii="Arial" w:hAnsi="Arial" w:cs="Arial"/>
                <w:b/>
                <w:sz w:val="24"/>
                <w:szCs w:val="24"/>
              </w:rPr>
            </w:pPr>
            <w:r w:rsidRPr="00D46D56">
              <w:rPr>
                <w:rFonts w:ascii="Arial" w:hAnsi="Arial" w:cs="Arial"/>
                <w:b/>
                <w:sz w:val="24"/>
                <w:szCs w:val="24"/>
              </w:rPr>
              <w:t>Nº Quadras/Seções</w:t>
            </w:r>
          </w:p>
        </w:tc>
        <w:tc>
          <w:tcPr>
            <w:tcW w:w="957" w:type="dxa"/>
            <w:tcBorders>
              <w:bottom w:val="single" w:sz="4" w:space="0" w:color="auto"/>
            </w:tcBorders>
          </w:tcPr>
          <w:p w:rsidR="00DB32B2" w:rsidRPr="00D46D56" w:rsidRDefault="00DB32B2" w:rsidP="004C24CD">
            <w:pPr>
              <w:jc w:val="center"/>
              <w:rPr>
                <w:rFonts w:ascii="Arial" w:hAnsi="Arial" w:cs="Arial"/>
                <w:b/>
                <w:sz w:val="24"/>
                <w:szCs w:val="24"/>
              </w:rPr>
            </w:pPr>
            <w:r w:rsidRPr="00D46D56">
              <w:rPr>
                <w:rFonts w:ascii="Arial" w:hAnsi="Arial" w:cs="Arial"/>
                <w:b/>
                <w:sz w:val="24"/>
                <w:szCs w:val="24"/>
              </w:rPr>
              <w:t>Valor em R$</w:t>
            </w:r>
          </w:p>
        </w:tc>
      </w:tr>
      <w:tr w:rsidR="00DB32B2" w:rsidRPr="00D46D56" w:rsidTr="004C24CD">
        <w:trPr>
          <w:trHeight w:val="520"/>
        </w:trPr>
        <w:tc>
          <w:tcPr>
            <w:tcW w:w="817" w:type="dxa"/>
            <w:vMerge w:val="restart"/>
          </w:tcPr>
          <w:p w:rsidR="00DB32B2" w:rsidRPr="00D46D56" w:rsidRDefault="00DB32B2" w:rsidP="004C24CD">
            <w:pPr>
              <w:rPr>
                <w:rFonts w:ascii="Arial" w:hAnsi="Arial" w:cs="Arial"/>
                <w:sz w:val="24"/>
                <w:szCs w:val="24"/>
              </w:rPr>
            </w:pPr>
            <w:r w:rsidRPr="00D46D56">
              <w:rPr>
                <w:rFonts w:ascii="Arial" w:hAnsi="Arial" w:cs="Arial"/>
                <w:sz w:val="24"/>
                <w:szCs w:val="24"/>
              </w:rPr>
              <w:t>14</w:t>
            </w:r>
          </w:p>
        </w:tc>
        <w:tc>
          <w:tcPr>
            <w:tcW w:w="2579" w:type="dxa"/>
            <w:vMerge w:val="restart"/>
          </w:tcPr>
          <w:p w:rsidR="00DB32B2" w:rsidRPr="00D46D56" w:rsidRDefault="00DB32B2" w:rsidP="004C24CD">
            <w:pPr>
              <w:rPr>
                <w:rFonts w:ascii="Arial" w:hAnsi="Arial" w:cs="Arial"/>
                <w:sz w:val="24"/>
                <w:szCs w:val="24"/>
              </w:rPr>
            </w:pPr>
            <w:r w:rsidRPr="00D46D56">
              <w:rPr>
                <w:rFonts w:ascii="Arial" w:hAnsi="Arial" w:cs="Arial"/>
                <w:sz w:val="24"/>
                <w:szCs w:val="24"/>
              </w:rPr>
              <w:t>Avenida Bandeirantes</w:t>
            </w:r>
          </w:p>
        </w:tc>
        <w:tc>
          <w:tcPr>
            <w:tcW w:w="1248" w:type="dxa"/>
            <w:vMerge w:val="restart"/>
          </w:tcPr>
          <w:p w:rsidR="00DB32B2" w:rsidRPr="00D46D56" w:rsidRDefault="00DB32B2" w:rsidP="004C24CD">
            <w:pPr>
              <w:jc w:val="center"/>
              <w:rPr>
                <w:rFonts w:ascii="Arial" w:hAnsi="Arial" w:cs="Arial"/>
                <w:sz w:val="24"/>
                <w:szCs w:val="24"/>
              </w:rPr>
            </w:pPr>
            <w:r w:rsidRPr="00D46D56">
              <w:rPr>
                <w:rFonts w:ascii="Arial" w:hAnsi="Arial" w:cs="Arial"/>
                <w:sz w:val="24"/>
                <w:szCs w:val="24"/>
              </w:rPr>
              <w:t>10</w:t>
            </w:r>
            <w:r w:rsidR="00B8358E">
              <w:rPr>
                <w:rFonts w:ascii="Arial" w:hAnsi="Arial" w:cs="Arial"/>
                <w:sz w:val="24"/>
                <w:szCs w:val="24"/>
              </w:rPr>
              <w:t>/240</w:t>
            </w:r>
          </w:p>
        </w:tc>
        <w:tc>
          <w:tcPr>
            <w:tcW w:w="3119" w:type="dxa"/>
            <w:tcBorders>
              <w:bottom w:val="single" w:sz="4" w:space="0" w:color="auto"/>
            </w:tcBorders>
          </w:tcPr>
          <w:p w:rsidR="00DB32B2" w:rsidRPr="00D46D56" w:rsidRDefault="00DB32B2" w:rsidP="004C24CD">
            <w:pPr>
              <w:jc w:val="both"/>
              <w:rPr>
                <w:rFonts w:ascii="Arial" w:hAnsi="Arial" w:cs="Arial"/>
                <w:sz w:val="24"/>
                <w:szCs w:val="24"/>
              </w:rPr>
            </w:pPr>
            <w:r>
              <w:rPr>
                <w:rFonts w:ascii="Arial" w:hAnsi="Arial" w:cs="Arial"/>
                <w:sz w:val="24"/>
                <w:szCs w:val="24"/>
              </w:rPr>
              <w:t>001 - 002 - 005 -006 -111 -110</w:t>
            </w:r>
          </w:p>
        </w:tc>
        <w:tc>
          <w:tcPr>
            <w:tcW w:w="957" w:type="dxa"/>
            <w:tcBorders>
              <w:bottom w:val="single" w:sz="4" w:space="0" w:color="auto"/>
            </w:tcBorders>
          </w:tcPr>
          <w:p w:rsidR="00DB32B2" w:rsidRPr="00D46D56" w:rsidRDefault="00B84848" w:rsidP="004C24CD">
            <w:pPr>
              <w:jc w:val="center"/>
              <w:rPr>
                <w:rFonts w:ascii="Arial" w:hAnsi="Arial" w:cs="Arial"/>
                <w:sz w:val="24"/>
                <w:szCs w:val="24"/>
              </w:rPr>
            </w:pPr>
            <w:r>
              <w:rPr>
                <w:rFonts w:ascii="Arial" w:hAnsi="Arial" w:cs="Arial"/>
                <w:sz w:val="24"/>
                <w:szCs w:val="24"/>
              </w:rPr>
              <w:t>7,1</w:t>
            </w:r>
            <w:r w:rsidR="009B0C0F">
              <w:rPr>
                <w:rFonts w:ascii="Arial" w:hAnsi="Arial" w:cs="Arial"/>
                <w:sz w:val="24"/>
                <w:szCs w:val="24"/>
              </w:rPr>
              <w:t>1</w:t>
            </w:r>
          </w:p>
        </w:tc>
      </w:tr>
      <w:tr w:rsidR="007F4564" w:rsidRPr="00D46D56" w:rsidTr="007F4564">
        <w:trPr>
          <w:trHeight w:val="320"/>
        </w:trPr>
        <w:tc>
          <w:tcPr>
            <w:tcW w:w="817" w:type="dxa"/>
            <w:vMerge/>
          </w:tcPr>
          <w:p w:rsidR="007F4564" w:rsidRPr="00D46D56" w:rsidRDefault="007F4564" w:rsidP="004C24CD">
            <w:pPr>
              <w:rPr>
                <w:rFonts w:ascii="Arial" w:hAnsi="Arial" w:cs="Arial"/>
                <w:sz w:val="24"/>
                <w:szCs w:val="24"/>
              </w:rPr>
            </w:pPr>
          </w:p>
        </w:tc>
        <w:tc>
          <w:tcPr>
            <w:tcW w:w="2579" w:type="dxa"/>
            <w:vMerge/>
          </w:tcPr>
          <w:p w:rsidR="007F4564" w:rsidRPr="00D46D56" w:rsidRDefault="007F4564" w:rsidP="004C24CD">
            <w:pPr>
              <w:rPr>
                <w:rFonts w:ascii="Arial" w:hAnsi="Arial" w:cs="Arial"/>
                <w:sz w:val="24"/>
                <w:szCs w:val="24"/>
              </w:rPr>
            </w:pPr>
          </w:p>
        </w:tc>
        <w:tc>
          <w:tcPr>
            <w:tcW w:w="1248" w:type="dxa"/>
            <w:vMerge/>
          </w:tcPr>
          <w:p w:rsidR="007F4564" w:rsidRPr="00D46D56" w:rsidRDefault="007F4564" w:rsidP="004C24CD">
            <w:pPr>
              <w:jc w:val="center"/>
              <w:rPr>
                <w:rFonts w:ascii="Arial" w:hAnsi="Arial" w:cs="Arial"/>
                <w:sz w:val="24"/>
                <w:szCs w:val="24"/>
              </w:rPr>
            </w:pPr>
          </w:p>
        </w:tc>
        <w:tc>
          <w:tcPr>
            <w:tcW w:w="3119" w:type="dxa"/>
            <w:tcBorders>
              <w:bottom w:val="single" w:sz="4" w:space="0" w:color="auto"/>
            </w:tcBorders>
          </w:tcPr>
          <w:p w:rsidR="007F4564" w:rsidRDefault="007F4564" w:rsidP="004C24CD">
            <w:pPr>
              <w:jc w:val="both"/>
              <w:rPr>
                <w:rFonts w:ascii="Arial" w:hAnsi="Arial" w:cs="Arial"/>
                <w:sz w:val="24"/>
                <w:szCs w:val="24"/>
              </w:rPr>
            </w:pPr>
            <w:r w:rsidRPr="00D46D56">
              <w:rPr>
                <w:rFonts w:ascii="Arial" w:hAnsi="Arial" w:cs="Arial"/>
                <w:sz w:val="24"/>
                <w:szCs w:val="24"/>
              </w:rPr>
              <w:t>007-</w:t>
            </w:r>
            <w:r>
              <w:rPr>
                <w:rFonts w:ascii="Arial" w:hAnsi="Arial" w:cs="Arial"/>
                <w:sz w:val="24"/>
                <w:szCs w:val="24"/>
              </w:rPr>
              <w:t xml:space="preserve"> </w:t>
            </w:r>
            <w:r w:rsidRPr="00D46D56">
              <w:rPr>
                <w:rFonts w:ascii="Arial" w:hAnsi="Arial" w:cs="Arial"/>
                <w:sz w:val="24"/>
                <w:szCs w:val="24"/>
              </w:rPr>
              <w:t>008</w:t>
            </w:r>
            <w:r>
              <w:rPr>
                <w:rFonts w:ascii="Arial" w:hAnsi="Arial" w:cs="Arial"/>
                <w:sz w:val="24"/>
                <w:szCs w:val="24"/>
              </w:rPr>
              <w:t xml:space="preserve"> </w:t>
            </w:r>
            <w:r w:rsidRPr="00D46D56">
              <w:rPr>
                <w:rFonts w:ascii="Arial" w:hAnsi="Arial" w:cs="Arial"/>
                <w:sz w:val="24"/>
                <w:szCs w:val="24"/>
              </w:rPr>
              <w:t>-</w:t>
            </w:r>
            <w:r>
              <w:rPr>
                <w:rFonts w:ascii="Arial" w:hAnsi="Arial" w:cs="Arial"/>
                <w:sz w:val="24"/>
                <w:szCs w:val="24"/>
              </w:rPr>
              <w:t xml:space="preserve"> </w:t>
            </w:r>
            <w:r w:rsidRPr="00D46D56">
              <w:rPr>
                <w:rFonts w:ascii="Arial" w:hAnsi="Arial" w:cs="Arial"/>
                <w:sz w:val="24"/>
                <w:szCs w:val="24"/>
              </w:rPr>
              <w:t>056</w:t>
            </w:r>
          </w:p>
        </w:tc>
        <w:tc>
          <w:tcPr>
            <w:tcW w:w="957" w:type="dxa"/>
            <w:tcBorders>
              <w:bottom w:val="single" w:sz="4" w:space="0" w:color="auto"/>
            </w:tcBorders>
          </w:tcPr>
          <w:p w:rsidR="007F4564" w:rsidRDefault="007F4564" w:rsidP="007F4564">
            <w:pPr>
              <w:jc w:val="center"/>
              <w:rPr>
                <w:rFonts w:ascii="Arial" w:hAnsi="Arial" w:cs="Arial"/>
                <w:sz w:val="24"/>
                <w:szCs w:val="24"/>
              </w:rPr>
            </w:pPr>
            <w:r>
              <w:rPr>
                <w:rFonts w:ascii="Arial" w:hAnsi="Arial" w:cs="Arial"/>
                <w:sz w:val="24"/>
                <w:szCs w:val="24"/>
              </w:rPr>
              <w:t>4,90</w:t>
            </w:r>
          </w:p>
        </w:tc>
      </w:tr>
      <w:tr w:rsidR="00DB32B2" w:rsidRPr="00D46D56" w:rsidTr="004C24CD">
        <w:trPr>
          <w:trHeight w:val="1127"/>
        </w:trPr>
        <w:tc>
          <w:tcPr>
            <w:tcW w:w="817" w:type="dxa"/>
            <w:vMerge/>
          </w:tcPr>
          <w:p w:rsidR="00DB32B2" w:rsidRPr="00D46D56" w:rsidRDefault="00DB32B2" w:rsidP="004C24CD">
            <w:pPr>
              <w:rPr>
                <w:rFonts w:ascii="Arial" w:hAnsi="Arial" w:cs="Arial"/>
                <w:sz w:val="24"/>
                <w:szCs w:val="24"/>
              </w:rPr>
            </w:pPr>
          </w:p>
        </w:tc>
        <w:tc>
          <w:tcPr>
            <w:tcW w:w="2579" w:type="dxa"/>
            <w:vMerge/>
          </w:tcPr>
          <w:p w:rsidR="00DB32B2" w:rsidRPr="00D46D56" w:rsidRDefault="00DB32B2" w:rsidP="004C24CD">
            <w:pPr>
              <w:rPr>
                <w:rFonts w:ascii="Arial" w:hAnsi="Arial" w:cs="Arial"/>
                <w:sz w:val="24"/>
                <w:szCs w:val="24"/>
              </w:rPr>
            </w:pPr>
          </w:p>
        </w:tc>
        <w:tc>
          <w:tcPr>
            <w:tcW w:w="1248" w:type="dxa"/>
            <w:vMerge/>
          </w:tcPr>
          <w:p w:rsidR="00DB32B2" w:rsidRPr="00D46D56" w:rsidRDefault="00DB32B2" w:rsidP="004C24CD">
            <w:pPr>
              <w:jc w:val="center"/>
              <w:rPr>
                <w:rFonts w:ascii="Arial" w:hAnsi="Arial" w:cs="Arial"/>
                <w:sz w:val="24"/>
                <w:szCs w:val="24"/>
              </w:rPr>
            </w:pPr>
          </w:p>
        </w:tc>
        <w:tc>
          <w:tcPr>
            <w:tcW w:w="3119" w:type="dxa"/>
            <w:tcBorders>
              <w:top w:val="single" w:sz="4" w:space="0" w:color="auto"/>
              <w:bottom w:val="single" w:sz="4" w:space="0" w:color="auto"/>
            </w:tcBorders>
          </w:tcPr>
          <w:p w:rsidR="00DB32B2" w:rsidRPr="00D46D56" w:rsidRDefault="00DB32B2" w:rsidP="004C24CD">
            <w:pPr>
              <w:jc w:val="both"/>
              <w:rPr>
                <w:rFonts w:ascii="Arial" w:hAnsi="Arial" w:cs="Arial"/>
                <w:sz w:val="24"/>
                <w:szCs w:val="24"/>
              </w:rPr>
            </w:pPr>
            <w:r w:rsidRPr="00D46D56">
              <w:rPr>
                <w:rFonts w:ascii="Arial" w:hAnsi="Arial" w:cs="Arial"/>
                <w:sz w:val="24"/>
                <w:szCs w:val="24"/>
              </w:rPr>
              <w:t>007-</w:t>
            </w:r>
            <w:r>
              <w:rPr>
                <w:rFonts w:ascii="Arial" w:hAnsi="Arial" w:cs="Arial"/>
                <w:sz w:val="24"/>
                <w:szCs w:val="24"/>
              </w:rPr>
              <w:t xml:space="preserve"> </w:t>
            </w:r>
            <w:r w:rsidRPr="00D46D56">
              <w:rPr>
                <w:rFonts w:ascii="Arial" w:hAnsi="Arial" w:cs="Arial"/>
                <w:sz w:val="24"/>
                <w:szCs w:val="24"/>
              </w:rPr>
              <w:t>008</w:t>
            </w:r>
            <w:r>
              <w:rPr>
                <w:rFonts w:ascii="Arial" w:hAnsi="Arial" w:cs="Arial"/>
                <w:sz w:val="24"/>
                <w:szCs w:val="24"/>
              </w:rPr>
              <w:t xml:space="preserve"> </w:t>
            </w:r>
            <w:r w:rsidRPr="00D46D56">
              <w:rPr>
                <w:rFonts w:ascii="Arial" w:hAnsi="Arial" w:cs="Arial"/>
                <w:sz w:val="24"/>
                <w:szCs w:val="24"/>
              </w:rPr>
              <w:t>-</w:t>
            </w:r>
            <w:r>
              <w:rPr>
                <w:rFonts w:ascii="Arial" w:hAnsi="Arial" w:cs="Arial"/>
                <w:sz w:val="24"/>
                <w:szCs w:val="24"/>
              </w:rPr>
              <w:t xml:space="preserve"> </w:t>
            </w:r>
            <w:r w:rsidRPr="00D46D56">
              <w:rPr>
                <w:rFonts w:ascii="Arial" w:hAnsi="Arial" w:cs="Arial"/>
                <w:sz w:val="24"/>
                <w:szCs w:val="24"/>
              </w:rPr>
              <w:t>056 - 009 - 010 - 012 - 013 - 014 -015 -016 - 035 - 036 - 037 - 038 - 039 - 057 - 060 - 059</w:t>
            </w:r>
          </w:p>
        </w:tc>
        <w:tc>
          <w:tcPr>
            <w:tcW w:w="957" w:type="dxa"/>
            <w:tcBorders>
              <w:top w:val="single" w:sz="4" w:space="0" w:color="auto"/>
              <w:bottom w:val="single" w:sz="4" w:space="0" w:color="auto"/>
            </w:tcBorders>
          </w:tcPr>
          <w:p w:rsidR="00DB32B2" w:rsidRPr="00D46D56" w:rsidRDefault="007F4564" w:rsidP="004C24CD">
            <w:pPr>
              <w:jc w:val="center"/>
              <w:rPr>
                <w:rFonts w:ascii="Arial" w:hAnsi="Arial" w:cs="Arial"/>
                <w:sz w:val="24"/>
                <w:szCs w:val="24"/>
              </w:rPr>
            </w:pPr>
            <w:r>
              <w:rPr>
                <w:rFonts w:ascii="Arial" w:hAnsi="Arial" w:cs="Arial"/>
                <w:sz w:val="24"/>
                <w:szCs w:val="24"/>
              </w:rPr>
              <w:t>2,79</w:t>
            </w:r>
          </w:p>
        </w:tc>
      </w:tr>
      <w:tr w:rsidR="00DB32B2" w:rsidRPr="00D46D56" w:rsidTr="004C24CD">
        <w:trPr>
          <w:trHeight w:val="298"/>
        </w:trPr>
        <w:tc>
          <w:tcPr>
            <w:tcW w:w="817" w:type="dxa"/>
            <w:vMerge/>
          </w:tcPr>
          <w:p w:rsidR="00DB32B2" w:rsidRPr="00D46D56" w:rsidRDefault="00DB32B2" w:rsidP="004C24CD">
            <w:pPr>
              <w:rPr>
                <w:rFonts w:ascii="Arial" w:hAnsi="Arial" w:cs="Arial"/>
                <w:sz w:val="24"/>
                <w:szCs w:val="24"/>
              </w:rPr>
            </w:pPr>
          </w:p>
        </w:tc>
        <w:tc>
          <w:tcPr>
            <w:tcW w:w="2579" w:type="dxa"/>
            <w:vMerge/>
          </w:tcPr>
          <w:p w:rsidR="00DB32B2" w:rsidRPr="00D46D56" w:rsidRDefault="00DB32B2" w:rsidP="004C24CD">
            <w:pPr>
              <w:rPr>
                <w:rFonts w:ascii="Arial" w:hAnsi="Arial" w:cs="Arial"/>
                <w:sz w:val="24"/>
                <w:szCs w:val="24"/>
              </w:rPr>
            </w:pPr>
          </w:p>
        </w:tc>
        <w:tc>
          <w:tcPr>
            <w:tcW w:w="1248" w:type="dxa"/>
            <w:vMerge/>
          </w:tcPr>
          <w:p w:rsidR="00DB32B2" w:rsidRPr="00D46D56" w:rsidRDefault="00DB32B2" w:rsidP="004C24CD">
            <w:pPr>
              <w:jc w:val="center"/>
              <w:rPr>
                <w:rFonts w:ascii="Arial" w:hAnsi="Arial" w:cs="Arial"/>
                <w:sz w:val="24"/>
                <w:szCs w:val="24"/>
              </w:rPr>
            </w:pPr>
          </w:p>
        </w:tc>
        <w:tc>
          <w:tcPr>
            <w:tcW w:w="3119" w:type="dxa"/>
            <w:tcBorders>
              <w:top w:val="single" w:sz="4" w:space="0" w:color="auto"/>
              <w:bottom w:val="single" w:sz="4" w:space="0" w:color="auto"/>
            </w:tcBorders>
          </w:tcPr>
          <w:p w:rsidR="00DB32B2" w:rsidRPr="00D46D56" w:rsidRDefault="00DB32B2" w:rsidP="004C24CD">
            <w:pPr>
              <w:jc w:val="both"/>
              <w:rPr>
                <w:rFonts w:ascii="Arial" w:hAnsi="Arial" w:cs="Arial"/>
                <w:sz w:val="24"/>
                <w:szCs w:val="24"/>
              </w:rPr>
            </w:pPr>
            <w:r>
              <w:rPr>
                <w:rFonts w:ascii="Arial" w:hAnsi="Arial" w:cs="Arial"/>
                <w:sz w:val="24"/>
                <w:szCs w:val="24"/>
              </w:rPr>
              <w:t>147 - 154</w:t>
            </w:r>
          </w:p>
        </w:tc>
        <w:tc>
          <w:tcPr>
            <w:tcW w:w="957" w:type="dxa"/>
            <w:tcBorders>
              <w:top w:val="single" w:sz="4" w:space="0" w:color="auto"/>
              <w:bottom w:val="single" w:sz="4" w:space="0" w:color="auto"/>
            </w:tcBorders>
          </w:tcPr>
          <w:p w:rsidR="00DB32B2" w:rsidRPr="00D46D56" w:rsidRDefault="001A3168" w:rsidP="004C24CD">
            <w:pPr>
              <w:jc w:val="center"/>
              <w:rPr>
                <w:rFonts w:ascii="Arial" w:hAnsi="Arial" w:cs="Arial"/>
                <w:sz w:val="24"/>
                <w:szCs w:val="24"/>
              </w:rPr>
            </w:pPr>
            <w:r>
              <w:rPr>
                <w:rFonts w:ascii="Arial" w:hAnsi="Arial" w:cs="Arial"/>
                <w:sz w:val="24"/>
                <w:szCs w:val="24"/>
              </w:rPr>
              <w:t>3,30</w:t>
            </w:r>
          </w:p>
        </w:tc>
      </w:tr>
      <w:tr w:rsidR="00DB32B2" w:rsidRPr="00D46D56" w:rsidTr="004C24CD">
        <w:trPr>
          <w:trHeight w:val="394"/>
        </w:trPr>
        <w:tc>
          <w:tcPr>
            <w:tcW w:w="817" w:type="dxa"/>
            <w:vMerge/>
          </w:tcPr>
          <w:p w:rsidR="00DB32B2" w:rsidRPr="00D46D56" w:rsidRDefault="00DB32B2" w:rsidP="004C24CD">
            <w:pPr>
              <w:rPr>
                <w:rFonts w:ascii="Arial" w:hAnsi="Arial" w:cs="Arial"/>
                <w:sz w:val="24"/>
                <w:szCs w:val="24"/>
              </w:rPr>
            </w:pPr>
          </w:p>
        </w:tc>
        <w:tc>
          <w:tcPr>
            <w:tcW w:w="2579" w:type="dxa"/>
            <w:vMerge/>
          </w:tcPr>
          <w:p w:rsidR="00DB32B2" w:rsidRPr="00D46D56" w:rsidRDefault="00DB32B2" w:rsidP="004C24CD">
            <w:pPr>
              <w:rPr>
                <w:rFonts w:ascii="Arial" w:hAnsi="Arial" w:cs="Arial"/>
                <w:sz w:val="24"/>
                <w:szCs w:val="24"/>
              </w:rPr>
            </w:pPr>
          </w:p>
        </w:tc>
        <w:tc>
          <w:tcPr>
            <w:tcW w:w="1248" w:type="dxa"/>
            <w:vMerge/>
          </w:tcPr>
          <w:p w:rsidR="00DB32B2" w:rsidRPr="00D46D56" w:rsidRDefault="00DB32B2" w:rsidP="004C24CD">
            <w:pPr>
              <w:jc w:val="center"/>
              <w:rPr>
                <w:rFonts w:ascii="Arial" w:hAnsi="Arial" w:cs="Arial"/>
                <w:sz w:val="24"/>
                <w:szCs w:val="24"/>
              </w:rPr>
            </w:pPr>
          </w:p>
        </w:tc>
        <w:tc>
          <w:tcPr>
            <w:tcW w:w="3119" w:type="dxa"/>
            <w:tcBorders>
              <w:top w:val="single" w:sz="4" w:space="0" w:color="auto"/>
              <w:bottom w:val="single" w:sz="4" w:space="0" w:color="auto"/>
            </w:tcBorders>
          </w:tcPr>
          <w:p w:rsidR="00DB32B2" w:rsidRDefault="00DB32B2" w:rsidP="004C24CD">
            <w:pPr>
              <w:jc w:val="both"/>
              <w:rPr>
                <w:rFonts w:ascii="Arial" w:hAnsi="Arial" w:cs="Arial"/>
                <w:sz w:val="24"/>
                <w:szCs w:val="24"/>
              </w:rPr>
            </w:pPr>
            <w:r>
              <w:rPr>
                <w:rFonts w:ascii="Arial" w:hAnsi="Arial" w:cs="Arial"/>
                <w:sz w:val="24"/>
                <w:szCs w:val="24"/>
              </w:rPr>
              <w:t xml:space="preserve">170 </w:t>
            </w:r>
          </w:p>
        </w:tc>
        <w:tc>
          <w:tcPr>
            <w:tcW w:w="957" w:type="dxa"/>
            <w:tcBorders>
              <w:top w:val="single" w:sz="4" w:space="0" w:color="auto"/>
              <w:bottom w:val="single" w:sz="4" w:space="0" w:color="auto"/>
            </w:tcBorders>
          </w:tcPr>
          <w:p w:rsidR="00DB32B2" w:rsidRPr="00D46D56" w:rsidRDefault="001A3168" w:rsidP="004C24CD">
            <w:pPr>
              <w:jc w:val="center"/>
              <w:rPr>
                <w:rFonts w:ascii="Arial" w:hAnsi="Arial" w:cs="Arial"/>
                <w:sz w:val="24"/>
                <w:szCs w:val="24"/>
              </w:rPr>
            </w:pPr>
            <w:r>
              <w:rPr>
                <w:rFonts w:ascii="Arial" w:hAnsi="Arial" w:cs="Arial"/>
                <w:sz w:val="24"/>
                <w:szCs w:val="24"/>
              </w:rPr>
              <w:t>4,60</w:t>
            </w:r>
          </w:p>
        </w:tc>
      </w:tr>
      <w:tr w:rsidR="00DB32B2" w:rsidRPr="00D46D56" w:rsidTr="004C24CD">
        <w:trPr>
          <w:trHeight w:val="394"/>
        </w:trPr>
        <w:tc>
          <w:tcPr>
            <w:tcW w:w="817" w:type="dxa"/>
            <w:vMerge w:val="restart"/>
          </w:tcPr>
          <w:p w:rsidR="00DB32B2" w:rsidRPr="00D46D56" w:rsidRDefault="00DB32B2" w:rsidP="004C24CD">
            <w:pPr>
              <w:rPr>
                <w:rFonts w:ascii="Arial" w:hAnsi="Arial" w:cs="Arial"/>
                <w:sz w:val="24"/>
                <w:szCs w:val="24"/>
              </w:rPr>
            </w:pPr>
            <w:r>
              <w:rPr>
                <w:rFonts w:ascii="Arial" w:hAnsi="Arial" w:cs="Arial"/>
                <w:sz w:val="24"/>
                <w:szCs w:val="24"/>
              </w:rPr>
              <w:t>22</w:t>
            </w:r>
          </w:p>
        </w:tc>
        <w:tc>
          <w:tcPr>
            <w:tcW w:w="2579" w:type="dxa"/>
            <w:vMerge w:val="restart"/>
          </w:tcPr>
          <w:p w:rsidR="00DB32B2" w:rsidRPr="00D46D56" w:rsidRDefault="00DB32B2" w:rsidP="004C24CD">
            <w:pPr>
              <w:rPr>
                <w:rFonts w:ascii="Arial" w:hAnsi="Arial" w:cs="Arial"/>
                <w:sz w:val="24"/>
                <w:szCs w:val="24"/>
              </w:rPr>
            </w:pPr>
            <w:r>
              <w:rPr>
                <w:rFonts w:ascii="Arial" w:hAnsi="Arial" w:cs="Arial"/>
                <w:sz w:val="24"/>
                <w:szCs w:val="24"/>
              </w:rPr>
              <w:t>Av. Belo Horizonte</w:t>
            </w:r>
          </w:p>
        </w:tc>
        <w:tc>
          <w:tcPr>
            <w:tcW w:w="1248" w:type="dxa"/>
            <w:vMerge w:val="restart"/>
          </w:tcPr>
          <w:p w:rsidR="00DB32B2" w:rsidRPr="00D46D56" w:rsidRDefault="00DB32B2" w:rsidP="004C24CD">
            <w:pPr>
              <w:jc w:val="center"/>
              <w:rPr>
                <w:rFonts w:ascii="Arial" w:hAnsi="Arial" w:cs="Arial"/>
                <w:sz w:val="24"/>
                <w:szCs w:val="24"/>
              </w:rPr>
            </w:pPr>
            <w:r>
              <w:rPr>
                <w:rFonts w:ascii="Arial" w:hAnsi="Arial" w:cs="Arial"/>
                <w:sz w:val="24"/>
                <w:szCs w:val="24"/>
              </w:rPr>
              <w:t>10</w:t>
            </w:r>
          </w:p>
        </w:tc>
        <w:tc>
          <w:tcPr>
            <w:tcW w:w="3119" w:type="dxa"/>
            <w:tcBorders>
              <w:bottom w:val="single" w:sz="4" w:space="0" w:color="auto"/>
            </w:tcBorders>
          </w:tcPr>
          <w:p w:rsidR="00DB32B2" w:rsidRPr="00D46D56" w:rsidRDefault="00DB32B2" w:rsidP="004C24CD">
            <w:pPr>
              <w:rPr>
                <w:rFonts w:ascii="Arial" w:hAnsi="Arial" w:cs="Arial"/>
                <w:sz w:val="24"/>
                <w:szCs w:val="24"/>
              </w:rPr>
            </w:pPr>
            <w:r>
              <w:rPr>
                <w:rFonts w:ascii="Arial" w:hAnsi="Arial" w:cs="Arial"/>
                <w:sz w:val="24"/>
                <w:szCs w:val="24"/>
              </w:rPr>
              <w:t>065 - 066 - 074 - 075</w:t>
            </w:r>
          </w:p>
        </w:tc>
        <w:tc>
          <w:tcPr>
            <w:tcW w:w="957" w:type="dxa"/>
            <w:tcBorders>
              <w:bottom w:val="single" w:sz="4" w:space="0" w:color="auto"/>
            </w:tcBorders>
          </w:tcPr>
          <w:p w:rsidR="00DB32B2" w:rsidRPr="00D46D56" w:rsidRDefault="001A3168" w:rsidP="004C24CD">
            <w:pPr>
              <w:jc w:val="center"/>
              <w:rPr>
                <w:rFonts w:ascii="Arial" w:hAnsi="Arial" w:cs="Arial"/>
                <w:sz w:val="24"/>
                <w:szCs w:val="24"/>
              </w:rPr>
            </w:pPr>
            <w:r>
              <w:rPr>
                <w:rFonts w:ascii="Arial" w:hAnsi="Arial" w:cs="Arial"/>
                <w:sz w:val="24"/>
                <w:szCs w:val="24"/>
              </w:rPr>
              <w:t>18,89</w:t>
            </w:r>
          </w:p>
        </w:tc>
      </w:tr>
      <w:tr w:rsidR="00DB32B2" w:rsidRPr="00D46D56" w:rsidTr="004C24CD">
        <w:trPr>
          <w:trHeight w:val="421"/>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bottom w:val="single" w:sz="4" w:space="0" w:color="auto"/>
            </w:tcBorders>
          </w:tcPr>
          <w:p w:rsidR="00DB32B2" w:rsidRDefault="00DB32B2" w:rsidP="004C24CD">
            <w:pPr>
              <w:rPr>
                <w:rFonts w:ascii="Arial" w:hAnsi="Arial" w:cs="Arial"/>
                <w:sz w:val="24"/>
                <w:szCs w:val="24"/>
              </w:rPr>
            </w:pPr>
            <w:r>
              <w:rPr>
                <w:rFonts w:ascii="Arial" w:hAnsi="Arial" w:cs="Arial"/>
                <w:sz w:val="24"/>
                <w:szCs w:val="24"/>
              </w:rPr>
              <w:t>068 - 073</w:t>
            </w:r>
          </w:p>
        </w:tc>
        <w:tc>
          <w:tcPr>
            <w:tcW w:w="957" w:type="dxa"/>
            <w:tcBorders>
              <w:top w:val="single" w:sz="4" w:space="0" w:color="auto"/>
              <w:bottom w:val="single" w:sz="4" w:space="0" w:color="auto"/>
            </w:tcBorders>
          </w:tcPr>
          <w:p w:rsidR="00DB32B2" w:rsidRPr="00D46D56" w:rsidRDefault="001A3168" w:rsidP="004C24CD">
            <w:pPr>
              <w:jc w:val="center"/>
              <w:rPr>
                <w:rFonts w:ascii="Arial" w:hAnsi="Arial" w:cs="Arial"/>
                <w:sz w:val="24"/>
                <w:szCs w:val="24"/>
              </w:rPr>
            </w:pPr>
            <w:r>
              <w:rPr>
                <w:rFonts w:ascii="Arial" w:hAnsi="Arial" w:cs="Arial"/>
                <w:sz w:val="24"/>
                <w:szCs w:val="24"/>
              </w:rPr>
              <w:t>16,59</w:t>
            </w:r>
          </w:p>
        </w:tc>
      </w:tr>
      <w:tr w:rsidR="00DB32B2" w:rsidRPr="00D46D56" w:rsidTr="004C24CD">
        <w:trPr>
          <w:trHeight w:val="352"/>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bottom w:val="single" w:sz="4" w:space="0" w:color="auto"/>
            </w:tcBorders>
          </w:tcPr>
          <w:p w:rsidR="00DB32B2" w:rsidRDefault="00DB32B2" w:rsidP="004C24CD">
            <w:pPr>
              <w:rPr>
                <w:rFonts w:ascii="Arial" w:hAnsi="Arial" w:cs="Arial"/>
                <w:sz w:val="24"/>
                <w:szCs w:val="24"/>
              </w:rPr>
            </w:pPr>
            <w:r>
              <w:rPr>
                <w:rFonts w:ascii="Arial" w:hAnsi="Arial" w:cs="Arial"/>
                <w:sz w:val="24"/>
                <w:szCs w:val="24"/>
              </w:rPr>
              <w:t>064 - 077 - 076</w:t>
            </w:r>
          </w:p>
        </w:tc>
        <w:tc>
          <w:tcPr>
            <w:tcW w:w="957" w:type="dxa"/>
            <w:tcBorders>
              <w:top w:val="single" w:sz="4" w:space="0" w:color="auto"/>
              <w:bottom w:val="single" w:sz="4" w:space="0" w:color="auto"/>
            </w:tcBorders>
          </w:tcPr>
          <w:p w:rsidR="00DB32B2" w:rsidRPr="00D46D56" w:rsidRDefault="001A3168" w:rsidP="004C24CD">
            <w:pPr>
              <w:jc w:val="center"/>
              <w:rPr>
                <w:rFonts w:ascii="Arial" w:hAnsi="Arial" w:cs="Arial"/>
                <w:sz w:val="24"/>
                <w:szCs w:val="24"/>
              </w:rPr>
            </w:pPr>
            <w:r>
              <w:rPr>
                <w:rFonts w:ascii="Arial" w:hAnsi="Arial" w:cs="Arial"/>
                <w:sz w:val="24"/>
                <w:szCs w:val="24"/>
              </w:rPr>
              <w:t>13,86</w:t>
            </w:r>
          </w:p>
        </w:tc>
      </w:tr>
      <w:tr w:rsidR="00DB32B2" w:rsidRPr="00D46D56" w:rsidTr="004C24CD">
        <w:trPr>
          <w:trHeight w:val="542"/>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bottom w:val="single" w:sz="4" w:space="0" w:color="auto"/>
            </w:tcBorders>
          </w:tcPr>
          <w:p w:rsidR="00DB32B2" w:rsidRDefault="00DB32B2" w:rsidP="004C24CD">
            <w:pPr>
              <w:rPr>
                <w:rFonts w:ascii="Arial" w:hAnsi="Arial" w:cs="Arial"/>
                <w:sz w:val="24"/>
                <w:szCs w:val="24"/>
              </w:rPr>
            </w:pPr>
            <w:r>
              <w:rPr>
                <w:rFonts w:ascii="Arial" w:hAnsi="Arial" w:cs="Arial"/>
                <w:sz w:val="24"/>
                <w:szCs w:val="24"/>
              </w:rPr>
              <w:t>061 - 062 - 063 - 069 - 070 - 078 - 079</w:t>
            </w:r>
          </w:p>
        </w:tc>
        <w:tc>
          <w:tcPr>
            <w:tcW w:w="957" w:type="dxa"/>
            <w:tcBorders>
              <w:top w:val="single" w:sz="4" w:space="0" w:color="auto"/>
              <w:bottom w:val="single" w:sz="4" w:space="0" w:color="auto"/>
            </w:tcBorders>
          </w:tcPr>
          <w:p w:rsidR="00DB32B2" w:rsidRPr="00D46D56" w:rsidRDefault="001A3168" w:rsidP="004C24CD">
            <w:pPr>
              <w:jc w:val="center"/>
              <w:rPr>
                <w:rFonts w:ascii="Arial" w:hAnsi="Arial" w:cs="Arial"/>
                <w:sz w:val="24"/>
                <w:szCs w:val="24"/>
              </w:rPr>
            </w:pPr>
            <w:r>
              <w:rPr>
                <w:rFonts w:ascii="Arial" w:hAnsi="Arial" w:cs="Arial"/>
                <w:sz w:val="24"/>
                <w:szCs w:val="24"/>
              </w:rPr>
              <w:t>9,40</w:t>
            </w:r>
          </w:p>
        </w:tc>
      </w:tr>
      <w:tr w:rsidR="00DB32B2" w:rsidRPr="00D46D56" w:rsidTr="004C24CD">
        <w:trPr>
          <w:trHeight w:val="429"/>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tcBorders>
          </w:tcPr>
          <w:p w:rsidR="00DB32B2" w:rsidRDefault="00DB32B2" w:rsidP="004C24CD">
            <w:pPr>
              <w:rPr>
                <w:rFonts w:ascii="Arial" w:hAnsi="Arial" w:cs="Arial"/>
                <w:sz w:val="24"/>
                <w:szCs w:val="24"/>
              </w:rPr>
            </w:pPr>
            <w:r>
              <w:rPr>
                <w:rFonts w:ascii="Arial" w:hAnsi="Arial" w:cs="Arial"/>
                <w:sz w:val="24"/>
                <w:szCs w:val="24"/>
              </w:rPr>
              <w:t>057 - 058</w:t>
            </w:r>
          </w:p>
        </w:tc>
        <w:tc>
          <w:tcPr>
            <w:tcW w:w="957" w:type="dxa"/>
            <w:tcBorders>
              <w:top w:val="single" w:sz="4" w:space="0" w:color="auto"/>
            </w:tcBorders>
          </w:tcPr>
          <w:p w:rsidR="00DB32B2" w:rsidRPr="00D46D56" w:rsidRDefault="001A3168" w:rsidP="004C24CD">
            <w:pPr>
              <w:jc w:val="center"/>
              <w:rPr>
                <w:rFonts w:ascii="Arial" w:hAnsi="Arial" w:cs="Arial"/>
                <w:sz w:val="24"/>
                <w:szCs w:val="24"/>
              </w:rPr>
            </w:pPr>
            <w:r>
              <w:rPr>
                <w:rFonts w:ascii="Arial" w:hAnsi="Arial" w:cs="Arial"/>
                <w:sz w:val="24"/>
                <w:szCs w:val="24"/>
              </w:rPr>
              <w:t>4,90</w:t>
            </w:r>
          </w:p>
        </w:tc>
      </w:tr>
      <w:tr w:rsidR="00DB32B2" w:rsidRPr="00D46D56" w:rsidTr="004C24CD">
        <w:tc>
          <w:tcPr>
            <w:tcW w:w="817" w:type="dxa"/>
          </w:tcPr>
          <w:p w:rsidR="00DB32B2" w:rsidRPr="00D46D56" w:rsidRDefault="00DB32B2" w:rsidP="004C24CD">
            <w:pPr>
              <w:rPr>
                <w:rFonts w:ascii="Arial" w:hAnsi="Arial" w:cs="Arial"/>
                <w:sz w:val="24"/>
                <w:szCs w:val="24"/>
              </w:rPr>
            </w:pPr>
            <w:r>
              <w:rPr>
                <w:rFonts w:ascii="Arial" w:hAnsi="Arial" w:cs="Arial"/>
                <w:sz w:val="24"/>
                <w:szCs w:val="24"/>
              </w:rPr>
              <w:t>30</w:t>
            </w:r>
          </w:p>
        </w:tc>
        <w:tc>
          <w:tcPr>
            <w:tcW w:w="2579" w:type="dxa"/>
          </w:tcPr>
          <w:p w:rsidR="00DB32B2" w:rsidRPr="00D46D56" w:rsidRDefault="00DB32B2" w:rsidP="004C24CD">
            <w:pPr>
              <w:rPr>
                <w:rFonts w:ascii="Arial" w:hAnsi="Arial" w:cs="Arial"/>
                <w:sz w:val="24"/>
                <w:szCs w:val="24"/>
              </w:rPr>
            </w:pPr>
            <w:r>
              <w:rPr>
                <w:rFonts w:ascii="Arial" w:hAnsi="Arial" w:cs="Arial"/>
                <w:sz w:val="24"/>
                <w:szCs w:val="24"/>
              </w:rPr>
              <w:t>Av. Severiano Bonfim dos Santos</w:t>
            </w:r>
          </w:p>
        </w:tc>
        <w:tc>
          <w:tcPr>
            <w:tcW w:w="1248" w:type="dxa"/>
          </w:tcPr>
          <w:p w:rsidR="00DB32B2" w:rsidRPr="00D46D56" w:rsidRDefault="00DB32B2" w:rsidP="004C24CD">
            <w:pPr>
              <w:jc w:val="center"/>
              <w:rPr>
                <w:rFonts w:ascii="Arial" w:hAnsi="Arial" w:cs="Arial"/>
                <w:sz w:val="24"/>
                <w:szCs w:val="24"/>
              </w:rPr>
            </w:pPr>
            <w:r>
              <w:rPr>
                <w:rFonts w:ascii="Arial" w:hAnsi="Arial" w:cs="Arial"/>
                <w:sz w:val="24"/>
                <w:szCs w:val="24"/>
              </w:rPr>
              <w:t>10</w:t>
            </w:r>
          </w:p>
        </w:tc>
        <w:tc>
          <w:tcPr>
            <w:tcW w:w="3119" w:type="dxa"/>
          </w:tcPr>
          <w:p w:rsidR="00DB32B2" w:rsidRPr="00D46D56" w:rsidRDefault="00DB32B2" w:rsidP="004C24CD">
            <w:pPr>
              <w:rPr>
                <w:rFonts w:ascii="Arial" w:hAnsi="Arial" w:cs="Arial"/>
                <w:sz w:val="24"/>
                <w:szCs w:val="24"/>
              </w:rPr>
            </w:pPr>
            <w:r>
              <w:rPr>
                <w:rFonts w:ascii="Arial" w:hAnsi="Arial" w:cs="Arial"/>
                <w:sz w:val="24"/>
                <w:szCs w:val="24"/>
              </w:rPr>
              <w:t>024 - 025 - 026 - 027</w:t>
            </w:r>
          </w:p>
        </w:tc>
        <w:tc>
          <w:tcPr>
            <w:tcW w:w="957" w:type="dxa"/>
          </w:tcPr>
          <w:p w:rsidR="00DB32B2" w:rsidRPr="00D46D56" w:rsidRDefault="001A3168" w:rsidP="004C24CD">
            <w:pPr>
              <w:jc w:val="center"/>
              <w:rPr>
                <w:rFonts w:ascii="Arial" w:hAnsi="Arial" w:cs="Arial"/>
                <w:sz w:val="24"/>
                <w:szCs w:val="24"/>
              </w:rPr>
            </w:pPr>
            <w:r>
              <w:rPr>
                <w:rFonts w:ascii="Arial" w:hAnsi="Arial" w:cs="Arial"/>
                <w:sz w:val="24"/>
                <w:szCs w:val="24"/>
              </w:rPr>
              <w:t>16,60</w:t>
            </w:r>
          </w:p>
        </w:tc>
      </w:tr>
      <w:tr w:rsidR="00DB32B2" w:rsidRPr="00D46D56" w:rsidTr="004C24CD">
        <w:trPr>
          <w:trHeight w:val="309"/>
        </w:trPr>
        <w:tc>
          <w:tcPr>
            <w:tcW w:w="817" w:type="dxa"/>
            <w:vMerge w:val="restart"/>
          </w:tcPr>
          <w:p w:rsidR="00DB32B2" w:rsidRPr="00D46D56" w:rsidRDefault="00DB32B2" w:rsidP="004C24CD">
            <w:pPr>
              <w:rPr>
                <w:rFonts w:ascii="Arial" w:hAnsi="Arial" w:cs="Arial"/>
                <w:sz w:val="24"/>
                <w:szCs w:val="24"/>
              </w:rPr>
            </w:pPr>
            <w:r>
              <w:rPr>
                <w:rFonts w:ascii="Arial" w:hAnsi="Arial" w:cs="Arial"/>
                <w:sz w:val="24"/>
                <w:szCs w:val="24"/>
              </w:rPr>
              <w:t>49</w:t>
            </w:r>
          </w:p>
        </w:tc>
        <w:tc>
          <w:tcPr>
            <w:tcW w:w="2579" w:type="dxa"/>
            <w:vMerge w:val="restart"/>
          </w:tcPr>
          <w:p w:rsidR="00DB32B2" w:rsidRPr="00D46D56" w:rsidRDefault="00DB32B2" w:rsidP="004C24CD">
            <w:pPr>
              <w:rPr>
                <w:rFonts w:ascii="Arial" w:hAnsi="Arial" w:cs="Arial"/>
                <w:sz w:val="24"/>
                <w:szCs w:val="24"/>
              </w:rPr>
            </w:pPr>
            <w:r>
              <w:rPr>
                <w:rFonts w:ascii="Arial" w:hAnsi="Arial" w:cs="Arial"/>
                <w:sz w:val="24"/>
                <w:szCs w:val="24"/>
              </w:rPr>
              <w:t>Av. Curitiba</w:t>
            </w:r>
          </w:p>
        </w:tc>
        <w:tc>
          <w:tcPr>
            <w:tcW w:w="1248" w:type="dxa"/>
            <w:vMerge w:val="restart"/>
          </w:tcPr>
          <w:p w:rsidR="00DB32B2" w:rsidRPr="00D46D56" w:rsidRDefault="00DB32B2" w:rsidP="004C24CD">
            <w:pPr>
              <w:jc w:val="center"/>
              <w:rPr>
                <w:rFonts w:ascii="Arial" w:hAnsi="Arial" w:cs="Arial"/>
                <w:sz w:val="24"/>
                <w:szCs w:val="24"/>
              </w:rPr>
            </w:pPr>
            <w:r>
              <w:rPr>
                <w:rFonts w:ascii="Arial" w:hAnsi="Arial" w:cs="Arial"/>
                <w:sz w:val="24"/>
                <w:szCs w:val="24"/>
              </w:rPr>
              <w:t>10</w:t>
            </w:r>
          </w:p>
        </w:tc>
        <w:tc>
          <w:tcPr>
            <w:tcW w:w="3119" w:type="dxa"/>
            <w:tcBorders>
              <w:bottom w:val="single" w:sz="4" w:space="0" w:color="auto"/>
            </w:tcBorders>
          </w:tcPr>
          <w:p w:rsidR="00DB32B2" w:rsidRPr="00D46D56" w:rsidRDefault="00DB32B2" w:rsidP="004C24CD">
            <w:pPr>
              <w:rPr>
                <w:rFonts w:ascii="Arial" w:hAnsi="Arial" w:cs="Arial"/>
                <w:sz w:val="24"/>
                <w:szCs w:val="24"/>
              </w:rPr>
            </w:pPr>
            <w:r>
              <w:rPr>
                <w:rFonts w:ascii="Arial" w:hAnsi="Arial" w:cs="Arial"/>
                <w:sz w:val="24"/>
                <w:szCs w:val="24"/>
              </w:rPr>
              <w:t>049 - 050 - 065 - 066</w:t>
            </w:r>
          </w:p>
        </w:tc>
        <w:tc>
          <w:tcPr>
            <w:tcW w:w="957" w:type="dxa"/>
            <w:tcBorders>
              <w:bottom w:val="single" w:sz="4" w:space="0" w:color="auto"/>
            </w:tcBorders>
          </w:tcPr>
          <w:p w:rsidR="00DB32B2" w:rsidRPr="00D46D56" w:rsidRDefault="001A3168" w:rsidP="004C24CD">
            <w:pPr>
              <w:jc w:val="center"/>
              <w:rPr>
                <w:rFonts w:ascii="Arial" w:hAnsi="Arial" w:cs="Arial"/>
                <w:sz w:val="24"/>
                <w:szCs w:val="24"/>
              </w:rPr>
            </w:pPr>
            <w:r>
              <w:rPr>
                <w:rFonts w:ascii="Arial" w:hAnsi="Arial" w:cs="Arial"/>
                <w:sz w:val="24"/>
                <w:szCs w:val="24"/>
              </w:rPr>
              <w:t>18,89</w:t>
            </w:r>
          </w:p>
        </w:tc>
      </w:tr>
      <w:tr w:rsidR="00DB32B2" w:rsidRPr="00D46D56" w:rsidTr="004C24CD">
        <w:trPr>
          <w:trHeight w:val="366"/>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bottom w:val="single" w:sz="4" w:space="0" w:color="auto"/>
            </w:tcBorders>
          </w:tcPr>
          <w:p w:rsidR="00DB32B2" w:rsidRDefault="00DB32B2" w:rsidP="004C24CD">
            <w:pPr>
              <w:rPr>
                <w:rFonts w:ascii="Arial" w:hAnsi="Arial" w:cs="Arial"/>
                <w:sz w:val="24"/>
                <w:szCs w:val="24"/>
              </w:rPr>
            </w:pPr>
            <w:r>
              <w:rPr>
                <w:rFonts w:ascii="Arial" w:hAnsi="Arial" w:cs="Arial"/>
                <w:sz w:val="24"/>
                <w:szCs w:val="24"/>
              </w:rPr>
              <w:t>074 - 075</w:t>
            </w:r>
          </w:p>
        </w:tc>
        <w:tc>
          <w:tcPr>
            <w:tcW w:w="957" w:type="dxa"/>
            <w:tcBorders>
              <w:top w:val="single" w:sz="4" w:space="0" w:color="auto"/>
              <w:bottom w:val="single" w:sz="4" w:space="0" w:color="auto"/>
            </w:tcBorders>
          </w:tcPr>
          <w:p w:rsidR="00DB32B2" w:rsidRPr="00D46D56" w:rsidRDefault="001A3168" w:rsidP="004C24CD">
            <w:pPr>
              <w:jc w:val="center"/>
              <w:rPr>
                <w:rFonts w:ascii="Arial" w:hAnsi="Arial" w:cs="Arial"/>
                <w:sz w:val="24"/>
                <w:szCs w:val="24"/>
              </w:rPr>
            </w:pPr>
            <w:r>
              <w:rPr>
                <w:rFonts w:ascii="Arial" w:hAnsi="Arial" w:cs="Arial"/>
                <w:sz w:val="24"/>
                <w:szCs w:val="24"/>
              </w:rPr>
              <w:t>16,60</w:t>
            </w:r>
          </w:p>
        </w:tc>
      </w:tr>
      <w:tr w:rsidR="00DB32B2" w:rsidRPr="00D46D56" w:rsidTr="004C24CD">
        <w:trPr>
          <w:trHeight w:val="435"/>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bottom w:val="single" w:sz="4" w:space="0" w:color="auto"/>
            </w:tcBorders>
          </w:tcPr>
          <w:p w:rsidR="00DB32B2" w:rsidRDefault="00DB32B2" w:rsidP="004C24CD">
            <w:pPr>
              <w:rPr>
                <w:rFonts w:ascii="Arial" w:hAnsi="Arial" w:cs="Arial"/>
                <w:sz w:val="24"/>
                <w:szCs w:val="24"/>
              </w:rPr>
            </w:pPr>
            <w:r>
              <w:rPr>
                <w:rFonts w:ascii="Arial" w:hAnsi="Arial" w:cs="Arial"/>
                <w:sz w:val="24"/>
                <w:szCs w:val="24"/>
              </w:rPr>
              <w:t>029 - 089 - 090 - 095</w:t>
            </w:r>
          </w:p>
        </w:tc>
        <w:tc>
          <w:tcPr>
            <w:tcW w:w="957" w:type="dxa"/>
            <w:tcBorders>
              <w:top w:val="single" w:sz="4" w:space="0" w:color="auto"/>
              <w:bottom w:val="single" w:sz="4" w:space="0" w:color="auto"/>
            </w:tcBorders>
          </w:tcPr>
          <w:p w:rsidR="00DB32B2" w:rsidRPr="00D46D56" w:rsidRDefault="001A3168" w:rsidP="004C24CD">
            <w:pPr>
              <w:jc w:val="center"/>
              <w:rPr>
                <w:rFonts w:ascii="Arial" w:hAnsi="Arial" w:cs="Arial"/>
                <w:sz w:val="24"/>
                <w:szCs w:val="24"/>
              </w:rPr>
            </w:pPr>
            <w:r>
              <w:rPr>
                <w:rFonts w:ascii="Arial" w:hAnsi="Arial" w:cs="Arial"/>
                <w:sz w:val="24"/>
                <w:szCs w:val="24"/>
              </w:rPr>
              <w:t>13,86</w:t>
            </w:r>
          </w:p>
        </w:tc>
      </w:tr>
      <w:tr w:rsidR="00DB32B2" w:rsidRPr="00D46D56" w:rsidTr="004C24CD">
        <w:trPr>
          <w:trHeight w:val="297"/>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bottom w:val="single" w:sz="4" w:space="0" w:color="auto"/>
            </w:tcBorders>
          </w:tcPr>
          <w:p w:rsidR="00DB32B2" w:rsidRDefault="00DB32B2" w:rsidP="004C24CD">
            <w:pPr>
              <w:rPr>
                <w:rFonts w:ascii="Arial" w:hAnsi="Arial" w:cs="Arial"/>
                <w:sz w:val="24"/>
                <w:szCs w:val="24"/>
              </w:rPr>
            </w:pPr>
            <w:r>
              <w:rPr>
                <w:rFonts w:ascii="Arial" w:hAnsi="Arial" w:cs="Arial"/>
                <w:sz w:val="24"/>
                <w:szCs w:val="24"/>
              </w:rPr>
              <w:t>096</w:t>
            </w:r>
          </w:p>
        </w:tc>
        <w:tc>
          <w:tcPr>
            <w:tcW w:w="957" w:type="dxa"/>
            <w:tcBorders>
              <w:top w:val="single" w:sz="4" w:space="0" w:color="auto"/>
              <w:bottom w:val="single" w:sz="4" w:space="0" w:color="auto"/>
            </w:tcBorders>
          </w:tcPr>
          <w:p w:rsidR="00DB32B2" w:rsidRPr="00D46D56" w:rsidRDefault="001A3168" w:rsidP="004C24CD">
            <w:pPr>
              <w:jc w:val="center"/>
              <w:rPr>
                <w:rFonts w:ascii="Arial" w:hAnsi="Arial" w:cs="Arial"/>
                <w:sz w:val="24"/>
                <w:szCs w:val="24"/>
              </w:rPr>
            </w:pPr>
            <w:r>
              <w:rPr>
                <w:rFonts w:ascii="Arial" w:hAnsi="Arial" w:cs="Arial"/>
                <w:sz w:val="24"/>
                <w:szCs w:val="24"/>
              </w:rPr>
              <w:t>11,62</w:t>
            </w:r>
          </w:p>
        </w:tc>
      </w:tr>
      <w:tr w:rsidR="00DB32B2" w:rsidRPr="00D46D56" w:rsidTr="004C24CD">
        <w:trPr>
          <w:trHeight w:val="288"/>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bottom w:val="single" w:sz="4" w:space="0" w:color="auto"/>
            </w:tcBorders>
          </w:tcPr>
          <w:p w:rsidR="00DB32B2" w:rsidRDefault="00DB32B2" w:rsidP="004C24CD">
            <w:pPr>
              <w:rPr>
                <w:rFonts w:ascii="Arial" w:hAnsi="Arial" w:cs="Arial"/>
                <w:sz w:val="24"/>
                <w:szCs w:val="24"/>
              </w:rPr>
            </w:pPr>
            <w:r>
              <w:rPr>
                <w:rFonts w:ascii="Arial" w:hAnsi="Arial" w:cs="Arial"/>
                <w:sz w:val="24"/>
                <w:szCs w:val="24"/>
              </w:rPr>
              <w:t>020 - 021</w:t>
            </w:r>
          </w:p>
        </w:tc>
        <w:tc>
          <w:tcPr>
            <w:tcW w:w="957" w:type="dxa"/>
            <w:tcBorders>
              <w:top w:val="single" w:sz="4" w:space="0" w:color="auto"/>
              <w:bottom w:val="single" w:sz="4" w:space="0" w:color="auto"/>
            </w:tcBorders>
          </w:tcPr>
          <w:p w:rsidR="00DB32B2" w:rsidRPr="00D46D56" w:rsidRDefault="001A3168" w:rsidP="004C24CD">
            <w:pPr>
              <w:jc w:val="center"/>
              <w:rPr>
                <w:rFonts w:ascii="Arial" w:hAnsi="Arial" w:cs="Arial"/>
                <w:sz w:val="24"/>
                <w:szCs w:val="24"/>
              </w:rPr>
            </w:pPr>
            <w:r>
              <w:rPr>
                <w:rFonts w:ascii="Arial" w:hAnsi="Arial" w:cs="Arial"/>
                <w:sz w:val="24"/>
                <w:szCs w:val="24"/>
              </w:rPr>
              <w:t>9,40</w:t>
            </w:r>
          </w:p>
        </w:tc>
      </w:tr>
      <w:tr w:rsidR="00DB32B2" w:rsidRPr="00D46D56" w:rsidTr="004C24CD">
        <w:trPr>
          <w:trHeight w:val="264"/>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tcBorders>
          </w:tcPr>
          <w:p w:rsidR="00DB32B2" w:rsidRDefault="00DB32B2" w:rsidP="004C24CD">
            <w:pPr>
              <w:rPr>
                <w:rFonts w:ascii="Arial" w:hAnsi="Arial" w:cs="Arial"/>
                <w:sz w:val="24"/>
                <w:szCs w:val="24"/>
              </w:rPr>
            </w:pPr>
            <w:r>
              <w:rPr>
                <w:rFonts w:ascii="Arial" w:hAnsi="Arial" w:cs="Arial"/>
                <w:sz w:val="24"/>
                <w:szCs w:val="24"/>
              </w:rPr>
              <w:t>007 - 008 - 030</w:t>
            </w:r>
          </w:p>
        </w:tc>
        <w:tc>
          <w:tcPr>
            <w:tcW w:w="957" w:type="dxa"/>
            <w:tcBorders>
              <w:top w:val="single" w:sz="4" w:space="0" w:color="auto"/>
            </w:tcBorders>
          </w:tcPr>
          <w:p w:rsidR="00DB32B2" w:rsidRPr="00D46D56" w:rsidRDefault="001A3168" w:rsidP="004C24CD">
            <w:pPr>
              <w:jc w:val="center"/>
              <w:rPr>
                <w:rFonts w:ascii="Arial" w:hAnsi="Arial" w:cs="Arial"/>
                <w:sz w:val="24"/>
                <w:szCs w:val="24"/>
              </w:rPr>
            </w:pPr>
            <w:r>
              <w:rPr>
                <w:rFonts w:ascii="Arial" w:hAnsi="Arial" w:cs="Arial"/>
                <w:sz w:val="24"/>
                <w:szCs w:val="24"/>
              </w:rPr>
              <w:t>7,10</w:t>
            </w:r>
          </w:p>
        </w:tc>
      </w:tr>
      <w:tr w:rsidR="00DB32B2" w:rsidRPr="00D46D56" w:rsidTr="004C24CD">
        <w:trPr>
          <w:trHeight w:val="652"/>
        </w:trPr>
        <w:tc>
          <w:tcPr>
            <w:tcW w:w="817" w:type="dxa"/>
            <w:vMerge w:val="restart"/>
          </w:tcPr>
          <w:p w:rsidR="00DB32B2" w:rsidRPr="00D46D56" w:rsidRDefault="00DB32B2" w:rsidP="004C24CD">
            <w:pPr>
              <w:rPr>
                <w:rFonts w:ascii="Arial" w:hAnsi="Arial" w:cs="Arial"/>
                <w:sz w:val="24"/>
                <w:szCs w:val="24"/>
              </w:rPr>
            </w:pPr>
            <w:r>
              <w:rPr>
                <w:rFonts w:ascii="Arial" w:hAnsi="Arial" w:cs="Arial"/>
                <w:sz w:val="24"/>
                <w:szCs w:val="24"/>
              </w:rPr>
              <w:t>57</w:t>
            </w:r>
          </w:p>
        </w:tc>
        <w:tc>
          <w:tcPr>
            <w:tcW w:w="2579" w:type="dxa"/>
            <w:vMerge w:val="restart"/>
          </w:tcPr>
          <w:p w:rsidR="00DB32B2" w:rsidRPr="00D46D56" w:rsidRDefault="00DB32B2" w:rsidP="004C24CD">
            <w:pPr>
              <w:rPr>
                <w:rFonts w:ascii="Arial" w:hAnsi="Arial" w:cs="Arial"/>
                <w:sz w:val="24"/>
                <w:szCs w:val="24"/>
              </w:rPr>
            </w:pPr>
            <w:r>
              <w:rPr>
                <w:rFonts w:ascii="Arial" w:hAnsi="Arial" w:cs="Arial"/>
                <w:sz w:val="24"/>
                <w:szCs w:val="24"/>
              </w:rPr>
              <w:t>Av. Duque de Caxias</w:t>
            </w:r>
          </w:p>
        </w:tc>
        <w:tc>
          <w:tcPr>
            <w:tcW w:w="1248" w:type="dxa"/>
            <w:vMerge w:val="restart"/>
          </w:tcPr>
          <w:p w:rsidR="00DB32B2" w:rsidRPr="00D46D56" w:rsidRDefault="00DB32B2" w:rsidP="004C24CD">
            <w:pPr>
              <w:jc w:val="center"/>
              <w:rPr>
                <w:rFonts w:ascii="Arial" w:hAnsi="Arial" w:cs="Arial"/>
                <w:sz w:val="24"/>
                <w:szCs w:val="24"/>
              </w:rPr>
            </w:pPr>
            <w:r>
              <w:rPr>
                <w:rFonts w:ascii="Arial" w:hAnsi="Arial" w:cs="Arial"/>
                <w:sz w:val="24"/>
                <w:szCs w:val="24"/>
              </w:rPr>
              <w:t>10</w:t>
            </w:r>
          </w:p>
        </w:tc>
        <w:tc>
          <w:tcPr>
            <w:tcW w:w="3119" w:type="dxa"/>
            <w:tcBorders>
              <w:bottom w:val="single" w:sz="4" w:space="0" w:color="auto"/>
            </w:tcBorders>
          </w:tcPr>
          <w:p w:rsidR="00DB32B2" w:rsidRPr="00D46D56" w:rsidRDefault="00DB32B2" w:rsidP="004C24CD">
            <w:pPr>
              <w:rPr>
                <w:rFonts w:ascii="Arial" w:hAnsi="Arial" w:cs="Arial"/>
                <w:sz w:val="24"/>
                <w:szCs w:val="24"/>
              </w:rPr>
            </w:pPr>
            <w:r>
              <w:rPr>
                <w:rFonts w:ascii="Arial" w:hAnsi="Arial" w:cs="Arial"/>
                <w:sz w:val="24"/>
                <w:szCs w:val="24"/>
              </w:rPr>
              <w:t>061 - 062 - 078 - 080 - 084 - 085 - 086</w:t>
            </w:r>
          </w:p>
        </w:tc>
        <w:tc>
          <w:tcPr>
            <w:tcW w:w="957" w:type="dxa"/>
            <w:tcBorders>
              <w:bottom w:val="single" w:sz="4" w:space="0" w:color="auto"/>
            </w:tcBorders>
          </w:tcPr>
          <w:p w:rsidR="00DB32B2" w:rsidRPr="00D46D56" w:rsidRDefault="001A3168" w:rsidP="004C24CD">
            <w:pPr>
              <w:jc w:val="center"/>
              <w:rPr>
                <w:rFonts w:ascii="Arial" w:hAnsi="Arial" w:cs="Arial"/>
                <w:sz w:val="24"/>
                <w:szCs w:val="24"/>
              </w:rPr>
            </w:pPr>
            <w:r>
              <w:rPr>
                <w:rFonts w:ascii="Arial" w:hAnsi="Arial" w:cs="Arial"/>
                <w:sz w:val="24"/>
                <w:szCs w:val="24"/>
              </w:rPr>
              <w:t>6,29</w:t>
            </w:r>
          </w:p>
        </w:tc>
      </w:tr>
      <w:tr w:rsidR="00DB32B2" w:rsidRPr="00D46D56" w:rsidTr="004C24CD">
        <w:trPr>
          <w:trHeight w:val="589"/>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tcBorders>
          </w:tcPr>
          <w:p w:rsidR="00DB32B2" w:rsidRDefault="00DB32B2" w:rsidP="004C24CD">
            <w:pPr>
              <w:rPr>
                <w:rFonts w:ascii="Arial" w:hAnsi="Arial" w:cs="Arial"/>
                <w:sz w:val="24"/>
                <w:szCs w:val="24"/>
              </w:rPr>
            </w:pPr>
            <w:r>
              <w:rPr>
                <w:rFonts w:ascii="Arial" w:hAnsi="Arial" w:cs="Arial"/>
                <w:sz w:val="24"/>
                <w:szCs w:val="24"/>
              </w:rPr>
              <w:t>087 - 093 - 094 - 095 - 096 - 097</w:t>
            </w:r>
          </w:p>
        </w:tc>
        <w:tc>
          <w:tcPr>
            <w:tcW w:w="957" w:type="dxa"/>
            <w:tcBorders>
              <w:top w:val="single" w:sz="4" w:space="0" w:color="auto"/>
            </w:tcBorders>
          </w:tcPr>
          <w:p w:rsidR="00DB32B2" w:rsidRPr="00D46D56" w:rsidRDefault="001A3168" w:rsidP="004C24CD">
            <w:pPr>
              <w:jc w:val="center"/>
              <w:rPr>
                <w:rFonts w:ascii="Arial" w:hAnsi="Arial" w:cs="Arial"/>
                <w:sz w:val="24"/>
                <w:szCs w:val="24"/>
              </w:rPr>
            </w:pPr>
            <w:r>
              <w:rPr>
                <w:rFonts w:ascii="Arial" w:hAnsi="Arial" w:cs="Arial"/>
                <w:sz w:val="24"/>
                <w:szCs w:val="24"/>
              </w:rPr>
              <w:t>7,14</w:t>
            </w:r>
          </w:p>
        </w:tc>
      </w:tr>
      <w:tr w:rsidR="00DB32B2" w:rsidRPr="00D46D56" w:rsidTr="004C24CD">
        <w:trPr>
          <w:trHeight w:val="665"/>
        </w:trPr>
        <w:tc>
          <w:tcPr>
            <w:tcW w:w="817" w:type="dxa"/>
            <w:vMerge w:val="restart"/>
          </w:tcPr>
          <w:p w:rsidR="00DB32B2" w:rsidRPr="00D46D56" w:rsidRDefault="00DB32B2" w:rsidP="004C24CD">
            <w:pPr>
              <w:rPr>
                <w:rFonts w:ascii="Arial" w:hAnsi="Arial" w:cs="Arial"/>
                <w:sz w:val="24"/>
                <w:szCs w:val="24"/>
              </w:rPr>
            </w:pPr>
            <w:r>
              <w:rPr>
                <w:rFonts w:ascii="Arial" w:hAnsi="Arial" w:cs="Arial"/>
                <w:sz w:val="24"/>
                <w:szCs w:val="24"/>
              </w:rPr>
              <w:t>65</w:t>
            </w:r>
          </w:p>
        </w:tc>
        <w:tc>
          <w:tcPr>
            <w:tcW w:w="2579" w:type="dxa"/>
            <w:vMerge w:val="restart"/>
          </w:tcPr>
          <w:p w:rsidR="00DB32B2" w:rsidRDefault="00DB32B2" w:rsidP="004C24CD">
            <w:pPr>
              <w:rPr>
                <w:rFonts w:ascii="Arial" w:hAnsi="Arial" w:cs="Arial"/>
                <w:sz w:val="24"/>
                <w:szCs w:val="24"/>
              </w:rPr>
            </w:pPr>
            <w:r>
              <w:rPr>
                <w:rFonts w:ascii="Arial" w:hAnsi="Arial" w:cs="Arial"/>
                <w:sz w:val="24"/>
                <w:szCs w:val="24"/>
              </w:rPr>
              <w:t>Av.  Goiânia</w:t>
            </w:r>
          </w:p>
          <w:p w:rsidR="00DB32B2" w:rsidRDefault="00DB32B2" w:rsidP="004C24CD">
            <w:pPr>
              <w:rPr>
                <w:rFonts w:ascii="Arial" w:hAnsi="Arial" w:cs="Arial"/>
                <w:sz w:val="24"/>
                <w:szCs w:val="24"/>
              </w:rPr>
            </w:pPr>
          </w:p>
          <w:p w:rsidR="00DB32B2" w:rsidRDefault="00DB32B2" w:rsidP="004C24CD">
            <w:pPr>
              <w:rPr>
                <w:rFonts w:ascii="Arial" w:hAnsi="Arial" w:cs="Arial"/>
                <w:sz w:val="24"/>
                <w:szCs w:val="24"/>
              </w:rPr>
            </w:pPr>
          </w:p>
          <w:p w:rsidR="00DB32B2" w:rsidRDefault="00DB32B2" w:rsidP="004C24CD">
            <w:pPr>
              <w:rPr>
                <w:rFonts w:ascii="Arial" w:hAnsi="Arial" w:cs="Arial"/>
                <w:sz w:val="24"/>
                <w:szCs w:val="24"/>
              </w:rPr>
            </w:pPr>
          </w:p>
          <w:p w:rsidR="00DB32B2" w:rsidRDefault="00DB32B2" w:rsidP="004C24CD">
            <w:pPr>
              <w:rPr>
                <w:rFonts w:ascii="Arial" w:hAnsi="Arial" w:cs="Arial"/>
                <w:sz w:val="24"/>
                <w:szCs w:val="24"/>
              </w:rPr>
            </w:pPr>
          </w:p>
          <w:p w:rsidR="00DB32B2" w:rsidRDefault="00DB32B2" w:rsidP="004C24CD">
            <w:pPr>
              <w:rPr>
                <w:rFonts w:ascii="Arial" w:hAnsi="Arial" w:cs="Arial"/>
                <w:sz w:val="24"/>
                <w:szCs w:val="24"/>
              </w:rPr>
            </w:pPr>
          </w:p>
          <w:p w:rsidR="00DB32B2" w:rsidRDefault="00DB32B2" w:rsidP="004C24CD">
            <w:pPr>
              <w:rPr>
                <w:rFonts w:ascii="Arial" w:hAnsi="Arial" w:cs="Arial"/>
                <w:sz w:val="24"/>
                <w:szCs w:val="24"/>
              </w:rPr>
            </w:pPr>
          </w:p>
          <w:p w:rsidR="00DB32B2" w:rsidRDefault="00DB32B2" w:rsidP="004C24CD">
            <w:pPr>
              <w:rPr>
                <w:rFonts w:ascii="Arial" w:hAnsi="Arial" w:cs="Arial"/>
                <w:sz w:val="24"/>
                <w:szCs w:val="24"/>
              </w:rPr>
            </w:pPr>
          </w:p>
          <w:p w:rsidR="00DB32B2" w:rsidRDefault="00DB32B2" w:rsidP="004C24CD">
            <w:pPr>
              <w:rPr>
                <w:rFonts w:ascii="Arial" w:hAnsi="Arial" w:cs="Arial"/>
                <w:sz w:val="24"/>
                <w:szCs w:val="24"/>
              </w:rPr>
            </w:pPr>
          </w:p>
          <w:p w:rsidR="00DB32B2" w:rsidRPr="00D46D56" w:rsidRDefault="00DB32B2" w:rsidP="004C24CD">
            <w:pPr>
              <w:rPr>
                <w:rFonts w:ascii="Arial" w:hAnsi="Arial" w:cs="Arial"/>
                <w:sz w:val="24"/>
                <w:szCs w:val="24"/>
              </w:rPr>
            </w:pPr>
          </w:p>
        </w:tc>
        <w:tc>
          <w:tcPr>
            <w:tcW w:w="1248" w:type="dxa"/>
            <w:vMerge w:val="restart"/>
          </w:tcPr>
          <w:p w:rsidR="00DB32B2" w:rsidRPr="00D46D56" w:rsidRDefault="00DB32B2" w:rsidP="004C24CD">
            <w:pPr>
              <w:jc w:val="center"/>
              <w:rPr>
                <w:rFonts w:ascii="Arial" w:hAnsi="Arial" w:cs="Arial"/>
                <w:sz w:val="24"/>
                <w:szCs w:val="24"/>
              </w:rPr>
            </w:pPr>
            <w:r>
              <w:rPr>
                <w:rFonts w:ascii="Arial" w:hAnsi="Arial" w:cs="Arial"/>
                <w:sz w:val="24"/>
                <w:szCs w:val="24"/>
              </w:rPr>
              <w:lastRenderedPageBreak/>
              <w:t>10</w:t>
            </w:r>
          </w:p>
        </w:tc>
        <w:tc>
          <w:tcPr>
            <w:tcW w:w="3119" w:type="dxa"/>
            <w:tcBorders>
              <w:bottom w:val="single" w:sz="4" w:space="0" w:color="auto"/>
            </w:tcBorders>
          </w:tcPr>
          <w:p w:rsidR="00DB32B2" w:rsidRPr="00D46D56" w:rsidRDefault="00DB32B2" w:rsidP="004C24CD">
            <w:pPr>
              <w:rPr>
                <w:rFonts w:ascii="Arial" w:hAnsi="Arial" w:cs="Arial"/>
                <w:sz w:val="24"/>
                <w:szCs w:val="24"/>
              </w:rPr>
            </w:pPr>
            <w:r>
              <w:rPr>
                <w:rFonts w:ascii="Arial" w:hAnsi="Arial" w:cs="Arial"/>
                <w:sz w:val="24"/>
                <w:szCs w:val="24"/>
              </w:rPr>
              <w:t>027 - 028 - 029 - 047 - 048 - 049 - 044</w:t>
            </w:r>
          </w:p>
        </w:tc>
        <w:tc>
          <w:tcPr>
            <w:tcW w:w="957" w:type="dxa"/>
            <w:tcBorders>
              <w:bottom w:val="single" w:sz="4" w:space="0" w:color="auto"/>
            </w:tcBorders>
          </w:tcPr>
          <w:p w:rsidR="00DB32B2" w:rsidRPr="00D46D56" w:rsidRDefault="001A3168" w:rsidP="004C24CD">
            <w:pPr>
              <w:jc w:val="center"/>
              <w:rPr>
                <w:rFonts w:ascii="Arial" w:hAnsi="Arial" w:cs="Arial"/>
                <w:sz w:val="24"/>
                <w:szCs w:val="24"/>
              </w:rPr>
            </w:pPr>
            <w:r>
              <w:rPr>
                <w:rFonts w:ascii="Arial" w:hAnsi="Arial" w:cs="Arial"/>
                <w:sz w:val="24"/>
                <w:szCs w:val="24"/>
              </w:rPr>
              <w:t>11,61</w:t>
            </w:r>
          </w:p>
        </w:tc>
      </w:tr>
      <w:tr w:rsidR="00DB32B2" w:rsidRPr="00D46D56" w:rsidTr="004C24CD">
        <w:trPr>
          <w:trHeight w:val="706"/>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bottom w:val="single" w:sz="4" w:space="0" w:color="auto"/>
            </w:tcBorders>
          </w:tcPr>
          <w:p w:rsidR="00DB32B2" w:rsidRDefault="00DB32B2" w:rsidP="004C24CD">
            <w:pPr>
              <w:rPr>
                <w:rFonts w:ascii="Arial" w:hAnsi="Arial" w:cs="Arial"/>
                <w:sz w:val="24"/>
                <w:szCs w:val="24"/>
              </w:rPr>
            </w:pPr>
            <w:r>
              <w:rPr>
                <w:rFonts w:ascii="Arial" w:hAnsi="Arial" w:cs="Arial"/>
                <w:sz w:val="24"/>
                <w:szCs w:val="24"/>
              </w:rPr>
              <w:t>045 - 050 - 051 - 052 - 053 - 054 - 055</w:t>
            </w:r>
          </w:p>
        </w:tc>
        <w:tc>
          <w:tcPr>
            <w:tcW w:w="957" w:type="dxa"/>
            <w:tcBorders>
              <w:top w:val="single" w:sz="4" w:space="0" w:color="auto"/>
              <w:bottom w:val="single" w:sz="4" w:space="0" w:color="auto"/>
            </w:tcBorders>
          </w:tcPr>
          <w:p w:rsidR="00DB32B2" w:rsidRPr="00D46D56" w:rsidRDefault="001A3168" w:rsidP="004C24CD">
            <w:pPr>
              <w:jc w:val="center"/>
              <w:rPr>
                <w:rFonts w:ascii="Arial" w:hAnsi="Arial" w:cs="Arial"/>
                <w:sz w:val="24"/>
                <w:szCs w:val="24"/>
              </w:rPr>
            </w:pPr>
            <w:r>
              <w:rPr>
                <w:rFonts w:ascii="Arial" w:hAnsi="Arial" w:cs="Arial"/>
                <w:sz w:val="24"/>
                <w:szCs w:val="24"/>
              </w:rPr>
              <w:t>11,61</w:t>
            </w:r>
          </w:p>
        </w:tc>
      </w:tr>
      <w:tr w:rsidR="00DB32B2" w:rsidRPr="00D46D56" w:rsidTr="004C24CD">
        <w:trPr>
          <w:trHeight w:val="282"/>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tcBorders>
          </w:tcPr>
          <w:p w:rsidR="00DB32B2" w:rsidRDefault="00DB32B2" w:rsidP="004C24CD">
            <w:pPr>
              <w:rPr>
                <w:rFonts w:ascii="Arial" w:hAnsi="Arial" w:cs="Arial"/>
                <w:sz w:val="24"/>
                <w:szCs w:val="24"/>
              </w:rPr>
            </w:pPr>
            <w:r>
              <w:rPr>
                <w:rFonts w:ascii="Arial" w:hAnsi="Arial" w:cs="Arial"/>
                <w:sz w:val="24"/>
                <w:szCs w:val="24"/>
              </w:rPr>
              <w:t>039 - 046 - 056 - 004</w:t>
            </w:r>
          </w:p>
        </w:tc>
        <w:tc>
          <w:tcPr>
            <w:tcW w:w="957" w:type="dxa"/>
            <w:tcBorders>
              <w:top w:val="single" w:sz="4" w:space="0" w:color="auto"/>
            </w:tcBorders>
          </w:tcPr>
          <w:p w:rsidR="00DB32B2" w:rsidRPr="00D46D56" w:rsidRDefault="002F7E0C" w:rsidP="004C24CD">
            <w:pPr>
              <w:jc w:val="center"/>
              <w:rPr>
                <w:rFonts w:ascii="Arial" w:hAnsi="Arial" w:cs="Arial"/>
                <w:sz w:val="24"/>
                <w:szCs w:val="24"/>
              </w:rPr>
            </w:pPr>
            <w:r>
              <w:rPr>
                <w:rFonts w:ascii="Arial" w:hAnsi="Arial" w:cs="Arial"/>
                <w:sz w:val="24"/>
                <w:szCs w:val="24"/>
              </w:rPr>
              <w:t>4,91</w:t>
            </w:r>
          </w:p>
        </w:tc>
      </w:tr>
      <w:tr w:rsidR="00DB32B2" w:rsidRPr="00D46D56" w:rsidTr="004C24CD">
        <w:trPr>
          <w:trHeight w:val="299"/>
        </w:trPr>
        <w:tc>
          <w:tcPr>
            <w:tcW w:w="817" w:type="dxa"/>
            <w:vMerge w:val="restart"/>
          </w:tcPr>
          <w:p w:rsidR="00DB32B2" w:rsidRPr="00D46D56" w:rsidRDefault="00DB32B2" w:rsidP="004C24CD">
            <w:pPr>
              <w:rPr>
                <w:rFonts w:ascii="Arial" w:hAnsi="Arial" w:cs="Arial"/>
                <w:sz w:val="24"/>
                <w:szCs w:val="24"/>
              </w:rPr>
            </w:pPr>
            <w:r>
              <w:rPr>
                <w:rFonts w:ascii="Arial" w:hAnsi="Arial" w:cs="Arial"/>
                <w:sz w:val="24"/>
                <w:szCs w:val="24"/>
              </w:rPr>
              <w:lastRenderedPageBreak/>
              <w:t>73</w:t>
            </w:r>
          </w:p>
        </w:tc>
        <w:tc>
          <w:tcPr>
            <w:tcW w:w="2579" w:type="dxa"/>
            <w:vMerge w:val="restart"/>
          </w:tcPr>
          <w:p w:rsidR="00DB32B2" w:rsidRPr="00D46D56" w:rsidRDefault="00DB32B2" w:rsidP="004C24CD">
            <w:pPr>
              <w:rPr>
                <w:rFonts w:ascii="Arial" w:hAnsi="Arial" w:cs="Arial"/>
                <w:sz w:val="24"/>
                <w:szCs w:val="24"/>
              </w:rPr>
            </w:pPr>
            <w:r>
              <w:rPr>
                <w:rFonts w:ascii="Arial" w:hAnsi="Arial" w:cs="Arial"/>
                <w:sz w:val="24"/>
                <w:szCs w:val="24"/>
              </w:rPr>
              <w:t>Av. Minas Gerais</w:t>
            </w:r>
          </w:p>
        </w:tc>
        <w:tc>
          <w:tcPr>
            <w:tcW w:w="1248" w:type="dxa"/>
            <w:vMerge w:val="restart"/>
          </w:tcPr>
          <w:p w:rsidR="00DB32B2" w:rsidRPr="00D46D56" w:rsidRDefault="00DB32B2" w:rsidP="004C24CD">
            <w:pPr>
              <w:jc w:val="center"/>
              <w:rPr>
                <w:rFonts w:ascii="Arial" w:hAnsi="Arial" w:cs="Arial"/>
                <w:sz w:val="24"/>
                <w:szCs w:val="24"/>
              </w:rPr>
            </w:pPr>
            <w:r>
              <w:rPr>
                <w:rFonts w:ascii="Arial" w:hAnsi="Arial" w:cs="Arial"/>
                <w:sz w:val="24"/>
                <w:szCs w:val="24"/>
              </w:rPr>
              <w:t>10/240</w:t>
            </w:r>
          </w:p>
        </w:tc>
        <w:tc>
          <w:tcPr>
            <w:tcW w:w="3119" w:type="dxa"/>
            <w:tcBorders>
              <w:bottom w:val="single" w:sz="4" w:space="0" w:color="auto"/>
            </w:tcBorders>
          </w:tcPr>
          <w:p w:rsidR="00DB32B2" w:rsidRPr="00D46D56" w:rsidRDefault="00DB32B2" w:rsidP="004C24CD">
            <w:pPr>
              <w:rPr>
                <w:rFonts w:ascii="Arial" w:hAnsi="Arial" w:cs="Arial"/>
                <w:sz w:val="24"/>
                <w:szCs w:val="24"/>
              </w:rPr>
            </w:pPr>
            <w:r>
              <w:rPr>
                <w:rFonts w:ascii="Arial" w:hAnsi="Arial" w:cs="Arial"/>
                <w:sz w:val="24"/>
                <w:szCs w:val="24"/>
              </w:rPr>
              <w:t>031 - 032 - 045</w:t>
            </w:r>
          </w:p>
        </w:tc>
        <w:tc>
          <w:tcPr>
            <w:tcW w:w="957" w:type="dxa"/>
            <w:tcBorders>
              <w:bottom w:val="single" w:sz="4" w:space="0" w:color="auto"/>
            </w:tcBorders>
          </w:tcPr>
          <w:p w:rsidR="00DB32B2" w:rsidRPr="00D46D56" w:rsidRDefault="002F7E0C" w:rsidP="002F7E0C">
            <w:pPr>
              <w:jc w:val="center"/>
              <w:rPr>
                <w:rFonts w:ascii="Arial" w:hAnsi="Arial" w:cs="Arial"/>
                <w:sz w:val="24"/>
                <w:szCs w:val="24"/>
              </w:rPr>
            </w:pPr>
            <w:r>
              <w:rPr>
                <w:rFonts w:ascii="Arial" w:hAnsi="Arial" w:cs="Arial"/>
                <w:sz w:val="24"/>
                <w:szCs w:val="24"/>
              </w:rPr>
              <w:t>9,40</w:t>
            </w:r>
          </w:p>
        </w:tc>
      </w:tr>
      <w:tr w:rsidR="00DB32B2" w:rsidRPr="00D46D56" w:rsidTr="004C24CD">
        <w:trPr>
          <w:trHeight w:val="288"/>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bottom w:val="single" w:sz="4" w:space="0" w:color="auto"/>
            </w:tcBorders>
          </w:tcPr>
          <w:p w:rsidR="00DB32B2" w:rsidRDefault="00DB32B2" w:rsidP="004C24CD">
            <w:pPr>
              <w:rPr>
                <w:rFonts w:ascii="Arial" w:hAnsi="Arial" w:cs="Arial"/>
                <w:sz w:val="24"/>
                <w:szCs w:val="24"/>
              </w:rPr>
            </w:pPr>
            <w:r>
              <w:rPr>
                <w:rFonts w:ascii="Arial" w:hAnsi="Arial" w:cs="Arial"/>
                <w:sz w:val="24"/>
                <w:szCs w:val="24"/>
              </w:rPr>
              <w:t>017 - 033 - 030</w:t>
            </w:r>
          </w:p>
        </w:tc>
        <w:tc>
          <w:tcPr>
            <w:tcW w:w="957" w:type="dxa"/>
            <w:tcBorders>
              <w:top w:val="single" w:sz="4" w:space="0" w:color="auto"/>
              <w:bottom w:val="single" w:sz="4" w:space="0" w:color="auto"/>
            </w:tcBorders>
          </w:tcPr>
          <w:p w:rsidR="00DB32B2" w:rsidRPr="00D46D56" w:rsidRDefault="002F7E0C" w:rsidP="002F7E0C">
            <w:pPr>
              <w:jc w:val="center"/>
              <w:rPr>
                <w:rFonts w:ascii="Arial" w:hAnsi="Arial" w:cs="Arial"/>
                <w:sz w:val="24"/>
                <w:szCs w:val="24"/>
              </w:rPr>
            </w:pPr>
            <w:r>
              <w:rPr>
                <w:rFonts w:ascii="Arial" w:hAnsi="Arial" w:cs="Arial"/>
                <w:sz w:val="24"/>
                <w:szCs w:val="24"/>
              </w:rPr>
              <w:t>7,10</w:t>
            </w:r>
          </w:p>
        </w:tc>
      </w:tr>
      <w:tr w:rsidR="00DB32B2" w:rsidRPr="00D46D56" w:rsidTr="004C24CD">
        <w:trPr>
          <w:trHeight w:val="271"/>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bottom w:val="single" w:sz="4" w:space="0" w:color="auto"/>
            </w:tcBorders>
          </w:tcPr>
          <w:p w:rsidR="00DB32B2" w:rsidRDefault="00DB32B2" w:rsidP="004C24CD">
            <w:pPr>
              <w:rPr>
                <w:rFonts w:ascii="Arial" w:hAnsi="Arial" w:cs="Arial"/>
                <w:sz w:val="24"/>
                <w:szCs w:val="24"/>
              </w:rPr>
            </w:pPr>
            <w:r>
              <w:rPr>
                <w:rFonts w:ascii="Arial" w:hAnsi="Arial" w:cs="Arial"/>
                <w:sz w:val="24"/>
                <w:szCs w:val="24"/>
              </w:rPr>
              <w:t>013 - 016</w:t>
            </w:r>
          </w:p>
        </w:tc>
        <w:tc>
          <w:tcPr>
            <w:tcW w:w="957" w:type="dxa"/>
            <w:tcBorders>
              <w:top w:val="single" w:sz="4" w:space="0" w:color="auto"/>
              <w:bottom w:val="single" w:sz="4" w:space="0" w:color="auto"/>
            </w:tcBorders>
          </w:tcPr>
          <w:p w:rsidR="00DB32B2" w:rsidRPr="00D46D56" w:rsidRDefault="002F7E0C" w:rsidP="004C24CD">
            <w:pPr>
              <w:jc w:val="center"/>
              <w:rPr>
                <w:rFonts w:ascii="Arial" w:hAnsi="Arial" w:cs="Arial"/>
                <w:sz w:val="24"/>
                <w:szCs w:val="24"/>
              </w:rPr>
            </w:pPr>
            <w:r>
              <w:rPr>
                <w:rFonts w:ascii="Arial" w:hAnsi="Arial" w:cs="Arial"/>
                <w:sz w:val="24"/>
                <w:szCs w:val="24"/>
              </w:rPr>
              <w:t>4,91</w:t>
            </w:r>
          </w:p>
        </w:tc>
      </w:tr>
      <w:tr w:rsidR="00DB32B2" w:rsidRPr="00D46D56" w:rsidTr="004C24CD">
        <w:trPr>
          <w:trHeight w:val="312"/>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bottom w:val="single" w:sz="4" w:space="0" w:color="auto"/>
            </w:tcBorders>
          </w:tcPr>
          <w:p w:rsidR="00DB32B2" w:rsidRDefault="00DB32B2" w:rsidP="004C24CD">
            <w:pPr>
              <w:rPr>
                <w:rFonts w:ascii="Arial" w:hAnsi="Arial" w:cs="Arial"/>
                <w:sz w:val="24"/>
                <w:szCs w:val="24"/>
              </w:rPr>
            </w:pPr>
            <w:r>
              <w:rPr>
                <w:rFonts w:ascii="Arial" w:hAnsi="Arial" w:cs="Arial"/>
                <w:sz w:val="24"/>
                <w:szCs w:val="24"/>
              </w:rPr>
              <w:t>014 - 015</w:t>
            </w:r>
          </w:p>
        </w:tc>
        <w:tc>
          <w:tcPr>
            <w:tcW w:w="957" w:type="dxa"/>
            <w:tcBorders>
              <w:top w:val="single" w:sz="4" w:space="0" w:color="auto"/>
              <w:bottom w:val="single" w:sz="4" w:space="0" w:color="auto"/>
            </w:tcBorders>
          </w:tcPr>
          <w:p w:rsidR="00DB32B2" w:rsidRPr="00D46D56" w:rsidRDefault="002F7E0C" w:rsidP="004C24CD">
            <w:pPr>
              <w:jc w:val="center"/>
              <w:rPr>
                <w:rFonts w:ascii="Arial" w:hAnsi="Arial" w:cs="Arial"/>
                <w:sz w:val="24"/>
                <w:szCs w:val="24"/>
              </w:rPr>
            </w:pPr>
            <w:r>
              <w:rPr>
                <w:rFonts w:ascii="Arial" w:hAnsi="Arial" w:cs="Arial"/>
                <w:sz w:val="24"/>
                <w:szCs w:val="24"/>
              </w:rPr>
              <w:t>2,73</w:t>
            </w:r>
          </w:p>
        </w:tc>
      </w:tr>
      <w:tr w:rsidR="00DB32B2" w:rsidRPr="00D46D56" w:rsidTr="004C24CD">
        <w:trPr>
          <w:trHeight w:val="226"/>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tcBorders>
          </w:tcPr>
          <w:p w:rsidR="00DB32B2" w:rsidRDefault="00DB32B2" w:rsidP="004C24CD">
            <w:pPr>
              <w:rPr>
                <w:rFonts w:ascii="Arial" w:hAnsi="Arial" w:cs="Arial"/>
                <w:sz w:val="24"/>
                <w:szCs w:val="24"/>
              </w:rPr>
            </w:pPr>
            <w:r>
              <w:rPr>
                <w:rFonts w:ascii="Arial" w:hAnsi="Arial" w:cs="Arial"/>
                <w:sz w:val="24"/>
                <w:szCs w:val="24"/>
              </w:rPr>
              <w:t>144</w:t>
            </w:r>
          </w:p>
        </w:tc>
        <w:tc>
          <w:tcPr>
            <w:tcW w:w="957" w:type="dxa"/>
            <w:tcBorders>
              <w:top w:val="single" w:sz="4" w:space="0" w:color="auto"/>
            </w:tcBorders>
          </w:tcPr>
          <w:p w:rsidR="00DB32B2" w:rsidRPr="00D46D56" w:rsidRDefault="002F7E0C" w:rsidP="004C24CD">
            <w:pPr>
              <w:jc w:val="center"/>
              <w:rPr>
                <w:rFonts w:ascii="Arial" w:hAnsi="Arial" w:cs="Arial"/>
                <w:sz w:val="24"/>
                <w:szCs w:val="24"/>
              </w:rPr>
            </w:pPr>
            <w:r>
              <w:rPr>
                <w:rFonts w:ascii="Arial" w:hAnsi="Arial" w:cs="Arial"/>
                <w:sz w:val="24"/>
                <w:szCs w:val="24"/>
              </w:rPr>
              <w:t>5,25</w:t>
            </w:r>
          </w:p>
        </w:tc>
      </w:tr>
      <w:tr w:rsidR="00DB32B2" w:rsidRPr="00D46D56" w:rsidTr="004C24CD">
        <w:trPr>
          <w:trHeight w:val="313"/>
        </w:trPr>
        <w:tc>
          <w:tcPr>
            <w:tcW w:w="817" w:type="dxa"/>
            <w:vMerge w:val="restart"/>
          </w:tcPr>
          <w:p w:rsidR="00DB32B2" w:rsidRPr="00D46D56" w:rsidRDefault="00DB32B2" w:rsidP="004C24CD">
            <w:pPr>
              <w:rPr>
                <w:rFonts w:ascii="Arial" w:hAnsi="Arial" w:cs="Arial"/>
                <w:sz w:val="24"/>
                <w:szCs w:val="24"/>
              </w:rPr>
            </w:pPr>
            <w:r>
              <w:rPr>
                <w:rFonts w:ascii="Arial" w:hAnsi="Arial" w:cs="Arial"/>
                <w:sz w:val="24"/>
                <w:szCs w:val="24"/>
              </w:rPr>
              <w:t>81</w:t>
            </w:r>
          </w:p>
        </w:tc>
        <w:tc>
          <w:tcPr>
            <w:tcW w:w="2579" w:type="dxa"/>
            <w:vMerge w:val="restart"/>
          </w:tcPr>
          <w:p w:rsidR="00DB32B2" w:rsidRPr="00D46D56" w:rsidRDefault="00DB32B2" w:rsidP="004C24CD">
            <w:pPr>
              <w:rPr>
                <w:rFonts w:ascii="Arial" w:hAnsi="Arial" w:cs="Arial"/>
                <w:sz w:val="24"/>
                <w:szCs w:val="24"/>
              </w:rPr>
            </w:pPr>
            <w:r>
              <w:rPr>
                <w:rFonts w:ascii="Arial" w:hAnsi="Arial" w:cs="Arial"/>
                <w:sz w:val="24"/>
                <w:szCs w:val="24"/>
              </w:rPr>
              <w:t>Av. Paraná</w:t>
            </w:r>
          </w:p>
        </w:tc>
        <w:tc>
          <w:tcPr>
            <w:tcW w:w="1248" w:type="dxa"/>
            <w:vMerge w:val="restart"/>
          </w:tcPr>
          <w:p w:rsidR="00DB32B2" w:rsidRPr="00D46D56" w:rsidRDefault="00DB32B2" w:rsidP="004C24CD">
            <w:pPr>
              <w:jc w:val="center"/>
              <w:rPr>
                <w:rFonts w:ascii="Arial" w:hAnsi="Arial" w:cs="Arial"/>
                <w:sz w:val="24"/>
                <w:szCs w:val="24"/>
              </w:rPr>
            </w:pPr>
            <w:r>
              <w:rPr>
                <w:rFonts w:ascii="Arial" w:hAnsi="Arial" w:cs="Arial"/>
                <w:sz w:val="24"/>
                <w:szCs w:val="24"/>
              </w:rPr>
              <w:t>10</w:t>
            </w:r>
          </w:p>
        </w:tc>
        <w:tc>
          <w:tcPr>
            <w:tcW w:w="3119" w:type="dxa"/>
            <w:tcBorders>
              <w:bottom w:val="single" w:sz="4" w:space="0" w:color="auto"/>
            </w:tcBorders>
          </w:tcPr>
          <w:p w:rsidR="00DB32B2" w:rsidRPr="00D46D56" w:rsidRDefault="00DB32B2" w:rsidP="004C24CD">
            <w:pPr>
              <w:rPr>
                <w:rFonts w:ascii="Arial" w:hAnsi="Arial" w:cs="Arial"/>
                <w:sz w:val="24"/>
                <w:szCs w:val="24"/>
              </w:rPr>
            </w:pPr>
            <w:r>
              <w:rPr>
                <w:rFonts w:ascii="Arial" w:hAnsi="Arial" w:cs="Arial"/>
                <w:sz w:val="24"/>
                <w:szCs w:val="24"/>
              </w:rPr>
              <w:t>048 - 066 - 068</w:t>
            </w:r>
          </w:p>
        </w:tc>
        <w:tc>
          <w:tcPr>
            <w:tcW w:w="957" w:type="dxa"/>
            <w:tcBorders>
              <w:bottom w:val="single" w:sz="4" w:space="0" w:color="auto"/>
            </w:tcBorders>
          </w:tcPr>
          <w:p w:rsidR="00DB32B2" w:rsidRPr="00D46D56" w:rsidRDefault="00312C36" w:rsidP="004C24CD">
            <w:pPr>
              <w:jc w:val="center"/>
              <w:rPr>
                <w:rFonts w:ascii="Arial" w:hAnsi="Arial" w:cs="Arial"/>
                <w:sz w:val="24"/>
                <w:szCs w:val="24"/>
              </w:rPr>
            </w:pPr>
            <w:r>
              <w:rPr>
                <w:rFonts w:ascii="Arial" w:hAnsi="Arial" w:cs="Arial"/>
                <w:sz w:val="24"/>
                <w:szCs w:val="24"/>
              </w:rPr>
              <w:t>23,30</w:t>
            </w:r>
          </w:p>
        </w:tc>
      </w:tr>
      <w:tr w:rsidR="00DB32B2" w:rsidRPr="00D46D56" w:rsidTr="004C24CD">
        <w:trPr>
          <w:trHeight w:val="298"/>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bottom w:val="single" w:sz="4" w:space="0" w:color="auto"/>
            </w:tcBorders>
          </w:tcPr>
          <w:p w:rsidR="00DB32B2" w:rsidRDefault="00DB32B2" w:rsidP="004C24CD">
            <w:pPr>
              <w:rPr>
                <w:rFonts w:ascii="Arial" w:hAnsi="Arial" w:cs="Arial"/>
                <w:sz w:val="24"/>
                <w:szCs w:val="24"/>
              </w:rPr>
            </w:pPr>
            <w:r>
              <w:rPr>
                <w:rFonts w:ascii="Arial" w:hAnsi="Arial" w:cs="Arial"/>
                <w:sz w:val="24"/>
                <w:szCs w:val="24"/>
              </w:rPr>
              <w:t>050 - 065</w:t>
            </w:r>
          </w:p>
        </w:tc>
        <w:tc>
          <w:tcPr>
            <w:tcW w:w="957" w:type="dxa"/>
            <w:tcBorders>
              <w:top w:val="single" w:sz="4" w:space="0" w:color="auto"/>
              <w:bottom w:val="single" w:sz="4" w:space="0" w:color="auto"/>
            </w:tcBorders>
          </w:tcPr>
          <w:p w:rsidR="00DB32B2" w:rsidRPr="00D46D56" w:rsidRDefault="00312C36" w:rsidP="00312C36">
            <w:pPr>
              <w:jc w:val="center"/>
              <w:rPr>
                <w:rFonts w:ascii="Arial" w:hAnsi="Arial" w:cs="Arial"/>
                <w:sz w:val="24"/>
                <w:szCs w:val="24"/>
              </w:rPr>
            </w:pPr>
            <w:r>
              <w:rPr>
                <w:rFonts w:ascii="Arial" w:hAnsi="Arial" w:cs="Arial"/>
                <w:sz w:val="24"/>
                <w:szCs w:val="24"/>
              </w:rPr>
              <w:t>18,89</w:t>
            </w:r>
          </w:p>
        </w:tc>
      </w:tr>
      <w:tr w:rsidR="00DB32B2" w:rsidRPr="00D46D56" w:rsidTr="004C24CD">
        <w:trPr>
          <w:trHeight w:val="244"/>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bottom w:val="single" w:sz="4" w:space="0" w:color="auto"/>
            </w:tcBorders>
          </w:tcPr>
          <w:p w:rsidR="00DB32B2" w:rsidRDefault="00DB32B2" w:rsidP="004C24CD">
            <w:pPr>
              <w:rPr>
                <w:rFonts w:ascii="Arial" w:hAnsi="Arial" w:cs="Arial"/>
                <w:sz w:val="24"/>
                <w:szCs w:val="24"/>
              </w:rPr>
            </w:pPr>
            <w:r>
              <w:rPr>
                <w:rFonts w:ascii="Arial" w:hAnsi="Arial" w:cs="Arial"/>
                <w:sz w:val="24"/>
                <w:szCs w:val="24"/>
              </w:rPr>
              <w:t>047 - 069</w:t>
            </w:r>
          </w:p>
        </w:tc>
        <w:tc>
          <w:tcPr>
            <w:tcW w:w="957" w:type="dxa"/>
            <w:tcBorders>
              <w:top w:val="single" w:sz="4" w:space="0" w:color="auto"/>
              <w:bottom w:val="single" w:sz="4" w:space="0" w:color="auto"/>
            </w:tcBorders>
          </w:tcPr>
          <w:p w:rsidR="00DB32B2" w:rsidRPr="00D46D56" w:rsidRDefault="00312C36" w:rsidP="004C24CD">
            <w:pPr>
              <w:jc w:val="center"/>
              <w:rPr>
                <w:rFonts w:ascii="Arial" w:hAnsi="Arial" w:cs="Arial"/>
                <w:sz w:val="24"/>
                <w:szCs w:val="24"/>
              </w:rPr>
            </w:pPr>
            <w:r>
              <w:rPr>
                <w:rFonts w:ascii="Arial" w:hAnsi="Arial" w:cs="Arial"/>
                <w:sz w:val="24"/>
                <w:szCs w:val="24"/>
              </w:rPr>
              <w:t>16,60</w:t>
            </w:r>
          </w:p>
        </w:tc>
      </w:tr>
      <w:tr w:rsidR="00DB32B2" w:rsidRPr="00D46D56" w:rsidTr="004C24CD">
        <w:trPr>
          <w:trHeight w:val="272"/>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bottom w:val="single" w:sz="4" w:space="0" w:color="auto"/>
            </w:tcBorders>
          </w:tcPr>
          <w:p w:rsidR="00DB32B2" w:rsidRDefault="00DB32B2" w:rsidP="004C24CD">
            <w:pPr>
              <w:rPr>
                <w:rFonts w:ascii="Arial" w:hAnsi="Arial" w:cs="Arial"/>
                <w:sz w:val="24"/>
                <w:szCs w:val="24"/>
              </w:rPr>
            </w:pPr>
            <w:r>
              <w:rPr>
                <w:rFonts w:ascii="Arial" w:hAnsi="Arial" w:cs="Arial"/>
                <w:sz w:val="24"/>
                <w:szCs w:val="24"/>
              </w:rPr>
              <w:t>051 - 064</w:t>
            </w:r>
          </w:p>
        </w:tc>
        <w:tc>
          <w:tcPr>
            <w:tcW w:w="957" w:type="dxa"/>
            <w:tcBorders>
              <w:top w:val="single" w:sz="4" w:space="0" w:color="auto"/>
              <w:bottom w:val="single" w:sz="4" w:space="0" w:color="auto"/>
            </w:tcBorders>
          </w:tcPr>
          <w:p w:rsidR="00DB32B2" w:rsidRPr="00D46D56" w:rsidRDefault="00312C36" w:rsidP="004C24CD">
            <w:pPr>
              <w:jc w:val="center"/>
              <w:rPr>
                <w:rFonts w:ascii="Arial" w:hAnsi="Arial" w:cs="Arial"/>
                <w:sz w:val="24"/>
                <w:szCs w:val="24"/>
              </w:rPr>
            </w:pPr>
            <w:r>
              <w:rPr>
                <w:rFonts w:ascii="Arial" w:hAnsi="Arial" w:cs="Arial"/>
                <w:sz w:val="24"/>
                <w:szCs w:val="24"/>
              </w:rPr>
              <w:t>13,88</w:t>
            </w:r>
          </w:p>
        </w:tc>
      </w:tr>
      <w:tr w:rsidR="00DB32B2" w:rsidRPr="00D46D56" w:rsidTr="004C24CD">
        <w:trPr>
          <w:trHeight w:val="285"/>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tcBorders>
          </w:tcPr>
          <w:p w:rsidR="00DB32B2" w:rsidRDefault="00DB32B2" w:rsidP="004C24CD">
            <w:pPr>
              <w:rPr>
                <w:rFonts w:ascii="Arial" w:hAnsi="Arial" w:cs="Arial"/>
                <w:sz w:val="24"/>
                <w:szCs w:val="24"/>
              </w:rPr>
            </w:pPr>
            <w:r>
              <w:rPr>
                <w:rFonts w:ascii="Arial" w:hAnsi="Arial" w:cs="Arial"/>
                <w:sz w:val="24"/>
                <w:szCs w:val="24"/>
              </w:rPr>
              <w:t>053 - 055 - 062 - 063</w:t>
            </w:r>
          </w:p>
        </w:tc>
        <w:tc>
          <w:tcPr>
            <w:tcW w:w="957" w:type="dxa"/>
            <w:tcBorders>
              <w:top w:val="single" w:sz="4" w:space="0" w:color="auto"/>
            </w:tcBorders>
          </w:tcPr>
          <w:p w:rsidR="00DB32B2" w:rsidRPr="00D46D56" w:rsidRDefault="00312C36" w:rsidP="004C24CD">
            <w:pPr>
              <w:jc w:val="center"/>
              <w:rPr>
                <w:rFonts w:ascii="Arial" w:hAnsi="Arial" w:cs="Arial"/>
                <w:sz w:val="24"/>
                <w:szCs w:val="24"/>
              </w:rPr>
            </w:pPr>
            <w:r>
              <w:rPr>
                <w:rFonts w:ascii="Arial" w:hAnsi="Arial" w:cs="Arial"/>
                <w:sz w:val="24"/>
                <w:szCs w:val="24"/>
              </w:rPr>
              <w:t>9,02</w:t>
            </w:r>
          </w:p>
        </w:tc>
      </w:tr>
      <w:tr w:rsidR="00DB32B2" w:rsidRPr="00D46D56" w:rsidTr="004C24CD">
        <w:trPr>
          <w:trHeight w:val="286"/>
        </w:trPr>
        <w:tc>
          <w:tcPr>
            <w:tcW w:w="817" w:type="dxa"/>
            <w:vMerge w:val="restart"/>
          </w:tcPr>
          <w:p w:rsidR="00DB32B2" w:rsidRPr="00D46D56" w:rsidRDefault="00DB32B2" w:rsidP="004C24CD">
            <w:pPr>
              <w:rPr>
                <w:rFonts w:ascii="Arial" w:hAnsi="Arial" w:cs="Arial"/>
                <w:sz w:val="24"/>
                <w:szCs w:val="24"/>
              </w:rPr>
            </w:pPr>
            <w:r>
              <w:rPr>
                <w:rFonts w:ascii="Arial" w:hAnsi="Arial" w:cs="Arial"/>
                <w:sz w:val="24"/>
                <w:szCs w:val="24"/>
              </w:rPr>
              <w:t>90</w:t>
            </w:r>
          </w:p>
        </w:tc>
        <w:tc>
          <w:tcPr>
            <w:tcW w:w="2579" w:type="dxa"/>
            <w:vMerge w:val="restart"/>
          </w:tcPr>
          <w:p w:rsidR="00DB32B2" w:rsidRPr="00D46D56" w:rsidRDefault="00DB32B2" w:rsidP="004C24CD">
            <w:pPr>
              <w:rPr>
                <w:rFonts w:ascii="Arial" w:hAnsi="Arial" w:cs="Arial"/>
                <w:sz w:val="24"/>
                <w:szCs w:val="24"/>
              </w:rPr>
            </w:pPr>
            <w:r>
              <w:rPr>
                <w:rFonts w:ascii="Arial" w:hAnsi="Arial" w:cs="Arial"/>
                <w:sz w:val="24"/>
                <w:szCs w:val="24"/>
              </w:rPr>
              <w:t>Av. Porto Alegre</w:t>
            </w:r>
          </w:p>
        </w:tc>
        <w:tc>
          <w:tcPr>
            <w:tcW w:w="1248" w:type="dxa"/>
            <w:vMerge w:val="restart"/>
          </w:tcPr>
          <w:p w:rsidR="00DB32B2" w:rsidRPr="00D46D56" w:rsidRDefault="00DB32B2" w:rsidP="004C24CD">
            <w:pPr>
              <w:jc w:val="center"/>
              <w:rPr>
                <w:rFonts w:ascii="Arial" w:hAnsi="Arial" w:cs="Arial"/>
                <w:sz w:val="24"/>
                <w:szCs w:val="24"/>
              </w:rPr>
            </w:pPr>
            <w:r>
              <w:rPr>
                <w:rFonts w:ascii="Arial" w:hAnsi="Arial" w:cs="Arial"/>
                <w:sz w:val="24"/>
                <w:szCs w:val="24"/>
              </w:rPr>
              <w:t>240</w:t>
            </w:r>
          </w:p>
        </w:tc>
        <w:tc>
          <w:tcPr>
            <w:tcW w:w="3119" w:type="dxa"/>
            <w:tcBorders>
              <w:bottom w:val="single" w:sz="4" w:space="0" w:color="auto"/>
            </w:tcBorders>
          </w:tcPr>
          <w:p w:rsidR="00DB32B2" w:rsidRPr="00D46D56" w:rsidRDefault="00DB32B2" w:rsidP="004C24CD">
            <w:pPr>
              <w:rPr>
                <w:rFonts w:ascii="Arial" w:hAnsi="Arial" w:cs="Arial"/>
                <w:sz w:val="24"/>
                <w:szCs w:val="24"/>
              </w:rPr>
            </w:pPr>
            <w:r>
              <w:rPr>
                <w:rFonts w:ascii="Arial" w:hAnsi="Arial" w:cs="Arial"/>
                <w:sz w:val="24"/>
                <w:szCs w:val="24"/>
              </w:rPr>
              <w:t>019 - 020</w:t>
            </w:r>
          </w:p>
        </w:tc>
        <w:tc>
          <w:tcPr>
            <w:tcW w:w="957" w:type="dxa"/>
            <w:tcBorders>
              <w:bottom w:val="single" w:sz="4" w:space="0" w:color="auto"/>
            </w:tcBorders>
          </w:tcPr>
          <w:p w:rsidR="00DB32B2" w:rsidRPr="00D46D56" w:rsidRDefault="00312C36" w:rsidP="004C24CD">
            <w:pPr>
              <w:jc w:val="center"/>
              <w:rPr>
                <w:rFonts w:ascii="Arial" w:hAnsi="Arial" w:cs="Arial"/>
                <w:sz w:val="24"/>
                <w:szCs w:val="24"/>
              </w:rPr>
            </w:pPr>
            <w:r>
              <w:rPr>
                <w:rFonts w:ascii="Arial" w:hAnsi="Arial" w:cs="Arial"/>
                <w:sz w:val="24"/>
                <w:szCs w:val="24"/>
              </w:rPr>
              <w:t>9,01</w:t>
            </w:r>
          </w:p>
        </w:tc>
      </w:tr>
      <w:tr w:rsidR="00DB32B2" w:rsidRPr="00D46D56" w:rsidTr="004C24CD">
        <w:trPr>
          <w:trHeight w:val="298"/>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bottom w:val="single" w:sz="4" w:space="0" w:color="auto"/>
            </w:tcBorders>
          </w:tcPr>
          <w:p w:rsidR="00DB32B2" w:rsidRDefault="00DB32B2" w:rsidP="004C24CD">
            <w:pPr>
              <w:rPr>
                <w:rFonts w:ascii="Arial" w:hAnsi="Arial" w:cs="Arial"/>
                <w:sz w:val="24"/>
                <w:szCs w:val="24"/>
              </w:rPr>
            </w:pPr>
            <w:r>
              <w:rPr>
                <w:rFonts w:ascii="Arial" w:hAnsi="Arial" w:cs="Arial"/>
                <w:sz w:val="24"/>
                <w:szCs w:val="24"/>
              </w:rPr>
              <w:t>010</w:t>
            </w:r>
          </w:p>
        </w:tc>
        <w:tc>
          <w:tcPr>
            <w:tcW w:w="957" w:type="dxa"/>
            <w:tcBorders>
              <w:top w:val="single" w:sz="4" w:space="0" w:color="auto"/>
              <w:bottom w:val="single" w:sz="4" w:space="0" w:color="auto"/>
            </w:tcBorders>
          </w:tcPr>
          <w:p w:rsidR="00DB32B2" w:rsidRPr="00D46D56" w:rsidRDefault="00312C36" w:rsidP="004C24CD">
            <w:pPr>
              <w:jc w:val="center"/>
              <w:rPr>
                <w:rFonts w:ascii="Arial" w:hAnsi="Arial" w:cs="Arial"/>
                <w:sz w:val="24"/>
                <w:szCs w:val="24"/>
              </w:rPr>
            </w:pPr>
            <w:r>
              <w:rPr>
                <w:rFonts w:ascii="Arial" w:hAnsi="Arial" w:cs="Arial"/>
                <w:sz w:val="24"/>
                <w:szCs w:val="24"/>
              </w:rPr>
              <w:t>6,81</w:t>
            </w:r>
          </w:p>
        </w:tc>
      </w:tr>
      <w:tr w:rsidR="00DB32B2" w:rsidRPr="00D46D56" w:rsidTr="004C24CD">
        <w:trPr>
          <w:trHeight w:val="240"/>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bottom w:val="single" w:sz="4" w:space="0" w:color="auto"/>
            </w:tcBorders>
          </w:tcPr>
          <w:p w:rsidR="00DB32B2" w:rsidRDefault="00DB32B2" w:rsidP="004C24CD">
            <w:pPr>
              <w:rPr>
                <w:rFonts w:ascii="Arial" w:hAnsi="Arial" w:cs="Arial"/>
                <w:sz w:val="24"/>
                <w:szCs w:val="24"/>
              </w:rPr>
            </w:pPr>
            <w:r>
              <w:rPr>
                <w:rFonts w:ascii="Arial" w:hAnsi="Arial" w:cs="Arial"/>
                <w:sz w:val="24"/>
                <w:szCs w:val="24"/>
              </w:rPr>
              <w:t>009</w:t>
            </w:r>
          </w:p>
        </w:tc>
        <w:tc>
          <w:tcPr>
            <w:tcW w:w="957" w:type="dxa"/>
            <w:tcBorders>
              <w:top w:val="single" w:sz="4" w:space="0" w:color="auto"/>
            </w:tcBorders>
          </w:tcPr>
          <w:p w:rsidR="00DB32B2" w:rsidRPr="00D46D56" w:rsidRDefault="00312C36" w:rsidP="004C24CD">
            <w:pPr>
              <w:jc w:val="center"/>
              <w:rPr>
                <w:rFonts w:ascii="Arial" w:hAnsi="Arial" w:cs="Arial"/>
                <w:sz w:val="24"/>
                <w:szCs w:val="24"/>
              </w:rPr>
            </w:pPr>
            <w:r>
              <w:rPr>
                <w:rFonts w:ascii="Arial" w:hAnsi="Arial" w:cs="Arial"/>
                <w:sz w:val="24"/>
                <w:szCs w:val="24"/>
              </w:rPr>
              <w:t>4,70</w:t>
            </w:r>
          </w:p>
        </w:tc>
      </w:tr>
      <w:tr w:rsidR="00DB32B2" w:rsidRPr="00D46D56" w:rsidTr="004C24CD">
        <w:trPr>
          <w:trHeight w:val="313"/>
        </w:trPr>
        <w:tc>
          <w:tcPr>
            <w:tcW w:w="817" w:type="dxa"/>
            <w:vMerge w:val="restart"/>
          </w:tcPr>
          <w:p w:rsidR="00DB32B2" w:rsidRPr="00D46D56" w:rsidRDefault="00DB32B2" w:rsidP="004C24CD">
            <w:pPr>
              <w:rPr>
                <w:rFonts w:ascii="Arial" w:hAnsi="Arial" w:cs="Arial"/>
                <w:sz w:val="24"/>
                <w:szCs w:val="24"/>
              </w:rPr>
            </w:pPr>
            <w:r>
              <w:rPr>
                <w:rFonts w:ascii="Arial" w:hAnsi="Arial" w:cs="Arial"/>
                <w:sz w:val="24"/>
                <w:szCs w:val="24"/>
              </w:rPr>
              <w:t>103</w:t>
            </w:r>
          </w:p>
        </w:tc>
        <w:tc>
          <w:tcPr>
            <w:tcW w:w="2579" w:type="dxa"/>
            <w:vMerge w:val="restart"/>
          </w:tcPr>
          <w:p w:rsidR="00DB32B2" w:rsidRPr="00D46D56" w:rsidRDefault="00DB32B2" w:rsidP="004C24CD">
            <w:pPr>
              <w:rPr>
                <w:rFonts w:ascii="Arial" w:hAnsi="Arial" w:cs="Arial"/>
                <w:sz w:val="24"/>
                <w:szCs w:val="24"/>
              </w:rPr>
            </w:pPr>
            <w:r>
              <w:rPr>
                <w:rFonts w:ascii="Arial" w:hAnsi="Arial" w:cs="Arial"/>
                <w:sz w:val="24"/>
                <w:szCs w:val="24"/>
              </w:rPr>
              <w:t>Av. Recife</w:t>
            </w:r>
          </w:p>
        </w:tc>
        <w:tc>
          <w:tcPr>
            <w:tcW w:w="1248" w:type="dxa"/>
            <w:vMerge w:val="restart"/>
          </w:tcPr>
          <w:p w:rsidR="00DB32B2" w:rsidRPr="00D46D56" w:rsidRDefault="00DB32B2" w:rsidP="004C24CD">
            <w:pPr>
              <w:jc w:val="center"/>
              <w:rPr>
                <w:rFonts w:ascii="Arial" w:hAnsi="Arial" w:cs="Arial"/>
                <w:sz w:val="24"/>
                <w:szCs w:val="24"/>
              </w:rPr>
            </w:pPr>
            <w:r>
              <w:rPr>
                <w:rFonts w:ascii="Arial" w:hAnsi="Arial" w:cs="Arial"/>
                <w:sz w:val="24"/>
                <w:szCs w:val="24"/>
              </w:rPr>
              <w:t>10</w:t>
            </w:r>
          </w:p>
        </w:tc>
        <w:tc>
          <w:tcPr>
            <w:tcW w:w="3119" w:type="dxa"/>
            <w:tcBorders>
              <w:top w:val="single" w:sz="4" w:space="0" w:color="auto"/>
              <w:bottom w:val="single" w:sz="4" w:space="0" w:color="auto"/>
            </w:tcBorders>
          </w:tcPr>
          <w:p w:rsidR="00DB32B2" w:rsidRPr="00D46D56" w:rsidRDefault="00DB32B2" w:rsidP="004C24CD">
            <w:pPr>
              <w:rPr>
                <w:rFonts w:ascii="Arial" w:hAnsi="Arial" w:cs="Arial"/>
                <w:sz w:val="24"/>
                <w:szCs w:val="24"/>
              </w:rPr>
            </w:pPr>
            <w:r>
              <w:rPr>
                <w:rFonts w:ascii="Arial" w:hAnsi="Arial" w:cs="Arial"/>
                <w:sz w:val="24"/>
                <w:szCs w:val="24"/>
              </w:rPr>
              <w:t>047 - 048 - 068 - 069</w:t>
            </w:r>
          </w:p>
        </w:tc>
        <w:tc>
          <w:tcPr>
            <w:tcW w:w="957" w:type="dxa"/>
            <w:tcBorders>
              <w:bottom w:val="single" w:sz="4" w:space="0" w:color="auto"/>
            </w:tcBorders>
          </w:tcPr>
          <w:p w:rsidR="00DB32B2" w:rsidRPr="00D46D56" w:rsidRDefault="005D6F56" w:rsidP="004C24CD">
            <w:pPr>
              <w:jc w:val="center"/>
              <w:rPr>
                <w:rFonts w:ascii="Arial" w:hAnsi="Arial" w:cs="Arial"/>
                <w:sz w:val="24"/>
                <w:szCs w:val="24"/>
              </w:rPr>
            </w:pPr>
            <w:r>
              <w:rPr>
                <w:rFonts w:ascii="Arial" w:hAnsi="Arial" w:cs="Arial"/>
                <w:sz w:val="24"/>
                <w:szCs w:val="24"/>
              </w:rPr>
              <w:t>22,38</w:t>
            </w:r>
          </w:p>
        </w:tc>
      </w:tr>
      <w:tr w:rsidR="00DB32B2" w:rsidRPr="00D46D56" w:rsidTr="004C24CD">
        <w:trPr>
          <w:trHeight w:val="306"/>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bottom w:val="single" w:sz="4" w:space="0" w:color="auto"/>
            </w:tcBorders>
          </w:tcPr>
          <w:p w:rsidR="00DB32B2" w:rsidRDefault="00DB32B2" w:rsidP="004C24CD">
            <w:pPr>
              <w:rPr>
                <w:rFonts w:ascii="Arial" w:hAnsi="Arial" w:cs="Arial"/>
                <w:sz w:val="24"/>
                <w:szCs w:val="24"/>
              </w:rPr>
            </w:pPr>
            <w:r>
              <w:rPr>
                <w:rFonts w:ascii="Arial" w:hAnsi="Arial" w:cs="Arial"/>
                <w:sz w:val="24"/>
                <w:szCs w:val="24"/>
              </w:rPr>
              <w:t>024 - 028</w:t>
            </w:r>
          </w:p>
        </w:tc>
        <w:tc>
          <w:tcPr>
            <w:tcW w:w="957" w:type="dxa"/>
            <w:tcBorders>
              <w:top w:val="single" w:sz="4" w:space="0" w:color="auto"/>
              <w:bottom w:val="single" w:sz="4" w:space="0" w:color="auto"/>
            </w:tcBorders>
          </w:tcPr>
          <w:p w:rsidR="00DB32B2" w:rsidRPr="00D46D56" w:rsidRDefault="005D6F56" w:rsidP="004C24CD">
            <w:pPr>
              <w:jc w:val="center"/>
              <w:rPr>
                <w:rFonts w:ascii="Arial" w:hAnsi="Arial" w:cs="Arial"/>
                <w:sz w:val="24"/>
                <w:szCs w:val="24"/>
              </w:rPr>
            </w:pPr>
            <w:r>
              <w:rPr>
                <w:rFonts w:ascii="Arial" w:hAnsi="Arial" w:cs="Arial"/>
                <w:sz w:val="24"/>
                <w:szCs w:val="24"/>
              </w:rPr>
              <w:t>15,91</w:t>
            </w:r>
          </w:p>
        </w:tc>
      </w:tr>
      <w:tr w:rsidR="00DB32B2" w:rsidRPr="00D46D56" w:rsidTr="004C24CD">
        <w:trPr>
          <w:trHeight w:val="275"/>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bottom w:val="single" w:sz="4" w:space="0" w:color="auto"/>
            </w:tcBorders>
          </w:tcPr>
          <w:p w:rsidR="00DB32B2" w:rsidRDefault="00DB32B2" w:rsidP="004C24CD">
            <w:pPr>
              <w:rPr>
                <w:rFonts w:ascii="Arial" w:hAnsi="Arial" w:cs="Arial"/>
                <w:sz w:val="24"/>
                <w:szCs w:val="24"/>
              </w:rPr>
            </w:pPr>
            <w:r>
              <w:rPr>
                <w:rFonts w:ascii="Arial" w:hAnsi="Arial" w:cs="Arial"/>
                <w:sz w:val="24"/>
                <w:szCs w:val="24"/>
              </w:rPr>
              <w:t>022 - 023</w:t>
            </w:r>
          </w:p>
        </w:tc>
        <w:tc>
          <w:tcPr>
            <w:tcW w:w="957" w:type="dxa"/>
            <w:tcBorders>
              <w:top w:val="single" w:sz="4" w:space="0" w:color="auto"/>
              <w:bottom w:val="single" w:sz="4" w:space="0" w:color="auto"/>
            </w:tcBorders>
          </w:tcPr>
          <w:p w:rsidR="00DB32B2" w:rsidRPr="00D46D56" w:rsidRDefault="005D6F56" w:rsidP="004C24CD">
            <w:pPr>
              <w:jc w:val="center"/>
              <w:rPr>
                <w:rFonts w:ascii="Arial" w:hAnsi="Arial" w:cs="Arial"/>
                <w:sz w:val="24"/>
                <w:szCs w:val="24"/>
              </w:rPr>
            </w:pPr>
            <w:r>
              <w:rPr>
                <w:rFonts w:ascii="Arial" w:hAnsi="Arial" w:cs="Arial"/>
                <w:sz w:val="24"/>
                <w:szCs w:val="24"/>
              </w:rPr>
              <w:t>11,13</w:t>
            </w:r>
          </w:p>
        </w:tc>
      </w:tr>
      <w:tr w:rsidR="00DB32B2" w:rsidRPr="00D46D56" w:rsidTr="004C24CD">
        <w:trPr>
          <w:trHeight w:val="312"/>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bottom w:val="single" w:sz="4" w:space="0" w:color="auto"/>
            </w:tcBorders>
          </w:tcPr>
          <w:p w:rsidR="00DB32B2" w:rsidRDefault="00DB32B2" w:rsidP="004C24CD">
            <w:pPr>
              <w:rPr>
                <w:rFonts w:ascii="Arial" w:hAnsi="Arial" w:cs="Arial"/>
                <w:sz w:val="24"/>
                <w:szCs w:val="24"/>
              </w:rPr>
            </w:pPr>
            <w:r>
              <w:rPr>
                <w:rFonts w:ascii="Arial" w:hAnsi="Arial" w:cs="Arial"/>
                <w:sz w:val="24"/>
                <w:szCs w:val="24"/>
              </w:rPr>
              <w:t xml:space="preserve">005 - 006 </w:t>
            </w:r>
          </w:p>
        </w:tc>
        <w:tc>
          <w:tcPr>
            <w:tcW w:w="957" w:type="dxa"/>
            <w:tcBorders>
              <w:top w:val="single" w:sz="4" w:space="0" w:color="auto"/>
              <w:bottom w:val="single" w:sz="4" w:space="0" w:color="auto"/>
            </w:tcBorders>
          </w:tcPr>
          <w:p w:rsidR="00DB32B2" w:rsidRPr="00D46D56" w:rsidRDefault="005D6F56" w:rsidP="004C24CD">
            <w:pPr>
              <w:jc w:val="center"/>
              <w:rPr>
                <w:rFonts w:ascii="Arial" w:hAnsi="Arial" w:cs="Arial"/>
                <w:sz w:val="24"/>
                <w:szCs w:val="24"/>
              </w:rPr>
            </w:pPr>
            <w:r>
              <w:rPr>
                <w:rFonts w:ascii="Arial" w:hAnsi="Arial" w:cs="Arial"/>
                <w:sz w:val="24"/>
                <w:szCs w:val="24"/>
              </w:rPr>
              <w:t>9,01</w:t>
            </w:r>
          </w:p>
        </w:tc>
      </w:tr>
      <w:tr w:rsidR="00DB32B2" w:rsidRPr="00D46D56" w:rsidTr="004C24CD">
        <w:trPr>
          <w:trHeight w:val="503"/>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tcBorders>
          </w:tcPr>
          <w:p w:rsidR="00DB32B2" w:rsidRDefault="00DB32B2" w:rsidP="004C24CD">
            <w:pPr>
              <w:rPr>
                <w:rFonts w:ascii="Arial" w:hAnsi="Arial" w:cs="Arial"/>
                <w:sz w:val="24"/>
                <w:szCs w:val="24"/>
              </w:rPr>
            </w:pPr>
            <w:r>
              <w:rPr>
                <w:rFonts w:ascii="Arial" w:hAnsi="Arial" w:cs="Arial"/>
                <w:sz w:val="24"/>
                <w:szCs w:val="24"/>
              </w:rPr>
              <w:t>072 - 073 - 091 - 092 - 093 - 094</w:t>
            </w:r>
          </w:p>
        </w:tc>
        <w:tc>
          <w:tcPr>
            <w:tcW w:w="957" w:type="dxa"/>
            <w:tcBorders>
              <w:top w:val="single" w:sz="4" w:space="0" w:color="auto"/>
            </w:tcBorders>
          </w:tcPr>
          <w:p w:rsidR="00DB32B2" w:rsidRPr="00D46D56" w:rsidRDefault="005D6F56" w:rsidP="004C24CD">
            <w:pPr>
              <w:jc w:val="center"/>
              <w:rPr>
                <w:rFonts w:ascii="Arial" w:hAnsi="Arial" w:cs="Arial"/>
                <w:sz w:val="24"/>
                <w:szCs w:val="24"/>
              </w:rPr>
            </w:pPr>
            <w:r>
              <w:rPr>
                <w:rFonts w:ascii="Arial" w:hAnsi="Arial" w:cs="Arial"/>
                <w:sz w:val="24"/>
                <w:szCs w:val="24"/>
              </w:rPr>
              <w:t>6,81</w:t>
            </w:r>
          </w:p>
        </w:tc>
      </w:tr>
      <w:tr w:rsidR="00DB32B2" w:rsidRPr="00D46D56" w:rsidTr="004C24CD">
        <w:trPr>
          <w:trHeight w:val="271"/>
        </w:trPr>
        <w:tc>
          <w:tcPr>
            <w:tcW w:w="817" w:type="dxa"/>
            <w:vMerge w:val="restart"/>
          </w:tcPr>
          <w:p w:rsidR="00DB32B2" w:rsidRPr="00D46D56" w:rsidRDefault="00DB32B2" w:rsidP="004C24CD">
            <w:pPr>
              <w:rPr>
                <w:rFonts w:ascii="Arial" w:hAnsi="Arial" w:cs="Arial"/>
                <w:sz w:val="24"/>
                <w:szCs w:val="24"/>
              </w:rPr>
            </w:pPr>
            <w:r>
              <w:rPr>
                <w:rFonts w:ascii="Arial" w:hAnsi="Arial" w:cs="Arial"/>
                <w:sz w:val="24"/>
                <w:szCs w:val="24"/>
              </w:rPr>
              <w:t>111</w:t>
            </w:r>
          </w:p>
        </w:tc>
        <w:tc>
          <w:tcPr>
            <w:tcW w:w="2579" w:type="dxa"/>
            <w:vMerge w:val="restart"/>
          </w:tcPr>
          <w:p w:rsidR="00DB32B2" w:rsidRPr="00D46D56" w:rsidRDefault="00DB32B2" w:rsidP="004C24CD">
            <w:pPr>
              <w:rPr>
                <w:rFonts w:ascii="Arial" w:hAnsi="Arial" w:cs="Arial"/>
                <w:sz w:val="24"/>
                <w:szCs w:val="24"/>
              </w:rPr>
            </w:pPr>
            <w:r>
              <w:rPr>
                <w:rFonts w:ascii="Arial" w:hAnsi="Arial" w:cs="Arial"/>
                <w:sz w:val="24"/>
                <w:szCs w:val="24"/>
              </w:rPr>
              <w:t>Av. Rio de Janeiro</w:t>
            </w:r>
          </w:p>
        </w:tc>
        <w:tc>
          <w:tcPr>
            <w:tcW w:w="1248" w:type="dxa"/>
            <w:vMerge w:val="restart"/>
          </w:tcPr>
          <w:p w:rsidR="00DB32B2" w:rsidRPr="00D46D56" w:rsidRDefault="00DB32B2" w:rsidP="004C24CD">
            <w:pPr>
              <w:jc w:val="center"/>
              <w:rPr>
                <w:rFonts w:ascii="Arial" w:hAnsi="Arial" w:cs="Arial"/>
                <w:sz w:val="24"/>
                <w:szCs w:val="24"/>
              </w:rPr>
            </w:pPr>
            <w:r>
              <w:rPr>
                <w:rFonts w:ascii="Arial" w:hAnsi="Arial" w:cs="Arial"/>
                <w:sz w:val="24"/>
                <w:szCs w:val="24"/>
              </w:rPr>
              <w:t>10</w:t>
            </w:r>
          </w:p>
        </w:tc>
        <w:tc>
          <w:tcPr>
            <w:tcW w:w="3119" w:type="dxa"/>
            <w:tcBorders>
              <w:bottom w:val="single" w:sz="4" w:space="0" w:color="auto"/>
            </w:tcBorders>
          </w:tcPr>
          <w:p w:rsidR="00DB32B2" w:rsidRPr="00D46D56" w:rsidRDefault="00DB32B2" w:rsidP="004C24CD">
            <w:pPr>
              <w:rPr>
                <w:rFonts w:ascii="Arial" w:hAnsi="Arial" w:cs="Arial"/>
                <w:sz w:val="24"/>
                <w:szCs w:val="24"/>
              </w:rPr>
            </w:pPr>
            <w:r>
              <w:rPr>
                <w:rFonts w:ascii="Arial" w:hAnsi="Arial" w:cs="Arial"/>
                <w:sz w:val="24"/>
                <w:szCs w:val="24"/>
              </w:rPr>
              <w:t>075 - 076 - 083</w:t>
            </w:r>
          </w:p>
        </w:tc>
        <w:tc>
          <w:tcPr>
            <w:tcW w:w="957" w:type="dxa"/>
            <w:tcBorders>
              <w:bottom w:val="single" w:sz="4" w:space="0" w:color="auto"/>
            </w:tcBorders>
          </w:tcPr>
          <w:p w:rsidR="00DB32B2" w:rsidRPr="00D46D56" w:rsidRDefault="005D6F56" w:rsidP="004C24CD">
            <w:pPr>
              <w:jc w:val="center"/>
              <w:rPr>
                <w:rFonts w:ascii="Arial" w:hAnsi="Arial" w:cs="Arial"/>
                <w:sz w:val="24"/>
                <w:szCs w:val="24"/>
              </w:rPr>
            </w:pPr>
            <w:r>
              <w:rPr>
                <w:rFonts w:ascii="Arial" w:hAnsi="Arial" w:cs="Arial"/>
                <w:sz w:val="24"/>
                <w:szCs w:val="24"/>
              </w:rPr>
              <w:t>15,91</w:t>
            </w:r>
          </w:p>
        </w:tc>
      </w:tr>
      <w:tr w:rsidR="00DB32B2" w:rsidRPr="00D46D56" w:rsidTr="004C24CD">
        <w:trPr>
          <w:trHeight w:val="272"/>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tcBorders>
          </w:tcPr>
          <w:p w:rsidR="00DB32B2" w:rsidRDefault="00DB32B2" w:rsidP="004C24CD">
            <w:pPr>
              <w:rPr>
                <w:rFonts w:ascii="Arial" w:hAnsi="Arial" w:cs="Arial"/>
                <w:sz w:val="24"/>
                <w:szCs w:val="24"/>
              </w:rPr>
            </w:pPr>
            <w:r>
              <w:rPr>
                <w:rFonts w:ascii="Arial" w:hAnsi="Arial" w:cs="Arial"/>
                <w:sz w:val="24"/>
                <w:szCs w:val="24"/>
              </w:rPr>
              <w:t>084 - 086 - 087</w:t>
            </w:r>
          </w:p>
        </w:tc>
        <w:tc>
          <w:tcPr>
            <w:tcW w:w="957" w:type="dxa"/>
            <w:tcBorders>
              <w:top w:val="single" w:sz="4" w:space="0" w:color="auto"/>
            </w:tcBorders>
          </w:tcPr>
          <w:p w:rsidR="00DB32B2" w:rsidRPr="00D46D56" w:rsidRDefault="005D6F56" w:rsidP="004C24CD">
            <w:pPr>
              <w:jc w:val="center"/>
              <w:rPr>
                <w:rFonts w:ascii="Arial" w:hAnsi="Arial" w:cs="Arial"/>
                <w:sz w:val="24"/>
                <w:szCs w:val="24"/>
              </w:rPr>
            </w:pPr>
            <w:r>
              <w:rPr>
                <w:rFonts w:ascii="Arial" w:hAnsi="Arial" w:cs="Arial"/>
                <w:sz w:val="24"/>
                <w:szCs w:val="24"/>
              </w:rPr>
              <w:t>4,70</w:t>
            </w:r>
          </w:p>
        </w:tc>
      </w:tr>
      <w:tr w:rsidR="00DB32B2" w:rsidRPr="00D46D56" w:rsidTr="004C24CD">
        <w:trPr>
          <w:trHeight w:val="544"/>
        </w:trPr>
        <w:tc>
          <w:tcPr>
            <w:tcW w:w="817" w:type="dxa"/>
            <w:vMerge w:val="restart"/>
          </w:tcPr>
          <w:p w:rsidR="00DB32B2" w:rsidRPr="00D46D56" w:rsidRDefault="00DB32B2" w:rsidP="004C24CD">
            <w:pPr>
              <w:rPr>
                <w:rFonts w:ascii="Arial" w:hAnsi="Arial" w:cs="Arial"/>
                <w:sz w:val="24"/>
                <w:szCs w:val="24"/>
              </w:rPr>
            </w:pPr>
            <w:r>
              <w:rPr>
                <w:rFonts w:ascii="Arial" w:hAnsi="Arial" w:cs="Arial"/>
                <w:sz w:val="24"/>
                <w:szCs w:val="24"/>
              </w:rPr>
              <w:t>120</w:t>
            </w:r>
          </w:p>
        </w:tc>
        <w:tc>
          <w:tcPr>
            <w:tcW w:w="2579" w:type="dxa"/>
            <w:vMerge w:val="restart"/>
          </w:tcPr>
          <w:p w:rsidR="00DB32B2" w:rsidRPr="00D46D56" w:rsidRDefault="00DB32B2" w:rsidP="004C24CD">
            <w:pPr>
              <w:rPr>
                <w:rFonts w:ascii="Arial" w:hAnsi="Arial" w:cs="Arial"/>
                <w:sz w:val="24"/>
                <w:szCs w:val="24"/>
              </w:rPr>
            </w:pPr>
            <w:r>
              <w:rPr>
                <w:rFonts w:ascii="Arial" w:hAnsi="Arial" w:cs="Arial"/>
                <w:sz w:val="24"/>
                <w:szCs w:val="24"/>
              </w:rPr>
              <w:t>Av. Rondon</w:t>
            </w:r>
          </w:p>
        </w:tc>
        <w:tc>
          <w:tcPr>
            <w:tcW w:w="1248" w:type="dxa"/>
            <w:vMerge w:val="restart"/>
          </w:tcPr>
          <w:p w:rsidR="00DB32B2" w:rsidRPr="00D46D56" w:rsidRDefault="00DB32B2" w:rsidP="004C24CD">
            <w:pPr>
              <w:jc w:val="center"/>
              <w:rPr>
                <w:rFonts w:ascii="Arial" w:hAnsi="Arial" w:cs="Arial"/>
                <w:sz w:val="24"/>
                <w:szCs w:val="24"/>
              </w:rPr>
            </w:pPr>
            <w:r>
              <w:rPr>
                <w:rFonts w:ascii="Arial" w:hAnsi="Arial" w:cs="Arial"/>
                <w:sz w:val="24"/>
                <w:szCs w:val="24"/>
              </w:rPr>
              <w:t>10</w:t>
            </w:r>
          </w:p>
        </w:tc>
        <w:tc>
          <w:tcPr>
            <w:tcW w:w="3119" w:type="dxa"/>
            <w:tcBorders>
              <w:bottom w:val="single" w:sz="4" w:space="0" w:color="auto"/>
            </w:tcBorders>
          </w:tcPr>
          <w:p w:rsidR="00DB32B2" w:rsidRPr="00D46D56" w:rsidRDefault="00DB32B2" w:rsidP="004C24CD">
            <w:pPr>
              <w:rPr>
                <w:rFonts w:ascii="Arial" w:hAnsi="Arial" w:cs="Arial"/>
                <w:sz w:val="24"/>
                <w:szCs w:val="24"/>
              </w:rPr>
            </w:pPr>
            <w:r>
              <w:rPr>
                <w:rFonts w:ascii="Arial" w:hAnsi="Arial" w:cs="Arial"/>
                <w:sz w:val="24"/>
                <w:szCs w:val="24"/>
              </w:rPr>
              <w:t>055 - 056 - 057 - 058 - 061 - 062</w:t>
            </w:r>
          </w:p>
        </w:tc>
        <w:tc>
          <w:tcPr>
            <w:tcW w:w="957" w:type="dxa"/>
            <w:tcBorders>
              <w:bottom w:val="single" w:sz="4" w:space="0" w:color="auto"/>
            </w:tcBorders>
          </w:tcPr>
          <w:p w:rsidR="00DB32B2" w:rsidRPr="00D46D56" w:rsidRDefault="005D6F56" w:rsidP="004C24CD">
            <w:pPr>
              <w:jc w:val="center"/>
              <w:rPr>
                <w:rFonts w:ascii="Arial" w:hAnsi="Arial" w:cs="Arial"/>
                <w:sz w:val="24"/>
                <w:szCs w:val="24"/>
              </w:rPr>
            </w:pPr>
            <w:r>
              <w:rPr>
                <w:rFonts w:ascii="Arial" w:hAnsi="Arial" w:cs="Arial"/>
                <w:sz w:val="24"/>
                <w:szCs w:val="24"/>
              </w:rPr>
              <w:t>6,81</w:t>
            </w:r>
          </w:p>
        </w:tc>
      </w:tr>
      <w:tr w:rsidR="00DB32B2" w:rsidRPr="00D46D56" w:rsidTr="004C24CD">
        <w:trPr>
          <w:trHeight w:val="285"/>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tcBorders>
          </w:tcPr>
          <w:p w:rsidR="00DB32B2" w:rsidRDefault="00DB32B2" w:rsidP="004C24CD">
            <w:pPr>
              <w:rPr>
                <w:rFonts w:ascii="Arial" w:hAnsi="Arial" w:cs="Arial"/>
                <w:sz w:val="24"/>
                <w:szCs w:val="24"/>
              </w:rPr>
            </w:pPr>
            <w:r>
              <w:rPr>
                <w:rFonts w:ascii="Arial" w:hAnsi="Arial" w:cs="Arial"/>
                <w:sz w:val="24"/>
                <w:szCs w:val="24"/>
              </w:rPr>
              <w:t>039 - 041 - 054 - 040</w:t>
            </w:r>
          </w:p>
        </w:tc>
        <w:tc>
          <w:tcPr>
            <w:tcW w:w="957" w:type="dxa"/>
            <w:tcBorders>
              <w:top w:val="single" w:sz="4" w:space="0" w:color="auto"/>
            </w:tcBorders>
          </w:tcPr>
          <w:p w:rsidR="00DB32B2" w:rsidRPr="00D46D56" w:rsidRDefault="005D6F56" w:rsidP="004C24CD">
            <w:pPr>
              <w:jc w:val="center"/>
              <w:rPr>
                <w:rFonts w:ascii="Arial" w:hAnsi="Arial" w:cs="Arial"/>
                <w:sz w:val="24"/>
                <w:szCs w:val="24"/>
              </w:rPr>
            </w:pPr>
            <w:r>
              <w:rPr>
                <w:rFonts w:ascii="Arial" w:hAnsi="Arial" w:cs="Arial"/>
                <w:sz w:val="24"/>
                <w:szCs w:val="24"/>
              </w:rPr>
              <w:t>4,70</w:t>
            </w:r>
          </w:p>
        </w:tc>
      </w:tr>
      <w:tr w:rsidR="00DB32B2" w:rsidRPr="00D46D56" w:rsidTr="004C24CD">
        <w:trPr>
          <w:trHeight w:val="285"/>
        </w:trPr>
        <w:tc>
          <w:tcPr>
            <w:tcW w:w="817" w:type="dxa"/>
            <w:vMerge w:val="restart"/>
          </w:tcPr>
          <w:p w:rsidR="00DB32B2" w:rsidRDefault="00DB32B2" w:rsidP="004C24CD">
            <w:pPr>
              <w:rPr>
                <w:rFonts w:ascii="Arial" w:hAnsi="Arial" w:cs="Arial"/>
                <w:sz w:val="24"/>
                <w:szCs w:val="24"/>
              </w:rPr>
            </w:pPr>
            <w:r>
              <w:rPr>
                <w:rFonts w:ascii="Arial" w:hAnsi="Arial" w:cs="Arial"/>
                <w:sz w:val="24"/>
                <w:szCs w:val="24"/>
              </w:rPr>
              <w:t>138</w:t>
            </w:r>
          </w:p>
        </w:tc>
        <w:tc>
          <w:tcPr>
            <w:tcW w:w="2579" w:type="dxa"/>
            <w:vMerge w:val="restart"/>
          </w:tcPr>
          <w:p w:rsidR="00DB32B2" w:rsidRDefault="00DB32B2" w:rsidP="004C24CD">
            <w:pPr>
              <w:rPr>
                <w:rFonts w:ascii="Arial" w:hAnsi="Arial" w:cs="Arial"/>
                <w:sz w:val="24"/>
                <w:szCs w:val="24"/>
              </w:rPr>
            </w:pPr>
            <w:r>
              <w:rPr>
                <w:rFonts w:ascii="Arial" w:hAnsi="Arial" w:cs="Arial"/>
                <w:sz w:val="24"/>
                <w:szCs w:val="24"/>
              </w:rPr>
              <w:t>Av. São Luiz</w:t>
            </w:r>
          </w:p>
        </w:tc>
        <w:tc>
          <w:tcPr>
            <w:tcW w:w="1248" w:type="dxa"/>
            <w:vMerge w:val="restart"/>
          </w:tcPr>
          <w:p w:rsidR="00DB32B2" w:rsidRDefault="00DB32B2" w:rsidP="004C24CD">
            <w:pPr>
              <w:jc w:val="center"/>
              <w:rPr>
                <w:rFonts w:ascii="Arial" w:hAnsi="Arial" w:cs="Arial"/>
                <w:sz w:val="24"/>
                <w:szCs w:val="24"/>
              </w:rPr>
            </w:pPr>
            <w:r>
              <w:rPr>
                <w:rFonts w:ascii="Arial" w:hAnsi="Arial" w:cs="Arial"/>
                <w:sz w:val="24"/>
                <w:szCs w:val="24"/>
              </w:rPr>
              <w:t>240</w:t>
            </w:r>
          </w:p>
        </w:tc>
        <w:tc>
          <w:tcPr>
            <w:tcW w:w="3119" w:type="dxa"/>
            <w:tcBorders>
              <w:bottom w:val="single" w:sz="4" w:space="0" w:color="auto"/>
            </w:tcBorders>
          </w:tcPr>
          <w:p w:rsidR="00DB32B2" w:rsidRDefault="00DB32B2" w:rsidP="004C24CD">
            <w:pPr>
              <w:rPr>
                <w:rFonts w:ascii="Arial" w:hAnsi="Arial" w:cs="Arial"/>
                <w:sz w:val="24"/>
                <w:szCs w:val="24"/>
              </w:rPr>
            </w:pPr>
            <w:r>
              <w:rPr>
                <w:rFonts w:ascii="Arial" w:hAnsi="Arial" w:cs="Arial"/>
                <w:sz w:val="24"/>
                <w:szCs w:val="24"/>
              </w:rPr>
              <w:t>042 - 043</w:t>
            </w:r>
          </w:p>
        </w:tc>
        <w:tc>
          <w:tcPr>
            <w:tcW w:w="957" w:type="dxa"/>
            <w:tcBorders>
              <w:bottom w:val="single" w:sz="4" w:space="0" w:color="auto"/>
            </w:tcBorders>
          </w:tcPr>
          <w:p w:rsidR="00DB32B2" w:rsidRPr="00D46D56" w:rsidRDefault="005D6F56" w:rsidP="004C24CD">
            <w:pPr>
              <w:jc w:val="center"/>
              <w:rPr>
                <w:rFonts w:ascii="Arial" w:hAnsi="Arial" w:cs="Arial"/>
                <w:sz w:val="24"/>
                <w:szCs w:val="24"/>
              </w:rPr>
            </w:pPr>
            <w:r>
              <w:rPr>
                <w:rFonts w:ascii="Arial" w:hAnsi="Arial" w:cs="Arial"/>
                <w:sz w:val="24"/>
                <w:szCs w:val="24"/>
              </w:rPr>
              <w:t>6,81</w:t>
            </w:r>
          </w:p>
        </w:tc>
      </w:tr>
      <w:tr w:rsidR="00DB32B2" w:rsidRPr="00D46D56" w:rsidTr="004C24CD">
        <w:trPr>
          <w:trHeight w:val="272"/>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tcBorders>
          </w:tcPr>
          <w:p w:rsidR="00DB32B2" w:rsidRDefault="00DB32B2" w:rsidP="004C24CD">
            <w:pPr>
              <w:rPr>
                <w:rFonts w:ascii="Arial" w:hAnsi="Arial" w:cs="Arial"/>
                <w:sz w:val="24"/>
                <w:szCs w:val="24"/>
              </w:rPr>
            </w:pPr>
            <w:r>
              <w:rPr>
                <w:rFonts w:ascii="Arial" w:hAnsi="Arial" w:cs="Arial"/>
                <w:sz w:val="24"/>
                <w:szCs w:val="24"/>
              </w:rPr>
              <w:t>037 - 040 - 041</w:t>
            </w:r>
          </w:p>
        </w:tc>
        <w:tc>
          <w:tcPr>
            <w:tcW w:w="957" w:type="dxa"/>
            <w:tcBorders>
              <w:top w:val="single" w:sz="4" w:space="0" w:color="auto"/>
            </w:tcBorders>
          </w:tcPr>
          <w:p w:rsidR="00DB32B2" w:rsidRPr="00D46D56" w:rsidRDefault="005D6F56" w:rsidP="004C24CD">
            <w:pPr>
              <w:jc w:val="center"/>
              <w:rPr>
                <w:rFonts w:ascii="Arial" w:hAnsi="Arial" w:cs="Arial"/>
                <w:sz w:val="24"/>
                <w:szCs w:val="24"/>
              </w:rPr>
            </w:pPr>
            <w:r>
              <w:rPr>
                <w:rFonts w:ascii="Arial" w:hAnsi="Arial" w:cs="Arial"/>
                <w:sz w:val="24"/>
                <w:szCs w:val="24"/>
              </w:rPr>
              <w:t>4,42</w:t>
            </w:r>
          </w:p>
        </w:tc>
      </w:tr>
      <w:tr w:rsidR="00DB32B2" w:rsidRPr="00D46D56" w:rsidTr="004C24CD">
        <w:trPr>
          <w:trHeight w:val="299"/>
        </w:trPr>
        <w:tc>
          <w:tcPr>
            <w:tcW w:w="817" w:type="dxa"/>
            <w:vMerge w:val="restart"/>
          </w:tcPr>
          <w:p w:rsidR="00DB32B2" w:rsidRPr="00D46D56" w:rsidRDefault="00DB32B2" w:rsidP="004C24CD">
            <w:pPr>
              <w:rPr>
                <w:rFonts w:ascii="Arial" w:hAnsi="Arial" w:cs="Arial"/>
                <w:sz w:val="24"/>
                <w:szCs w:val="24"/>
              </w:rPr>
            </w:pPr>
            <w:r>
              <w:rPr>
                <w:rFonts w:ascii="Arial" w:hAnsi="Arial" w:cs="Arial"/>
                <w:sz w:val="24"/>
                <w:szCs w:val="24"/>
              </w:rPr>
              <w:t>146</w:t>
            </w:r>
          </w:p>
        </w:tc>
        <w:tc>
          <w:tcPr>
            <w:tcW w:w="2579" w:type="dxa"/>
            <w:vMerge w:val="restart"/>
          </w:tcPr>
          <w:p w:rsidR="00DB32B2" w:rsidRPr="00D46D56" w:rsidRDefault="00DB32B2" w:rsidP="004C24CD">
            <w:pPr>
              <w:rPr>
                <w:rFonts w:ascii="Arial" w:hAnsi="Arial" w:cs="Arial"/>
                <w:sz w:val="24"/>
                <w:szCs w:val="24"/>
              </w:rPr>
            </w:pPr>
            <w:r>
              <w:rPr>
                <w:rFonts w:ascii="Arial" w:hAnsi="Arial" w:cs="Arial"/>
                <w:sz w:val="24"/>
                <w:szCs w:val="24"/>
              </w:rPr>
              <w:t>Av. São Paulo</w:t>
            </w:r>
          </w:p>
        </w:tc>
        <w:tc>
          <w:tcPr>
            <w:tcW w:w="1248" w:type="dxa"/>
            <w:vMerge w:val="restart"/>
          </w:tcPr>
          <w:p w:rsidR="00DB32B2" w:rsidRPr="00D46D56" w:rsidRDefault="00DB32B2" w:rsidP="004C24CD">
            <w:pPr>
              <w:jc w:val="center"/>
              <w:rPr>
                <w:rFonts w:ascii="Arial" w:hAnsi="Arial" w:cs="Arial"/>
                <w:sz w:val="24"/>
                <w:szCs w:val="24"/>
              </w:rPr>
            </w:pPr>
            <w:r>
              <w:rPr>
                <w:rFonts w:ascii="Arial" w:hAnsi="Arial" w:cs="Arial"/>
                <w:sz w:val="24"/>
                <w:szCs w:val="24"/>
              </w:rPr>
              <w:t>10</w:t>
            </w:r>
          </w:p>
        </w:tc>
        <w:tc>
          <w:tcPr>
            <w:tcW w:w="3119" w:type="dxa"/>
            <w:tcBorders>
              <w:bottom w:val="single" w:sz="4" w:space="0" w:color="auto"/>
            </w:tcBorders>
          </w:tcPr>
          <w:p w:rsidR="00DB32B2" w:rsidRPr="00D46D56" w:rsidRDefault="00DB32B2" w:rsidP="004C24CD">
            <w:pPr>
              <w:rPr>
                <w:rFonts w:ascii="Arial" w:hAnsi="Arial" w:cs="Arial"/>
                <w:sz w:val="24"/>
                <w:szCs w:val="24"/>
              </w:rPr>
            </w:pPr>
            <w:r>
              <w:rPr>
                <w:rFonts w:ascii="Arial" w:hAnsi="Arial" w:cs="Arial"/>
                <w:sz w:val="24"/>
                <w:szCs w:val="24"/>
              </w:rPr>
              <w:t>048 - 049 - 066 - 067 - 068</w:t>
            </w:r>
          </w:p>
        </w:tc>
        <w:tc>
          <w:tcPr>
            <w:tcW w:w="957" w:type="dxa"/>
            <w:tcBorders>
              <w:bottom w:val="single" w:sz="4" w:space="0" w:color="auto"/>
            </w:tcBorders>
          </w:tcPr>
          <w:p w:rsidR="00DB32B2" w:rsidRPr="00D46D56" w:rsidRDefault="005D6F56" w:rsidP="004C24CD">
            <w:pPr>
              <w:jc w:val="center"/>
              <w:rPr>
                <w:rFonts w:ascii="Arial" w:hAnsi="Arial" w:cs="Arial"/>
                <w:sz w:val="24"/>
                <w:szCs w:val="24"/>
              </w:rPr>
            </w:pPr>
            <w:r>
              <w:rPr>
                <w:rFonts w:ascii="Arial" w:hAnsi="Arial" w:cs="Arial"/>
                <w:sz w:val="24"/>
                <w:szCs w:val="24"/>
              </w:rPr>
              <w:t>22,33</w:t>
            </w:r>
          </w:p>
        </w:tc>
      </w:tr>
      <w:tr w:rsidR="00DB32B2" w:rsidRPr="00D46D56" w:rsidTr="004C24CD">
        <w:trPr>
          <w:trHeight w:val="354"/>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bottom w:val="single" w:sz="4" w:space="0" w:color="auto"/>
            </w:tcBorders>
          </w:tcPr>
          <w:p w:rsidR="00DB32B2" w:rsidRDefault="00DB32B2" w:rsidP="004C24CD">
            <w:pPr>
              <w:rPr>
                <w:rFonts w:ascii="Arial" w:hAnsi="Arial" w:cs="Arial"/>
                <w:sz w:val="24"/>
                <w:szCs w:val="24"/>
              </w:rPr>
            </w:pPr>
            <w:r>
              <w:rPr>
                <w:rFonts w:ascii="Arial" w:hAnsi="Arial" w:cs="Arial"/>
                <w:sz w:val="24"/>
                <w:szCs w:val="24"/>
              </w:rPr>
              <w:t>073 - 074 - 090 - 091</w:t>
            </w:r>
          </w:p>
        </w:tc>
        <w:tc>
          <w:tcPr>
            <w:tcW w:w="957" w:type="dxa"/>
            <w:tcBorders>
              <w:top w:val="single" w:sz="4" w:space="0" w:color="auto"/>
              <w:bottom w:val="single" w:sz="4" w:space="0" w:color="auto"/>
            </w:tcBorders>
          </w:tcPr>
          <w:p w:rsidR="00DB32B2" w:rsidRPr="00D46D56" w:rsidRDefault="005D6F56" w:rsidP="004C24CD">
            <w:pPr>
              <w:jc w:val="center"/>
              <w:rPr>
                <w:rFonts w:ascii="Arial" w:hAnsi="Arial" w:cs="Arial"/>
                <w:sz w:val="24"/>
                <w:szCs w:val="24"/>
              </w:rPr>
            </w:pPr>
            <w:r>
              <w:rPr>
                <w:rFonts w:ascii="Arial" w:hAnsi="Arial" w:cs="Arial"/>
                <w:sz w:val="24"/>
                <w:szCs w:val="24"/>
              </w:rPr>
              <w:t>18,10</w:t>
            </w:r>
          </w:p>
        </w:tc>
      </w:tr>
      <w:tr w:rsidR="00DB32B2" w:rsidRPr="00D46D56" w:rsidTr="004C24CD">
        <w:trPr>
          <w:trHeight w:val="306"/>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bottom w:val="single" w:sz="4" w:space="0" w:color="auto"/>
            </w:tcBorders>
          </w:tcPr>
          <w:p w:rsidR="00DB32B2" w:rsidRDefault="00DB32B2" w:rsidP="004C24CD">
            <w:pPr>
              <w:rPr>
                <w:rFonts w:ascii="Arial" w:hAnsi="Arial" w:cs="Arial"/>
                <w:sz w:val="24"/>
                <w:szCs w:val="24"/>
              </w:rPr>
            </w:pPr>
            <w:r>
              <w:rPr>
                <w:rFonts w:ascii="Arial" w:hAnsi="Arial" w:cs="Arial"/>
                <w:sz w:val="24"/>
                <w:szCs w:val="24"/>
              </w:rPr>
              <w:t>028 - 029</w:t>
            </w:r>
          </w:p>
        </w:tc>
        <w:tc>
          <w:tcPr>
            <w:tcW w:w="957" w:type="dxa"/>
            <w:tcBorders>
              <w:top w:val="single" w:sz="4" w:space="0" w:color="auto"/>
              <w:bottom w:val="single" w:sz="4" w:space="0" w:color="auto"/>
            </w:tcBorders>
          </w:tcPr>
          <w:p w:rsidR="00DB32B2" w:rsidRPr="00D46D56" w:rsidRDefault="005D6F56" w:rsidP="004C24CD">
            <w:pPr>
              <w:jc w:val="center"/>
              <w:rPr>
                <w:rFonts w:ascii="Arial" w:hAnsi="Arial" w:cs="Arial"/>
                <w:sz w:val="24"/>
                <w:szCs w:val="24"/>
              </w:rPr>
            </w:pPr>
            <w:r>
              <w:rPr>
                <w:rFonts w:ascii="Arial" w:hAnsi="Arial" w:cs="Arial"/>
                <w:sz w:val="24"/>
                <w:szCs w:val="24"/>
              </w:rPr>
              <w:t>15,91</w:t>
            </w:r>
          </w:p>
        </w:tc>
      </w:tr>
      <w:tr w:rsidR="00DB32B2" w:rsidRPr="00D46D56" w:rsidTr="004C24CD">
        <w:trPr>
          <w:trHeight w:val="288"/>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bottom w:val="single" w:sz="4" w:space="0" w:color="auto"/>
            </w:tcBorders>
          </w:tcPr>
          <w:p w:rsidR="00DB32B2" w:rsidRDefault="00DB32B2" w:rsidP="004C24CD">
            <w:pPr>
              <w:rPr>
                <w:rFonts w:ascii="Arial" w:hAnsi="Arial" w:cs="Arial"/>
                <w:sz w:val="24"/>
                <w:szCs w:val="24"/>
              </w:rPr>
            </w:pPr>
            <w:r>
              <w:rPr>
                <w:rFonts w:ascii="Arial" w:hAnsi="Arial" w:cs="Arial"/>
                <w:sz w:val="24"/>
                <w:szCs w:val="24"/>
              </w:rPr>
              <w:t>094 - 095</w:t>
            </w:r>
          </w:p>
        </w:tc>
        <w:tc>
          <w:tcPr>
            <w:tcW w:w="957" w:type="dxa"/>
            <w:tcBorders>
              <w:top w:val="single" w:sz="4" w:space="0" w:color="auto"/>
              <w:bottom w:val="single" w:sz="4" w:space="0" w:color="auto"/>
            </w:tcBorders>
          </w:tcPr>
          <w:p w:rsidR="00DB32B2" w:rsidRPr="00D46D56" w:rsidRDefault="005D6F56" w:rsidP="004C24CD">
            <w:pPr>
              <w:jc w:val="center"/>
              <w:rPr>
                <w:rFonts w:ascii="Arial" w:hAnsi="Arial" w:cs="Arial"/>
                <w:sz w:val="24"/>
                <w:szCs w:val="24"/>
              </w:rPr>
            </w:pPr>
            <w:r>
              <w:rPr>
                <w:rFonts w:ascii="Arial" w:hAnsi="Arial" w:cs="Arial"/>
                <w:sz w:val="24"/>
                <w:szCs w:val="24"/>
              </w:rPr>
              <w:t>13,29</w:t>
            </w:r>
          </w:p>
        </w:tc>
      </w:tr>
      <w:tr w:rsidR="00DB32B2" w:rsidRPr="00D46D56" w:rsidTr="004C24CD">
        <w:trPr>
          <w:trHeight w:val="217"/>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bottom w:val="single" w:sz="4" w:space="0" w:color="auto"/>
            </w:tcBorders>
          </w:tcPr>
          <w:p w:rsidR="00DB32B2" w:rsidRDefault="00DB32B2" w:rsidP="004C24CD">
            <w:pPr>
              <w:rPr>
                <w:rFonts w:ascii="Arial" w:hAnsi="Arial" w:cs="Arial"/>
                <w:sz w:val="24"/>
                <w:szCs w:val="24"/>
              </w:rPr>
            </w:pPr>
            <w:r>
              <w:rPr>
                <w:rFonts w:ascii="Arial" w:hAnsi="Arial" w:cs="Arial"/>
                <w:sz w:val="24"/>
                <w:szCs w:val="24"/>
              </w:rPr>
              <w:t>103</w:t>
            </w:r>
          </w:p>
        </w:tc>
        <w:tc>
          <w:tcPr>
            <w:tcW w:w="957" w:type="dxa"/>
            <w:tcBorders>
              <w:top w:val="single" w:sz="4" w:space="0" w:color="auto"/>
              <w:bottom w:val="single" w:sz="4" w:space="0" w:color="auto"/>
            </w:tcBorders>
          </w:tcPr>
          <w:p w:rsidR="00DB32B2" w:rsidRPr="00D46D56" w:rsidRDefault="005D6F56" w:rsidP="004C24CD">
            <w:pPr>
              <w:jc w:val="center"/>
              <w:rPr>
                <w:rFonts w:ascii="Arial" w:hAnsi="Arial" w:cs="Arial"/>
                <w:sz w:val="24"/>
                <w:szCs w:val="24"/>
              </w:rPr>
            </w:pPr>
            <w:r>
              <w:rPr>
                <w:rFonts w:ascii="Arial" w:hAnsi="Arial" w:cs="Arial"/>
                <w:sz w:val="24"/>
                <w:szCs w:val="24"/>
              </w:rPr>
              <w:t>11,13</w:t>
            </w:r>
          </w:p>
        </w:tc>
      </w:tr>
      <w:tr w:rsidR="00DB32B2" w:rsidRPr="00D46D56" w:rsidTr="004C24CD">
        <w:trPr>
          <w:trHeight w:val="272"/>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bottom w:val="single" w:sz="4" w:space="0" w:color="auto"/>
            </w:tcBorders>
          </w:tcPr>
          <w:p w:rsidR="00DB32B2" w:rsidRDefault="00DB32B2" w:rsidP="004C24CD">
            <w:pPr>
              <w:rPr>
                <w:rFonts w:ascii="Arial" w:hAnsi="Arial" w:cs="Arial"/>
                <w:sz w:val="24"/>
                <w:szCs w:val="24"/>
              </w:rPr>
            </w:pPr>
            <w:r>
              <w:rPr>
                <w:rFonts w:ascii="Arial" w:hAnsi="Arial" w:cs="Arial"/>
                <w:sz w:val="24"/>
                <w:szCs w:val="24"/>
              </w:rPr>
              <w:t>021 - 022</w:t>
            </w:r>
          </w:p>
        </w:tc>
        <w:tc>
          <w:tcPr>
            <w:tcW w:w="957" w:type="dxa"/>
            <w:tcBorders>
              <w:top w:val="single" w:sz="4" w:space="0" w:color="auto"/>
              <w:bottom w:val="single" w:sz="4" w:space="0" w:color="auto"/>
            </w:tcBorders>
          </w:tcPr>
          <w:p w:rsidR="00DB32B2" w:rsidRPr="00D46D56" w:rsidRDefault="005D6F56" w:rsidP="004C24CD">
            <w:pPr>
              <w:jc w:val="center"/>
              <w:rPr>
                <w:rFonts w:ascii="Arial" w:hAnsi="Arial" w:cs="Arial"/>
                <w:sz w:val="24"/>
                <w:szCs w:val="24"/>
              </w:rPr>
            </w:pPr>
            <w:r>
              <w:rPr>
                <w:rFonts w:ascii="Arial" w:hAnsi="Arial" w:cs="Arial"/>
                <w:sz w:val="24"/>
                <w:szCs w:val="24"/>
              </w:rPr>
              <w:t>9,01</w:t>
            </w:r>
          </w:p>
        </w:tc>
      </w:tr>
      <w:tr w:rsidR="00DB32B2" w:rsidRPr="00D46D56" w:rsidTr="004C24CD">
        <w:trPr>
          <w:trHeight w:val="312"/>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tcBorders>
          </w:tcPr>
          <w:p w:rsidR="00DB32B2" w:rsidRDefault="00DB32B2" w:rsidP="004C24CD">
            <w:pPr>
              <w:rPr>
                <w:rFonts w:ascii="Arial" w:hAnsi="Arial" w:cs="Arial"/>
                <w:sz w:val="24"/>
                <w:szCs w:val="24"/>
              </w:rPr>
            </w:pPr>
            <w:r>
              <w:rPr>
                <w:rFonts w:ascii="Arial" w:hAnsi="Arial" w:cs="Arial"/>
                <w:sz w:val="24"/>
                <w:szCs w:val="24"/>
              </w:rPr>
              <w:t>006 - 007</w:t>
            </w:r>
          </w:p>
        </w:tc>
        <w:tc>
          <w:tcPr>
            <w:tcW w:w="957" w:type="dxa"/>
            <w:tcBorders>
              <w:top w:val="single" w:sz="4" w:space="0" w:color="auto"/>
            </w:tcBorders>
          </w:tcPr>
          <w:p w:rsidR="00DB32B2" w:rsidRPr="00D46D56" w:rsidRDefault="005D6F56" w:rsidP="004C24CD">
            <w:pPr>
              <w:jc w:val="center"/>
              <w:rPr>
                <w:rFonts w:ascii="Arial" w:hAnsi="Arial" w:cs="Arial"/>
                <w:sz w:val="24"/>
                <w:szCs w:val="24"/>
              </w:rPr>
            </w:pPr>
            <w:r>
              <w:rPr>
                <w:rFonts w:ascii="Arial" w:hAnsi="Arial" w:cs="Arial"/>
                <w:sz w:val="24"/>
                <w:szCs w:val="24"/>
              </w:rPr>
              <w:t>6,81</w:t>
            </w:r>
          </w:p>
        </w:tc>
      </w:tr>
      <w:tr w:rsidR="00DB32B2" w:rsidRPr="00D46D56" w:rsidTr="004C24CD">
        <w:tc>
          <w:tcPr>
            <w:tcW w:w="817" w:type="dxa"/>
          </w:tcPr>
          <w:p w:rsidR="00DB32B2" w:rsidRPr="00D46D56" w:rsidRDefault="00DB32B2" w:rsidP="004C24CD">
            <w:pPr>
              <w:rPr>
                <w:rFonts w:ascii="Arial" w:hAnsi="Arial" w:cs="Arial"/>
                <w:sz w:val="24"/>
                <w:szCs w:val="24"/>
              </w:rPr>
            </w:pPr>
            <w:r>
              <w:rPr>
                <w:rFonts w:ascii="Arial" w:hAnsi="Arial" w:cs="Arial"/>
                <w:sz w:val="24"/>
                <w:szCs w:val="24"/>
              </w:rPr>
              <w:t>154</w:t>
            </w:r>
          </w:p>
        </w:tc>
        <w:tc>
          <w:tcPr>
            <w:tcW w:w="2579" w:type="dxa"/>
          </w:tcPr>
          <w:p w:rsidR="00DB32B2" w:rsidRPr="00D46D56" w:rsidRDefault="00DB32B2" w:rsidP="004C24CD">
            <w:pPr>
              <w:rPr>
                <w:rFonts w:ascii="Arial" w:hAnsi="Arial" w:cs="Arial"/>
                <w:sz w:val="24"/>
                <w:szCs w:val="24"/>
              </w:rPr>
            </w:pPr>
            <w:r>
              <w:rPr>
                <w:rFonts w:ascii="Arial" w:hAnsi="Arial" w:cs="Arial"/>
                <w:sz w:val="24"/>
                <w:szCs w:val="24"/>
              </w:rPr>
              <w:t>Av. Terra Rica</w:t>
            </w:r>
          </w:p>
        </w:tc>
        <w:tc>
          <w:tcPr>
            <w:tcW w:w="1248" w:type="dxa"/>
          </w:tcPr>
          <w:p w:rsidR="00DB32B2" w:rsidRPr="00D46D56" w:rsidRDefault="00DB32B2" w:rsidP="004C24CD">
            <w:pPr>
              <w:jc w:val="center"/>
              <w:rPr>
                <w:rFonts w:ascii="Arial" w:hAnsi="Arial" w:cs="Arial"/>
                <w:sz w:val="24"/>
                <w:szCs w:val="24"/>
              </w:rPr>
            </w:pPr>
            <w:r>
              <w:rPr>
                <w:rFonts w:ascii="Arial" w:hAnsi="Arial" w:cs="Arial"/>
                <w:sz w:val="24"/>
                <w:szCs w:val="24"/>
              </w:rPr>
              <w:t>10</w:t>
            </w:r>
          </w:p>
        </w:tc>
        <w:tc>
          <w:tcPr>
            <w:tcW w:w="3119" w:type="dxa"/>
          </w:tcPr>
          <w:p w:rsidR="00DB32B2" w:rsidRPr="00D46D56" w:rsidRDefault="00DB32B2" w:rsidP="004C24CD">
            <w:pPr>
              <w:rPr>
                <w:rFonts w:ascii="Arial" w:hAnsi="Arial" w:cs="Arial"/>
                <w:sz w:val="24"/>
                <w:szCs w:val="24"/>
              </w:rPr>
            </w:pPr>
            <w:r>
              <w:rPr>
                <w:rFonts w:ascii="Arial" w:hAnsi="Arial" w:cs="Arial"/>
                <w:sz w:val="24"/>
                <w:szCs w:val="24"/>
              </w:rPr>
              <w:t>069 - 070 - 071 - 072 - 092</w:t>
            </w:r>
          </w:p>
        </w:tc>
        <w:tc>
          <w:tcPr>
            <w:tcW w:w="957" w:type="dxa"/>
          </w:tcPr>
          <w:p w:rsidR="00DB32B2" w:rsidRPr="00D46D56" w:rsidRDefault="005D6F56" w:rsidP="004C24CD">
            <w:pPr>
              <w:jc w:val="center"/>
              <w:rPr>
                <w:rFonts w:ascii="Arial" w:hAnsi="Arial" w:cs="Arial"/>
                <w:sz w:val="24"/>
                <w:szCs w:val="24"/>
              </w:rPr>
            </w:pPr>
            <w:r>
              <w:rPr>
                <w:rFonts w:ascii="Arial" w:hAnsi="Arial" w:cs="Arial"/>
                <w:sz w:val="24"/>
                <w:szCs w:val="24"/>
              </w:rPr>
              <w:t>2,61</w:t>
            </w:r>
          </w:p>
        </w:tc>
      </w:tr>
      <w:tr w:rsidR="00DB32B2" w:rsidRPr="00D46D56" w:rsidTr="004C24CD">
        <w:tc>
          <w:tcPr>
            <w:tcW w:w="817" w:type="dxa"/>
          </w:tcPr>
          <w:p w:rsidR="00DB32B2" w:rsidRPr="00D46D56" w:rsidRDefault="00DB32B2" w:rsidP="004C24CD">
            <w:pPr>
              <w:rPr>
                <w:rFonts w:ascii="Arial" w:hAnsi="Arial" w:cs="Arial"/>
                <w:sz w:val="24"/>
                <w:szCs w:val="24"/>
              </w:rPr>
            </w:pPr>
            <w:r>
              <w:rPr>
                <w:rFonts w:ascii="Arial" w:hAnsi="Arial" w:cs="Arial"/>
                <w:sz w:val="24"/>
                <w:szCs w:val="24"/>
              </w:rPr>
              <w:t>162</w:t>
            </w:r>
          </w:p>
        </w:tc>
        <w:tc>
          <w:tcPr>
            <w:tcW w:w="2579" w:type="dxa"/>
          </w:tcPr>
          <w:p w:rsidR="00DB32B2" w:rsidRPr="00D46D56" w:rsidRDefault="00DB32B2" w:rsidP="004C24CD">
            <w:pPr>
              <w:rPr>
                <w:rFonts w:ascii="Arial" w:hAnsi="Arial" w:cs="Arial"/>
                <w:sz w:val="24"/>
                <w:szCs w:val="24"/>
              </w:rPr>
            </w:pPr>
            <w:r>
              <w:rPr>
                <w:rFonts w:ascii="Arial" w:hAnsi="Arial" w:cs="Arial"/>
                <w:sz w:val="24"/>
                <w:szCs w:val="24"/>
              </w:rPr>
              <w:t>Est. Edmundo Mercer</w:t>
            </w:r>
          </w:p>
        </w:tc>
        <w:tc>
          <w:tcPr>
            <w:tcW w:w="1248" w:type="dxa"/>
          </w:tcPr>
          <w:p w:rsidR="00DB32B2" w:rsidRPr="00D46D56" w:rsidRDefault="00DB32B2" w:rsidP="004C24CD">
            <w:pPr>
              <w:jc w:val="center"/>
              <w:rPr>
                <w:rFonts w:ascii="Arial" w:hAnsi="Arial" w:cs="Arial"/>
                <w:sz w:val="24"/>
                <w:szCs w:val="24"/>
              </w:rPr>
            </w:pPr>
            <w:r>
              <w:rPr>
                <w:rFonts w:ascii="Arial" w:hAnsi="Arial" w:cs="Arial"/>
                <w:sz w:val="24"/>
                <w:szCs w:val="24"/>
              </w:rPr>
              <w:t>40</w:t>
            </w:r>
          </w:p>
        </w:tc>
        <w:tc>
          <w:tcPr>
            <w:tcW w:w="3119" w:type="dxa"/>
          </w:tcPr>
          <w:p w:rsidR="00DB32B2" w:rsidRPr="00D46D56" w:rsidRDefault="00DB32B2" w:rsidP="004C24CD">
            <w:pPr>
              <w:rPr>
                <w:rFonts w:ascii="Arial" w:hAnsi="Arial" w:cs="Arial"/>
                <w:sz w:val="24"/>
                <w:szCs w:val="24"/>
              </w:rPr>
            </w:pPr>
            <w:r>
              <w:rPr>
                <w:rFonts w:ascii="Arial" w:hAnsi="Arial" w:cs="Arial"/>
                <w:sz w:val="24"/>
                <w:szCs w:val="24"/>
              </w:rPr>
              <w:t>102</w:t>
            </w:r>
          </w:p>
        </w:tc>
        <w:tc>
          <w:tcPr>
            <w:tcW w:w="957" w:type="dxa"/>
          </w:tcPr>
          <w:p w:rsidR="00DB32B2" w:rsidRPr="00D46D56" w:rsidRDefault="005D6F56" w:rsidP="004C24CD">
            <w:pPr>
              <w:jc w:val="center"/>
              <w:rPr>
                <w:rFonts w:ascii="Arial" w:hAnsi="Arial" w:cs="Arial"/>
                <w:sz w:val="24"/>
                <w:szCs w:val="24"/>
              </w:rPr>
            </w:pPr>
            <w:r>
              <w:rPr>
                <w:rFonts w:ascii="Arial" w:hAnsi="Arial" w:cs="Arial"/>
                <w:sz w:val="24"/>
                <w:szCs w:val="24"/>
              </w:rPr>
              <w:t>11,13</w:t>
            </w:r>
          </w:p>
        </w:tc>
      </w:tr>
      <w:tr w:rsidR="00DB32B2" w:rsidRPr="00D46D56" w:rsidTr="004C24CD">
        <w:tc>
          <w:tcPr>
            <w:tcW w:w="817" w:type="dxa"/>
          </w:tcPr>
          <w:p w:rsidR="00DB32B2" w:rsidRPr="00D46D56" w:rsidRDefault="00DB32B2" w:rsidP="004C24CD">
            <w:pPr>
              <w:rPr>
                <w:rFonts w:ascii="Arial" w:hAnsi="Arial" w:cs="Arial"/>
                <w:sz w:val="24"/>
                <w:szCs w:val="24"/>
              </w:rPr>
            </w:pPr>
            <w:r>
              <w:rPr>
                <w:rFonts w:ascii="Arial" w:hAnsi="Arial" w:cs="Arial"/>
                <w:sz w:val="24"/>
                <w:szCs w:val="24"/>
              </w:rPr>
              <w:t>170</w:t>
            </w:r>
          </w:p>
        </w:tc>
        <w:tc>
          <w:tcPr>
            <w:tcW w:w="2579" w:type="dxa"/>
          </w:tcPr>
          <w:p w:rsidR="00DB32B2" w:rsidRPr="00D46D56" w:rsidRDefault="00DB32B2" w:rsidP="004C24CD">
            <w:pPr>
              <w:rPr>
                <w:rFonts w:ascii="Arial" w:hAnsi="Arial" w:cs="Arial"/>
                <w:sz w:val="24"/>
                <w:szCs w:val="24"/>
              </w:rPr>
            </w:pPr>
            <w:r>
              <w:rPr>
                <w:rFonts w:ascii="Arial" w:hAnsi="Arial" w:cs="Arial"/>
                <w:sz w:val="24"/>
                <w:szCs w:val="24"/>
              </w:rPr>
              <w:t>Praça Enio Pepino</w:t>
            </w:r>
          </w:p>
        </w:tc>
        <w:tc>
          <w:tcPr>
            <w:tcW w:w="1248" w:type="dxa"/>
          </w:tcPr>
          <w:p w:rsidR="00DB32B2" w:rsidRPr="00D46D56" w:rsidRDefault="00DB32B2" w:rsidP="004C24CD">
            <w:pPr>
              <w:jc w:val="center"/>
              <w:rPr>
                <w:rFonts w:ascii="Arial" w:hAnsi="Arial" w:cs="Arial"/>
                <w:sz w:val="24"/>
                <w:szCs w:val="24"/>
              </w:rPr>
            </w:pPr>
            <w:r>
              <w:rPr>
                <w:rFonts w:ascii="Arial" w:hAnsi="Arial" w:cs="Arial"/>
                <w:sz w:val="24"/>
                <w:szCs w:val="24"/>
              </w:rPr>
              <w:t>10</w:t>
            </w:r>
          </w:p>
        </w:tc>
        <w:tc>
          <w:tcPr>
            <w:tcW w:w="3119" w:type="dxa"/>
          </w:tcPr>
          <w:p w:rsidR="00DB32B2" w:rsidRPr="00D46D56" w:rsidRDefault="00DB32B2" w:rsidP="004C24CD">
            <w:pPr>
              <w:rPr>
                <w:rFonts w:ascii="Arial" w:hAnsi="Arial" w:cs="Arial"/>
                <w:sz w:val="24"/>
                <w:szCs w:val="24"/>
              </w:rPr>
            </w:pPr>
            <w:r>
              <w:rPr>
                <w:rFonts w:ascii="Arial" w:hAnsi="Arial" w:cs="Arial"/>
                <w:sz w:val="24"/>
                <w:szCs w:val="24"/>
              </w:rPr>
              <w:t>048 - 049 - 066 - 067 -068</w:t>
            </w:r>
          </w:p>
        </w:tc>
        <w:tc>
          <w:tcPr>
            <w:tcW w:w="957" w:type="dxa"/>
          </w:tcPr>
          <w:p w:rsidR="00DB32B2" w:rsidRPr="00D46D56" w:rsidRDefault="005D6F56" w:rsidP="004C24CD">
            <w:pPr>
              <w:jc w:val="center"/>
              <w:rPr>
                <w:rFonts w:ascii="Arial" w:hAnsi="Arial" w:cs="Arial"/>
                <w:sz w:val="24"/>
                <w:szCs w:val="24"/>
              </w:rPr>
            </w:pPr>
            <w:r>
              <w:rPr>
                <w:rFonts w:ascii="Arial" w:hAnsi="Arial" w:cs="Arial"/>
                <w:sz w:val="24"/>
                <w:szCs w:val="24"/>
              </w:rPr>
              <w:t>22,33</w:t>
            </w:r>
          </w:p>
        </w:tc>
      </w:tr>
      <w:tr w:rsidR="00DB32B2" w:rsidRPr="00D46D56" w:rsidTr="004C24CD">
        <w:tc>
          <w:tcPr>
            <w:tcW w:w="817" w:type="dxa"/>
          </w:tcPr>
          <w:p w:rsidR="00DB32B2" w:rsidRPr="00D46D56" w:rsidRDefault="00DB32B2" w:rsidP="004C24CD">
            <w:pPr>
              <w:rPr>
                <w:rFonts w:ascii="Arial" w:hAnsi="Arial" w:cs="Arial"/>
                <w:sz w:val="24"/>
                <w:szCs w:val="24"/>
              </w:rPr>
            </w:pPr>
            <w:r>
              <w:rPr>
                <w:rFonts w:ascii="Arial" w:hAnsi="Arial" w:cs="Arial"/>
                <w:sz w:val="24"/>
                <w:szCs w:val="24"/>
              </w:rPr>
              <w:t>189</w:t>
            </w:r>
          </w:p>
        </w:tc>
        <w:tc>
          <w:tcPr>
            <w:tcW w:w="2579" w:type="dxa"/>
          </w:tcPr>
          <w:p w:rsidR="00DB32B2" w:rsidRPr="00D46D56" w:rsidRDefault="00DB32B2" w:rsidP="004C24CD">
            <w:pPr>
              <w:rPr>
                <w:rFonts w:ascii="Arial" w:hAnsi="Arial" w:cs="Arial"/>
                <w:sz w:val="24"/>
                <w:szCs w:val="24"/>
              </w:rPr>
            </w:pPr>
            <w:r>
              <w:rPr>
                <w:rFonts w:ascii="Arial" w:hAnsi="Arial" w:cs="Arial"/>
                <w:sz w:val="24"/>
                <w:szCs w:val="24"/>
              </w:rPr>
              <w:t>Rod. Pref. Antonio Fregúlia</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10</w:t>
            </w:r>
          </w:p>
        </w:tc>
        <w:tc>
          <w:tcPr>
            <w:tcW w:w="3119" w:type="dxa"/>
          </w:tcPr>
          <w:p w:rsidR="00DB32B2" w:rsidRPr="00D46D56" w:rsidRDefault="00DB32B2" w:rsidP="004C24CD">
            <w:pPr>
              <w:rPr>
                <w:rFonts w:ascii="Arial" w:hAnsi="Arial" w:cs="Arial"/>
                <w:sz w:val="24"/>
                <w:szCs w:val="24"/>
              </w:rPr>
            </w:pPr>
            <w:r>
              <w:rPr>
                <w:rFonts w:ascii="Arial" w:hAnsi="Arial" w:cs="Arial"/>
                <w:sz w:val="24"/>
                <w:szCs w:val="24"/>
              </w:rPr>
              <w:t>059 - 060 - 079 - 099 - 124</w:t>
            </w:r>
          </w:p>
        </w:tc>
        <w:tc>
          <w:tcPr>
            <w:tcW w:w="957" w:type="dxa"/>
          </w:tcPr>
          <w:p w:rsidR="00DB32B2" w:rsidRPr="00D46D56" w:rsidRDefault="005D6F56" w:rsidP="004C24CD">
            <w:pPr>
              <w:jc w:val="center"/>
              <w:rPr>
                <w:rFonts w:ascii="Arial" w:hAnsi="Arial" w:cs="Arial"/>
                <w:sz w:val="24"/>
                <w:szCs w:val="24"/>
              </w:rPr>
            </w:pPr>
            <w:r>
              <w:rPr>
                <w:rFonts w:ascii="Arial" w:hAnsi="Arial" w:cs="Arial"/>
                <w:sz w:val="24"/>
                <w:szCs w:val="24"/>
              </w:rPr>
              <w:t>4,70</w:t>
            </w:r>
          </w:p>
        </w:tc>
      </w:tr>
      <w:tr w:rsidR="00DB32B2" w:rsidRPr="00D46D56" w:rsidTr="004C24CD">
        <w:tc>
          <w:tcPr>
            <w:tcW w:w="817" w:type="dxa"/>
          </w:tcPr>
          <w:p w:rsidR="00DB32B2" w:rsidRPr="00D46D56" w:rsidRDefault="00DB32B2" w:rsidP="004C24CD">
            <w:pPr>
              <w:rPr>
                <w:rFonts w:ascii="Arial" w:hAnsi="Arial" w:cs="Arial"/>
                <w:sz w:val="24"/>
                <w:szCs w:val="24"/>
              </w:rPr>
            </w:pPr>
            <w:r>
              <w:rPr>
                <w:rFonts w:ascii="Arial" w:hAnsi="Arial" w:cs="Arial"/>
                <w:sz w:val="24"/>
                <w:szCs w:val="24"/>
              </w:rPr>
              <w:t>197</w:t>
            </w:r>
          </w:p>
        </w:tc>
        <w:tc>
          <w:tcPr>
            <w:tcW w:w="2579" w:type="dxa"/>
          </w:tcPr>
          <w:p w:rsidR="00DB32B2" w:rsidRPr="00D46D56" w:rsidRDefault="00DB32B2" w:rsidP="004C24CD">
            <w:pPr>
              <w:rPr>
                <w:rFonts w:ascii="Arial" w:hAnsi="Arial" w:cs="Arial"/>
                <w:sz w:val="24"/>
                <w:szCs w:val="24"/>
              </w:rPr>
            </w:pPr>
            <w:r>
              <w:rPr>
                <w:rFonts w:ascii="Arial" w:hAnsi="Arial" w:cs="Arial"/>
                <w:sz w:val="24"/>
                <w:szCs w:val="24"/>
              </w:rPr>
              <w:t>Rua Alfredo Fregúlia</w:t>
            </w:r>
          </w:p>
        </w:tc>
        <w:tc>
          <w:tcPr>
            <w:tcW w:w="1248" w:type="dxa"/>
          </w:tcPr>
          <w:p w:rsidR="00DB32B2" w:rsidRDefault="00DB32B2" w:rsidP="004C24CD">
            <w:pPr>
              <w:jc w:val="center"/>
              <w:rPr>
                <w:rFonts w:ascii="Arial" w:hAnsi="Arial" w:cs="Arial"/>
                <w:sz w:val="24"/>
                <w:szCs w:val="24"/>
              </w:rPr>
            </w:pPr>
          </w:p>
        </w:tc>
        <w:tc>
          <w:tcPr>
            <w:tcW w:w="3119" w:type="dxa"/>
          </w:tcPr>
          <w:p w:rsidR="00DB32B2" w:rsidRPr="00D46D56" w:rsidRDefault="00DB32B2" w:rsidP="004C24CD">
            <w:pPr>
              <w:rPr>
                <w:rFonts w:ascii="Arial" w:hAnsi="Arial" w:cs="Arial"/>
                <w:sz w:val="24"/>
                <w:szCs w:val="24"/>
              </w:rPr>
            </w:pPr>
            <w:r>
              <w:rPr>
                <w:rFonts w:ascii="Arial" w:hAnsi="Arial" w:cs="Arial"/>
                <w:sz w:val="24"/>
                <w:szCs w:val="24"/>
              </w:rPr>
              <w:t>107 - 108</w:t>
            </w:r>
          </w:p>
        </w:tc>
        <w:tc>
          <w:tcPr>
            <w:tcW w:w="957" w:type="dxa"/>
          </w:tcPr>
          <w:p w:rsidR="00DB32B2" w:rsidRPr="00D46D56" w:rsidRDefault="005D6F56" w:rsidP="004C24CD">
            <w:pPr>
              <w:jc w:val="center"/>
              <w:rPr>
                <w:rFonts w:ascii="Arial" w:hAnsi="Arial" w:cs="Arial"/>
                <w:sz w:val="24"/>
                <w:szCs w:val="24"/>
              </w:rPr>
            </w:pPr>
            <w:r>
              <w:rPr>
                <w:rFonts w:ascii="Arial" w:hAnsi="Arial" w:cs="Arial"/>
                <w:sz w:val="24"/>
                <w:szCs w:val="24"/>
              </w:rPr>
              <w:t>5,30</w:t>
            </w:r>
          </w:p>
        </w:tc>
      </w:tr>
      <w:tr w:rsidR="00DB32B2" w:rsidRPr="00D46D56" w:rsidTr="004C24CD">
        <w:tc>
          <w:tcPr>
            <w:tcW w:w="817" w:type="dxa"/>
          </w:tcPr>
          <w:p w:rsidR="00DB32B2" w:rsidRPr="00D46D56" w:rsidRDefault="00DB32B2" w:rsidP="004C24CD">
            <w:pPr>
              <w:rPr>
                <w:rFonts w:ascii="Arial" w:hAnsi="Arial" w:cs="Arial"/>
                <w:sz w:val="24"/>
                <w:szCs w:val="24"/>
              </w:rPr>
            </w:pPr>
            <w:r>
              <w:rPr>
                <w:rFonts w:ascii="Arial" w:hAnsi="Arial" w:cs="Arial"/>
                <w:sz w:val="24"/>
                <w:szCs w:val="24"/>
              </w:rPr>
              <w:t>200</w:t>
            </w:r>
          </w:p>
        </w:tc>
        <w:tc>
          <w:tcPr>
            <w:tcW w:w="2579" w:type="dxa"/>
          </w:tcPr>
          <w:p w:rsidR="00DB32B2" w:rsidRPr="00D46D56" w:rsidRDefault="00DB32B2" w:rsidP="004C24CD">
            <w:pPr>
              <w:rPr>
                <w:rFonts w:ascii="Arial" w:hAnsi="Arial" w:cs="Arial"/>
                <w:sz w:val="24"/>
                <w:szCs w:val="24"/>
              </w:rPr>
            </w:pPr>
            <w:r>
              <w:rPr>
                <w:rFonts w:ascii="Arial" w:hAnsi="Arial" w:cs="Arial"/>
                <w:sz w:val="24"/>
                <w:szCs w:val="24"/>
              </w:rPr>
              <w:t>Rua Amapá</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240</w:t>
            </w:r>
          </w:p>
        </w:tc>
        <w:tc>
          <w:tcPr>
            <w:tcW w:w="3119" w:type="dxa"/>
          </w:tcPr>
          <w:p w:rsidR="00DB32B2" w:rsidRPr="00D46D56" w:rsidRDefault="00DB32B2" w:rsidP="004C24CD">
            <w:pPr>
              <w:rPr>
                <w:rFonts w:ascii="Arial" w:hAnsi="Arial" w:cs="Arial"/>
                <w:sz w:val="24"/>
                <w:szCs w:val="24"/>
              </w:rPr>
            </w:pPr>
            <w:r>
              <w:rPr>
                <w:rFonts w:ascii="Arial" w:hAnsi="Arial" w:cs="Arial"/>
                <w:sz w:val="24"/>
                <w:szCs w:val="24"/>
              </w:rPr>
              <w:t>034 - 043 - 035 - 036</w:t>
            </w:r>
          </w:p>
        </w:tc>
        <w:tc>
          <w:tcPr>
            <w:tcW w:w="957" w:type="dxa"/>
          </w:tcPr>
          <w:p w:rsidR="00DB32B2" w:rsidRPr="00D46D56" w:rsidRDefault="005D6F56" w:rsidP="004C24CD">
            <w:pPr>
              <w:jc w:val="center"/>
              <w:rPr>
                <w:rFonts w:ascii="Arial" w:hAnsi="Arial" w:cs="Arial"/>
                <w:sz w:val="24"/>
                <w:szCs w:val="24"/>
              </w:rPr>
            </w:pPr>
            <w:r>
              <w:rPr>
                <w:rFonts w:ascii="Arial" w:hAnsi="Arial" w:cs="Arial"/>
                <w:sz w:val="24"/>
                <w:szCs w:val="24"/>
              </w:rPr>
              <w:t>6,81</w:t>
            </w:r>
          </w:p>
        </w:tc>
      </w:tr>
      <w:tr w:rsidR="00DB32B2" w:rsidRPr="00D46D56" w:rsidTr="004C24CD">
        <w:tc>
          <w:tcPr>
            <w:tcW w:w="817" w:type="dxa"/>
          </w:tcPr>
          <w:p w:rsidR="00DB32B2" w:rsidRPr="00D46D56" w:rsidRDefault="00DB32B2" w:rsidP="004C24CD">
            <w:pPr>
              <w:rPr>
                <w:rFonts w:ascii="Arial" w:hAnsi="Arial" w:cs="Arial"/>
                <w:sz w:val="24"/>
                <w:szCs w:val="24"/>
              </w:rPr>
            </w:pPr>
            <w:r>
              <w:rPr>
                <w:rFonts w:ascii="Arial" w:hAnsi="Arial" w:cs="Arial"/>
                <w:sz w:val="24"/>
                <w:szCs w:val="24"/>
              </w:rPr>
              <w:t>219</w:t>
            </w:r>
          </w:p>
        </w:tc>
        <w:tc>
          <w:tcPr>
            <w:tcW w:w="2579" w:type="dxa"/>
          </w:tcPr>
          <w:p w:rsidR="00DB32B2" w:rsidRPr="00D46D56" w:rsidRDefault="00DB32B2" w:rsidP="004C24CD">
            <w:pPr>
              <w:rPr>
                <w:rFonts w:ascii="Arial" w:hAnsi="Arial" w:cs="Arial"/>
                <w:sz w:val="24"/>
                <w:szCs w:val="24"/>
              </w:rPr>
            </w:pPr>
            <w:r>
              <w:rPr>
                <w:rFonts w:ascii="Arial" w:hAnsi="Arial" w:cs="Arial"/>
                <w:sz w:val="24"/>
                <w:szCs w:val="24"/>
              </w:rPr>
              <w:t>Rua Aracaju</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10</w:t>
            </w:r>
          </w:p>
        </w:tc>
        <w:tc>
          <w:tcPr>
            <w:tcW w:w="3119" w:type="dxa"/>
          </w:tcPr>
          <w:p w:rsidR="00DB32B2" w:rsidRPr="00D46D56" w:rsidRDefault="00DB32B2" w:rsidP="004C24CD">
            <w:pPr>
              <w:rPr>
                <w:rFonts w:ascii="Arial" w:hAnsi="Arial" w:cs="Arial"/>
                <w:sz w:val="24"/>
                <w:szCs w:val="24"/>
              </w:rPr>
            </w:pPr>
            <w:r>
              <w:rPr>
                <w:rFonts w:ascii="Arial" w:hAnsi="Arial" w:cs="Arial"/>
                <w:sz w:val="24"/>
                <w:szCs w:val="24"/>
              </w:rPr>
              <w:t>005 - 006 -007 -008 - 020 - 021 - 022 - 023</w:t>
            </w:r>
          </w:p>
        </w:tc>
        <w:tc>
          <w:tcPr>
            <w:tcW w:w="957" w:type="dxa"/>
          </w:tcPr>
          <w:p w:rsidR="00DB32B2" w:rsidRPr="00D46D56" w:rsidRDefault="005D6F56" w:rsidP="004C24CD">
            <w:pPr>
              <w:jc w:val="center"/>
              <w:rPr>
                <w:rFonts w:ascii="Arial" w:hAnsi="Arial" w:cs="Arial"/>
                <w:sz w:val="24"/>
                <w:szCs w:val="24"/>
              </w:rPr>
            </w:pPr>
            <w:r>
              <w:rPr>
                <w:rFonts w:ascii="Arial" w:hAnsi="Arial" w:cs="Arial"/>
                <w:sz w:val="24"/>
                <w:szCs w:val="24"/>
              </w:rPr>
              <w:t>9,01</w:t>
            </w:r>
          </w:p>
        </w:tc>
      </w:tr>
      <w:tr w:rsidR="00DB32B2" w:rsidRPr="00D46D56" w:rsidTr="004C24CD">
        <w:tc>
          <w:tcPr>
            <w:tcW w:w="817" w:type="dxa"/>
          </w:tcPr>
          <w:p w:rsidR="00DB32B2" w:rsidRPr="00D46D56" w:rsidRDefault="00DB32B2" w:rsidP="004C24CD">
            <w:pPr>
              <w:rPr>
                <w:rFonts w:ascii="Arial" w:hAnsi="Arial" w:cs="Arial"/>
                <w:sz w:val="24"/>
                <w:szCs w:val="24"/>
              </w:rPr>
            </w:pPr>
            <w:r>
              <w:rPr>
                <w:rFonts w:ascii="Arial" w:hAnsi="Arial" w:cs="Arial"/>
                <w:sz w:val="24"/>
                <w:szCs w:val="24"/>
              </w:rPr>
              <w:t>227</w:t>
            </w:r>
          </w:p>
        </w:tc>
        <w:tc>
          <w:tcPr>
            <w:tcW w:w="2579" w:type="dxa"/>
          </w:tcPr>
          <w:p w:rsidR="00DB32B2" w:rsidRPr="00D46D56" w:rsidRDefault="00DB32B2" w:rsidP="004C24CD">
            <w:pPr>
              <w:rPr>
                <w:rFonts w:ascii="Arial" w:hAnsi="Arial" w:cs="Arial"/>
                <w:sz w:val="24"/>
                <w:szCs w:val="24"/>
              </w:rPr>
            </w:pPr>
            <w:r>
              <w:rPr>
                <w:rFonts w:ascii="Arial" w:hAnsi="Arial" w:cs="Arial"/>
                <w:sz w:val="24"/>
                <w:szCs w:val="24"/>
              </w:rPr>
              <w:t>Rua Bahia</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10</w:t>
            </w:r>
          </w:p>
        </w:tc>
        <w:tc>
          <w:tcPr>
            <w:tcW w:w="3119" w:type="dxa"/>
          </w:tcPr>
          <w:p w:rsidR="00DB32B2" w:rsidRPr="00D46D56" w:rsidRDefault="00DB32B2" w:rsidP="004C24CD">
            <w:pPr>
              <w:rPr>
                <w:rFonts w:ascii="Arial" w:hAnsi="Arial" w:cs="Arial"/>
                <w:sz w:val="24"/>
                <w:szCs w:val="24"/>
              </w:rPr>
            </w:pPr>
            <w:r>
              <w:rPr>
                <w:rFonts w:ascii="Arial" w:hAnsi="Arial" w:cs="Arial"/>
                <w:sz w:val="24"/>
                <w:szCs w:val="24"/>
              </w:rPr>
              <w:t>058 - 060</w:t>
            </w:r>
          </w:p>
        </w:tc>
        <w:tc>
          <w:tcPr>
            <w:tcW w:w="957" w:type="dxa"/>
          </w:tcPr>
          <w:p w:rsidR="00DB32B2" w:rsidRPr="00D46D56" w:rsidRDefault="005D6F56" w:rsidP="004C24CD">
            <w:pPr>
              <w:jc w:val="center"/>
              <w:rPr>
                <w:rFonts w:ascii="Arial" w:hAnsi="Arial" w:cs="Arial"/>
                <w:sz w:val="24"/>
                <w:szCs w:val="24"/>
              </w:rPr>
            </w:pPr>
            <w:r>
              <w:rPr>
                <w:rFonts w:ascii="Arial" w:hAnsi="Arial" w:cs="Arial"/>
                <w:sz w:val="24"/>
                <w:szCs w:val="24"/>
              </w:rPr>
              <w:t>2,61</w:t>
            </w:r>
          </w:p>
        </w:tc>
      </w:tr>
      <w:tr w:rsidR="00DB32B2" w:rsidRPr="00D46D56" w:rsidTr="004C24CD">
        <w:tc>
          <w:tcPr>
            <w:tcW w:w="817" w:type="dxa"/>
          </w:tcPr>
          <w:p w:rsidR="00DB32B2" w:rsidRPr="00D46D56" w:rsidRDefault="00DB32B2" w:rsidP="004C24CD">
            <w:pPr>
              <w:rPr>
                <w:rFonts w:ascii="Arial" w:hAnsi="Arial" w:cs="Arial"/>
                <w:sz w:val="24"/>
                <w:szCs w:val="24"/>
              </w:rPr>
            </w:pPr>
            <w:r>
              <w:rPr>
                <w:rFonts w:ascii="Arial" w:hAnsi="Arial" w:cs="Arial"/>
                <w:sz w:val="24"/>
                <w:szCs w:val="24"/>
              </w:rPr>
              <w:t>235</w:t>
            </w:r>
          </w:p>
        </w:tc>
        <w:tc>
          <w:tcPr>
            <w:tcW w:w="2579" w:type="dxa"/>
          </w:tcPr>
          <w:p w:rsidR="00DB32B2" w:rsidRDefault="00DB32B2" w:rsidP="004C24CD">
            <w:pPr>
              <w:rPr>
                <w:rFonts w:ascii="Arial" w:hAnsi="Arial" w:cs="Arial"/>
                <w:sz w:val="24"/>
                <w:szCs w:val="24"/>
              </w:rPr>
            </w:pPr>
            <w:r>
              <w:rPr>
                <w:rFonts w:ascii="Arial" w:hAnsi="Arial" w:cs="Arial"/>
                <w:sz w:val="24"/>
                <w:szCs w:val="24"/>
              </w:rPr>
              <w:t>Rua Bauru</w:t>
            </w:r>
          </w:p>
          <w:p w:rsidR="00DB32B2" w:rsidRDefault="00DB32B2" w:rsidP="004C24CD">
            <w:pPr>
              <w:rPr>
                <w:rFonts w:ascii="Arial" w:hAnsi="Arial" w:cs="Arial"/>
                <w:sz w:val="24"/>
                <w:szCs w:val="24"/>
              </w:rPr>
            </w:pPr>
          </w:p>
          <w:p w:rsidR="00DB32B2" w:rsidRDefault="00DB32B2" w:rsidP="004C24CD">
            <w:pPr>
              <w:rPr>
                <w:rFonts w:ascii="Arial" w:hAnsi="Arial" w:cs="Arial"/>
                <w:sz w:val="24"/>
                <w:szCs w:val="24"/>
              </w:rPr>
            </w:pPr>
          </w:p>
          <w:p w:rsidR="00DB32B2" w:rsidRPr="00D46D56" w:rsidRDefault="00DB32B2" w:rsidP="004C24CD">
            <w:pPr>
              <w:rPr>
                <w:rFonts w:ascii="Arial" w:hAnsi="Arial" w:cs="Arial"/>
                <w:sz w:val="24"/>
                <w:szCs w:val="24"/>
              </w:rPr>
            </w:pP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lastRenderedPageBreak/>
              <w:t>240</w:t>
            </w:r>
          </w:p>
        </w:tc>
        <w:tc>
          <w:tcPr>
            <w:tcW w:w="3119" w:type="dxa"/>
          </w:tcPr>
          <w:p w:rsidR="00DB32B2" w:rsidRPr="00D46D56" w:rsidRDefault="00DB32B2" w:rsidP="004C24CD">
            <w:pPr>
              <w:rPr>
                <w:rFonts w:ascii="Arial" w:hAnsi="Arial" w:cs="Arial"/>
                <w:sz w:val="24"/>
                <w:szCs w:val="24"/>
              </w:rPr>
            </w:pPr>
            <w:r>
              <w:rPr>
                <w:rFonts w:ascii="Arial" w:hAnsi="Arial" w:cs="Arial"/>
                <w:sz w:val="24"/>
                <w:szCs w:val="24"/>
              </w:rPr>
              <w:t xml:space="preserve">019 - 030 - 031 - 032 - 044 </w:t>
            </w:r>
            <w:r>
              <w:rPr>
                <w:rFonts w:ascii="Arial" w:hAnsi="Arial" w:cs="Arial"/>
                <w:sz w:val="24"/>
                <w:szCs w:val="24"/>
              </w:rPr>
              <w:lastRenderedPageBreak/>
              <w:t>- 045</w:t>
            </w:r>
          </w:p>
        </w:tc>
        <w:tc>
          <w:tcPr>
            <w:tcW w:w="957" w:type="dxa"/>
          </w:tcPr>
          <w:p w:rsidR="00DB32B2" w:rsidRPr="00D46D56" w:rsidRDefault="005D6F56" w:rsidP="004C24CD">
            <w:pPr>
              <w:jc w:val="center"/>
              <w:rPr>
                <w:rFonts w:ascii="Arial" w:hAnsi="Arial" w:cs="Arial"/>
                <w:sz w:val="24"/>
                <w:szCs w:val="24"/>
              </w:rPr>
            </w:pPr>
            <w:r>
              <w:rPr>
                <w:rFonts w:ascii="Arial" w:hAnsi="Arial" w:cs="Arial"/>
                <w:sz w:val="24"/>
                <w:szCs w:val="24"/>
              </w:rPr>
              <w:lastRenderedPageBreak/>
              <w:t>9,01</w:t>
            </w:r>
          </w:p>
        </w:tc>
      </w:tr>
      <w:tr w:rsidR="00DB32B2" w:rsidRPr="00D46D56" w:rsidTr="004C24CD">
        <w:trPr>
          <w:trHeight w:val="258"/>
        </w:trPr>
        <w:tc>
          <w:tcPr>
            <w:tcW w:w="817" w:type="dxa"/>
            <w:vMerge w:val="restart"/>
          </w:tcPr>
          <w:p w:rsidR="00DB32B2" w:rsidRPr="00D46D56" w:rsidRDefault="00DB32B2" w:rsidP="004C24CD">
            <w:pPr>
              <w:rPr>
                <w:rFonts w:ascii="Arial" w:hAnsi="Arial" w:cs="Arial"/>
                <w:sz w:val="24"/>
                <w:szCs w:val="24"/>
              </w:rPr>
            </w:pPr>
            <w:r>
              <w:rPr>
                <w:rFonts w:ascii="Arial" w:hAnsi="Arial" w:cs="Arial"/>
                <w:sz w:val="24"/>
                <w:szCs w:val="24"/>
              </w:rPr>
              <w:lastRenderedPageBreak/>
              <w:t>243</w:t>
            </w:r>
          </w:p>
        </w:tc>
        <w:tc>
          <w:tcPr>
            <w:tcW w:w="2579" w:type="dxa"/>
            <w:vMerge w:val="restart"/>
          </w:tcPr>
          <w:p w:rsidR="00DB32B2" w:rsidRPr="00D46D56" w:rsidRDefault="00DB32B2" w:rsidP="004C24CD">
            <w:pPr>
              <w:rPr>
                <w:rFonts w:ascii="Arial" w:hAnsi="Arial" w:cs="Arial"/>
                <w:sz w:val="24"/>
                <w:szCs w:val="24"/>
              </w:rPr>
            </w:pPr>
            <w:r>
              <w:rPr>
                <w:rFonts w:ascii="Arial" w:hAnsi="Arial" w:cs="Arial"/>
                <w:sz w:val="24"/>
                <w:szCs w:val="24"/>
              </w:rPr>
              <w:t>Rua Belém</w:t>
            </w:r>
          </w:p>
        </w:tc>
        <w:tc>
          <w:tcPr>
            <w:tcW w:w="1248" w:type="dxa"/>
            <w:vMerge w:val="restart"/>
          </w:tcPr>
          <w:p w:rsidR="00DB32B2" w:rsidRDefault="00DB32B2" w:rsidP="004C24CD">
            <w:pPr>
              <w:jc w:val="center"/>
              <w:rPr>
                <w:rFonts w:ascii="Arial" w:hAnsi="Arial" w:cs="Arial"/>
                <w:sz w:val="24"/>
                <w:szCs w:val="24"/>
              </w:rPr>
            </w:pPr>
            <w:r>
              <w:rPr>
                <w:rFonts w:ascii="Arial" w:hAnsi="Arial" w:cs="Arial"/>
                <w:sz w:val="24"/>
                <w:szCs w:val="24"/>
              </w:rPr>
              <w:t>10</w:t>
            </w:r>
          </w:p>
        </w:tc>
        <w:tc>
          <w:tcPr>
            <w:tcW w:w="3119" w:type="dxa"/>
            <w:tcBorders>
              <w:bottom w:val="single" w:sz="4" w:space="0" w:color="auto"/>
            </w:tcBorders>
          </w:tcPr>
          <w:p w:rsidR="00DB32B2" w:rsidRPr="00D46D56" w:rsidRDefault="00DB32B2" w:rsidP="004C24CD">
            <w:pPr>
              <w:rPr>
                <w:rFonts w:ascii="Arial" w:hAnsi="Arial" w:cs="Arial"/>
                <w:sz w:val="24"/>
                <w:szCs w:val="24"/>
              </w:rPr>
            </w:pPr>
            <w:r>
              <w:rPr>
                <w:rFonts w:ascii="Arial" w:hAnsi="Arial" w:cs="Arial"/>
                <w:sz w:val="24"/>
                <w:szCs w:val="24"/>
              </w:rPr>
              <w:t>076 -082</w:t>
            </w:r>
          </w:p>
        </w:tc>
        <w:tc>
          <w:tcPr>
            <w:tcW w:w="957" w:type="dxa"/>
            <w:tcBorders>
              <w:bottom w:val="single" w:sz="4" w:space="0" w:color="auto"/>
            </w:tcBorders>
          </w:tcPr>
          <w:p w:rsidR="00DB32B2" w:rsidRPr="00D46D56" w:rsidRDefault="005D6F56" w:rsidP="004C24CD">
            <w:pPr>
              <w:jc w:val="center"/>
              <w:rPr>
                <w:rFonts w:ascii="Arial" w:hAnsi="Arial" w:cs="Arial"/>
                <w:sz w:val="24"/>
                <w:szCs w:val="24"/>
              </w:rPr>
            </w:pPr>
            <w:r>
              <w:rPr>
                <w:rFonts w:ascii="Arial" w:hAnsi="Arial" w:cs="Arial"/>
                <w:sz w:val="24"/>
                <w:szCs w:val="24"/>
              </w:rPr>
              <w:t>13,29</w:t>
            </w:r>
          </w:p>
        </w:tc>
      </w:tr>
      <w:tr w:rsidR="00DB32B2" w:rsidRPr="00D46D56" w:rsidTr="004C24CD">
        <w:trPr>
          <w:trHeight w:val="285"/>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bottom w:val="single" w:sz="4" w:space="0" w:color="auto"/>
            </w:tcBorders>
          </w:tcPr>
          <w:p w:rsidR="00DB32B2" w:rsidRDefault="00DB32B2" w:rsidP="004C24CD">
            <w:pPr>
              <w:rPr>
                <w:rFonts w:ascii="Arial" w:hAnsi="Arial" w:cs="Arial"/>
                <w:sz w:val="24"/>
                <w:szCs w:val="24"/>
              </w:rPr>
            </w:pPr>
            <w:r>
              <w:rPr>
                <w:rFonts w:ascii="Arial" w:hAnsi="Arial" w:cs="Arial"/>
                <w:sz w:val="24"/>
                <w:szCs w:val="24"/>
              </w:rPr>
              <w:t>077 - 081 - 124</w:t>
            </w:r>
          </w:p>
        </w:tc>
        <w:tc>
          <w:tcPr>
            <w:tcW w:w="957" w:type="dxa"/>
            <w:tcBorders>
              <w:top w:val="single" w:sz="4" w:space="0" w:color="auto"/>
              <w:bottom w:val="single" w:sz="4" w:space="0" w:color="auto"/>
            </w:tcBorders>
          </w:tcPr>
          <w:p w:rsidR="00DB32B2" w:rsidRPr="00D46D56" w:rsidRDefault="005D6F56" w:rsidP="004C24CD">
            <w:pPr>
              <w:jc w:val="center"/>
              <w:rPr>
                <w:rFonts w:ascii="Arial" w:hAnsi="Arial" w:cs="Arial"/>
                <w:sz w:val="24"/>
                <w:szCs w:val="24"/>
              </w:rPr>
            </w:pPr>
            <w:r>
              <w:rPr>
                <w:rFonts w:ascii="Arial" w:hAnsi="Arial" w:cs="Arial"/>
                <w:sz w:val="24"/>
                <w:szCs w:val="24"/>
              </w:rPr>
              <w:t>9,01</w:t>
            </w:r>
          </w:p>
        </w:tc>
      </w:tr>
      <w:tr w:rsidR="00DB32B2" w:rsidRPr="00D46D56" w:rsidTr="004C24CD">
        <w:trPr>
          <w:trHeight w:val="272"/>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tcBorders>
          </w:tcPr>
          <w:p w:rsidR="00DB32B2" w:rsidRDefault="00DB32B2" w:rsidP="004C24CD">
            <w:pPr>
              <w:rPr>
                <w:rFonts w:ascii="Arial" w:hAnsi="Arial" w:cs="Arial"/>
                <w:sz w:val="24"/>
                <w:szCs w:val="24"/>
              </w:rPr>
            </w:pPr>
            <w:r>
              <w:rPr>
                <w:rFonts w:ascii="Arial" w:hAnsi="Arial" w:cs="Arial"/>
                <w:sz w:val="24"/>
                <w:szCs w:val="24"/>
              </w:rPr>
              <w:t>078 - 080 - 060</w:t>
            </w:r>
          </w:p>
        </w:tc>
        <w:tc>
          <w:tcPr>
            <w:tcW w:w="957" w:type="dxa"/>
            <w:tcBorders>
              <w:top w:val="single" w:sz="4" w:space="0" w:color="auto"/>
            </w:tcBorders>
          </w:tcPr>
          <w:p w:rsidR="00DB32B2" w:rsidRPr="00D46D56" w:rsidRDefault="005D6F56" w:rsidP="004C24CD">
            <w:pPr>
              <w:jc w:val="center"/>
              <w:rPr>
                <w:rFonts w:ascii="Arial" w:hAnsi="Arial" w:cs="Arial"/>
                <w:sz w:val="24"/>
                <w:szCs w:val="24"/>
              </w:rPr>
            </w:pPr>
            <w:r>
              <w:rPr>
                <w:rFonts w:ascii="Arial" w:hAnsi="Arial" w:cs="Arial"/>
                <w:sz w:val="24"/>
                <w:szCs w:val="24"/>
              </w:rPr>
              <w:t>6,33</w:t>
            </w:r>
          </w:p>
        </w:tc>
      </w:tr>
      <w:tr w:rsidR="00DB32B2" w:rsidRPr="00D46D56" w:rsidTr="004C24CD">
        <w:tc>
          <w:tcPr>
            <w:tcW w:w="817" w:type="dxa"/>
          </w:tcPr>
          <w:p w:rsidR="00DB32B2" w:rsidRPr="00D46D56" w:rsidRDefault="00DB32B2" w:rsidP="004C24CD">
            <w:pPr>
              <w:rPr>
                <w:rFonts w:ascii="Arial" w:hAnsi="Arial" w:cs="Arial"/>
                <w:sz w:val="24"/>
                <w:szCs w:val="24"/>
              </w:rPr>
            </w:pPr>
            <w:r>
              <w:rPr>
                <w:rFonts w:ascii="Arial" w:hAnsi="Arial" w:cs="Arial"/>
                <w:sz w:val="24"/>
                <w:szCs w:val="24"/>
              </w:rPr>
              <w:t>251</w:t>
            </w:r>
          </w:p>
        </w:tc>
        <w:tc>
          <w:tcPr>
            <w:tcW w:w="2579" w:type="dxa"/>
          </w:tcPr>
          <w:p w:rsidR="00DB32B2" w:rsidRPr="00D46D56" w:rsidRDefault="00DB32B2" w:rsidP="004C24CD">
            <w:pPr>
              <w:rPr>
                <w:rFonts w:ascii="Arial" w:hAnsi="Arial" w:cs="Arial"/>
                <w:sz w:val="24"/>
                <w:szCs w:val="24"/>
              </w:rPr>
            </w:pPr>
            <w:r>
              <w:rPr>
                <w:rFonts w:ascii="Arial" w:hAnsi="Arial" w:cs="Arial"/>
                <w:sz w:val="24"/>
                <w:szCs w:val="24"/>
              </w:rPr>
              <w:t>Rua Clodomiro Cunha Braga</w:t>
            </w:r>
          </w:p>
        </w:tc>
        <w:tc>
          <w:tcPr>
            <w:tcW w:w="1248" w:type="dxa"/>
          </w:tcPr>
          <w:p w:rsidR="00DB32B2" w:rsidRDefault="00B8358E" w:rsidP="004C24CD">
            <w:pPr>
              <w:jc w:val="center"/>
              <w:rPr>
                <w:rFonts w:ascii="Arial" w:hAnsi="Arial" w:cs="Arial"/>
                <w:sz w:val="24"/>
                <w:szCs w:val="24"/>
              </w:rPr>
            </w:pPr>
            <w:r>
              <w:rPr>
                <w:rFonts w:ascii="Arial" w:hAnsi="Arial" w:cs="Arial"/>
                <w:sz w:val="24"/>
                <w:szCs w:val="24"/>
              </w:rPr>
              <w:t>160</w:t>
            </w:r>
          </w:p>
        </w:tc>
        <w:tc>
          <w:tcPr>
            <w:tcW w:w="3119" w:type="dxa"/>
          </w:tcPr>
          <w:p w:rsidR="00DB32B2" w:rsidRPr="00D46D56" w:rsidRDefault="00DB32B2" w:rsidP="004C24CD">
            <w:pPr>
              <w:rPr>
                <w:rFonts w:ascii="Arial" w:hAnsi="Arial" w:cs="Arial"/>
                <w:sz w:val="24"/>
                <w:szCs w:val="24"/>
              </w:rPr>
            </w:pPr>
            <w:r>
              <w:rPr>
                <w:rFonts w:ascii="Arial" w:hAnsi="Arial" w:cs="Arial"/>
                <w:sz w:val="24"/>
                <w:szCs w:val="24"/>
              </w:rPr>
              <w:t>108 - 109 - 136</w:t>
            </w:r>
          </w:p>
        </w:tc>
        <w:tc>
          <w:tcPr>
            <w:tcW w:w="957" w:type="dxa"/>
          </w:tcPr>
          <w:p w:rsidR="00DB32B2" w:rsidRPr="00D46D56" w:rsidRDefault="005D6F56" w:rsidP="004C24CD">
            <w:pPr>
              <w:jc w:val="center"/>
              <w:rPr>
                <w:rFonts w:ascii="Arial" w:hAnsi="Arial" w:cs="Arial"/>
                <w:sz w:val="24"/>
                <w:szCs w:val="24"/>
              </w:rPr>
            </w:pPr>
            <w:r>
              <w:rPr>
                <w:rFonts w:ascii="Arial" w:hAnsi="Arial" w:cs="Arial"/>
                <w:sz w:val="24"/>
                <w:szCs w:val="24"/>
              </w:rPr>
              <w:t>6,33</w:t>
            </w:r>
          </w:p>
        </w:tc>
      </w:tr>
      <w:tr w:rsidR="00DB32B2" w:rsidRPr="00D46D56" w:rsidTr="004C24CD">
        <w:trPr>
          <w:trHeight w:val="271"/>
        </w:trPr>
        <w:tc>
          <w:tcPr>
            <w:tcW w:w="817" w:type="dxa"/>
            <w:vMerge w:val="restart"/>
          </w:tcPr>
          <w:p w:rsidR="00DB32B2" w:rsidRPr="00D46D56" w:rsidRDefault="00DB32B2" w:rsidP="004C24CD">
            <w:pPr>
              <w:rPr>
                <w:rFonts w:ascii="Arial" w:hAnsi="Arial" w:cs="Arial"/>
                <w:sz w:val="24"/>
                <w:szCs w:val="24"/>
              </w:rPr>
            </w:pPr>
            <w:r>
              <w:rPr>
                <w:rFonts w:ascii="Arial" w:hAnsi="Arial" w:cs="Arial"/>
                <w:sz w:val="24"/>
                <w:szCs w:val="24"/>
              </w:rPr>
              <w:t>260</w:t>
            </w:r>
          </w:p>
        </w:tc>
        <w:tc>
          <w:tcPr>
            <w:tcW w:w="2579" w:type="dxa"/>
            <w:vMerge w:val="restart"/>
          </w:tcPr>
          <w:p w:rsidR="00DB32B2" w:rsidRPr="00D46D56" w:rsidRDefault="00DB32B2" w:rsidP="004C24CD">
            <w:pPr>
              <w:rPr>
                <w:rFonts w:ascii="Arial" w:hAnsi="Arial" w:cs="Arial"/>
                <w:sz w:val="24"/>
                <w:szCs w:val="24"/>
              </w:rPr>
            </w:pPr>
            <w:r>
              <w:rPr>
                <w:rFonts w:ascii="Arial" w:hAnsi="Arial" w:cs="Arial"/>
                <w:sz w:val="24"/>
                <w:szCs w:val="24"/>
              </w:rPr>
              <w:t>Rua Cuiabá</w:t>
            </w:r>
          </w:p>
        </w:tc>
        <w:tc>
          <w:tcPr>
            <w:tcW w:w="1248" w:type="dxa"/>
            <w:vMerge w:val="restart"/>
          </w:tcPr>
          <w:p w:rsidR="00DB32B2" w:rsidRDefault="00B8358E" w:rsidP="004C24CD">
            <w:pPr>
              <w:jc w:val="center"/>
              <w:rPr>
                <w:rFonts w:ascii="Arial" w:hAnsi="Arial" w:cs="Arial"/>
                <w:sz w:val="24"/>
                <w:szCs w:val="24"/>
              </w:rPr>
            </w:pPr>
            <w:r>
              <w:rPr>
                <w:rFonts w:ascii="Arial" w:hAnsi="Arial" w:cs="Arial"/>
                <w:sz w:val="24"/>
                <w:szCs w:val="24"/>
              </w:rPr>
              <w:t>10/240</w:t>
            </w:r>
          </w:p>
        </w:tc>
        <w:tc>
          <w:tcPr>
            <w:tcW w:w="3119" w:type="dxa"/>
            <w:tcBorders>
              <w:bottom w:val="single" w:sz="4" w:space="0" w:color="auto"/>
            </w:tcBorders>
          </w:tcPr>
          <w:p w:rsidR="00DB32B2" w:rsidRPr="00D46D56" w:rsidRDefault="00DB32B2" w:rsidP="004C24CD">
            <w:pPr>
              <w:rPr>
                <w:rFonts w:ascii="Arial" w:hAnsi="Arial" w:cs="Arial"/>
                <w:sz w:val="24"/>
                <w:szCs w:val="24"/>
              </w:rPr>
            </w:pPr>
            <w:r>
              <w:rPr>
                <w:rFonts w:ascii="Arial" w:hAnsi="Arial" w:cs="Arial"/>
                <w:sz w:val="24"/>
                <w:szCs w:val="24"/>
              </w:rPr>
              <w:t>032 - 033 - 034 - 043</w:t>
            </w:r>
          </w:p>
        </w:tc>
        <w:tc>
          <w:tcPr>
            <w:tcW w:w="957" w:type="dxa"/>
            <w:tcBorders>
              <w:bottom w:val="single" w:sz="4" w:space="0" w:color="auto"/>
            </w:tcBorders>
          </w:tcPr>
          <w:p w:rsidR="00DB32B2" w:rsidRPr="00D46D56" w:rsidRDefault="005D6F56" w:rsidP="004C24CD">
            <w:pPr>
              <w:jc w:val="center"/>
              <w:rPr>
                <w:rFonts w:ascii="Arial" w:hAnsi="Arial" w:cs="Arial"/>
                <w:sz w:val="24"/>
                <w:szCs w:val="24"/>
              </w:rPr>
            </w:pPr>
            <w:r>
              <w:rPr>
                <w:rFonts w:ascii="Arial" w:hAnsi="Arial" w:cs="Arial"/>
                <w:sz w:val="24"/>
                <w:szCs w:val="24"/>
              </w:rPr>
              <w:t>9,01</w:t>
            </w:r>
          </w:p>
        </w:tc>
      </w:tr>
      <w:tr w:rsidR="00DB32B2" w:rsidRPr="00D46D56" w:rsidTr="004C24CD">
        <w:trPr>
          <w:trHeight w:val="272"/>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tcBorders>
          </w:tcPr>
          <w:p w:rsidR="00DB32B2" w:rsidRDefault="00DB32B2" w:rsidP="004C24CD">
            <w:pPr>
              <w:rPr>
                <w:rFonts w:ascii="Arial" w:hAnsi="Arial" w:cs="Arial"/>
                <w:sz w:val="24"/>
                <w:szCs w:val="24"/>
              </w:rPr>
            </w:pPr>
            <w:r>
              <w:rPr>
                <w:rFonts w:ascii="Arial" w:hAnsi="Arial" w:cs="Arial"/>
                <w:sz w:val="24"/>
                <w:szCs w:val="24"/>
              </w:rPr>
              <w:t>017 - 018 - 019 - 031 - 040</w:t>
            </w:r>
          </w:p>
        </w:tc>
        <w:tc>
          <w:tcPr>
            <w:tcW w:w="957" w:type="dxa"/>
            <w:tcBorders>
              <w:top w:val="single" w:sz="4" w:space="0" w:color="auto"/>
            </w:tcBorders>
          </w:tcPr>
          <w:p w:rsidR="00DB32B2" w:rsidRPr="00D46D56" w:rsidRDefault="005D6F56" w:rsidP="004C24CD">
            <w:pPr>
              <w:jc w:val="center"/>
              <w:rPr>
                <w:rFonts w:ascii="Arial" w:hAnsi="Arial" w:cs="Arial"/>
                <w:sz w:val="24"/>
                <w:szCs w:val="24"/>
              </w:rPr>
            </w:pPr>
            <w:r>
              <w:rPr>
                <w:rFonts w:ascii="Arial" w:hAnsi="Arial" w:cs="Arial"/>
                <w:sz w:val="24"/>
                <w:szCs w:val="24"/>
              </w:rPr>
              <w:t>6,81</w:t>
            </w:r>
          </w:p>
        </w:tc>
      </w:tr>
      <w:tr w:rsidR="00DB32B2" w:rsidRPr="00D46D56" w:rsidTr="004C24CD">
        <w:tc>
          <w:tcPr>
            <w:tcW w:w="817" w:type="dxa"/>
          </w:tcPr>
          <w:p w:rsidR="00DB32B2" w:rsidRPr="00D46D56" w:rsidRDefault="00DB32B2" w:rsidP="004C24CD">
            <w:pPr>
              <w:rPr>
                <w:rFonts w:ascii="Arial" w:hAnsi="Arial" w:cs="Arial"/>
                <w:sz w:val="24"/>
                <w:szCs w:val="24"/>
              </w:rPr>
            </w:pPr>
            <w:r>
              <w:rPr>
                <w:rFonts w:ascii="Arial" w:hAnsi="Arial" w:cs="Arial"/>
                <w:sz w:val="24"/>
                <w:szCs w:val="24"/>
              </w:rPr>
              <w:t>278</w:t>
            </w:r>
          </w:p>
        </w:tc>
        <w:tc>
          <w:tcPr>
            <w:tcW w:w="2579" w:type="dxa"/>
          </w:tcPr>
          <w:p w:rsidR="00DB32B2" w:rsidRPr="00D46D56" w:rsidRDefault="00DB32B2" w:rsidP="004C24CD">
            <w:pPr>
              <w:rPr>
                <w:rFonts w:ascii="Arial" w:hAnsi="Arial" w:cs="Arial"/>
                <w:sz w:val="24"/>
                <w:szCs w:val="24"/>
              </w:rPr>
            </w:pPr>
            <w:r>
              <w:rPr>
                <w:rFonts w:ascii="Arial" w:hAnsi="Arial" w:cs="Arial"/>
                <w:sz w:val="24"/>
                <w:szCs w:val="24"/>
              </w:rPr>
              <w:t>Rua Euclides vieira Garcia</w:t>
            </w:r>
          </w:p>
        </w:tc>
        <w:tc>
          <w:tcPr>
            <w:tcW w:w="1248" w:type="dxa"/>
          </w:tcPr>
          <w:p w:rsidR="00DB32B2" w:rsidRDefault="00B8358E" w:rsidP="004C24CD">
            <w:pPr>
              <w:jc w:val="center"/>
              <w:rPr>
                <w:rFonts w:ascii="Arial" w:hAnsi="Arial" w:cs="Arial"/>
                <w:sz w:val="24"/>
                <w:szCs w:val="24"/>
              </w:rPr>
            </w:pPr>
            <w:r>
              <w:rPr>
                <w:rFonts w:ascii="Arial" w:hAnsi="Arial" w:cs="Arial"/>
                <w:sz w:val="24"/>
                <w:szCs w:val="24"/>
              </w:rPr>
              <w:t>160</w:t>
            </w:r>
          </w:p>
        </w:tc>
        <w:tc>
          <w:tcPr>
            <w:tcW w:w="3119" w:type="dxa"/>
          </w:tcPr>
          <w:p w:rsidR="00DB32B2" w:rsidRPr="00D46D56" w:rsidRDefault="00DB32B2" w:rsidP="004C24CD">
            <w:pPr>
              <w:rPr>
                <w:rFonts w:ascii="Arial" w:hAnsi="Arial" w:cs="Arial"/>
                <w:sz w:val="24"/>
                <w:szCs w:val="24"/>
              </w:rPr>
            </w:pPr>
            <w:r>
              <w:rPr>
                <w:rFonts w:ascii="Arial" w:hAnsi="Arial" w:cs="Arial"/>
                <w:sz w:val="24"/>
                <w:szCs w:val="24"/>
              </w:rPr>
              <w:t>001 - 004 - 104</w:t>
            </w:r>
          </w:p>
        </w:tc>
        <w:tc>
          <w:tcPr>
            <w:tcW w:w="957" w:type="dxa"/>
          </w:tcPr>
          <w:p w:rsidR="00DB32B2" w:rsidRPr="00D46D56" w:rsidRDefault="005D6F56" w:rsidP="004C24CD">
            <w:pPr>
              <w:jc w:val="center"/>
              <w:rPr>
                <w:rFonts w:ascii="Arial" w:hAnsi="Arial" w:cs="Arial"/>
                <w:sz w:val="24"/>
                <w:szCs w:val="24"/>
              </w:rPr>
            </w:pPr>
            <w:r>
              <w:rPr>
                <w:rFonts w:ascii="Arial" w:hAnsi="Arial" w:cs="Arial"/>
                <w:sz w:val="24"/>
                <w:szCs w:val="24"/>
              </w:rPr>
              <w:t>6,33</w:t>
            </w:r>
          </w:p>
        </w:tc>
      </w:tr>
      <w:tr w:rsidR="00DB32B2" w:rsidRPr="00D46D56" w:rsidTr="004C24CD">
        <w:trPr>
          <w:trHeight w:val="258"/>
        </w:trPr>
        <w:tc>
          <w:tcPr>
            <w:tcW w:w="817" w:type="dxa"/>
            <w:vMerge w:val="restart"/>
          </w:tcPr>
          <w:p w:rsidR="00DB32B2" w:rsidRPr="00D46D56" w:rsidRDefault="00DB32B2" w:rsidP="004C24CD">
            <w:pPr>
              <w:rPr>
                <w:rFonts w:ascii="Arial" w:hAnsi="Arial" w:cs="Arial"/>
                <w:sz w:val="24"/>
                <w:szCs w:val="24"/>
              </w:rPr>
            </w:pPr>
            <w:r>
              <w:rPr>
                <w:rFonts w:ascii="Arial" w:hAnsi="Arial" w:cs="Arial"/>
                <w:sz w:val="24"/>
                <w:szCs w:val="24"/>
              </w:rPr>
              <w:t>286</w:t>
            </w:r>
          </w:p>
        </w:tc>
        <w:tc>
          <w:tcPr>
            <w:tcW w:w="2579" w:type="dxa"/>
            <w:vMerge w:val="restart"/>
          </w:tcPr>
          <w:p w:rsidR="00DB32B2" w:rsidRPr="00D46D56" w:rsidRDefault="00DB32B2" w:rsidP="004C24CD">
            <w:pPr>
              <w:rPr>
                <w:rFonts w:ascii="Arial" w:hAnsi="Arial" w:cs="Arial"/>
                <w:sz w:val="24"/>
                <w:szCs w:val="24"/>
              </w:rPr>
            </w:pPr>
            <w:r>
              <w:rPr>
                <w:rFonts w:ascii="Arial" w:hAnsi="Arial" w:cs="Arial"/>
                <w:sz w:val="24"/>
                <w:szCs w:val="24"/>
              </w:rPr>
              <w:t>Rua Fernando de Noronha</w:t>
            </w:r>
          </w:p>
        </w:tc>
        <w:tc>
          <w:tcPr>
            <w:tcW w:w="1248" w:type="dxa"/>
            <w:vMerge w:val="restart"/>
          </w:tcPr>
          <w:p w:rsidR="00DB32B2" w:rsidRDefault="00DB32B2" w:rsidP="004C24CD">
            <w:pPr>
              <w:jc w:val="center"/>
              <w:rPr>
                <w:rFonts w:ascii="Arial" w:hAnsi="Arial" w:cs="Arial"/>
                <w:sz w:val="24"/>
                <w:szCs w:val="24"/>
              </w:rPr>
            </w:pPr>
            <w:r>
              <w:rPr>
                <w:rFonts w:ascii="Arial" w:hAnsi="Arial" w:cs="Arial"/>
                <w:sz w:val="24"/>
                <w:szCs w:val="24"/>
              </w:rPr>
              <w:t>240</w:t>
            </w:r>
          </w:p>
        </w:tc>
        <w:tc>
          <w:tcPr>
            <w:tcW w:w="3119" w:type="dxa"/>
            <w:tcBorders>
              <w:bottom w:val="single" w:sz="4" w:space="0" w:color="auto"/>
            </w:tcBorders>
          </w:tcPr>
          <w:p w:rsidR="00DB32B2" w:rsidRPr="00D46D56" w:rsidRDefault="00DB32B2" w:rsidP="004C24CD">
            <w:pPr>
              <w:rPr>
                <w:rFonts w:ascii="Arial" w:hAnsi="Arial" w:cs="Arial"/>
                <w:sz w:val="24"/>
                <w:szCs w:val="24"/>
              </w:rPr>
            </w:pPr>
            <w:r>
              <w:rPr>
                <w:rFonts w:ascii="Arial" w:hAnsi="Arial" w:cs="Arial"/>
                <w:sz w:val="24"/>
                <w:szCs w:val="24"/>
              </w:rPr>
              <w:t>019</w:t>
            </w:r>
          </w:p>
        </w:tc>
        <w:tc>
          <w:tcPr>
            <w:tcW w:w="957" w:type="dxa"/>
            <w:tcBorders>
              <w:bottom w:val="single" w:sz="4" w:space="0" w:color="auto"/>
            </w:tcBorders>
          </w:tcPr>
          <w:p w:rsidR="00DB32B2" w:rsidRPr="00D46D56" w:rsidRDefault="005D6F56" w:rsidP="004C24CD">
            <w:pPr>
              <w:jc w:val="center"/>
              <w:rPr>
                <w:rFonts w:ascii="Arial" w:hAnsi="Arial" w:cs="Arial"/>
                <w:sz w:val="24"/>
                <w:szCs w:val="24"/>
              </w:rPr>
            </w:pPr>
            <w:r>
              <w:rPr>
                <w:rFonts w:ascii="Arial" w:hAnsi="Arial" w:cs="Arial"/>
                <w:sz w:val="24"/>
                <w:szCs w:val="24"/>
              </w:rPr>
              <w:t>9,01</w:t>
            </w:r>
          </w:p>
        </w:tc>
      </w:tr>
      <w:tr w:rsidR="00DB32B2" w:rsidRPr="00D46D56" w:rsidTr="004C24CD">
        <w:trPr>
          <w:trHeight w:val="285"/>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tcBorders>
          </w:tcPr>
          <w:p w:rsidR="00DB32B2" w:rsidRDefault="00DB32B2" w:rsidP="004C24CD">
            <w:pPr>
              <w:rPr>
                <w:rFonts w:ascii="Arial" w:hAnsi="Arial" w:cs="Arial"/>
                <w:sz w:val="24"/>
                <w:szCs w:val="24"/>
              </w:rPr>
            </w:pPr>
            <w:r>
              <w:rPr>
                <w:rFonts w:ascii="Arial" w:hAnsi="Arial" w:cs="Arial"/>
                <w:sz w:val="24"/>
                <w:szCs w:val="24"/>
              </w:rPr>
              <w:t>010 - 011 - 012 - 018</w:t>
            </w:r>
          </w:p>
        </w:tc>
        <w:tc>
          <w:tcPr>
            <w:tcW w:w="957" w:type="dxa"/>
            <w:tcBorders>
              <w:top w:val="single" w:sz="4" w:space="0" w:color="auto"/>
            </w:tcBorders>
          </w:tcPr>
          <w:p w:rsidR="00DB32B2" w:rsidRPr="00D46D56" w:rsidRDefault="005D6F56" w:rsidP="004C24CD">
            <w:pPr>
              <w:jc w:val="center"/>
              <w:rPr>
                <w:rFonts w:ascii="Arial" w:hAnsi="Arial" w:cs="Arial"/>
                <w:sz w:val="24"/>
                <w:szCs w:val="24"/>
              </w:rPr>
            </w:pPr>
            <w:r>
              <w:rPr>
                <w:rFonts w:ascii="Arial" w:hAnsi="Arial" w:cs="Arial"/>
                <w:sz w:val="24"/>
                <w:szCs w:val="24"/>
              </w:rPr>
              <w:t>4,70</w:t>
            </w:r>
          </w:p>
        </w:tc>
      </w:tr>
      <w:tr w:rsidR="00DB32B2" w:rsidRPr="00D46D56" w:rsidTr="006C113A">
        <w:trPr>
          <w:trHeight w:val="270"/>
        </w:trPr>
        <w:tc>
          <w:tcPr>
            <w:tcW w:w="817" w:type="dxa"/>
            <w:vMerge w:val="restart"/>
          </w:tcPr>
          <w:p w:rsidR="00DB32B2" w:rsidRPr="00D46D56" w:rsidRDefault="00DB32B2" w:rsidP="004C24CD">
            <w:pPr>
              <w:rPr>
                <w:rFonts w:ascii="Arial" w:hAnsi="Arial" w:cs="Arial"/>
                <w:sz w:val="24"/>
                <w:szCs w:val="24"/>
              </w:rPr>
            </w:pPr>
            <w:r>
              <w:rPr>
                <w:rFonts w:ascii="Arial" w:hAnsi="Arial" w:cs="Arial"/>
                <w:sz w:val="24"/>
                <w:szCs w:val="24"/>
              </w:rPr>
              <w:t>294</w:t>
            </w:r>
          </w:p>
        </w:tc>
        <w:tc>
          <w:tcPr>
            <w:tcW w:w="2579" w:type="dxa"/>
            <w:vMerge w:val="restart"/>
          </w:tcPr>
          <w:p w:rsidR="00DB32B2" w:rsidRPr="00D46D56" w:rsidRDefault="00DB32B2" w:rsidP="004C24CD">
            <w:pPr>
              <w:rPr>
                <w:rFonts w:ascii="Arial" w:hAnsi="Arial" w:cs="Arial"/>
                <w:sz w:val="24"/>
                <w:szCs w:val="24"/>
              </w:rPr>
            </w:pPr>
            <w:r>
              <w:rPr>
                <w:rFonts w:ascii="Arial" w:hAnsi="Arial" w:cs="Arial"/>
                <w:sz w:val="24"/>
                <w:szCs w:val="24"/>
              </w:rPr>
              <w:t>Rua Florianópolis</w:t>
            </w:r>
          </w:p>
        </w:tc>
        <w:tc>
          <w:tcPr>
            <w:tcW w:w="1248" w:type="dxa"/>
            <w:vMerge w:val="restart"/>
          </w:tcPr>
          <w:p w:rsidR="00DB32B2" w:rsidRDefault="00B8358E" w:rsidP="004C24CD">
            <w:pPr>
              <w:jc w:val="center"/>
              <w:rPr>
                <w:rFonts w:ascii="Arial" w:hAnsi="Arial" w:cs="Arial"/>
                <w:sz w:val="24"/>
                <w:szCs w:val="24"/>
              </w:rPr>
            </w:pPr>
            <w:r>
              <w:rPr>
                <w:rFonts w:ascii="Arial" w:hAnsi="Arial" w:cs="Arial"/>
                <w:sz w:val="24"/>
                <w:szCs w:val="24"/>
              </w:rPr>
              <w:t>240</w:t>
            </w:r>
          </w:p>
        </w:tc>
        <w:tc>
          <w:tcPr>
            <w:tcW w:w="3119" w:type="dxa"/>
            <w:tcBorders>
              <w:bottom w:val="single" w:sz="4" w:space="0" w:color="auto"/>
            </w:tcBorders>
          </w:tcPr>
          <w:p w:rsidR="00DB32B2" w:rsidRPr="00D46D56" w:rsidRDefault="00DB32B2" w:rsidP="004C24CD">
            <w:pPr>
              <w:rPr>
                <w:rFonts w:ascii="Arial" w:hAnsi="Arial" w:cs="Arial"/>
                <w:sz w:val="24"/>
                <w:szCs w:val="24"/>
              </w:rPr>
            </w:pPr>
            <w:r>
              <w:rPr>
                <w:rFonts w:ascii="Arial" w:hAnsi="Arial" w:cs="Arial"/>
                <w:sz w:val="24"/>
                <w:szCs w:val="24"/>
              </w:rPr>
              <w:t>036 - 043</w:t>
            </w:r>
          </w:p>
        </w:tc>
        <w:tc>
          <w:tcPr>
            <w:tcW w:w="957" w:type="dxa"/>
            <w:tcBorders>
              <w:bottom w:val="single" w:sz="4" w:space="0" w:color="auto"/>
            </w:tcBorders>
          </w:tcPr>
          <w:p w:rsidR="00DB32B2" w:rsidRPr="00D46D56" w:rsidRDefault="005D6F56" w:rsidP="004C24CD">
            <w:pPr>
              <w:jc w:val="center"/>
              <w:rPr>
                <w:rFonts w:ascii="Arial" w:hAnsi="Arial" w:cs="Arial"/>
                <w:sz w:val="24"/>
                <w:szCs w:val="24"/>
              </w:rPr>
            </w:pPr>
            <w:r>
              <w:rPr>
                <w:rFonts w:ascii="Arial" w:hAnsi="Arial" w:cs="Arial"/>
                <w:sz w:val="24"/>
                <w:szCs w:val="24"/>
              </w:rPr>
              <w:t>9,01</w:t>
            </w:r>
          </w:p>
        </w:tc>
      </w:tr>
      <w:tr w:rsidR="006C113A" w:rsidRPr="00D46D56" w:rsidTr="006C113A">
        <w:trPr>
          <w:trHeight w:val="270"/>
        </w:trPr>
        <w:tc>
          <w:tcPr>
            <w:tcW w:w="817" w:type="dxa"/>
            <w:vMerge/>
          </w:tcPr>
          <w:p w:rsidR="006C113A" w:rsidRDefault="006C113A" w:rsidP="004C24CD">
            <w:pPr>
              <w:rPr>
                <w:rFonts w:ascii="Arial" w:hAnsi="Arial" w:cs="Arial"/>
                <w:sz w:val="24"/>
                <w:szCs w:val="24"/>
              </w:rPr>
            </w:pPr>
          </w:p>
        </w:tc>
        <w:tc>
          <w:tcPr>
            <w:tcW w:w="2579" w:type="dxa"/>
            <w:vMerge/>
          </w:tcPr>
          <w:p w:rsidR="006C113A" w:rsidRDefault="006C113A" w:rsidP="004C24CD">
            <w:pPr>
              <w:rPr>
                <w:rFonts w:ascii="Arial" w:hAnsi="Arial" w:cs="Arial"/>
                <w:sz w:val="24"/>
                <w:szCs w:val="24"/>
              </w:rPr>
            </w:pPr>
          </w:p>
        </w:tc>
        <w:tc>
          <w:tcPr>
            <w:tcW w:w="1248" w:type="dxa"/>
            <w:vMerge/>
          </w:tcPr>
          <w:p w:rsidR="006C113A" w:rsidRDefault="006C113A" w:rsidP="004C24CD">
            <w:pPr>
              <w:jc w:val="center"/>
              <w:rPr>
                <w:rFonts w:ascii="Arial" w:hAnsi="Arial" w:cs="Arial"/>
                <w:sz w:val="24"/>
                <w:szCs w:val="24"/>
              </w:rPr>
            </w:pPr>
          </w:p>
        </w:tc>
        <w:tc>
          <w:tcPr>
            <w:tcW w:w="3119" w:type="dxa"/>
            <w:tcBorders>
              <w:top w:val="single" w:sz="4" w:space="0" w:color="auto"/>
              <w:bottom w:val="single" w:sz="4" w:space="0" w:color="auto"/>
            </w:tcBorders>
          </w:tcPr>
          <w:p w:rsidR="006C113A" w:rsidRDefault="006C113A" w:rsidP="004C24CD">
            <w:pPr>
              <w:rPr>
                <w:rFonts w:ascii="Arial" w:hAnsi="Arial" w:cs="Arial"/>
                <w:sz w:val="24"/>
                <w:szCs w:val="24"/>
              </w:rPr>
            </w:pPr>
            <w:r>
              <w:rPr>
                <w:rFonts w:ascii="Arial" w:hAnsi="Arial" w:cs="Arial"/>
                <w:sz w:val="24"/>
                <w:szCs w:val="24"/>
              </w:rPr>
              <w:t>016 - 033 - 034 - 035</w:t>
            </w:r>
          </w:p>
        </w:tc>
        <w:tc>
          <w:tcPr>
            <w:tcW w:w="957" w:type="dxa"/>
            <w:tcBorders>
              <w:top w:val="single" w:sz="4" w:space="0" w:color="auto"/>
              <w:bottom w:val="single" w:sz="4" w:space="0" w:color="auto"/>
            </w:tcBorders>
          </w:tcPr>
          <w:p w:rsidR="006C113A" w:rsidRDefault="006C113A" w:rsidP="004C24CD">
            <w:pPr>
              <w:jc w:val="center"/>
              <w:rPr>
                <w:rFonts w:ascii="Arial" w:hAnsi="Arial" w:cs="Arial"/>
                <w:sz w:val="24"/>
                <w:szCs w:val="24"/>
              </w:rPr>
            </w:pPr>
            <w:r>
              <w:rPr>
                <w:rFonts w:ascii="Arial" w:hAnsi="Arial" w:cs="Arial"/>
                <w:sz w:val="24"/>
                <w:szCs w:val="24"/>
              </w:rPr>
              <w:t>6,81</w:t>
            </w:r>
          </w:p>
        </w:tc>
      </w:tr>
      <w:tr w:rsidR="00DB32B2" w:rsidRPr="00D46D56" w:rsidTr="004C24CD">
        <w:trPr>
          <w:trHeight w:val="298"/>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bottom w:val="single" w:sz="4" w:space="0" w:color="auto"/>
            </w:tcBorders>
          </w:tcPr>
          <w:p w:rsidR="00DB32B2" w:rsidRDefault="00DB32B2" w:rsidP="004C24CD">
            <w:pPr>
              <w:rPr>
                <w:rFonts w:ascii="Arial" w:hAnsi="Arial" w:cs="Arial"/>
                <w:sz w:val="24"/>
                <w:szCs w:val="24"/>
              </w:rPr>
            </w:pPr>
            <w:r>
              <w:rPr>
                <w:rFonts w:ascii="Arial" w:hAnsi="Arial" w:cs="Arial"/>
                <w:sz w:val="24"/>
                <w:szCs w:val="24"/>
              </w:rPr>
              <w:t>013 - 017</w:t>
            </w:r>
          </w:p>
        </w:tc>
        <w:tc>
          <w:tcPr>
            <w:tcW w:w="957" w:type="dxa"/>
            <w:tcBorders>
              <w:top w:val="single" w:sz="4" w:space="0" w:color="auto"/>
              <w:bottom w:val="single" w:sz="4" w:space="0" w:color="auto"/>
            </w:tcBorders>
          </w:tcPr>
          <w:p w:rsidR="00DB32B2" w:rsidRPr="00D46D56" w:rsidRDefault="006C113A" w:rsidP="004C24CD">
            <w:pPr>
              <w:jc w:val="center"/>
              <w:rPr>
                <w:rFonts w:ascii="Arial" w:hAnsi="Arial" w:cs="Arial"/>
                <w:sz w:val="24"/>
                <w:szCs w:val="24"/>
              </w:rPr>
            </w:pPr>
            <w:r>
              <w:rPr>
                <w:rFonts w:ascii="Arial" w:hAnsi="Arial" w:cs="Arial"/>
                <w:sz w:val="24"/>
                <w:szCs w:val="24"/>
              </w:rPr>
              <w:t>4,70</w:t>
            </w:r>
          </w:p>
        </w:tc>
      </w:tr>
      <w:tr w:rsidR="00DB32B2" w:rsidRPr="00D46D56" w:rsidTr="004C24CD">
        <w:trPr>
          <w:trHeight w:val="286"/>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tcBorders>
          </w:tcPr>
          <w:p w:rsidR="00DB32B2" w:rsidRDefault="00DB32B2" w:rsidP="004C24CD">
            <w:pPr>
              <w:rPr>
                <w:rFonts w:ascii="Arial" w:hAnsi="Arial" w:cs="Arial"/>
                <w:sz w:val="24"/>
                <w:szCs w:val="24"/>
              </w:rPr>
            </w:pPr>
            <w:r>
              <w:rPr>
                <w:rFonts w:ascii="Arial" w:hAnsi="Arial" w:cs="Arial"/>
                <w:sz w:val="24"/>
                <w:szCs w:val="24"/>
              </w:rPr>
              <w:t>010 - 011 - 012 - 018</w:t>
            </w:r>
          </w:p>
        </w:tc>
        <w:tc>
          <w:tcPr>
            <w:tcW w:w="957" w:type="dxa"/>
            <w:tcBorders>
              <w:top w:val="single" w:sz="4" w:space="0" w:color="auto"/>
            </w:tcBorders>
          </w:tcPr>
          <w:p w:rsidR="00DB32B2" w:rsidRPr="00D46D56" w:rsidRDefault="006C113A" w:rsidP="004C24CD">
            <w:pPr>
              <w:jc w:val="center"/>
              <w:rPr>
                <w:rFonts w:ascii="Arial" w:hAnsi="Arial" w:cs="Arial"/>
                <w:sz w:val="24"/>
                <w:szCs w:val="24"/>
              </w:rPr>
            </w:pPr>
            <w:r>
              <w:rPr>
                <w:rFonts w:ascii="Arial" w:hAnsi="Arial" w:cs="Arial"/>
                <w:sz w:val="24"/>
                <w:szCs w:val="24"/>
              </w:rPr>
              <w:t>2,61</w:t>
            </w:r>
          </w:p>
        </w:tc>
      </w:tr>
      <w:tr w:rsidR="00DB32B2" w:rsidRPr="00D46D56" w:rsidTr="004C24CD">
        <w:trPr>
          <w:trHeight w:val="326"/>
        </w:trPr>
        <w:tc>
          <w:tcPr>
            <w:tcW w:w="817" w:type="dxa"/>
            <w:vMerge w:val="restart"/>
          </w:tcPr>
          <w:p w:rsidR="00DB32B2" w:rsidRPr="00D46D56" w:rsidRDefault="00DB32B2" w:rsidP="004C24CD">
            <w:pPr>
              <w:rPr>
                <w:rFonts w:ascii="Arial" w:hAnsi="Arial" w:cs="Arial"/>
                <w:sz w:val="24"/>
                <w:szCs w:val="24"/>
              </w:rPr>
            </w:pPr>
            <w:r>
              <w:rPr>
                <w:rFonts w:ascii="Arial" w:hAnsi="Arial" w:cs="Arial"/>
                <w:sz w:val="24"/>
                <w:szCs w:val="24"/>
              </w:rPr>
              <w:t>308</w:t>
            </w:r>
          </w:p>
        </w:tc>
        <w:tc>
          <w:tcPr>
            <w:tcW w:w="2579" w:type="dxa"/>
            <w:vMerge w:val="restart"/>
          </w:tcPr>
          <w:p w:rsidR="00DB32B2" w:rsidRPr="00D46D56" w:rsidRDefault="00DB32B2" w:rsidP="004C24CD">
            <w:pPr>
              <w:rPr>
                <w:rFonts w:ascii="Arial" w:hAnsi="Arial" w:cs="Arial"/>
                <w:sz w:val="24"/>
                <w:szCs w:val="24"/>
              </w:rPr>
            </w:pPr>
            <w:r>
              <w:rPr>
                <w:rFonts w:ascii="Arial" w:hAnsi="Arial" w:cs="Arial"/>
                <w:sz w:val="24"/>
                <w:szCs w:val="24"/>
              </w:rPr>
              <w:t>Rua Fortaleza</w:t>
            </w:r>
          </w:p>
        </w:tc>
        <w:tc>
          <w:tcPr>
            <w:tcW w:w="1248" w:type="dxa"/>
            <w:vMerge w:val="restart"/>
          </w:tcPr>
          <w:p w:rsidR="00DB32B2" w:rsidRDefault="00B8358E" w:rsidP="004C24CD">
            <w:pPr>
              <w:jc w:val="center"/>
              <w:rPr>
                <w:rFonts w:ascii="Arial" w:hAnsi="Arial" w:cs="Arial"/>
                <w:sz w:val="24"/>
                <w:szCs w:val="24"/>
              </w:rPr>
            </w:pPr>
            <w:r>
              <w:rPr>
                <w:rFonts w:ascii="Arial" w:hAnsi="Arial" w:cs="Arial"/>
                <w:sz w:val="24"/>
                <w:szCs w:val="24"/>
              </w:rPr>
              <w:t>10</w:t>
            </w:r>
          </w:p>
        </w:tc>
        <w:tc>
          <w:tcPr>
            <w:tcW w:w="3119" w:type="dxa"/>
            <w:tcBorders>
              <w:bottom w:val="single" w:sz="4" w:space="0" w:color="auto"/>
            </w:tcBorders>
          </w:tcPr>
          <w:p w:rsidR="00DB32B2" w:rsidRPr="00D46D56" w:rsidRDefault="00DB32B2" w:rsidP="004C24CD">
            <w:pPr>
              <w:rPr>
                <w:rFonts w:ascii="Arial" w:hAnsi="Arial" w:cs="Arial"/>
                <w:sz w:val="24"/>
                <w:szCs w:val="24"/>
              </w:rPr>
            </w:pPr>
            <w:r>
              <w:rPr>
                <w:rFonts w:ascii="Arial" w:hAnsi="Arial" w:cs="Arial"/>
                <w:sz w:val="24"/>
                <w:szCs w:val="24"/>
              </w:rPr>
              <w:t>074 - 090</w:t>
            </w:r>
          </w:p>
        </w:tc>
        <w:tc>
          <w:tcPr>
            <w:tcW w:w="957" w:type="dxa"/>
            <w:tcBorders>
              <w:bottom w:val="single" w:sz="4" w:space="0" w:color="auto"/>
            </w:tcBorders>
          </w:tcPr>
          <w:p w:rsidR="00DB32B2" w:rsidRPr="00D46D56" w:rsidRDefault="006C113A" w:rsidP="004C24CD">
            <w:pPr>
              <w:jc w:val="center"/>
              <w:rPr>
                <w:rFonts w:ascii="Arial" w:hAnsi="Arial" w:cs="Arial"/>
                <w:sz w:val="24"/>
                <w:szCs w:val="24"/>
              </w:rPr>
            </w:pPr>
            <w:r>
              <w:rPr>
                <w:rFonts w:ascii="Arial" w:hAnsi="Arial" w:cs="Arial"/>
                <w:sz w:val="24"/>
                <w:szCs w:val="24"/>
              </w:rPr>
              <w:t>15,91</w:t>
            </w:r>
          </w:p>
        </w:tc>
      </w:tr>
      <w:tr w:rsidR="00DB32B2" w:rsidRPr="00D46D56" w:rsidTr="004C24CD">
        <w:trPr>
          <w:trHeight w:val="266"/>
        </w:trPr>
        <w:tc>
          <w:tcPr>
            <w:tcW w:w="817" w:type="dxa"/>
            <w:vMerge/>
          </w:tcPr>
          <w:p w:rsidR="00DB32B2" w:rsidRDefault="00DB32B2" w:rsidP="004C24CD">
            <w:pPr>
              <w:rPr>
                <w:rFonts w:ascii="Arial" w:hAnsi="Arial" w:cs="Arial"/>
                <w:sz w:val="24"/>
                <w:szCs w:val="24"/>
              </w:rPr>
            </w:pPr>
          </w:p>
        </w:tc>
        <w:tc>
          <w:tcPr>
            <w:tcW w:w="2579" w:type="dxa"/>
            <w:vMerge/>
          </w:tcPr>
          <w:p w:rsidR="00DB32B2" w:rsidRPr="00D46D56"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bottom w:val="single" w:sz="4" w:space="0" w:color="auto"/>
            </w:tcBorders>
          </w:tcPr>
          <w:p w:rsidR="00DB32B2" w:rsidRDefault="00DB32B2" w:rsidP="004C24CD">
            <w:pPr>
              <w:rPr>
                <w:rFonts w:ascii="Arial" w:hAnsi="Arial" w:cs="Arial"/>
                <w:sz w:val="24"/>
                <w:szCs w:val="24"/>
              </w:rPr>
            </w:pPr>
            <w:r>
              <w:rPr>
                <w:rFonts w:ascii="Arial" w:hAnsi="Arial" w:cs="Arial"/>
                <w:sz w:val="24"/>
                <w:szCs w:val="24"/>
              </w:rPr>
              <w:t>075 - 083 - 088 - 089</w:t>
            </w:r>
          </w:p>
        </w:tc>
        <w:tc>
          <w:tcPr>
            <w:tcW w:w="957" w:type="dxa"/>
            <w:tcBorders>
              <w:top w:val="single" w:sz="4" w:space="0" w:color="auto"/>
              <w:bottom w:val="single" w:sz="4" w:space="0" w:color="auto"/>
            </w:tcBorders>
          </w:tcPr>
          <w:p w:rsidR="00DB32B2" w:rsidRPr="00D46D56" w:rsidRDefault="006C113A" w:rsidP="004C24CD">
            <w:pPr>
              <w:jc w:val="center"/>
              <w:rPr>
                <w:rFonts w:ascii="Arial" w:hAnsi="Arial" w:cs="Arial"/>
                <w:sz w:val="24"/>
                <w:szCs w:val="24"/>
              </w:rPr>
            </w:pPr>
            <w:r>
              <w:rPr>
                <w:rFonts w:ascii="Arial" w:hAnsi="Arial" w:cs="Arial"/>
                <w:sz w:val="24"/>
                <w:szCs w:val="24"/>
              </w:rPr>
              <w:t>13,29</w:t>
            </w:r>
          </w:p>
        </w:tc>
      </w:tr>
      <w:tr w:rsidR="00DB32B2" w:rsidRPr="00D46D56" w:rsidTr="004C24CD">
        <w:trPr>
          <w:trHeight w:val="266"/>
        </w:trPr>
        <w:tc>
          <w:tcPr>
            <w:tcW w:w="817" w:type="dxa"/>
            <w:vMerge/>
          </w:tcPr>
          <w:p w:rsidR="00DB32B2" w:rsidRDefault="00DB32B2" w:rsidP="004C24CD">
            <w:pPr>
              <w:rPr>
                <w:rFonts w:ascii="Arial" w:hAnsi="Arial" w:cs="Arial"/>
                <w:sz w:val="24"/>
                <w:szCs w:val="24"/>
              </w:rPr>
            </w:pPr>
          </w:p>
        </w:tc>
        <w:tc>
          <w:tcPr>
            <w:tcW w:w="2579" w:type="dxa"/>
            <w:vMerge/>
          </w:tcPr>
          <w:p w:rsidR="00DB32B2" w:rsidRPr="00D46D56"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bottom w:val="single" w:sz="4" w:space="0" w:color="auto"/>
            </w:tcBorders>
          </w:tcPr>
          <w:p w:rsidR="00DB32B2" w:rsidRDefault="00DB32B2" w:rsidP="004C24CD">
            <w:pPr>
              <w:rPr>
                <w:rFonts w:ascii="Arial" w:hAnsi="Arial" w:cs="Arial"/>
                <w:sz w:val="24"/>
                <w:szCs w:val="24"/>
              </w:rPr>
            </w:pPr>
            <w:r>
              <w:rPr>
                <w:rFonts w:ascii="Arial" w:hAnsi="Arial" w:cs="Arial"/>
                <w:sz w:val="24"/>
                <w:szCs w:val="24"/>
              </w:rPr>
              <w:t>073 - 091</w:t>
            </w:r>
          </w:p>
        </w:tc>
        <w:tc>
          <w:tcPr>
            <w:tcW w:w="957" w:type="dxa"/>
            <w:tcBorders>
              <w:top w:val="single" w:sz="4" w:space="0" w:color="auto"/>
              <w:bottom w:val="single" w:sz="4" w:space="0" w:color="auto"/>
            </w:tcBorders>
          </w:tcPr>
          <w:p w:rsidR="00DB32B2" w:rsidRPr="00D46D56" w:rsidRDefault="006C113A" w:rsidP="004C24CD">
            <w:pPr>
              <w:jc w:val="center"/>
              <w:rPr>
                <w:rFonts w:ascii="Arial" w:hAnsi="Arial" w:cs="Arial"/>
                <w:sz w:val="24"/>
                <w:szCs w:val="24"/>
              </w:rPr>
            </w:pPr>
            <w:r>
              <w:rPr>
                <w:rFonts w:ascii="Arial" w:hAnsi="Arial" w:cs="Arial"/>
                <w:sz w:val="24"/>
                <w:szCs w:val="24"/>
              </w:rPr>
              <w:t>6,81</w:t>
            </w:r>
          </w:p>
        </w:tc>
      </w:tr>
      <w:tr w:rsidR="00DB32B2" w:rsidRPr="00D46D56" w:rsidTr="004C24CD">
        <w:trPr>
          <w:trHeight w:val="272"/>
        </w:trPr>
        <w:tc>
          <w:tcPr>
            <w:tcW w:w="817" w:type="dxa"/>
            <w:vMerge/>
          </w:tcPr>
          <w:p w:rsidR="00DB32B2" w:rsidRDefault="00DB32B2" w:rsidP="004C24CD">
            <w:pPr>
              <w:rPr>
                <w:rFonts w:ascii="Arial" w:hAnsi="Arial" w:cs="Arial"/>
                <w:sz w:val="24"/>
                <w:szCs w:val="24"/>
              </w:rPr>
            </w:pPr>
          </w:p>
        </w:tc>
        <w:tc>
          <w:tcPr>
            <w:tcW w:w="2579" w:type="dxa"/>
            <w:vMerge/>
          </w:tcPr>
          <w:p w:rsidR="00DB32B2" w:rsidRPr="00D46D56"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bottom w:val="single" w:sz="4" w:space="0" w:color="auto"/>
            </w:tcBorders>
          </w:tcPr>
          <w:p w:rsidR="00DB32B2" w:rsidRDefault="00DB32B2" w:rsidP="004C24CD">
            <w:pPr>
              <w:rPr>
                <w:rFonts w:ascii="Arial" w:hAnsi="Arial" w:cs="Arial"/>
                <w:sz w:val="24"/>
                <w:szCs w:val="24"/>
              </w:rPr>
            </w:pPr>
            <w:r>
              <w:rPr>
                <w:rFonts w:ascii="Arial" w:hAnsi="Arial" w:cs="Arial"/>
                <w:sz w:val="24"/>
                <w:szCs w:val="24"/>
              </w:rPr>
              <w:t>072 - 092</w:t>
            </w:r>
          </w:p>
        </w:tc>
        <w:tc>
          <w:tcPr>
            <w:tcW w:w="957" w:type="dxa"/>
            <w:tcBorders>
              <w:top w:val="single" w:sz="4" w:space="0" w:color="auto"/>
            </w:tcBorders>
          </w:tcPr>
          <w:p w:rsidR="00DB32B2" w:rsidRPr="00D46D56" w:rsidRDefault="006F3D79" w:rsidP="004C24CD">
            <w:pPr>
              <w:jc w:val="center"/>
              <w:rPr>
                <w:rFonts w:ascii="Arial" w:hAnsi="Arial" w:cs="Arial"/>
                <w:sz w:val="24"/>
                <w:szCs w:val="24"/>
              </w:rPr>
            </w:pPr>
            <w:r>
              <w:rPr>
                <w:rFonts w:ascii="Arial" w:hAnsi="Arial" w:cs="Arial"/>
                <w:sz w:val="24"/>
                <w:szCs w:val="24"/>
              </w:rPr>
              <w:t>2,61</w:t>
            </w:r>
          </w:p>
        </w:tc>
      </w:tr>
      <w:tr w:rsidR="00DB32B2" w:rsidRPr="00D46D56" w:rsidTr="004C24CD">
        <w:tc>
          <w:tcPr>
            <w:tcW w:w="817" w:type="dxa"/>
          </w:tcPr>
          <w:p w:rsidR="00DB32B2" w:rsidRPr="00D46D56" w:rsidRDefault="00DB32B2" w:rsidP="004C24CD">
            <w:pPr>
              <w:rPr>
                <w:rFonts w:ascii="Arial" w:hAnsi="Arial" w:cs="Arial"/>
                <w:sz w:val="24"/>
                <w:szCs w:val="24"/>
              </w:rPr>
            </w:pPr>
            <w:r>
              <w:rPr>
                <w:rFonts w:ascii="Arial" w:hAnsi="Arial" w:cs="Arial"/>
                <w:sz w:val="24"/>
                <w:szCs w:val="24"/>
              </w:rPr>
              <w:t>316</w:t>
            </w:r>
          </w:p>
        </w:tc>
        <w:tc>
          <w:tcPr>
            <w:tcW w:w="2579" w:type="dxa"/>
          </w:tcPr>
          <w:p w:rsidR="00DB32B2" w:rsidRPr="00D46D56" w:rsidRDefault="00DB32B2" w:rsidP="004C24CD">
            <w:pPr>
              <w:rPr>
                <w:rFonts w:ascii="Arial" w:hAnsi="Arial" w:cs="Arial"/>
                <w:sz w:val="24"/>
                <w:szCs w:val="24"/>
              </w:rPr>
            </w:pPr>
            <w:r>
              <w:rPr>
                <w:rFonts w:ascii="Arial" w:hAnsi="Arial" w:cs="Arial"/>
                <w:sz w:val="24"/>
                <w:szCs w:val="24"/>
              </w:rPr>
              <w:t>Rua Guaporé</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10/240</w:t>
            </w:r>
          </w:p>
        </w:tc>
        <w:tc>
          <w:tcPr>
            <w:tcW w:w="3119" w:type="dxa"/>
            <w:tcBorders>
              <w:top w:val="single" w:sz="4" w:space="0" w:color="auto"/>
            </w:tcBorders>
          </w:tcPr>
          <w:p w:rsidR="00DB32B2" w:rsidRPr="00D46D56" w:rsidRDefault="00DB32B2" w:rsidP="004C24CD">
            <w:pPr>
              <w:rPr>
                <w:rFonts w:ascii="Arial" w:hAnsi="Arial" w:cs="Arial"/>
                <w:sz w:val="24"/>
                <w:szCs w:val="24"/>
              </w:rPr>
            </w:pPr>
            <w:r>
              <w:rPr>
                <w:rFonts w:ascii="Arial" w:hAnsi="Arial" w:cs="Arial"/>
                <w:sz w:val="24"/>
                <w:szCs w:val="24"/>
              </w:rPr>
              <w:t>008 - 009 - 020</w:t>
            </w:r>
          </w:p>
        </w:tc>
        <w:tc>
          <w:tcPr>
            <w:tcW w:w="957" w:type="dxa"/>
          </w:tcPr>
          <w:p w:rsidR="00DB32B2" w:rsidRPr="00D46D56" w:rsidRDefault="006F3D79" w:rsidP="004C24CD">
            <w:pPr>
              <w:jc w:val="center"/>
              <w:rPr>
                <w:rFonts w:ascii="Arial" w:hAnsi="Arial" w:cs="Arial"/>
                <w:sz w:val="24"/>
                <w:szCs w:val="24"/>
              </w:rPr>
            </w:pPr>
            <w:r>
              <w:rPr>
                <w:rFonts w:ascii="Arial" w:hAnsi="Arial" w:cs="Arial"/>
                <w:sz w:val="24"/>
                <w:szCs w:val="24"/>
              </w:rPr>
              <w:t>5,67</w:t>
            </w:r>
          </w:p>
        </w:tc>
      </w:tr>
      <w:tr w:rsidR="00DB32B2" w:rsidRPr="00D46D56" w:rsidTr="004C24CD">
        <w:tc>
          <w:tcPr>
            <w:tcW w:w="817" w:type="dxa"/>
          </w:tcPr>
          <w:p w:rsidR="00DB32B2" w:rsidRPr="00D46D56" w:rsidRDefault="00DB32B2" w:rsidP="004C24CD">
            <w:pPr>
              <w:rPr>
                <w:rFonts w:ascii="Arial" w:hAnsi="Arial" w:cs="Arial"/>
                <w:sz w:val="24"/>
                <w:szCs w:val="24"/>
              </w:rPr>
            </w:pPr>
            <w:r>
              <w:rPr>
                <w:rFonts w:ascii="Arial" w:hAnsi="Arial" w:cs="Arial"/>
                <w:sz w:val="24"/>
                <w:szCs w:val="24"/>
              </w:rPr>
              <w:t>324</w:t>
            </w:r>
          </w:p>
        </w:tc>
        <w:tc>
          <w:tcPr>
            <w:tcW w:w="2579" w:type="dxa"/>
          </w:tcPr>
          <w:p w:rsidR="00DB32B2" w:rsidRPr="00D46D56" w:rsidRDefault="00DB32B2" w:rsidP="004C24CD">
            <w:pPr>
              <w:rPr>
                <w:rFonts w:ascii="Arial" w:hAnsi="Arial" w:cs="Arial"/>
                <w:sz w:val="24"/>
                <w:szCs w:val="24"/>
              </w:rPr>
            </w:pPr>
            <w:r>
              <w:rPr>
                <w:rFonts w:ascii="Arial" w:hAnsi="Arial" w:cs="Arial"/>
                <w:sz w:val="24"/>
                <w:szCs w:val="24"/>
              </w:rPr>
              <w:t>Rua Guilherme Tissiani</w:t>
            </w:r>
          </w:p>
        </w:tc>
        <w:tc>
          <w:tcPr>
            <w:tcW w:w="1248" w:type="dxa"/>
          </w:tcPr>
          <w:p w:rsidR="00DB32B2" w:rsidRDefault="00B8358E" w:rsidP="004C24CD">
            <w:pPr>
              <w:jc w:val="center"/>
              <w:rPr>
                <w:rFonts w:ascii="Arial" w:hAnsi="Arial" w:cs="Arial"/>
                <w:sz w:val="24"/>
                <w:szCs w:val="24"/>
              </w:rPr>
            </w:pPr>
            <w:r>
              <w:rPr>
                <w:rFonts w:ascii="Arial" w:hAnsi="Arial" w:cs="Arial"/>
                <w:sz w:val="24"/>
                <w:szCs w:val="24"/>
              </w:rPr>
              <w:t>160/180</w:t>
            </w:r>
          </w:p>
        </w:tc>
        <w:tc>
          <w:tcPr>
            <w:tcW w:w="3119" w:type="dxa"/>
          </w:tcPr>
          <w:p w:rsidR="00DB32B2" w:rsidRPr="00D46D56" w:rsidRDefault="00DB32B2" w:rsidP="004C24CD">
            <w:pPr>
              <w:rPr>
                <w:rFonts w:ascii="Arial" w:hAnsi="Arial" w:cs="Arial"/>
                <w:sz w:val="24"/>
                <w:szCs w:val="24"/>
              </w:rPr>
            </w:pPr>
            <w:r>
              <w:rPr>
                <w:rFonts w:ascii="Arial" w:hAnsi="Arial" w:cs="Arial"/>
                <w:sz w:val="24"/>
                <w:szCs w:val="24"/>
              </w:rPr>
              <w:t>106 - 107 - 118 - 119 - 120 - 121 - 122 - 123</w:t>
            </w:r>
          </w:p>
        </w:tc>
        <w:tc>
          <w:tcPr>
            <w:tcW w:w="957" w:type="dxa"/>
          </w:tcPr>
          <w:p w:rsidR="00DB32B2" w:rsidRPr="00D46D56" w:rsidRDefault="006F3D79" w:rsidP="004C24CD">
            <w:pPr>
              <w:jc w:val="center"/>
              <w:rPr>
                <w:rFonts w:ascii="Arial" w:hAnsi="Arial" w:cs="Arial"/>
                <w:sz w:val="24"/>
                <w:szCs w:val="24"/>
              </w:rPr>
            </w:pPr>
            <w:r>
              <w:rPr>
                <w:rFonts w:ascii="Arial" w:hAnsi="Arial" w:cs="Arial"/>
                <w:sz w:val="24"/>
                <w:szCs w:val="24"/>
              </w:rPr>
              <w:t>5,98</w:t>
            </w:r>
          </w:p>
        </w:tc>
      </w:tr>
      <w:tr w:rsidR="00DB32B2" w:rsidRPr="00D46D56" w:rsidTr="004C24CD">
        <w:tc>
          <w:tcPr>
            <w:tcW w:w="817" w:type="dxa"/>
          </w:tcPr>
          <w:p w:rsidR="00DB32B2" w:rsidRPr="00D46D56" w:rsidRDefault="00DB32B2" w:rsidP="004C24CD">
            <w:pPr>
              <w:rPr>
                <w:rFonts w:ascii="Arial" w:hAnsi="Arial" w:cs="Arial"/>
                <w:sz w:val="24"/>
                <w:szCs w:val="24"/>
              </w:rPr>
            </w:pPr>
            <w:r>
              <w:rPr>
                <w:rFonts w:ascii="Arial" w:hAnsi="Arial" w:cs="Arial"/>
                <w:sz w:val="24"/>
                <w:szCs w:val="24"/>
              </w:rPr>
              <w:t>332</w:t>
            </w:r>
          </w:p>
        </w:tc>
        <w:tc>
          <w:tcPr>
            <w:tcW w:w="2579" w:type="dxa"/>
          </w:tcPr>
          <w:p w:rsidR="00DB32B2" w:rsidRPr="00D46D56" w:rsidRDefault="00DB32B2" w:rsidP="004C24CD">
            <w:pPr>
              <w:rPr>
                <w:rFonts w:ascii="Arial" w:hAnsi="Arial" w:cs="Arial"/>
                <w:sz w:val="24"/>
                <w:szCs w:val="24"/>
              </w:rPr>
            </w:pPr>
            <w:r>
              <w:rPr>
                <w:rFonts w:ascii="Arial" w:hAnsi="Arial" w:cs="Arial"/>
                <w:sz w:val="24"/>
                <w:szCs w:val="24"/>
              </w:rPr>
              <w:t>Rua João Pessoa</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10</w:t>
            </w:r>
          </w:p>
        </w:tc>
        <w:tc>
          <w:tcPr>
            <w:tcW w:w="3119" w:type="dxa"/>
          </w:tcPr>
          <w:p w:rsidR="00DB32B2" w:rsidRPr="00D46D56" w:rsidRDefault="00DB32B2" w:rsidP="004C24CD">
            <w:pPr>
              <w:rPr>
                <w:rFonts w:ascii="Arial" w:hAnsi="Arial" w:cs="Arial"/>
                <w:sz w:val="24"/>
                <w:szCs w:val="24"/>
              </w:rPr>
            </w:pPr>
            <w:r>
              <w:rPr>
                <w:rFonts w:ascii="Arial" w:hAnsi="Arial" w:cs="Arial"/>
                <w:sz w:val="24"/>
                <w:szCs w:val="24"/>
              </w:rPr>
              <w:t>041 - 042 - 052 - 053 - 054 - 055 - 062 - 063</w:t>
            </w:r>
          </w:p>
        </w:tc>
        <w:tc>
          <w:tcPr>
            <w:tcW w:w="957" w:type="dxa"/>
          </w:tcPr>
          <w:p w:rsidR="00DB32B2" w:rsidRPr="00D46D56" w:rsidRDefault="006F3D79" w:rsidP="004C24CD">
            <w:pPr>
              <w:jc w:val="center"/>
              <w:rPr>
                <w:rFonts w:ascii="Arial" w:hAnsi="Arial" w:cs="Arial"/>
                <w:sz w:val="24"/>
                <w:szCs w:val="24"/>
              </w:rPr>
            </w:pPr>
            <w:r>
              <w:rPr>
                <w:rFonts w:ascii="Arial" w:hAnsi="Arial" w:cs="Arial"/>
                <w:sz w:val="24"/>
                <w:szCs w:val="24"/>
              </w:rPr>
              <w:t>9,01</w:t>
            </w:r>
          </w:p>
        </w:tc>
      </w:tr>
      <w:tr w:rsidR="00DB32B2" w:rsidRPr="00D46D56" w:rsidTr="004C24CD">
        <w:tc>
          <w:tcPr>
            <w:tcW w:w="817" w:type="dxa"/>
          </w:tcPr>
          <w:p w:rsidR="00DB32B2" w:rsidRPr="00D46D56" w:rsidRDefault="00DB32B2" w:rsidP="004C24CD">
            <w:pPr>
              <w:rPr>
                <w:rFonts w:ascii="Arial" w:hAnsi="Arial" w:cs="Arial"/>
                <w:sz w:val="24"/>
                <w:szCs w:val="24"/>
              </w:rPr>
            </w:pPr>
            <w:r>
              <w:rPr>
                <w:rFonts w:ascii="Arial" w:hAnsi="Arial" w:cs="Arial"/>
                <w:sz w:val="24"/>
                <w:szCs w:val="24"/>
              </w:rPr>
              <w:t>340</w:t>
            </w:r>
          </w:p>
        </w:tc>
        <w:tc>
          <w:tcPr>
            <w:tcW w:w="2579" w:type="dxa"/>
          </w:tcPr>
          <w:p w:rsidR="00DB32B2" w:rsidRPr="00D46D56" w:rsidRDefault="00DB32B2" w:rsidP="004C24CD">
            <w:pPr>
              <w:rPr>
                <w:rFonts w:ascii="Arial" w:hAnsi="Arial" w:cs="Arial"/>
                <w:sz w:val="24"/>
                <w:szCs w:val="24"/>
              </w:rPr>
            </w:pPr>
            <w:r>
              <w:rPr>
                <w:rFonts w:ascii="Arial" w:hAnsi="Arial" w:cs="Arial"/>
                <w:sz w:val="24"/>
                <w:szCs w:val="24"/>
              </w:rPr>
              <w:t>Rua Lins</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240</w:t>
            </w:r>
          </w:p>
        </w:tc>
        <w:tc>
          <w:tcPr>
            <w:tcW w:w="3119" w:type="dxa"/>
          </w:tcPr>
          <w:p w:rsidR="00DB32B2" w:rsidRPr="00D46D56" w:rsidRDefault="00DB32B2" w:rsidP="004C24CD">
            <w:pPr>
              <w:rPr>
                <w:rFonts w:ascii="Arial" w:hAnsi="Arial" w:cs="Arial"/>
                <w:sz w:val="24"/>
                <w:szCs w:val="24"/>
              </w:rPr>
            </w:pPr>
            <w:r>
              <w:rPr>
                <w:rFonts w:ascii="Arial" w:hAnsi="Arial" w:cs="Arial"/>
                <w:sz w:val="24"/>
                <w:szCs w:val="24"/>
              </w:rPr>
              <w:t>036 - 037</w:t>
            </w:r>
          </w:p>
        </w:tc>
        <w:tc>
          <w:tcPr>
            <w:tcW w:w="957" w:type="dxa"/>
          </w:tcPr>
          <w:p w:rsidR="00DB32B2" w:rsidRPr="00D46D56" w:rsidRDefault="006F3D79" w:rsidP="004C24CD">
            <w:pPr>
              <w:jc w:val="center"/>
              <w:rPr>
                <w:rFonts w:ascii="Arial" w:hAnsi="Arial" w:cs="Arial"/>
                <w:sz w:val="24"/>
                <w:szCs w:val="24"/>
              </w:rPr>
            </w:pPr>
            <w:r>
              <w:rPr>
                <w:rFonts w:ascii="Arial" w:hAnsi="Arial" w:cs="Arial"/>
                <w:sz w:val="24"/>
                <w:szCs w:val="24"/>
              </w:rPr>
              <w:t>4,70</w:t>
            </w:r>
          </w:p>
        </w:tc>
      </w:tr>
      <w:tr w:rsidR="00DB32B2" w:rsidRPr="00D46D56" w:rsidTr="004C24CD">
        <w:tc>
          <w:tcPr>
            <w:tcW w:w="817" w:type="dxa"/>
          </w:tcPr>
          <w:p w:rsidR="00DB32B2" w:rsidRPr="00D46D56" w:rsidRDefault="00DB32B2" w:rsidP="004C24CD">
            <w:pPr>
              <w:rPr>
                <w:rFonts w:ascii="Arial" w:hAnsi="Arial" w:cs="Arial"/>
                <w:sz w:val="24"/>
                <w:szCs w:val="24"/>
              </w:rPr>
            </w:pPr>
            <w:r>
              <w:rPr>
                <w:rFonts w:ascii="Arial" w:hAnsi="Arial" w:cs="Arial"/>
                <w:sz w:val="24"/>
                <w:szCs w:val="24"/>
              </w:rPr>
              <w:t>359</w:t>
            </w:r>
          </w:p>
        </w:tc>
        <w:tc>
          <w:tcPr>
            <w:tcW w:w="2579" w:type="dxa"/>
          </w:tcPr>
          <w:p w:rsidR="00DB32B2" w:rsidRPr="00D46D56" w:rsidRDefault="00DB32B2" w:rsidP="004C24CD">
            <w:pPr>
              <w:rPr>
                <w:rFonts w:ascii="Arial" w:hAnsi="Arial" w:cs="Arial"/>
                <w:sz w:val="24"/>
                <w:szCs w:val="24"/>
              </w:rPr>
            </w:pPr>
            <w:r>
              <w:rPr>
                <w:rFonts w:ascii="Arial" w:hAnsi="Arial" w:cs="Arial"/>
                <w:sz w:val="24"/>
                <w:szCs w:val="24"/>
              </w:rPr>
              <w:t>Rua Maceió</w:t>
            </w:r>
          </w:p>
        </w:tc>
        <w:tc>
          <w:tcPr>
            <w:tcW w:w="1248" w:type="dxa"/>
          </w:tcPr>
          <w:p w:rsidR="00DB32B2" w:rsidRDefault="00B8358E" w:rsidP="004C24CD">
            <w:pPr>
              <w:jc w:val="center"/>
              <w:rPr>
                <w:rFonts w:ascii="Arial" w:hAnsi="Arial" w:cs="Arial"/>
                <w:sz w:val="24"/>
                <w:szCs w:val="24"/>
              </w:rPr>
            </w:pPr>
            <w:r>
              <w:rPr>
                <w:rFonts w:ascii="Arial" w:hAnsi="Arial" w:cs="Arial"/>
                <w:sz w:val="24"/>
                <w:szCs w:val="24"/>
              </w:rPr>
              <w:t>10</w:t>
            </w:r>
          </w:p>
        </w:tc>
        <w:tc>
          <w:tcPr>
            <w:tcW w:w="3119" w:type="dxa"/>
          </w:tcPr>
          <w:p w:rsidR="00DB32B2" w:rsidRPr="00D46D56" w:rsidRDefault="00DB32B2" w:rsidP="004C24CD">
            <w:pPr>
              <w:rPr>
                <w:rFonts w:ascii="Arial" w:hAnsi="Arial" w:cs="Arial"/>
                <w:sz w:val="24"/>
                <w:szCs w:val="24"/>
              </w:rPr>
            </w:pPr>
            <w:r>
              <w:rPr>
                <w:rFonts w:ascii="Arial" w:hAnsi="Arial" w:cs="Arial"/>
                <w:sz w:val="24"/>
                <w:szCs w:val="24"/>
              </w:rPr>
              <w:t>021 - 022 - 028 - 029</w:t>
            </w:r>
          </w:p>
        </w:tc>
        <w:tc>
          <w:tcPr>
            <w:tcW w:w="957" w:type="dxa"/>
          </w:tcPr>
          <w:p w:rsidR="00DB32B2" w:rsidRPr="00D46D56" w:rsidRDefault="006F3D79" w:rsidP="004C24CD">
            <w:pPr>
              <w:jc w:val="center"/>
              <w:rPr>
                <w:rFonts w:ascii="Arial" w:hAnsi="Arial" w:cs="Arial"/>
                <w:sz w:val="24"/>
                <w:szCs w:val="24"/>
              </w:rPr>
            </w:pPr>
            <w:r>
              <w:rPr>
                <w:rFonts w:ascii="Arial" w:hAnsi="Arial" w:cs="Arial"/>
                <w:sz w:val="24"/>
                <w:szCs w:val="24"/>
              </w:rPr>
              <w:t>13,29</w:t>
            </w:r>
          </w:p>
        </w:tc>
      </w:tr>
      <w:tr w:rsidR="00DB32B2" w:rsidRPr="00D46D56" w:rsidTr="004C24CD">
        <w:trPr>
          <w:trHeight w:val="298"/>
        </w:trPr>
        <w:tc>
          <w:tcPr>
            <w:tcW w:w="817" w:type="dxa"/>
            <w:vMerge w:val="restart"/>
          </w:tcPr>
          <w:p w:rsidR="00DB32B2" w:rsidRPr="00D46D56" w:rsidRDefault="00DB32B2" w:rsidP="004C24CD">
            <w:pPr>
              <w:rPr>
                <w:rFonts w:ascii="Arial" w:hAnsi="Arial" w:cs="Arial"/>
                <w:sz w:val="24"/>
                <w:szCs w:val="24"/>
              </w:rPr>
            </w:pPr>
            <w:r>
              <w:rPr>
                <w:rFonts w:ascii="Arial" w:hAnsi="Arial" w:cs="Arial"/>
                <w:sz w:val="24"/>
                <w:szCs w:val="24"/>
              </w:rPr>
              <w:t>367</w:t>
            </w:r>
          </w:p>
        </w:tc>
        <w:tc>
          <w:tcPr>
            <w:tcW w:w="2579" w:type="dxa"/>
            <w:vMerge w:val="restart"/>
          </w:tcPr>
          <w:p w:rsidR="00DB32B2" w:rsidRPr="00D46D56" w:rsidRDefault="00DB32B2" w:rsidP="004C24CD">
            <w:pPr>
              <w:rPr>
                <w:rFonts w:ascii="Arial" w:hAnsi="Arial" w:cs="Arial"/>
                <w:sz w:val="24"/>
                <w:szCs w:val="24"/>
              </w:rPr>
            </w:pPr>
            <w:r>
              <w:rPr>
                <w:rFonts w:ascii="Arial" w:hAnsi="Arial" w:cs="Arial"/>
                <w:sz w:val="24"/>
                <w:szCs w:val="24"/>
              </w:rPr>
              <w:t>Rua Manaus</w:t>
            </w:r>
          </w:p>
        </w:tc>
        <w:tc>
          <w:tcPr>
            <w:tcW w:w="1248" w:type="dxa"/>
            <w:vMerge w:val="restart"/>
          </w:tcPr>
          <w:p w:rsidR="00DB32B2" w:rsidRDefault="00DB32B2" w:rsidP="004C24CD">
            <w:pPr>
              <w:jc w:val="center"/>
              <w:rPr>
                <w:rFonts w:ascii="Arial" w:hAnsi="Arial" w:cs="Arial"/>
                <w:sz w:val="24"/>
                <w:szCs w:val="24"/>
              </w:rPr>
            </w:pPr>
            <w:r>
              <w:rPr>
                <w:rFonts w:ascii="Arial" w:hAnsi="Arial" w:cs="Arial"/>
                <w:sz w:val="24"/>
                <w:szCs w:val="24"/>
              </w:rPr>
              <w:t>10</w:t>
            </w:r>
          </w:p>
        </w:tc>
        <w:tc>
          <w:tcPr>
            <w:tcW w:w="3119" w:type="dxa"/>
            <w:tcBorders>
              <w:bottom w:val="single" w:sz="4" w:space="0" w:color="auto"/>
            </w:tcBorders>
          </w:tcPr>
          <w:p w:rsidR="00DB32B2" w:rsidRPr="00D46D56" w:rsidRDefault="00DB32B2" w:rsidP="004C24CD">
            <w:pPr>
              <w:rPr>
                <w:rFonts w:ascii="Arial" w:hAnsi="Arial" w:cs="Arial"/>
                <w:sz w:val="24"/>
                <w:szCs w:val="24"/>
              </w:rPr>
            </w:pPr>
            <w:r>
              <w:rPr>
                <w:rFonts w:ascii="Arial" w:hAnsi="Arial" w:cs="Arial"/>
                <w:sz w:val="24"/>
                <w:szCs w:val="24"/>
              </w:rPr>
              <w:t>089 - 090 - 095 - 096</w:t>
            </w:r>
          </w:p>
        </w:tc>
        <w:tc>
          <w:tcPr>
            <w:tcW w:w="957" w:type="dxa"/>
            <w:tcBorders>
              <w:bottom w:val="single" w:sz="4" w:space="0" w:color="auto"/>
            </w:tcBorders>
          </w:tcPr>
          <w:p w:rsidR="00DB32B2" w:rsidRPr="00D46D56" w:rsidRDefault="006F3D79" w:rsidP="004C24CD">
            <w:pPr>
              <w:jc w:val="center"/>
              <w:rPr>
                <w:rFonts w:ascii="Arial" w:hAnsi="Arial" w:cs="Arial"/>
                <w:sz w:val="24"/>
                <w:szCs w:val="24"/>
              </w:rPr>
            </w:pPr>
            <w:r>
              <w:rPr>
                <w:rFonts w:ascii="Arial" w:hAnsi="Arial" w:cs="Arial"/>
                <w:sz w:val="24"/>
                <w:szCs w:val="24"/>
              </w:rPr>
              <w:t>11,13</w:t>
            </w:r>
          </w:p>
        </w:tc>
      </w:tr>
      <w:tr w:rsidR="00DB32B2" w:rsidRPr="00D46D56" w:rsidTr="004C24CD">
        <w:trPr>
          <w:trHeight w:val="245"/>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tcBorders>
          </w:tcPr>
          <w:p w:rsidR="00DB32B2" w:rsidRDefault="00DB32B2" w:rsidP="004C24CD">
            <w:pPr>
              <w:rPr>
                <w:rFonts w:ascii="Arial" w:hAnsi="Arial" w:cs="Arial"/>
                <w:sz w:val="24"/>
                <w:szCs w:val="24"/>
              </w:rPr>
            </w:pPr>
            <w:r>
              <w:rPr>
                <w:rFonts w:ascii="Arial" w:hAnsi="Arial" w:cs="Arial"/>
                <w:sz w:val="24"/>
                <w:szCs w:val="24"/>
              </w:rPr>
              <w:t>088 - 091 - 093 - 094 - 097</w:t>
            </w:r>
          </w:p>
        </w:tc>
        <w:tc>
          <w:tcPr>
            <w:tcW w:w="957" w:type="dxa"/>
            <w:tcBorders>
              <w:top w:val="single" w:sz="4" w:space="0" w:color="auto"/>
            </w:tcBorders>
          </w:tcPr>
          <w:p w:rsidR="00DB32B2" w:rsidRPr="00D46D56" w:rsidRDefault="006F3D79" w:rsidP="004C24CD">
            <w:pPr>
              <w:jc w:val="center"/>
              <w:rPr>
                <w:rFonts w:ascii="Arial" w:hAnsi="Arial" w:cs="Arial"/>
                <w:sz w:val="24"/>
                <w:szCs w:val="24"/>
              </w:rPr>
            </w:pPr>
            <w:r>
              <w:rPr>
                <w:rFonts w:ascii="Arial" w:hAnsi="Arial" w:cs="Arial"/>
                <w:sz w:val="24"/>
                <w:szCs w:val="24"/>
              </w:rPr>
              <w:t>9,01</w:t>
            </w:r>
          </w:p>
        </w:tc>
      </w:tr>
      <w:tr w:rsidR="00DB32B2" w:rsidRPr="00D46D56" w:rsidTr="004C24CD">
        <w:trPr>
          <w:trHeight w:val="516"/>
        </w:trPr>
        <w:tc>
          <w:tcPr>
            <w:tcW w:w="817" w:type="dxa"/>
            <w:vMerge w:val="restart"/>
          </w:tcPr>
          <w:p w:rsidR="00DB32B2" w:rsidRPr="00D46D56" w:rsidRDefault="00DB32B2" w:rsidP="004C24CD">
            <w:pPr>
              <w:rPr>
                <w:rFonts w:ascii="Arial" w:hAnsi="Arial" w:cs="Arial"/>
                <w:sz w:val="24"/>
                <w:szCs w:val="24"/>
              </w:rPr>
            </w:pPr>
            <w:r>
              <w:rPr>
                <w:rFonts w:ascii="Arial" w:hAnsi="Arial" w:cs="Arial"/>
                <w:sz w:val="24"/>
                <w:szCs w:val="24"/>
              </w:rPr>
              <w:t>375</w:t>
            </w:r>
          </w:p>
        </w:tc>
        <w:tc>
          <w:tcPr>
            <w:tcW w:w="2579" w:type="dxa"/>
            <w:vMerge w:val="restart"/>
          </w:tcPr>
          <w:p w:rsidR="00DB32B2" w:rsidRPr="00D46D56" w:rsidRDefault="00DB32B2" w:rsidP="004C24CD">
            <w:pPr>
              <w:rPr>
                <w:rFonts w:ascii="Arial" w:hAnsi="Arial" w:cs="Arial"/>
                <w:sz w:val="24"/>
                <w:szCs w:val="24"/>
              </w:rPr>
            </w:pPr>
            <w:r>
              <w:rPr>
                <w:rFonts w:ascii="Arial" w:hAnsi="Arial" w:cs="Arial"/>
                <w:sz w:val="24"/>
                <w:szCs w:val="24"/>
              </w:rPr>
              <w:t>Rua Maranhão</w:t>
            </w:r>
          </w:p>
        </w:tc>
        <w:tc>
          <w:tcPr>
            <w:tcW w:w="1248" w:type="dxa"/>
            <w:vMerge w:val="restart"/>
          </w:tcPr>
          <w:p w:rsidR="00DB32B2" w:rsidRDefault="00DB32B2" w:rsidP="004C24CD">
            <w:pPr>
              <w:jc w:val="center"/>
              <w:rPr>
                <w:rFonts w:ascii="Arial" w:hAnsi="Arial" w:cs="Arial"/>
                <w:sz w:val="24"/>
                <w:szCs w:val="24"/>
              </w:rPr>
            </w:pPr>
            <w:r>
              <w:rPr>
                <w:rFonts w:ascii="Arial" w:hAnsi="Arial" w:cs="Arial"/>
                <w:sz w:val="24"/>
                <w:szCs w:val="24"/>
              </w:rPr>
              <w:t>10</w:t>
            </w:r>
          </w:p>
          <w:p w:rsidR="00DB32B2" w:rsidRDefault="00DB32B2" w:rsidP="004C24CD">
            <w:pPr>
              <w:jc w:val="center"/>
              <w:rPr>
                <w:rFonts w:ascii="Arial" w:hAnsi="Arial" w:cs="Arial"/>
                <w:sz w:val="24"/>
                <w:szCs w:val="24"/>
              </w:rPr>
            </w:pPr>
          </w:p>
          <w:p w:rsidR="00DB32B2" w:rsidRDefault="00DB32B2" w:rsidP="004C24CD">
            <w:pPr>
              <w:jc w:val="center"/>
              <w:rPr>
                <w:rFonts w:ascii="Arial" w:hAnsi="Arial" w:cs="Arial"/>
                <w:sz w:val="24"/>
                <w:szCs w:val="24"/>
              </w:rPr>
            </w:pPr>
          </w:p>
          <w:p w:rsidR="00DB32B2" w:rsidRDefault="00DB32B2" w:rsidP="004C24CD">
            <w:pPr>
              <w:jc w:val="center"/>
              <w:rPr>
                <w:rFonts w:ascii="Arial" w:hAnsi="Arial" w:cs="Arial"/>
                <w:sz w:val="24"/>
                <w:szCs w:val="24"/>
              </w:rPr>
            </w:pPr>
          </w:p>
          <w:p w:rsidR="00DB32B2" w:rsidRDefault="00DB32B2" w:rsidP="004C24CD">
            <w:pPr>
              <w:jc w:val="center"/>
              <w:rPr>
                <w:rFonts w:ascii="Arial" w:hAnsi="Arial" w:cs="Arial"/>
                <w:sz w:val="24"/>
                <w:szCs w:val="24"/>
              </w:rPr>
            </w:pPr>
          </w:p>
          <w:p w:rsidR="00DB32B2" w:rsidRDefault="00DB32B2" w:rsidP="004C24CD">
            <w:pPr>
              <w:jc w:val="center"/>
              <w:rPr>
                <w:rFonts w:ascii="Arial" w:hAnsi="Arial" w:cs="Arial"/>
                <w:sz w:val="24"/>
                <w:szCs w:val="24"/>
              </w:rPr>
            </w:pPr>
            <w:r>
              <w:rPr>
                <w:rFonts w:ascii="Arial" w:hAnsi="Arial" w:cs="Arial"/>
                <w:sz w:val="24"/>
                <w:szCs w:val="24"/>
              </w:rPr>
              <w:t>120</w:t>
            </w:r>
          </w:p>
        </w:tc>
        <w:tc>
          <w:tcPr>
            <w:tcW w:w="3119" w:type="dxa"/>
            <w:tcBorders>
              <w:bottom w:val="single" w:sz="4" w:space="0" w:color="auto"/>
            </w:tcBorders>
          </w:tcPr>
          <w:p w:rsidR="00DB32B2" w:rsidRPr="00D46D56" w:rsidRDefault="00DB32B2" w:rsidP="004C24CD">
            <w:pPr>
              <w:rPr>
                <w:rFonts w:ascii="Arial" w:hAnsi="Arial" w:cs="Arial"/>
                <w:sz w:val="24"/>
                <w:szCs w:val="24"/>
              </w:rPr>
            </w:pPr>
            <w:r>
              <w:rPr>
                <w:rFonts w:ascii="Arial" w:hAnsi="Arial" w:cs="Arial"/>
                <w:sz w:val="24"/>
                <w:szCs w:val="24"/>
              </w:rPr>
              <w:t>002 - 003 - 004 - 025 - 026 - 027 - 046 - 047</w:t>
            </w:r>
          </w:p>
        </w:tc>
        <w:tc>
          <w:tcPr>
            <w:tcW w:w="957" w:type="dxa"/>
            <w:tcBorders>
              <w:bottom w:val="single" w:sz="4" w:space="0" w:color="auto"/>
            </w:tcBorders>
          </w:tcPr>
          <w:p w:rsidR="00DB32B2" w:rsidRPr="00D46D56" w:rsidRDefault="006F3D79" w:rsidP="004C24CD">
            <w:pPr>
              <w:jc w:val="center"/>
              <w:rPr>
                <w:rFonts w:ascii="Arial" w:hAnsi="Arial" w:cs="Arial"/>
                <w:sz w:val="24"/>
                <w:szCs w:val="24"/>
              </w:rPr>
            </w:pPr>
            <w:r>
              <w:rPr>
                <w:rFonts w:ascii="Arial" w:hAnsi="Arial" w:cs="Arial"/>
                <w:sz w:val="24"/>
                <w:szCs w:val="24"/>
              </w:rPr>
              <w:t>6,33</w:t>
            </w:r>
          </w:p>
        </w:tc>
      </w:tr>
      <w:tr w:rsidR="00DB32B2" w:rsidRPr="00D46D56" w:rsidTr="004C24CD">
        <w:trPr>
          <w:trHeight w:val="570"/>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bottom w:val="single" w:sz="4" w:space="0" w:color="auto"/>
            </w:tcBorders>
          </w:tcPr>
          <w:p w:rsidR="00DB32B2" w:rsidRDefault="00DB32B2" w:rsidP="004C24CD">
            <w:pPr>
              <w:rPr>
                <w:rFonts w:ascii="Arial" w:hAnsi="Arial" w:cs="Arial"/>
                <w:sz w:val="24"/>
                <w:szCs w:val="24"/>
              </w:rPr>
            </w:pPr>
            <w:r>
              <w:rPr>
                <w:rFonts w:ascii="Arial" w:hAnsi="Arial" w:cs="Arial"/>
                <w:sz w:val="24"/>
                <w:szCs w:val="24"/>
              </w:rPr>
              <w:t>104 - 105 - 106 - 107 - 108 - 109 - 110 - 112 - 145</w:t>
            </w:r>
          </w:p>
        </w:tc>
        <w:tc>
          <w:tcPr>
            <w:tcW w:w="957" w:type="dxa"/>
            <w:tcBorders>
              <w:top w:val="single" w:sz="4" w:space="0" w:color="auto"/>
              <w:bottom w:val="single" w:sz="4" w:space="0" w:color="auto"/>
            </w:tcBorders>
          </w:tcPr>
          <w:p w:rsidR="00DB32B2" w:rsidRPr="00D46D56" w:rsidRDefault="006F3D79" w:rsidP="004C24CD">
            <w:pPr>
              <w:jc w:val="center"/>
              <w:rPr>
                <w:rFonts w:ascii="Arial" w:hAnsi="Arial" w:cs="Arial"/>
                <w:sz w:val="24"/>
                <w:szCs w:val="24"/>
              </w:rPr>
            </w:pPr>
            <w:r>
              <w:rPr>
                <w:rFonts w:ascii="Arial" w:hAnsi="Arial" w:cs="Arial"/>
                <w:sz w:val="24"/>
                <w:szCs w:val="24"/>
              </w:rPr>
              <w:t>4,26</w:t>
            </w:r>
          </w:p>
        </w:tc>
      </w:tr>
      <w:tr w:rsidR="00DB32B2" w:rsidRPr="00D46D56" w:rsidTr="004C24CD">
        <w:trPr>
          <w:trHeight w:val="557"/>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tcBorders>
          </w:tcPr>
          <w:p w:rsidR="00DB32B2" w:rsidRDefault="00DB32B2" w:rsidP="004C24CD">
            <w:pPr>
              <w:rPr>
                <w:rFonts w:ascii="Arial" w:hAnsi="Arial" w:cs="Arial"/>
                <w:sz w:val="24"/>
                <w:szCs w:val="24"/>
              </w:rPr>
            </w:pPr>
            <w:r>
              <w:rPr>
                <w:rFonts w:ascii="Arial" w:hAnsi="Arial" w:cs="Arial"/>
                <w:sz w:val="24"/>
                <w:szCs w:val="24"/>
              </w:rPr>
              <w:t>109 - 137 - 136 - 140</w:t>
            </w:r>
          </w:p>
          <w:p w:rsidR="00DB32B2" w:rsidRDefault="00DB32B2" w:rsidP="004C24CD">
            <w:pPr>
              <w:rPr>
                <w:rFonts w:ascii="Arial" w:hAnsi="Arial" w:cs="Arial"/>
                <w:sz w:val="24"/>
                <w:szCs w:val="24"/>
              </w:rPr>
            </w:pPr>
            <w:r>
              <w:rPr>
                <w:rFonts w:ascii="Arial" w:hAnsi="Arial" w:cs="Arial"/>
                <w:sz w:val="24"/>
                <w:szCs w:val="24"/>
              </w:rPr>
              <w:t>263 - 264</w:t>
            </w:r>
          </w:p>
        </w:tc>
        <w:tc>
          <w:tcPr>
            <w:tcW w:w="957" w:type="dxa"/>
            <w:tcBorders>
              <w:top w:val="single" w:sz="4" w:space="0" w:color="auto"/>
            </w:tcBorders>
          </w:tcPr>
          <w:p w:rsidR="00DB32B2" w:rsidRPr="00D46D56" w:rsidRDefault="006F3D79" w:rsidP="004C24CD">
            <w:pPr>
              <w:jc w:val="center"/>
              <w:rPr>
                <w:rFonts w:ascii="Arial" w:hAnsi="Arial" w:cs="Arial"/>
                <w:sz w:val="24"/>
                <w:szCs w:val="24"/>
              </w:rPr>
            </w:pPr>
            <w:r>
              <w:rPr>
                <w:rFonts w:ascii="Arial" w:hAnsi="Arial" w:cs="Arial"/>
                <w:sz w:val="24"/>
                <w:szCs w:val="24"/>
              </w:rPr>
              <w:t>7,64</w:t>
            </w:r>
          </w:p>
        </w:tc>
      </w:tr>
      <w:tr w:rsidR="00DB32B2" w:rsidRPr="00D46D56" w:rsidTr="004C24CD">
        <w:tc>
          <w:tcPr>
            <w:tcW w:w="817" w:type="dxa"/>
          </w:tcPr>
          <w:p w:rsidR="00DB32B2" w:rsidRPr="00D46D56" w:rsidRDefault="00DB32B2" w:rsidP="004C24CD">
            <w:pPr>
              <w:rPr>
                <w:rFonts w:ascii="Arial" w:hAnsi="Arial" w:cs="Arial"/>
                <w:sz w:val="24"/>
                <w:szCs w:val="24"/>
              </w:rPr>
            </w:pPr>
            <w:r>
              <w:rPr>
                <w:rFonts w:ascii="Arial" w:hAnsi="Arial" w:cs="Arial"/>
                <w:sz w:val="24"/>
                <w:szCs w:val="24"/>
              </w:rPr>
              <w:t>383</w:t>
            </w:r>
          </w:p>
        </w:tc>
        <w:tc>
          <w:tcPr>
            <w:tcW w:w="2579" w:type="dxa"/>
          </w:tcPr>
          <w:p w:rsidR="00DB32B2" w:rsidRPr="00D46D56" w:rsidRDefault="00DB32B2" w:rsidP="004C24CD">
            <w:pPr>
              <w:rPr>
                <w:rFonts w:ascii="Arial" w:hAnsi="Arial" w:cs="Arial"/>
                <w:sz w:val="24"/>
                <w:szCs w:val="24"/>
              </w:rPr>
            </w:pPr>
            <w:r>
              <w:rPr>
                <w:rFonts w:ascii="Arial" w:hAnsi="Arial" w:cs="Arial"/>
                <w:sz w:val="24"/>
                <w:szCs w:val="24"/>
              </w:rPr>
              <w:t>Rua Natal</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10</w:t>
            </w:r>
          </w:p>
        </w:tc>
        <w:tc>
          <w:tcPr>
            <w:tcW w:w="3119" w:type="dxa"/>
          </w:tcPr>
          <w:p w:rsidR="00DB32B2" w:rsidRPr="00D46D56" w:rsidRDefault="00DB32B2" w:rsidP="004C24CD">
            <w:pPr>
              <w:rPr>
                <w:rFonts w:ascii="Arial" w:hAnsi="Arial" w:cs="Arial"/>
                <w:sz w:val="24"/>
                <w:szCs w:val="24"/>
              </w:rPr>
            </w:pPr>
            <w:r>
              <w:rPr>
                <w:rFonts w:ascii="Arial" w:hAnsi="Arial" w:cs="Arial"/>
                <w:sz w:val="24"/>
                <w:szCs w:val="24"/>
              </w:rPr>
              <w:t>080 - 081 - 084</w:t>
            </w:r>
          </w:p>
        </w:tc>
        <w:tc>
          <w:tcPr>
            <w:tcW w:w="957" w:type="dxa"/>
          </w:tcPr>
          <w:p w:rsidR="00DB32B2" w:rsidRPr="00D46D56" w:rsidRDefault="006F3D79" w:rsidP="004C24CD">
            <w:pPr>
              <w:jc w:val="center"/>
              <w:rPr>
                <w:rFonts w:ascii="Arial" w:hAnsi="Arial" w:cs="Arial"/>
                <w:sz w:val="24"/>
                <w:szCs w:val="24"/>
              </w:rPr>
            </w:pPr>
            <w:r>
              <w:rPr>
                <w:rFonts w:ascii="Arial" w:hAnsi="Arial" w:cs="Arial"/>
                <w:sz w:val="24"/>
                <w:szCs w:val="24"/>
              </w:rPr>
              <w:t>4,70</w:t>
            </w:r>
          </w:p>
        </w:tc>
      </w:tr>
      <w:tr w:rsidR="003E5C4A" w:rsidRPr="00D46D56" w:rsidTr="003E5C4A">
        <w:trPr>
          <w:trHeight w:val="315"/>
        </w:trPr>
        <w:tc>
          <w:tcPr>
            <w:tcW w:w="817" w:type="dxa"/>
            <w:vMerge w:val="restart"/>
          </w:tcPr>
          <w:p w:rsidR="003E5C4A" w:rsidRPr="00D46D56" w:rsidRDefault="003E5C4A" w:rsidP="004C24CD">
            <w:pPr>
              <w:rPr>
                <w:rFonts w:ascii="Arial" w:hAnsi="Arial" w:cs="Arial"/>
                <w:sz w:val="24"/>
                <w:szCs w:val="24"/>
              </w:rPr>
            </w:pPr>
            <w:r>
              <w:rPr>
                <w:rFonts w:ascii="Arial" w:hAnsi="Arial" w:cs="Arial"/>
                <w:sz w:val="24"/>
                <w:szCs w:val="24"/>
              </w:rPr>
              <w:t>391</w:t>
            </w:r>
          </w:p>
        </w:tc>
        <w:tc>
          <w:tcPr>
            <w:tcW w:w="2579" w:type="dxa"/>
            <w:vMerge w:val="restart"/>
          </w:tcPr>
          <w:p w:rsidR="003E5C4A" w:rsidRPr="00D46D56" w:rsidRDefault="003E5C4A" w:rsidP="004C24CD">
            <w:pPr>
              <w:rPr>
                <w:rFonts w:ascii="Arial" w:hAnsi="Arial" w:cs="Arial"/>
                <w:sz w:val="24"/>
                <w:szCs w:val="24"/>
              </w:rPr>
            </w:pPr>
            <w:r>
              <w:rPr>
                <w:rFonts w:ascii="Arial" w:hAnsi="Arial" w:cs="Arial"/>
                <w:sz w:val="24"/>
                <w:szCs w:val="24"/>
              </w:rPr>
              <w:t>Rua Niterói</w:t>
            </w:r>
          </w:p>
        </w:tc>
        <w:tc>
          <w:tcPr>
            <w:tcW w:w="1248" w:type="dxa"/>
            <w:vMerge w:val="restart"/>
          </w:tcPr>
          <w:p w:rsidR="003E5C4A" w:rsidRDefault="003E5C4A" w:rsidP="004C24CD">
            <w:pPr>
              <w:jc w:val="center"/>
              <w:rPr>
                <w:rFonts w:ascii="Arial" w:hAnsi="Arial" w:cs="Arial"/>
                <w:sz w:val="24"/>
                <w:szCs w:val="24"/>
              </w:rPr>
            </w:pPr>
            <w:r>
              <w:rPr>
                <w:rFonts w:ascii="Arial" w:hAnsi="Arial" w:cs="Arial"/>
                <w:sz w:val="24"/>
                <w:szCs w:val="24"/>
              </w:rPr>
              <w:t>240</w:t>
            </w:r>
          </w:p>
        </w:tc>
        <w:tc>
          <w:tcPr>
            <w:tcW w:w="3119" w:type="dxa"/>
            <w:tcBorders>
              <w:bottom w:val="single" w:sz="4" w:space="0" w:color="auto"/>
            </w:tcBorders>
          </w:tcPr>
          <w:p w:rsidR="003E5C4A" w:rsidRPr="00D46D56" w:rsidRDefault="003E5C4A" w:rsidP="004C24CD">
            <w:pPr>
              <w:rPr>
                <w:rFonts w:ascii="Arial" w:hAnsi="Arial" w:cs="Arial"/>
                <w:sz w:val="24"/>
                <w:szCs w:val="24"/>
              </w:rPr>
            </w:pPr>
            <w:r>
              <w:rPr>
                <w:rFonts w:ascii="Arial" w:hAnsi="Arial" w:cs="Arial"/>
                <w:sz w:val="24"/>
                <w:szCs w:val="24"/>
              </w:rPr>
              <w:t>032 - 033 - 034 - 044 - 045</w:t>
            </w:r>
          </w:p>
        </w:tc>
        <w:tc>
          <w:tcPr>
            <w:tcW w:w="957" w:type="dxa"/>
            <w:tcBorders>
              <w:bottom w:val="single" w:sz="4" w:space="0" w:color="auto"/>
            </w:tcBorders>
          </w:tcPr>
          <w:p w:rsidR="003E5C4A" w:rsidRPr="00D46D56" w:rsidRDefault="003E5C4A" w:rsidP="004C24CD">
            <w:pPr>
              <w:jc w:val="center"/>
              <w:rPr>
                <w:rFonts w:ascii="Arial" w:hAnsi="Arial" w:cs="Arial"/>
                <w:sz w:val="24"/>
                <w:szCs w:val="24"/>
              </w:rPr>
            </w:pPr>
            <w:r>
              <w:rPr>
                <w:rFonts w:ascii="Arial" w:hAnsi="Arial" w:cs="Arial"/>
                <w:sz w:val="24"/>
                <w:szCs w:val="24"/>
              </w:rPr>
              <w:t>9,01</w:t>
            </w:r>
          </w:p>
        </w:tc>
      </w:tr>
      <w:tr w:rsidR="003E5C4A" w:rsidRPr="00D46D56" w:rsidTr="003E5C4A">
        <w:trPr>
          <w:trHeight w:val="396"/>
        </w:trPr>
        <w:tc>
          <w:tcPr>
            <w:tcW w:w="817" w:type="dxa"/>
            <w:vMerge/>
          </w:tcPr>
          <w:p w:rsidR="003E5C4A" w:rsidRDefault="003E5C4A" w:rsidP="004C24CD">
            <w:pPr>
              <w:rPr>
                <w:rFonts w:ascii="Arial" w:hAnsi="Arial" w:cs="Arial"/>
                <w:sz w:val="24"/>
                <w:szCs w:val="24"/>
              </w:rPr>
            </w:pPr>
          </w:p>
        </w:tc>
        <w:tc>
          <w:tcPr>
            <w:tcW w:w="2579" w:type="dxa"/>
            <w:vMerge/>
          </w:tcPr>
          <w:p w:rsidR="003E5C4A" w:rsidRDefault="003E5C4A" w:rsidP="004C24CD">
            <w:pPr>
              <w:rPr>
                <w:rFonts w:ascii="Arial" w:hAnsi="Arial" w:cs="Arial"/>
                <w:sz w:val="24"/>
                <w:szCs w:val="24"/>
              </w:rPr>
            </w:pPr>
          </w:p>
        </w:tc>
        <w:tc>
          <w:tcPr>
            <w:tcW w:w="1248" w:type="dxa"/>
            <w:vMerge/>
          </w:tcPr>
          <w:p w:rsidR="003E5C4A" w:rsidRDefault="003E5C4A" w:rsidP="004C24CD">
            <w:pPr>
              <w:jc w:val="center"/>
              <w:rPr>
                <w:rFonts w:ascii="Arial" w:hAnsi="Arial" w:cs="Arial"/>
                <w:sz w:val="24"/>
                <w:szCs w:val="24"/>
              </w:rPr>
            </w:pPr>
          </w:p>
        </w:tc>
        <w:tc>
          <w:tcPr>
            <w:tcW w:w="3119" w:type="dxa"/>
            <w:tcBorders>
              <w:top w:val="single" w:sz="4" w:space="0" w:color="auto"/>
            </w:tcBorders>
          </w:tcPr>
          <w:p w:rsidR="003E5C4A" w:rsidRDefault="003E5C4A" w:rsidP="004C24CD">
            <w:pPr>
              <w:rPr>
                <w:rFonts w:ascii="Arial" w:hAnsi="Arial" w:cs="Arial"/>
                <w:sz w:val="24"/>
                <w:szCs w:val="24"/>
              </w:rPr>
            </w:pPr>
            <w:r>
              <w:rPr>
                <w:rFonts w:ascii="Arial" w:hAnsi="Arial" w:cs="Arial"/>
                <w:sz w:val="24"/>
                <w:szCs w:val="24"/>
              </w:rPr>
              <w:t>016 - 035</w:t>
            </w:r>
          </w:p>
        </w:tc>
        <w:tc>
          <w:tcPr>
            <w:tcW w:w="957" w:type="dxa"/>
            <w:tcBorders>
              <w:top w:val="single" w:sz="4" w:space="0" w:color="auto"/>
            </w:tcBorders>
          </w:tcPr>
          <w:p w:rsidR="003E5C4A" w:rsidRDefault="003E5C4A" w:rsidP="004C24CD">
            <w:pPr>
              <w:jc w:val="center"/>
              <w:rPr>
                <w:rFonts w:ascii="Arial" w:hAnsi="Arial" w:cs="Arial"/>
                <w:sz w:val="24"/>
                <w:szCs w:val="24"/>
              </w:rPr>
            </w:pPr>
            <w:r>
              <w:rPr>
                <w:rFonts w:ascii="Arial" w:hAnsi="Arial" w:cs="Arial"/>
                <w:sz w:val="24"/>
                <w:szCs w:val="24"/>
              </w:rPr>
              <w:t>4,44</w:t>
            </w:r>
          </w:p>
        </w:tc>
      </w:tr>
      <w:tr w:rsidR="00DB32B2" w:rsidRPr="00D46D56" w:rsidTr="004C24CD">
        <w:tc>
          <w:tcPr>
            <w:tcW w:w="817" w:type="dxa"/>
          </w:tcPr>
          <w:p w:rsidR="00DB32B2" w:rsidRPr="00D46D56" w:rsidRDefault="00DB32B2" w:rsidP="004C24CD">
            <w:pPr>
              <w:rPr>
                <w:rFonts w:ascii="Arial" w:hAnsi="Arial" w:cs="Arial"/>
                <w:sz w:val="24"/>
                <w:szCs w:val="24"/>
              </w:rPr>
            </w:pPr>
            <w:r>
              <w:rPr>
                <w:rFonts w:ascii="Arial" w:hAnsi="Arial" w:cs="Arial"/>
                <w:sz w:val="24"/>
                <w:szCs w:val="24"/>
              </w:rPr>
              <w:t>405</w:t>
            </w:r>
          </w:p>
        </w:tc>
        <w:tc>
          <w:tcPr>
            <w:tcW w:w="2579" w:type="dxa"/>
          </w:tcPr>
          <w:p w:rsidR="00DB32B2" w:rsidRPr="00D46D56" w:rsidRDefault="00DB32B2" w:rsidP="004C24CD">
            <w:pPr>
              <w:rPr>
                <w:rFonts w:ascii="Arial" w:hAnsi="Arial" w:cs="Arial"/>
                <w:sz w:val="24"/>
                <w:szCs w:val="24"/>
              </w:rPr>
            </w:pPr>
            <w:r>
              <w:rPr>
                <w:rFonts w:ascii="Arial" w:hAnsi="Arial" w:cs="Arial"/>
                <w:sz w:val="24"/>
                <w:szCs w:val="24"/>
              </w:rPr>
              <w:t>Av. Pará</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10</w:t>
            </w:r>
          </w:p>
        </w:tc>
        <w:tc>
          <w:tcPr>
            <w:tcW w:w="3119" w:type="dxa"/>
          </w:tcPr>
          <w:p w:rsidR="00DB32B2" w:rsidRPr="00D46D56" w:rsidRDefault="00DB32B2" w:rsidP="004C24CD">
            <w:pPr>
              <w:rPr>
                <w:rFonts w:ascii="Arial" w:hAnsi="Arial" w:cs="Arial"/>
                <w:sz w:val="24"/>
                <w:szCs w:val="24"/>
              </w:rPr>
            </w:pPr>
            <w:r>
              <w:rPr>
                <w:rFonts w:ascii="Arial" w:hAnsi="Arial" w:cs="Arial"/>
                <w:sz w:val="24"/>
                <w:szCs w:val="24"/>
              </w:rPr>
              <w:t>070 - 072 - 046 - 071</w:t>
            </w:r>
          </w:p>
        </w:tc>
        <w:tc>
          <w:tcPr>
            <w:tcW w:w="957" w:type="dxa"/>
          </w:tcPr>
          <w:p w:rsidR="00DB32B2" w:rsidRPr="00D46D56" w:rsidRDefault="003E5C4A" w:rsidP="004C24CD">
            <w:pPr>
              <w:jc w:val="center"/>
              <w:rPr>
                <w:rFonts w:ascii="Arial" w:hAnsi="Arial" w:cs="Arial"/>
                <w:sz w:val="24"/>
                <w:szCs w:val="24"/>
              </w:rPr>
            </w:pPr>
            <w:r>
              <w:rPr>
                <w:rFonts w:ascii="Arial" w:hAnsi="Arial" w:cs="Arial"/>
                <w:sz w:val="24"/>
                <w:szCs w:val="24"/>
              </w:rPr>
              <w:t>5,67</w:t>
            </w:r>
          </w:p>
        </w:tc>
      </w:tr>
      <w:tr w:rsidR="00DB32B2" w:rsidRPr="00D46D56" w:rsidTr="004C24CD">
        <w:tc>
          <w:tcPr>
            <w:tcW w:w="817" w:type="dxa"/>
          </w:tcPr>
          <w:p w:rsidR="00DB32B2" w:rsidRPr="00D46D56" w:rsidRDefault="00DB32B2" w:rsidP="004C24CD">
            <w:pPr>
              <w:rPr>
                <w:rFonts w:ascii="Arial" w:hAnsi="Arial" w:cs="Arial"/>
                <w:sz w:val="24"/>
                <w:szCs w:val="24"/>
              </w:rPr>
            </w:pPr>
            <w:r>
              <w:rPr>
                <w:rFonts w:ascii="Arial" w:hAnsi="Arial" w:cs="Arial"/>
                <w:sz w:val="24"/>
                <w:szCs w:val="24"/>
              </w:rPr>
              <w:t>413</w:t>
            </w:r>
          </w:p>
        </w:tc>
        <w:tc>
          <w:tcPr>
            <w:tcW w:w="2579" w:type="dxa"/>
          </w:tcPr>
          <w:p w:rsidR="00DB32B2" w:rsidRPr="00D46D56" w:rsidRDefault="00DB32B2" w:rsidP="004C24CD">
            <w:pPr>
              <w:rPr>
                <w:rFonts w:ascii="Arial" w:hAnsi="Arial" w:cs="Arial"/>
                <w:sz w:val="24"/>
                <w:szCs w:val="24"/>
              </w:rPr>
            </w:pPr>
            <w:r>
              <w:rPr>
                <w:rFonts w:ascii="Arial" w:hAnsi="Arial" w:cs="Arial"/>
                <w:sz w:val="24"/>
                <w:szCs w:val="24"/>
              </w:rPr>
              <w:t>Rua Pedro Manoel Serafim</w:t>
            </w:r>
          </w:p>
        </w:tc>
        <w:tc>
          <w:tcPr>
            <w:tcW w:w="1248" w:type="dxa"/>
          </w:tcPr>
          <w:p w:rsidR="00DB32B2" w:rsidRDefault="00B8358E" w:rsidP="004C24CD">
            <w:pPr>
              <w:jc w:val="center"/>
              <w:rPr>
                <w:rFonts w:ascii="Arial" w:hAnsi="Arial" w:cs="Arial"/>
                <w:sz w:val="24"/>
                <w:szCs w:val="24"/>
              </w:rPr>
            </w:pPr>
            <w:r>
              <w:rPr>
                <w:rFonts w:ascii="Arial" w:hAnsi="Arial" w:cs="Arial"/>
                <w:sz w:val="24"/>
                <w:szCs w:val="24"/>
              </w:rPr>
              <w:t>160</w:t>
            </w:r>
          </w:p>
        </w:tc>
        <w:tc>
          <w:tcPr>
            <w:tcW w:w="3119" w:type="dxa"/>
          </w:tcPr>
          <w:p w:rsidR="00DB32B2" w:rsidRPr="00D46D56" w:rsidRDefault="00DB32B2" w:rsidP="004C24CD">
            <w:pPr>
              <w:rPr>
                <w:rFonts w:ascii="Arial" w:hAnsi="Arial" w:cs="Arial"/>
                <w:sz w:val="24"/>
                <w:szCs w:val="24"/>
              </w:rPr>
            </w:pPr>
            <w:r>
              <w:rPr>
                <w:rFonts w:ascii="Arial" w:hAnsi="Arial" w:cs="Arial"/>
                <w:sz w:val="24"/>
                <w:szCs w:val="24"/>
              </w:rPr>
              <w:t>104 - 105</w:t>
            </w:r>
          </w:p>
        </w:tc>
        <w:tc>
          <w:tcPr>
            <w:tcW w:w="957" w:type="dxa"/>
          </w:tcPr>
          <w:p w:rsidR="00DB32B2" w:rsidRPr="00D46D56" w:rsidRDefault="003E5C4A" w:rsidP="004C24CD">
            <w:pPr>
              <w:jc w:val="center"/>
              <w:rPr>
                <w:rFonts w:ascii="Arial" w:hAnsi="Arial" w:cs="Arial"/>
                <w:sz w:val="24"/>
                <w:szCs w:val="24"/>
              </w:rPr>
            </w:pPr>
            <w:r>
              <w:rPr>
                <w:rFonts w:ascii="Arial" w:hAnsi="Arial" w:cs="Arial"/>
                <w:sz w:val="24"/>
                <w:szCs w:val="24"/>
              </w:rPr>
              <w:t>6,33</w:t>
            </w:r>
          </w:p>
        </w:tc>
      </w:tr>
      <w:tr w:rsidR="00DB32B2" w:rsidRPr="00D46D56" w:rsidTr="004C24CD">
        <w:trPr>
          <w:trHeight w:val="339"/>
        </w:trPr>
        <w:tc>
          <w:tcPr>
            <w:tcW w:w="817" w:type="dxa"/>
            <w:vMerge w:val="restart"/>
          </w:tcPr>
          <w:p w:rsidR="00DB32B2" w:rsidRPr="00D46D56" w:rsidRDefault="00DB32B2" w:rsidP="004C24CD">
            <w:pPr>
              <w:rPr>
                <w:rFonts w:ascii="Arial" w:hAnsi="Arial" w:cs="Arial"/>
                <w:sz w:val="24"/>
                <w:szCs w:val="24"/>
              </w:rPr>
            </w:pPr>
            <w:r>
              <w:rPr>
                <w:rFonts w:ascii="Arial" w:hAnsi="Arial" w:cs="Arial"/>
                <w:sz w:val="24"/>
                <w:szCs w:val="24"/>
              </w:rPr>
              <w:t>421</w:t>
            </w:r>
          </w:p>
        </w:tc>
        <w:tc>
          <w:tcPr>
            <w:tcW w:w="2579" w:type="dxa"/>
            <w:vMerge w:val="restart"/>
          </w:tcPr>
          <w:p w:rsidR="00DB32B2" w:rsidRDefault="00DB32B2" w:rsidP="004C24CD">
            <w:pPr>
              <w:rPr>
                <w:rFonts w:ascii="Arial" w:hAnsi="Arial" w:cs="Arial"/>
                <w:sz w:val="24"/>
                <w:szCs w:val="24"/>
              </w:rPr>
            </w:pPr>
            <w:r>
              <w:rPr>
                <w:rFonts w:ascii="Arial" w:hAnsi="Arial" w:cs="Arial"/>
                <w:sz w:val="24"/>
                <w:szCs w:val="24"/>
              </w:rPr>
              <w:t>Rua Piauí</w:t>
            </w:r>
          </w:p>
          <w:p w:rsidR="00DB32B2" w:rsidRDefault="00DB32B2" w:rsidP="004C24CD">
            <w:pPr>
              <w:rPr>
                <w:rFonts w:ascii="Arial" w:hAnsi="Arial" w:cs="Arial"/>
                <w:sz w:val="24"/>
                <w:szCs w:val="24"/>
              </w:rPr>
            </w:pPr>
          </w:p>
          <w:p w:rsidR="00DB32B2" w:rsidRDefault="00DB32B2" w:rsidP="004C24CD">
            <w:pPr>
              <w:rPr>
                <w:rFonts w:ascii="Arial" w:hAnsi="Arial" w:cs="Arial"/>
                <w:sz w:val="24"/>
                <w:szCs w:val="24"/>
              </w:rPr>
            </w:pPr>
          </w:p>
          <w:p w:rsidR="00DB32B2" w:rsidRDefault="00DB32B2" w:rsidP="004C24CD">
            <w:pPr>
              <w:rPr>
                <w:rFonts w:ascii="Arial" w:hAnsi="Arial" w:cs="Arial"/>
                <w:sz w:val="24"/>
                <w:szCs w:val="24"/>
              </w:rPr>
            </w:pPr>
          </w:p>
          <w:p w:rsidR="00DB32B2" w:rsidRDefault="00DB32B2" w:rsidP="004C24CD">
            <w:pPr>
              <w:rPr>
                <w:rFonts w:ascii="Arial" w:hAnsi="Arial" w:cs="Arial"/>
                <w:sz w:val="24"/>
                <w:szCs w:val="24"/>
              </w:rPr>
            </w:pPr>
          </w:p>
          <w:p w:rsidR="00DB32B2" w:rsidRPr="00D46D56" w:rsidRDefault="00DB32B2" w:rsidP="004C24CD">
            <w:pPr>
              <w:rPr>
                <w:rFonts w:ascii="Arial" w:hAnsi="Arial" w:cs="Arial"/>
                <w:sz w:val="24"/>
                <w:szCs w:val="24"/>
              </w:rPr>
            </w:pPr>
          </w:p>
        </w:tc>
        <w:tc>
          <w:tcPr>
            <w:tcW w:w="1248" w:type="dxa"/>
            <w:vMerge w:val="restart"/>
          </w:tcPr>
          <w:p w:rsidR="00DB32B2" w:rsidRDefault="00B8358E" w:rsidP="004C24CD">
            <w:pPr>
              <w:jc w:val="center"/>
              <w:rPr>
                <w:rFonts w:ascii="Arial" w:hAnsi="Arial" w:cs="Arial"/>
                <w:sz w:val="24"/>
                <w:szCs w:val="24"/>
              </w:rPr>
            </w:pPr>
            <w:r>
              <w:rPr>
                <w:rFonts w:ascii="Arial" w:hAnsi="Arial" w:cs="Arial"/>
                <w:sz w:val="24"/>
                <w:szCs w:val="24"/>
              </w:rPr>
              <w:lastRenderedPageBreak/>
              <w:t>160</w:t>
            </w:r>
          </w:p>
        </w:tc>
        <w:tc>
          <w:tcPr>
            <w:tcW w:w="3119" w:type="dxa"/>
            <w:tcBorders>
              <w:bottom w:val="single" w:sz="4" w:space="0" w:color="auto"/>
            </w:tcBorders>
          </w:tcPr>
          <w:p w:rsidR="00DB32B2" w:rsidRPr="00D46D56" w:rsidRDefault="00DB32B2" w:rsidP="004C24CD">
            <w:pPr>
              <w:rPr>
                <w:rFonts w:ascii="Arial" w:hAnsi="Arial" w:cs="Arial"/>
                <w:sz w:val="24"/>
                <w:szCs w:val="24"/>
              </w:rPr>
            </w:pPr>
            <w:r>
              <w:rPr>
                <w:rFonts w:ascii="Arial" w:hAnsi="Arial" w:cs="Arial"/>
                <w:sz w:val="24"/>
                <w:szCs w:val="24"/>
              </w:rPr>
              <w:t>001 - 104 - 105 - 106 - 107</w:t>
            </w:r>
          </w:p>
        </w:tc>
        <w:tc>
          <w:tcPr>
            <w:tcW w:w="957" w:type="dxa"/>
            <w:tcBorders>
              <w:bottom w:val="single" w:sz="4" w:space="0" w:color="auto"/>
            </w:tcBorders>
          </w:tcPr>
          <w:p w:rsidR="00DB32B2" w:rsidRPr="00D46D56" w:rsidRDefault="003E5C4A" w:rsidP="004C24CD">
            <w:pPr>
              <w:jc w:val="center"/>
              <w:rPr>
                <w:rFonts w:ascii="Arial" w:hAnsi="Arial" w:cs="Arial"/>
                <w:sz w:val="24"/>
                <w:szCs w:val="24"/>
              </w:rPr>
            </w:pPr>
            <w:r>
              <w:rPr>
                <w:rFonts w:ascii="Arial" w:hAnsi="Arial" w:cs="Arial"/>
                <w:sz w:val="24"/>
                <w:szCs w:val="24"/>
              </w:rPr>
              <w:t>4,70</w:t>
            </w:r>
          </w:p>
        </w:tc>
      </w:tr>
      <w:tr w:rsidR="00DB32B2" w:rsidRPr="00D46D56" w:rsidTr="004C24CD">
        <w:trPr>
          <w:trHeight w:val="218"/>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bottom w:val="single" w:sz="4" w:space="0" w:color="auto"/>
            </w:tcBorders>
          </w:tcPr>
          <w:p w:rsidR="00DB32B2" w:rsidRDefault="00DB32B2" w:rsidP="004C24CD">
            <w:pPr>
              <w:rPr>
                <w:rFonts w:ascii="Arial" w:hAnsi="Arial" w:cs="Arial"/>
                <w:sz w:val="24"/>
                <w:szCs w:val="24"/>
              </w:rPr>
            </w:pPr>
            <w:r>
              <w:rPr>
                <w:rFonts w:ascii="Arial" w:hAnsi="Arial" w:cs="Arial"/>
                <w:sz w:val="24"/>
                <w:szCs w:val="24"/>
              </w:rPr>
              <w:t>108 - 109</w:t>
            </w:r>
          </w:p>
        </w:tc>
        <w:tc>
          <w:tcPr>
            <w:tcW w:w="957" w:type="dxa"/>
            <w:tcBorders>
              <w:top w:val="single" w:sz="4" w:space="0" w:color="auto"/>
              <w:bottom w:val="single" w:sz="4" w:space="0" w:color="auto"/>
            </w:tcBorders>
          </w:tcPr>
          <w:p w:rsidR="00DB32B2" w:rsidRPr="00D46D56" w:rsidRDefault="003E5C4A" w:rsidP="004C24CD">
            <w:pPr>
              <w:jc w:val="center"/>
              <w:rPr>
                <w:rFonts w:ascii="Arial" w:hAnsi="Arial" w:cs="Arial"/>
                <w:sz w:val="24"/>
                <w:szCs w:val="24"/>
              </w:rPr>
            </w:pPr>
            <w:r>
              <w:rPr>
                <w:rFonts w:ascii="Arial" w:hAnsi="Arial" w:cs="Arial"/>
                <w:sz w:val="24"/>
                <w:szCs w:val="24"/>
              </w:rPr>
              <w:t>4,70</w:t>
            </w:r>
          </w:p>
        </w:tc>
      </w:tr>
      <w:tr w:rsidR="00DB32B2" w:rsidRPr="00D46D56" w:rsidTr="004C24CD">
        <w:trPr>
          <w:trHeight w:val="312"/>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bottom w:val="single" w:sz="4" w:space="0" w:color="auto"/>
            </w:tcBorders>
          </w:tcPr>
          <w:p w:rsidR="00DB32B2" w:rsidRDefault="00DB32B2" w:rsidP="004C24CD">
            <w:pPr>
              <w:rPr>
                <w:rFonts w:ascii="Arial" w:hAnsi="Arial" w:cs="Arial"/>
                <w:sz w:val="24"/>
                <w:szCs w:val="24"/>
              </w:rPr>
            </w:pPr>
            <w:r>
              <w:rPr>
                <w:rFonts w:ascii="Arial" w:hAnsi="Arial" w:cs="Arial"/>
                <w:sz w:val="24"/>
                <w:szCs w:val="24"/>
              </w:rPr>
              <w:t>118 - 123</w:t>
            </w:r>
          </w:p>
        </w:tc>
        <w:tc>
          <w:tcPr>
            <w:tcW w:w="957" w:type="dxa"/>
            <w:tcBorders>
              <w:top w:val="single" w:sz="4" w:space="0" w:color="auto"/>
              <w:bottom w:val="single" w:sz="4" w:space="0" w:color="auto"/>
            </w:tcBorders>
          </w:tcPr>
          <w:p w:rsidR="00DB32B2" w:rsidRPr="00D46D56" w:rsidRDefault="003E5C4A" w:rsidP="004C24CD">
            <w:pPr>
              <w:jc w:val="center"/>
              <w:rPr>
                <w:rFonts w:ascii="Arial" w:hAnsi="Arial" w:cs="Arial"/>
                <w:sz w:val="24"/>
                <w:szCs w:val="24"/>
              </w:rPr>
            </w:pPr>
            <w:r>
              <w:rPr>
                <w:rFonts w:ascii="Arial" w:hAnsi="Arial" w:cs="Arial"/>
                <w:sz w:val="24"/>
                <w:szCs w:val="24"/>
              </w:rPr>
              <w:t>5,57</w:t>
            </w:r>
          </w:p>
        </w:tc>
      </w:tr>
      <w:tr w:rsidR="00DB32B2" w:rsidRPr="00D46D56" w:rsidTr="004C24CD">
        <w:trPr>
          <w:trHeight w:val="231"/>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tcBorders>
          </w:tcPr>
          <w:p w:rsidR="00DB32B2" w:rsidRDefault="00DB32B2" w:rsidP="004C24CD">
            <w:pPr>
              <w:rPr>
                <w:rFonts w:ascii="Arial" w:hAnsi="Arial" w:cs="Arial"/>
                <w:sz w:val="24"/>
                <w:szCs w:val="24"/>
              </w:rPr>
            </w:pPr>
            <w:r>
              <w:rPr>
                <w:rFonts w:ascii="Arial" w:hAnsi="Arial" w:cs="Arial"/>
                <w:sz w:val="24"/>
                <w:szCs w:val="24"/>
              </w:rPr>
              <w:t>109 - 137 - 138 - 141</w:t>
            </w:r>
          </w:p>
        </w:tc>
        <w:tc>
          <w:tcPr>
            <w:tcW w:w="957" w:type="dxa"/>
            <w:tcBorders>
              <w:top w:val="single" w:sz="4" w:space="0" w:color="auto"/>
            </w:tcBorders>
          </w:tcPr>
          <w:p w:rsidR="00DB32B2" w:rsidRPr="00D46D56" w:rsidRDefault="005730BC" w:rsidP="004C24CD">
            <w:pPr>
              <w:jc w:val="center"/>
              <w:rPr>
                <w:rFonts w:ascii="Arial" w:hAnsi="Arial" w:cs="Arial"/>
                <w:sz w:val="24"/>
                <w:szCs w:val="24"/>
              </w:rPr>
            </w:pPr>
            <w:r>
              <w:rPr>
                <w:rFonts w:ascii="Arial" w:hAnsi="Arial" w:cs="Arial"/>
                <w:sz w:val="24"/>
                <w:szCs w:val="24"/>
              </w:rPr>
              <w:t>4,04</w:t>
            </w:r>
          </w:p>
        </w:tc>
      </w:tr>
      <w:tr w:rsidR="00DB32B2" w:rsidRPr="00D46D56" w:rsidTr="004C24CD">
        <w:trPr>
          <w:trHeight w:val="285"/>
        </w:trPr>
        <w:tc>
          <w:tcPr>
            <w:tcW w:w="817" w:type="dxa"/>
            <w:vMerge w:val="restart"/>
          </w:tcPr>
          <w:p w:rsidR="00DB32B2" w:rsidRPr="00D46D56" w:rsidRDefault="00DB32B2" w:rsidP="004C24CD">
            <w:pPr>
              <w:rPr>
                <w:rFonts w:ascii="Arial" w:hAnsi="Arial" w:cs="Arial"/>
                <w:sz w:val="24"/>
                <w:szCs w:val="24"/>
              </w:rPr>
            </w:pPr>
            <w:r>
              <w:rPr>
                <w:rFonts w:ascii="Arial" w:hAnsi="Arial" w:cs="Arial"/>
                <w:sz w:val="24"/>
                <w:szCs w:val="24"/>
              </w:rPr>
              <w:lastRenderedPageBreak/>
              <w:t>448</w:t>
            </w:r>
          </w:p>
        </w:tc>
        <w:tc>
          <w:tcPr>
            <w:tcW w:w="2579" w:type="dxa"/>
            <w:vMerge w:val="restart"/>
          </w:tcPr>
          <w:p w:rsidR="00DB32B2" w:rsidRPr="00D46D56" w:rsidRDefault="00DB32B2" w:rsidP="004C24CD">
            <w:pPr>
              <w:rPr>
                <w:rFonts w:ascii="Arial" w:hAnsi="Arial" w:cs="Arial"/>
                <w:sz w:val="24"/>
                <w:szCs w:val="24"/>
              </w:rPr>
            </w:pPr>
            <w:r>
              <w:rPr>
                <w:rFonts w:ascii="Arial" w:hAnsi="Arial" w:cs="Arial"/>
                <w:sz w:val="24"/>
                <w:szCs w:val="24"/>
              </w:rPr>
              <w:t>Rua Rio Branco</w:t>
            </w:r>
          </w:p>
        </w:tc>
        <w:tc>
          <w:tcPr>
            <w:tcW w:w="1248" w:type="dxa"/>
            <w:vMerge w:val="restart"/>
          </w:tcPr>
          <w:p w:rsidR="00DB32B2" w:rsidRDefault="00DB32B2" w:rsidP="004C24CD">
            <w:pPr>
              <w:jc w:val="center"/>
              <w:rPr>
                <w:rFonts w:ascii="Arial" w:hAnsi="Arial" w:cs="Arial"/>
                <w:sz w:val="24"/>
                <w:szCs w:val="24"/>
              </w:rPr>
            </w:pPr>
            <w:r>
              <w:rPr>
                <w:rFonts w:ascii="Arial" w:hAnsi="Arial" w:cs="Arial"/>
                <w:sz w:val="24"/>
                <w:szCs w:val="24"/>
              </w:rPr>
              <w:t>10</w:t>
            </w:r>
          </w:p>
        </w:tc>
        <w:tc>
          <w:tcPr>
            <w:tcW w:w="3119" w:type="dxa"/>
            <w:tcBorders>
              <w:bottom w:val="single" w:sz="4" w:space="0" w:color="auto"/>
            </w:tcBorders>
          </w:tcPr>
          <w:p w:rsidR="00DB32B2" w:rsidRPr="00D46D56" w:rsidRDefault="00DB32B2" w:rsidP="004C24CD">
            <w:pPr>
              <w:rPr>
                <w:rFonts w:ascii="Arial" w:hAnsi="Arial" w:cs="Arial"/>
                <w:sz w:val="24"/>
                <w:szCs w:val="24"/>
              </w:rPr>
            </w:pPr>
            <w:r>
              <w:rPr>
                <w:rFonts w:ascii="Arial" w:hAnsi="Arial" w:cs="Arial"/>
                <w:sz w:val="24"/>
                <w:szCs w:val="24"/>
              </w:rPr>
              <w:t>075 - 083 - 088 - 089</w:t>
            </w:r>
          </w:p>
        </w:tc>
        <w:tc>
          <w:tcPr>
            <w:tcW w:w="957" w:type="dxa"/>
            <w:tcBorders>
              <w:bottom w:val="single" w:sz="4" w:space="0" w:color="auto"/>
            </w:tcBorders>
          </w:tcPr>
          <w:p w:rsidR="00DB32B2" w:rsidRPr="00D46D56" w:rsidRDefault="005730BC" w:rsidP="004C24CD">
            <w:pPr>
              <w:jc w:val="center"/>
              <w:rPr>
                <w:rFonts w:ascii="Arial" w:hAnsi="Arial" w:cs="Arial"/>
                <w:sz w:val="24"/>
                <w:szCs w:val="24"/>
              </w:rPr>
            </w:pPr>
            <w:r>
              <w:rPr>
                <w:rFonts w:ascii="Arial" w:hAnsi="Arial" w:cs="Arial"/>
                <w:sz w:val="24"/>
                <w:szCs w:val="24"/>
              </w:rPr>
              <w:t>13,29</w:t>
            </w:r>
          </w:p>
        </w:tc>
      </w:tr>
      <w:tr w:rsidR="00DB32B2" w:rsidRPr="00D46D56" w:rsidTr="004C24CD">
        <w:trPr>
          <w:trHeight w:val="258"/>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tcBorders>
          </w:tcPr>
          <w:p w:rsidR="00DB32B2" w:rsidRDefault="00DB32B2" w:rsidP="004C24CD">
            <w:pPr>
              <w:rPr>
                <w:rFonts w:ascii="Arial" w:hAnsi="Arial" w:cs="Arial"/>
                <w:sz w:val="24"/>
                <w:szCs w:val="24"/>
              </w:rPr>
            </w:pPr>
            <w:r>
              <w:rPr>
                <w:rFonts w:ascii="Arial" w:hAnsi="Arial" w:cs="Arial"/>
                <w:sz w:val="24"/>
                <w:szCs w:val="24"/>
              </w:rPr>
              <w:t>096 - 097</w:t>
            </w:r>
          </w:p>
        </w:tc>
        <w:tc>
          <w:tcPr>
            <w:tcW w:w="957" w:type="dxa"/>
            <w:tcBorders>
              <w:top w:val="single" w:sz="4" w:space="0" w:color="auto"/>
            </w:tcBorders>
          </w:tcPr>
          <w:p w:rsidR="00DB32B2" w:rsidRPr="00D46D56" w:rsidRDefault="005730BC" w:rsidP="004C24CD">
            <w:pPr>
              <w:jc w:val="center"/>
              <w:rPr>
                <w:rFonts w:ascii="Arial" w:hAnsi="Arial" w:cs="Arial"/>
                <w:sz w:val="24"/>
                <w:szCs w:val="24"/>
              </w:rPr>
            </w:pPr>
            <w:r>
              <w:rPr>
                <w:rFonts w:ascii="Arial" w:hAnsi="Arial" w:cs="Arial"/>
                <w:sz w:val="24"/>
                <w:szCs w:val="24"/>
              </w:rPr>
              <w:t>11,13</w:t>
            </w:r>
          </w:p>
        </w:tc>
      </w:tr>
      <w:tr w:rsidR="00DB32B2" w:rsidRPr="00D46D56" w:rsidTr="004C24CD">
        <w:tc>
          <w:tcPr>
            <w:tcW w:w="817" w:type="dxa"/>
          </w:tcPr>
          <w:p w:rsidR="00DB32B2" w:rsidRPr="00D46D56" w:rsidRDefault="00DB32B2" w:rsidP="004C24CD">
            <w:pPr>
              <w:rPr>
                <w:rFonts w:ascii="Arial" w:hAnsi="Arial" w:cs="Arial"/>
                <w:sz w:val="24"/>
                <w:szCs w:val="24"/>
              </w:rPr>
            </w:pPr>
            <w:r>
              <w:rPr>
                <w:rFonts w:ascii="Arial" w:hAnsi="Arial" w:cs="Arial"/>
                <w:sz w:val="24"/>
                <w:szCs w:val="24"/>
              </w:rPr>
              <w:t>456</w:t>
            </w:r>
          </w:p>
        </w:tc>
        <w:tc>
          <w:tcPr>
            <w:tcW w:w="2579" w:type="dxa"/>
          </w:tcPr>
          <w:p w:rsidR="00DB32B2" w:rsidRPr="00D46D56" w:rsidRDefault="00DB32B2" w:rsidP="004C24CD">
            <w:pPr>
              <w:rPr>
                <w:rFonts w:ascii="Arial" w:hAnsi="Arial" w:cs="Arial"/>
                <w:sz w:val="24"/>
                <w:szCs w:val="24"/>
              </w:rPr>
            </w:pPr>
            <w:r>
              <w:rPr>
                <w:rFonts w:ascii="Arial" w:hAnsi="Arial" w:cs="Arial"/>
                <w:sz w:val="24"/>
                <w:szCs w:val="24"/>
              </w:rPr>
              <w:t>Rua Rui Barbosa</w:t>
            </w:r>
          </w:p>
        </w:tc>
        <w:tc>
          <w:tcPr>
            <w:tcW w:w="1248" w:type="dxa"/>
          </w:tcPr>
          <w:p w:rsidR="00DB32B2" w:rsidRDefault="00B8358E" w:rsidP="004C24CD">
            <w:pPr>
              <w:jc w:val="center"/>
              <w:rPr>
                <w:rFonts w:ascii="Arial" w:hAnsi="Arial" w:cs="Arial"/>
                <w:sz w:val="24"/>
                <w:szCs w:val="24"/>
              </w:rPr>
            </w:pPr>
            <w:r>
              <w:rPr>
                <w:rFonts w:ascii="Arial" w:hAnsi="Arial" w:cs="Arial"/>
                <w:sz w:val="24"/>
                <w:szCs w:val="24"/>
              </w:rPr>
              <w:t>160</w:t>
            </w:r>
          </w:p>
        </w:tc>
        <w:tc>
          <w:tcPr>
            <w:tcW w:w="3119" w:type="dxa"/>
          </w:tcPr>
          <w:p w:rsidR="00DB32B2" w:rsidRPr="00D46D56" w:rsidRDefault="00DB32B2" w:rsidP="004C24CD">
            <w:pPr>
              <w:rPr>
                <w:rFonts w:ascii="Arial" w:hAnsi="Arial" w:cs="Arial"/>
                <w:sz w:val="24"/>
                <w:szCs w:val="24"/>
              </w:rPr>
            </w:pPr>
            <w:r>
              <w:rPr>
                <w:rFonts w:ascii="Arial" w:hAnsi="Arial" w:cs="Arial"/>
                <w:sz w:val="24"/>
                <w:szCs w:val="24"/>
              </w:rPr>
              <w:t>105 - 106</w:t>
            </w:r>
          </w:p>
        </w:tc>
        <w:tc>
          <w:tcPr>
            <w:tcW w:w="957" w:type="dxa"/>
          </w:tcPr>
          <w:p w:rsidR="00DB32B2" w:rsidRPr="00D46D56" w:rsidRDefault="005E679E" w:rsidP="004C24CD">
            <w:pPr>
              <w:jc w:val="center"/>
              <w:rPr>
                <w:rFonts w:ascii="Arial" w:hAnsi="Arial" w:cs="Arial"/>
                <w:sz w:val="24"/>
                <w:szCs w:val="24"/>
              </w:rPr>
            </w:pPr>
            <w:r>
              <w:rPr>
                <w:rFonts w:ascii="Arial" w:hAnsi="Arial" w:cs="Arial"/>
                <w:sz w:val="24"/>
                <w:szCs w:val="24"/>
              </w:rPr>
              <w:t>6,33</w:t>
            </w:r>
          </w:p>
        </w:tc>
      </w:tr>
      <w:tr w:rsidR="00DB32B2" w:rsidRPr="00D46D56" w:rsidTr="004C24CD">
        <w:tc>
          <w:tcPr>
            <w:tcW w:w="817" w:type="dxa"/>
          </w:tcPr>
          <w:p w:rsidR="00DB32B2" w:rsidRPr="00D46D56" w:rsidRDefault="00DB32B2" w:rsidP="004C24CD">
            <w:pPr>
              <w:rPr>
                <w:rFonts w:ascii="Arial" w:hAnsi="Arial" w:cs="Arial"/>
                <w:sz w:val="24"/>
                <w:szCs w:val="24"/>
              </w:rPr>
            </w:pPr>
            <w:r>
              <w:rPr>
                <w:rFonts w:ascii="Arial" w:hAnsi="Arial" w:cs="Arial"/>
                <w:sz w:val="24"/>
                <w:szCs w:val="24"/>
              </w:rPr>
              <w:t>464</w:t>
            </w:r>
          </w:p>
        </w:tc>
        <w:tc>
          <w:tcPr>
            <w:tcW w:w="2579" w:type="dxa"/>
          </w:tcPr>
          <w:p w:rsidR="00DB32B2" w:rsidRPr="00D46D56" w:rsidRDefault="00DB32B2" w:rsidP="004C24CD">
            <w:pPr>
              <w:rPr>
                <w:rFonts w:ascii="Arial" w:hAnsi="Arial" w:cs="Arial"/>
                <w:sz w:val="24"/>
                <w:szCs w:val="24"/>
              </w:rPr>
            </w:pPr>
            <w:r>
              <w:rPr>
                <w:rFonts w:ascii="Arial" w:hAnsi="Arial" w:cs="Arial"/>
                <w:sz w:val="24"/>
                <w:szCs w:val="24"/>
              </w:rPr>
              <w:t>Rua Salvador</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10</w:t>
            </w:r>
          </w:p>
        </w:tc>
        <w:tc>
          <w:tcPr>
            <w:tcW w:w="3119" w:type="dxa"/>
          </w:tcPr>
          <w:p w:rsidR="00DB32B2" w:rsidRPr="00D46D56" w:rsidRDefault="00DB32B2" w:rsidP="004C24CD">
            <w:pPr>
              <w:rPr>
                <w:rFonts w:ascii="Arial" w:hAnsi="Arial" w:cs="Arial"/>
                <w:sz w:val="24"/>
                <w:szCs w:val="24"/>
              </w:rPr>
            </w:pPr>
            <w:r>
              <w:rPr>
                <w:rFonts w:ascii="Arial" w:hAnsi="Arial" w:cs="Arial"/>
                <w:sz w:val="24"/>
                <w:szCs w:val="24"/>
              </w:rPr>
              <w:t>087 - 088 - 097</w:t>
            </w:r>
          </w:p>
        </w:tc>
        <w:tc>
          <w:tcPr>
            <w:tcW w:w="957" w:type="dxa"/>
          </w:tcPr>
          <w:p w:rsidR="00DB32B2" w:rsidRPr="00D46D56" w:rsidRDefault="005E679E" w:rsidP="004C24CD">
            <w:pPr>
              <w:jc w:val="center"/>
              <w:rPr>
                <w:rFonts w:ascii="Arial" w:hAnsi="Arial" w:cs="Arial"/>
                <w:sz w:val="24"/>
                <w:szCs w:val="24"/>
              </w:rPr>
            </w:pPr>
            <w:r>
              <w:rPr>
                <w:rFonts w:ascii="Arial" w:hAnsi="Arial" w:cs="Arial"/>
                <w:sz w:val="24"/>
                <w:szCs w:val="24"/>
              </w:rPr>
              <w:t>9,01</w:t>
            </w:r>
          </w:p>
        </w:tc>
      </w:tr>
      <w:tr w:rsidR="00DB32B2" w:rsidRPr="00D46D56" w:rsidTr="004C24CD">
        <w:trPr>
          <w:trHeight w:val="326"/>
        </w:trPr>
        <w:tc>
          <w:tcPr>
            <w:tcW w:w="817" w:type="dxa"/>
            <w:vMerge w:val="restart"/>
          </w:tcPr>
          <w:p w:rsidR="00DB32B2" w:rsidRPr="00D46D56" w:rsidRDefault="00DB32B2" w:rsidP="004C24CD">
            <w:pPr>
              <w:rPr>
                <w:rFonts w:ascii="Arial" w:hAnsi="Arial" w:cs="Arial"/>
                <w:sz w:val="24"/>
                <w:szCs w:val="24"/>
              </w:rPr>
            </w:pPr>
            <w:r>
              <w:rPr>
                <w:rFonts w:ascii="Arial" w:hAnsi="Arial" w:cs="Arial"/>
                <w:sz w:val="24"/>
                <w:szCs w:val="24"/>
              </w:rPr>
              <w:t>472</w:t>
            </w:r>
          </w:p>
        </w:tc>
        <w:tc>
          <w:tcPr>
            <w:tcW w:w="2579" w:type="dxa"/>
            <w:vMerge w:val="restart"/>
          </w:tcPr>
          <w:p w:rsidR="00DB32B2" w:rsidRPr="00D46D56" w:rsidRDefault="00DB32B2" w:rsidP="004C24CD">
            <w:pPr>
              <w:rPr>
                <w:rFonts w:ascii="Arial" w:hAnsi="Arial" w:cs="Arial"/>
                <w:sz w:val="24"/>
                <w:szCs w:val="24"/>
              </w:rPr>
            </w:pPr>
            <w:r>
              <w:rPr>
                <w:rFonts w:ascii="Arial" w:hAnsi="Arial" w:cs="Arial"/>
                <w:sz w:val="24"/>
                <w:szCs w:val="24"/>
              </w:rPr>
              <w:t>Rua São Salvador</w:t>
            </w:r>
          </w:p>
        </w:tc>
        <w:tc>
          <w:tcPr>
            <w:tcW w:w="1248" w:type="dxa"/>
            <w:vMerge w:val="restart"/>
          </w:tcPr>
          <w:p w:rsidR="00DB32B2" w:rsidRDefault="00DB32B2" w:rsidP="004C24CD">
            <w:pPr>
              <w:jc w:val="center"/>
              <w:rPr>
                <w:rFonts w:ascii="Arial" w:hAnsi="Arial" w:cs="Arial"/>
                <w:sz w:val="24"/>
                <w:szCs w:val="24"/>
              </w:rPr>
            </w:pPr>
            <w:r>
              <w:rPr>
                <w:rFonts w:ascii="Arial" w:hAnsi="Arial" w:cs="Arial"/>
                <w:sz w:val="24"/>
                <w:szCs w:val="24"/>
              </w:rPr>
              <w:t>10</w:t>
            </w:r>
          </w:p>
        </w:tc>
        <w:tc>
          <w:tcPr>
            <w:tcW w:w="3119" w:type="dxa"/>
            <w:tcBorders>
              <w:bottom w:val="single" w:sz="4" w:space="0" w:color="auto"/>
            </w:tcBorders>
          </w:tcPr>
          <w:p w:rsidR="00DB32B2" w:rsidRPr="00D46D56" w:rsidRDefault="00DB32B2" w:rsidP="004C24CD">
            <w:pPr>
              <w:rPr>
                <w:rFonts w:ascii="Arial" w:hAnsi="Arial" w:cs="Arial"/>
                <w:sz w:val="24"/>
                <w:szCs w:val="24"/>
              </w:rPr>
            </w:pPr>
            <w:r>
              <w:rPr>
                <w:rFonts w:ascii="Arial" w:hAnsi="Arial" w:cs="Arial"/>
                <w:sz w:val="24"/>
                <w:szCs w:val="24"/>
              </w:rPr>
              <w:t>050 - 051 - 064 - 065</w:t>
            </w:r>
          </w:p>
        </w:tc>
        <w:tc>
          <w:tcPr>
            <w:tcW w:w="957" w:type="dxa"/>
            <w:tcBorders>
              <w:bottom w:val="single" w:sz="4" w:space="0" w:color="auto"/>
            </w:tcBorders>
          </w:tcPr>
          <w:p w:rsidR="00DB32B2" w:rsidRPr="00D46D56" w:rsidRDefault="005E679E" w:rsidP="004C24CD">
            <w:pPr>
              <w:jc w:val="center"/>
              <w:rPr>
                <w:rFonts w:ascii="Arial" w:hAnsi="Arial" w:cs="Arial"/>
                <w:sz w:val="24"/>
                <w:szCs w:val="24"/>
              </w:rPr>
            </w:pPr>
            <w:r>
              <w:rPr>
                <w:rFonts w:ascii="Arial" w:hAnsi="Arial" w:cs="Arial"/>
                <w:sz w:val="24"/>
                <w:szCs w:val="24"/>
              </w:rPr>
              <w:t>13,29</w:t>
            </w:r>
          </w:p>
        </w:tc>
      </w:tr>
      <w:tr w:rsidR="00DB32B2" w:rsidRPr="00D46D56" w:rsidTr="004C24CD">
        <w:trPr>
          <w:trHeight w:val="231"/>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tcBorders>
          </w:tcPr>
          <w:p w:rsidR="00DB32B2" w:rsidRDefault="00DB32B2" w:rsidP="004C24CD">
            <w:pPr>
              <w:rPr>
                <w:rFonts w:ascii="Arial" w:hAnsi="Arial" w:cs="Arial"/>
                <w:sz w:val="24"/>
                <w:szCs w:val="24"/>
              </w:rPr>
            </w:pPr>
            <w:r>
              <w:rPr>
                <w:rFonts w:ascii="Arial" w:hAnsi="Arial" w:cs="Arial"/>
                <w:sz w:val="24"/>
                <w:szCs w:val="24"/>
              </w:rPr>
              <w:t>076 - 077 - 081 - 082</w:t>
            </w:r>
          </w:p>
        </w:tc>
        <w:tc>
          <w:tcPr>
            <w:tcW w:w="957" w:type="dxa"/>
            <w:tcBorders>
              <w:top w:val="single" w:sz="4" w:space="0" w:color="auto"/>
            </w:tcBorders>
          </w:tcPr>
          <w:p w:rsidR="00DB32B2" w:rsidRPr="00D46D56" w:rsidRDefault="005E679E" w:rsidP="004C24CD">
            <w:pPr>
              <w:jc w:val="center"/>
              <w:rPr>
                <w:rFonts w:ascii="Arial" w:hAnsi="Arial" w:cs="Arial"/>
                <w:sz w:val="24"/>
                <w:szCs w:val="24"/>
              </w:rPr>
            </w:pPr>
            <w:r>
              <w:rPr>
                <w:rFonts w:ascii="Arial" w:hAnsi="Arial" w:cs="Arial"/>
                <w:sz w:val="24"/>
                <w:szCs w:val="24"/>
              </w:rPr>
              <w:t>13,29</w:t>
            </w:r>
          </w:p>
        </w:tc>
      </w:tr>
      <w:tr w:rsidR="00DB32B2" w:rsidRPr="00D46D56" w:rsidTr="004C24CD">
        <w:tc>
          <w:tcPr>
            <w:tcW w:w="817" w:type="dxa"/>
          </w:tcPr>
          <w:p w:rsidR="00DB32B2" w:rsidRPr="00D46D56" w:rsidRDefault="00DB32B2" w:rsidP="004C24CD">
            <w:pPr>
              <w:rPr>
                <w:rFonts w:ascii="Arial" w:hAnsi="Arial" w:cs="Arial"/>
                <w:sz w:val="24"/>
                <w:szCs w:val="24"/>
              </w:rPr>
            </w:pPr>
            <w:r>
              <w:rPr>
                <w:rFonts w:ascii="Arial" w:hAnsi="Arial" w:cs="Arial"/>
                <w:sz w:val="24"/>
                <w:szCs w:val="24"/>
              </w:rPr>
              <w:t>502</w:t>
            </w:r>
          </w:p>
        </w:tc>
        <w:tc>
          <w:tcPr>
            <w:tcW w:w="2579" w:type="dxa"/>
          </w:tcPr>
          <w:p w:rsidR="00DB32B2" w:rsidRPr="00D46D56" w:rsidRDefault="00DB32B2" w:rsidP="004C24CD">
            <w:pPr>
              <w:rPr>
                <w:rFonts w:ascii="Arial" w:hAnsi="Arial" w:cs="Arial"/>
                <w:sz w:val="24"/>
                <w:szCs w:val="24"/>
              </w:rPr>
            </w:pPr>
            <w:r>
              <w:rPr>
                <w:rFonts w:ascii="Arial" w:hAnsi="Arial" w:cs="Arial"/>
                <w:sz w:val="24"/>
                <w:szCs w:val="24"/>
              </w:rPr>
              <w:t>Rua Sergipe</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10</w:t>
            </w:r>
          </w:p>
        </w:tc>
        <w:tc>
          <w:tcPr>
            <w:tcW w:w="3119" w:type="dxa"/>
          </w:tcPr>
          <w:p w:rsidR="00DB32B2" w:rsidRPr="00D46D56" w:rsidRDefault="00DB32B2" w:rsidP="004C24CD">
            <w:pPr>
              <w:rPr>
                <w:rFonts w:ascii="Arial" w:hAnsi="Arial" w:cs="Arial"/>
                <w:sz w:val="24"/>
                <w:szCs w:val="24"/>
              </w:rPr>
            </w:pPr>
            <w:r>
              <w:rPr>
                <w:rFonts w:ascii="Arial" w:hAnsi="Arial" w:cs="Arial"/>
                <w:sz w:val="24"/>
                <w:szCs w:val="24"/>
              </w:rPr>
              <w:t>002 - 023 - 024 - 025</w:t>
            </w:r>
          </w:p>
        </w:tc>
        <w:tc>
          <w:tcPr>
            <w:tcW w:w="957" w:type="dxa"/>
          </w:tcPr>
          <w:p w:rsidR="00DB32B2" w:rsidRPr="00D46D56" w:rsidRDefault="005E679E" w:rsidP="004C24CD">
            <w:pPr>
              <w:jc w:val="center"/>
              <w:rPr>
                <w:rFonts w:ascii="Arial" w:hAnsi="Arial" w:cs="Arial"/>
                <w:sz w:val="24"/>
                <w:szCs w:val="24"/>
              </w:rPr>
            </w:pPr>
            <w:r>
              <w:rPr>
                <w:rFonts w:ascii="Arial" w:hAnsi="Arial" w:cs="Arial"/>
                <w:sz w:val="24"/>
                <w:szCs w:val="24"/>
              </w:rPr>
              <w:t>11,13</w:t>
            </w:r>
          </w:p>
        </w:tc>
      </w:tr>
      <w:tr w:rsidR="00DB32B2" w:rsidRPr="00D46D56" w:rsidTr="004C24CD">
        <w:trPr>
          <w:trHeight w:val="571"/>
        </w:trPr>
        <w:tc>
          <w:tcPr>
            <w:tcW w:w="817" w:type="dxa"/>
            <w:vMerge w:val="restart"/>
          </w:tcPr>
          <w:p w:rsidR="00DB32B2" w:rsidRPr="00D46D56" w:rsidRDefault="00DB32B2" w:rsidP="004C24CD">
            <w:pPr>
              <w:rPr>
                <w:rFonts w:ascii="Arial" w:hAnsi="Arial" w:cs="Arial"/>
                <w:sz w:val="24"/>
                <w:szCs w:val="24"/>
              </w:rPr>
            </w:pPr>
            <w:r>
              <w:rPr>
                <w:rFonts w:ascii="Arial" w:hAnsi="Arial" w:cs="Arial"/>
                <w:sz w:val="24"/>
                <w:szCs w:val="24"/>
              </w:rPr>
              <w:t>510</w:t>
            </w:r>
          </w:p>
        </w:tc>
        <w:tc>
          <w:tcPr>
            <w:tcW w:w="2579" w:type="dxa"/>
            <w:vMerge w:val="restart"/>
          </w:tcPr>
          <w:p w:rsidR="00DB32B2" w:rsidRPr="00D46D56" w:rsidRDefault="00DB32B2" w:rsidP="004C24CD">
            <w:pPr>
              <w:rPr>
                <w:rFonts w:ascii="Arial" w:hAnsi="Arial" w:cs="Arial"/>
                <w:sz w:val="24"/>
                <w:szCs w:val="24"/>
              </w:rPr>
            </w:pPr>
            <w:r>
              <w:rPr>
                <w:rFonts w:ascii="Arial" w:hAnsi="Arial" w:cs="Arial"/>
                <w:sz w:val="24"/>
                <w:szCs w:val="24"/>
              </w:rPr>
              <w:t>Rua Terezina</w:t>
            </w:r>
          </w:p>
        </w:tc>
        <w:tc>
          <w:tcPr>
            <w:tcW w:w="1248" w:type="dxa"/>
            <w:vMerge w:val="restart"/>
          </w:tcPr>
          <w:p w:rsidR="00DB32B2" w:rsidRDefault="00DB32B2" w:rsidP="004C24CD">
            <w:pPr>
              <w:jc w:val="center"/>
              <w:rPr>
                <w:rFonts w:ascii="Arial" w:hAnsi="Arial" w:cs="Arial"/>
                <w:sz w:val="24"/>
                <w:szCs w:val="24"/>
              </w:rPr>
            </w:pPr>
            <w:r>
              <w:rPr>
                <w:rFonts w:ascii="Arial" w:hAnsi="Arial" w:cs="Arial"/>
                <w:sz w:val="24"/>
                <w:szCs w:val="24"/>
              </w:rPr>
              <w:t>10</w:t>
            </w:r>
          </w:p>
        </w:tc>
        <w:tc>
          <w:tcPr>
            <w:tcW w:w="3119" w:type="dxa"/>
            <w:tcBorders>
              <w:bottom w:val="single" w:sz="4" w:space="0" w:color="auto"/>
            </w:tcBorders>
          </w:tcPr>
          <w:p w:rsidR="00DB32B2" w:rsidRPr="00D46D56" w:rsidRDefault="00DB32B2" w:rsidP="004C24CD">
            <w:pPr>
              <w:rPr>
                <w:rFonts w:ascii="Arial" w:hAnsi="Arial" w:cs="Arial"/>
                <w:sz w:val="24"/>
                <w:szCs w:val="24"/>
              </w:rPr>
            </w:pPr>
            <w:r>
              <w:rPr>
                <w:rFonts w:ascii="Arial" w:hAnsi="Arial" w:cs="Arial"/>
                <w:sz w:val="24"/>
                <w:szCs w:val="24"/>
              </w:rPr>
              <w:t>044 - 051 - 052 - 053 - 063 - 064</w:t>
            </w:r>
          </w:p>
        </w:tc>
        <w:tc>
          <w:tcPr>
            <w:tcW w:w="957" w:type="dxa"/>
            <w:tcBorders>
              <w:bottom w:val="single" w:sz="4" w:space="0" w:color="auto"/>
            </w:tcBorders>
          </w:tcPr>
          <w:p w:rsidR="00DB32B2" w:rsidRPr="00D46D56" w:rsidRDefault="005E679E" w:rsidP="004C24CD">
            <w:pPr>
              <w:jc w:val="center"/>
              <w:rPr>
                <w:rFonts w:ascii="Arial" w:hAnsi="Arial" w:cs="Arial"/>
                <w:sz w:val="24"/>
                <w:szCs w:val="24"/>
              </w:rPr>
            </w:pPr>
            <w:r>
              <w:rPr>
                <w:rFonts w:ascii="Arial" w:hAnsi="Arial" w:cs="Arial"/>
                <w:sz w:val="24"/>
                <w:szCs w:val="24"/>
              </w:rPr>
              <w:t>9,01</w:t>
            </w:r>
          </w:p>
        </w:tc>
      </w:tr>
      <w:tr w:rsidR="00DB32B2" w:rsidRPr="00D46D56" w:rsidTr="004C24CD">
        <w:trPr>
          <w:trHeight w:val="258"/>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tcBorders>
          </w:tcPr>
          <w:p w:rsidR="00DB32B2" w:rsidRDefault="00DB32B2" w:rsidP="004C24CD">
            <w:pPr>
              <w:rPr>
                <w:rFonts w:ascii="Arial" w:hAnsi="Arial" w:cs="Arial"/>
                <w:sz w:val="24"/>
                <w:szCs w:val="24"/>
              </w:rPr>
            </w:pPr>
            <w:r>
              <w:rPr>
                <w:rFonts w:ascii="Arial" w:hAnsi="Arial" w:cs="Arial"/>
                <w:sz w:val="24"/>
                <w:szCs w:val="24"/>
              </w:rPr>
              <w:t>077 - 078 - 080 - 081</w:t>
            </w:r>
          </w:p>
        </w:tc>
        <w:tc>
          <w:tcPr>
            <w:tcW w:w="957" w:type="dxa"/>
            <w:tcBorders>
              <w:top w:val="single" w:sz="4" w:space="0" w:color="auto"/>
            </w:tcBorders>
          </w:tcPr>
          <w:p w:rsidR="00DB32B2" w:rsidRPr="00D46D56" w:rsidRDefault="005E679E" w:rsidP="004C24CD">
            <w:pPr>
              <w:jc w:val="center"/>
              <w:rPr>
                <w:rFonts w:ascii="Arial" w:hAnsi="Arial" w:cs="Arial"/>
                <w:sz w:val="24"/>
                <w:szCs w:val="24"/>
              </w:rPr>
            </w:pPr>
            <w:r>
              <w:rPr>
                <w:rFonts w:ascii="Arial" w:hAnsi="Arial" w:cs="Arial"/>
                <w:sz w:val="24"/>
                <w:szCs w:val="24"/>
              </w:rPr>
              <w:t>6,81</w:t>
            </w:r>
          </w:p>
        </w:tc>
      </w:tr>
      <w:tr w:rsidR="00DB32B2" w:rsidRPr="00D46D56" w:rsidTr="004C24CD">
        <w:trPr>
          <w:trHeight w:val="285"/>
        </w:trPr>
        <w:tc>
          <w:tcPr>
            <w:tcW w:w="817" w:type="dxa"/>
            <w:vMerge w:val="restart"/>
          </w:tcPr>
          <w:p w:rsidR="00DB32B2" w:rsidRPr="00D46D56" w:rsidRDefault="00DB32B2" w:rsidP="004C24CD">
            <w:pPr>
              <w:rPr>
                <w:rFonts w:ascii="Arial" w:hAnsi="Arial" w:cs="Arial"/>
                <w:sz w:val="24"/>
                <w:szCs w:val="24"/>
              </w:rPr>
            </w:pPr>
            <w:r>
              <w:rPr>
                <w:rFonts w:ascii="Arial" w:hAnsi="Arial" w:cs="Arial"/>
                <w:sz w:val="24"/>
                <w:szCs w:val="24"/>
              </w:rPr>
              <w:t>529</w:t>
            </w:r>
          </w:p>
        </w:tc>
        <w:tc>
          <w:tcPr>
            <w:tcW w:w="2579" w:type="dxa"/>
            <w:vMerge w:val="restart"/>
          </w:tcPr>
          <w:p w:rsidR="00DB32B2" w:rsidRPr="00D46D56" w:rsidRDefault="00DB32B2" w:rsidP="004C24CD">
            <w:pPr>
              <w:rPr>
                <w:rFonts w:ascii="Arial" w:hAnsi="Arial" w:cs="Arial"/>
                <w:sz w:val="24"/>
                <w:szCs w:val="24"/>
              </w:rPr>
            </w:pPr>
            <w:r>
              <w:rPr>
                <w:rFonts w:ascii="Arial" w:hAnsi="Arial" w:cs="Arial"/>
                <w:sz w:val="24"/>
                <w:szCs w:val="24"/>
              </w:rPr>
              <w:t>Rua Ubiratã</w:t>
            </w:r>
          </w:p>
        </w:tc>
        <w:tc>
          <w:tcPr>
            <w:tcW w:w="1248" w:type="dxa"/>
            <w:vMerge w:val="restart"/>
          </w:tcPr>
          <w:p w:rsidR="00DB32B2" w:rsidRDefault="00DB32B2" w:rsidP="004C24CD">
            <w:pPr>
              <w:jc w:val="center"/>
              <w:rPr>
                <w:rFonts w:ascii="Arial" w:hAnsi="Arial" w:cs="Arial"/>
                <w:sz w:val="24"/>
                <w:szCs w:val="24"/>
              </w:rPr>
            </w:pPr>
            <w:r>
              <w:rPr>
                <w:rFonts w:ascii="Arial" w:hAnsi="Arial" w:cs="Arial"/>
                <w:sz w:val="24"/>
                <w:szCs w:val="24"/>
              </w:rPr>
              <w:t>10</w:t>
            </w:r>
            <w:r w:rsidR="00B8358E">
              <w:rPr>
                <w:rFonts w:ascii="Arial" w:hAnsi="Arial" w:cs="Arial"/>
                <w:sz w:val="24"/>
                <w:szCs w:val="24"/>
              </w:rPr>
              <w:t>/240</w:t>
            </w:r>
          </w:p>
        </w:tc>
        <w:tc>
          <w:tcPr>
            <w:tcW w:w="3119" w:type="dxa"/>
            <w:tcBorders>
              <w:bottom w:val="single" w:sz="4" w:space="0" w:color="auto"/>
            </w:tcBorders>
          </w:tcPr>
          <w:p w:rsidR="00DB32B2" w:rsidRPr="00D46D56" w:rsidRDefault="00DB32B2" w:rsidP="004C24CD">
            <w:pPr>
              <w:rPr>
                <w:rFonts w:ascii="Arial" w:hAnsi="Arial" w:cs="Arial"/>
                <w:sz w:val="24"/>
                <w:szCs w:val="24"/>
              </w:rPr>
            </w:pPr>
            <w:r>
              <w:rPr>
                <w:rFonts w:ascii="Arial" w:hAnsi="Arial" w:cs="Arial"/>
                <w:sz w:val="24"/>
                <w:szCs w:val="24"/>
              </w:rPr>
              <w:t>041 - 042 - 052 - 054</w:t>
            </w:r>
          </w:p>
        </w:tc>
        <w:tc>
          <w:tcPr>
            <w:tcW w:w="957" w:type="dxa"/>
            <w:tcBorders>
              <w:bottom w:val="single" w:sz="4" w:space="0" w:color="auto"/>
            </w:tcBorders>
          </w:tcPr>
          <w:p w:rsidR="00DB32B2" w:rsidRPr="00D46D56" w:rsidRDefault="005E679E" w:rsidP="004C24CD">
            <w:pPr>
              <w:jc w:val="center"/>
              <w:rPr>
                <w:rFonts w:ascii="Arial" w:hAnsi="Arial" w:cs="Arial"/>
                <w:sz w:val="24"/>
                <w:szCs w:val="24"/>
              </w:rPr>
            </w:pPr>
            <w:r>
              <w:rPr>
                <w:rFonts w:ascii="Arial" w:hAnsi="Arial" w:cs="Arial"/>
                <w:sz w:val="24"/>
                <w:szCs w:val="24"/>
              </w:rPr>
              <w:t>6,81</w:t>
            </w:r>
          </w:p>
        </w:tc>
      </w:tr>
      <w:tr w:rsidR="00DB32B2" w:rsidRPr="00D46D56" w:rsidTr="004C24CD">
        <w:trPr>
          <w:trHeight w:val="258"/>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tcBorders>
          </w:tcPr>
          <w:p w:rsidR="00DB32B2" w:rsidRDefault="00DB32B2" w:rsidP="004C24CD">
            <w:pPr>
              <w:rPr>
                <w:rFonts w:ascii="Arial" w:hAnsi="Arial" w:cs="Arial"/>
                <w:sz w:val="24"/>
                <w:szCs w:val="24"/>
              </w:rPr>
            </w:pPr>
            <w:r>
              <w:rPr>
                <w:rFonts w:ascii="Arial" w:hAnsi="Arial" w:cs="Arial"/>
                <w:sz w:val="24"/>
                <w:szCs w:val="24"/>
              </w:rPr>
              <w:t>039 - 040</w:t>
            </w:r>
          </w:p>
        </w:tc>
        <w:tc>
          <w:tcPr>
            <w:tcW w:w="957" w:type="dxa"/>
            <w:tcBorders>
              <w:top w:val="single" w:sz="4" w:space="0" w:color="auto"/>
            </w:tcBorders>
          </w:tcPr>
          <w:p w:rsidR="00DB32B2" w:rsidRPr="00D46D56" w:rsidRDefault="005E679E" w:rsidP="004C24CD">
            <w:pPr>
              <w:jc w:val="center"/>
              <w:rPr>
                <w:rFonts w:ascii="Arial" w:hAnsi="Arial" w:cs="Arial"/>
                <w:sz w:val="24"/>
                <w:szCs w:val="24"/>
              </w:rPr>
            </w:pPr>
            <w:r>
              <w:rPr>
                <w:rFonts w:ascii="Arial" w:hAnsi="Arial" w:cs="Arial"/>
                <w:sz w:val="24"/>
                <w:szCs w:val="24"/>
              </w:rPr>
              <w:t>3,95</w:t>
            </w:r>
          </w:p>
        </w:tc>
      </w:tr>
      <w:tr w:rsidR="00DB32B2" w:rsidRPr="00D46D56" w:rsidTr="004C24CD">
        <w:tc>
          <w:tcPr>
            <w:tcW w:w="817" w:type="dxa"/>
          </w:tcPr>
          <w:p w:rsidR="00DB32B2" w:rsidRPr="00D46D56" w:rsidRDefault="00DB32B2" w:rsidP="004C24CD">
            <w:pPr>
              <w:rPr>
                <w:rFonts w:ascii="Arial" w:hAnsi="Arial" w:cs="Arial"/>
                <w:sz w:val="24"/>
                <w:szCs w:val="24"/>
              </w:rPr>
            </w:pPr>
            <w:r>
              <w:rPr>
                <w:rFonts w:ascii="Arial" w:hAnsi="Arial" w:cs="Arial"/>
                <w:sz w:val="24"/>
                <w:szCs w:val="24"/>
              </w:rPr>
              <w:t>531</w:t>
            </w:r>
          </w:p>
        </w:tc>
        <w:tc>
          <w:tcPr>
            <w:tcW w:w="2579" w:type="dxa"/>
          </w:tcPr>
          <w:p w:rsidR="00DB32B2" w:rsidRPr="00D46D56" w:rsidRDefault="00DB32B2" w:rsidP="004C24CD">
            <w:pPr>
              <w:rPr>
                <w:rFonts w:ascii="Arial" w:hAnsi="Arial" w:cs="Arial"/>
                <w:sz w:val="24"/>
                <w:szCs w:val="24"/>
              </w:rPr>
            </w:pPr>
            <w:r>
              <w:rPr>
                <w:rFonts w:ascii="Arial" w:hAnsi="Arial" w:cs="Arial"/>
                <w:sz w:val="24"/>
                <w:szCs w:val="24"/>
              </w:rPr>
              <w:t>Rua João Gask Cabrera</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10</w:t>
            </w:r>
          </w:p>
        </w:tc>
        <w:tc>
          <w:tcPr>
            <w:tcW w:w="3119" w:type="dxa"/>
          </w:tcPr>
          <w:p w:rsidR="00DB32B2" w:rsidRPr="00D46D56" w:rsidRDefault="00DB32B2" w:rsidP="004C24CD">
            <w:pPr>
              <w:rPr>
                <w:rFonts w:ascii="Arial" w:hAnsi="Arial" w:cs="Arial"/>
                <w:sz w:val="24"/>
                <w:szCs w:val="24"/>
              </w:rPr>
            </w:pPr>
            <w:r>
              <w:rPr>
                <w:rFonts w:ascii="Arial" w:hAnsi="Arial" w:cs="Arial"/>
                <w:sz w:val="24"/>
                <w:szCs w:val="24"/>
              </w:rPr>
              <w:t>026 - 027</w:t>
            </w:r>
          </w:p>
        </w:tc>
        <w:tc>
          <w:tcPr>
            <w:tcW w:w="957" w:type="dxa"/>
          </w:tcPr>
          <w:p w:rsidR="00DB32B2" w:rsidRPr="00D46D56" w:rsidRDefault="005E679E" w:rsidP="004C24CD">
            <w:pPr>
              <w:jc w:val="center"/>
              <w:rPr>
                <w:rFonts w:ascii="Arial" w:hAnsi="Arial" w:cs="Arial"/>
                <w:sz w:val="24"/>
                <w:szCs w:val="24"/>
              </w:rPr>
            </w:pPr>
            <w:r>
              <w:rPr>
                <w:rFonts w:ascii="Arial" w:hAnsi="Arial" w:cs="Arial"/>
                <w:sz w:val="24"/>
                <w:szCs w:val="24"/>
              </w:rPr>
              <w:t>13,29</w:t>
            </w:r>
          </w:p>
        </w:tc>
      </w:tr>
      <w:tr w:rsidR="00DB32B2" w:rsidRPr="00D46D56" w:rsidTr="004C24CD">
        <w:trPr>
          <w:trHeight w:val="245"/>
        </w:trPr>
        <w:tc>
          <w:tcPr>
            <w:tcW w:w="817" w:type="dxa"/>
            <w:vMerge w:val="restart"/>
          </w:tcPr>
          <w:p w:rsidR="00DB32B2" w:rsidRPr="00D46D56" w:rsidRDefault="00DB32B2" w:rsidP="004C24CD">
            <w:pPr>
              <w:rPr>
                <w:rFonts w:ascii="Arial" w:hAnsi="Arial" w:cs="Arial"/>
                <w:sz w:val="24"/>
                <w:szCs w:val="24"/>
              </w:rPr>
            </w:pPr>
            <w:r>
              <w:rPr>
                <w:rFonts w:ascii="Arial" w:hAnsi="Arial" w:cs="Arial"/>
                <w:sz w:val="24"/>
                <w:szCs w:val="24"/>
              </w:rPr>
              <w:t>537</w:t>
            </w:r>
          </w:p>
        </w:tc>
        <w:tc>
          <w:tcPr>
            <w:tcW w:w="2579" w:type="dxa"/>
            <w:vMerge w:val="restart"/>
          </w:tcPr>
          <w:p w:rsidR="00DB32B2" w:rsidRPr="00D46D56" w:rsidRDefault="00DB32B2" w:rsidP="004C24CD">
            <w:pPr>
              <w:rPr>
                <w:rFonts w:ascii="Arial" w:hAnsi="Arial" w:cs="Arial"/>
                <w:sz w:val="24"/>
                <w:szCs w:val="24"/>
              </w:rPr>
            </w:pPr>
            <w:r>
              <w:rPr>
                <w:rFonts w:ascii="Arial" w:hAnsi="Arial" w:cs="Arial"/>
                <w:sz w:val="24"/>
                <w:szCs w:val="24"/>
              </w:rPr>
              <w:t>Rua Vitória</w:t>
            </w:r>
          </w:p>
        </w:tc>
        <w:tc>
          <w:tcPr>
            <w:tcW w:w="1248" w:type="dxa"/>
            <w:vMerge w:val="restart"/>
          </w:tcPr>
          <w:p w:rsidR="00DB32B2" w:rsidRDefault="00DB32B2" w:rsidP="004C24CD">
            <w:pPr>
              <w:jc w:val="center"/>
              <w:rPr>
                <w:rFonts w:ascii="Arial" w:hAnsi="Arial" w:cs="Arial"/>
                <w:sz w:val="24"/>
                <w:szCs w:val="24"/>
              </w:rPr>
            </w:pPr>
            <w:r>
              <w:rPr>
                <w:rFonts w:ascii="Arial" w:hAnsi="Arial" w:cs="Arial"/>
                <w:sz w:val="24"/>
                <w:szCs w:val="24"/>
              </w:rPr>
              <w:t>240</w:t>
            </w:r>
          </w:p>
        </w:tc>
        <w:tc>
          <w:tcPr>
            <w:tcW w:w="3119" w:type="dxa"/>
            <w:tcBorders>
              <w:bottom w:val="single" w:sz="4" w:space="0" w:color="auto"/>
            </w:tcBorders>
          </w:tcPr>
          <w:p w:rsidR="00DB32B2" w:rsidRPr="00D46D56" w:rsidRDefault="00DB32B2" w:rsidP="004C24CD">
            <w:pPr>
              <w:rPr>
                <w:rFonts w:ascii="Arial" w:hAnsi="Arial" w:cs="Arial"/>
                <w:sz w:val="24"/>
                <w:szCs w:val="24"/>
              </w:rPr>
            </w:pPr>
            <w:r>
              <w:rPr>
                <w:rFonts w:ascii="Arial" w:hAnsi="Arial" w:cs="Arial"/>
                <w:sz w:val="24"/>
                <w:szCs w:val="24"/>
              </w:rPr>
              <w:t>017 - 018 - 019 - 031</w:t>
            </w:r>
          </w:p>
        </w:tc>
        <w:tc>
          <w:tcPr>
            <w:tcW w:w="957" w:type="dxa"/>
            <w:tcBorders>
              <w:bottom w:val="single" w:sz="4" w:space="0" w:color="auto"/>
            </w:tcBorders>
          </w:tcPr>
          <w:p w:rsidR="00DB32B2" w:rsidRPr="00D46D56" w:rsidRDefault="005E679E" w:rsidP="004C24CD">
            <w:pPr>
              <w:jc w:val="center"/>
              <w:rPr>
                <w:rFonts w:ascii="Arial" w:hAnsi="Arial" w:cs="Arial"/>
                <w:sz w:val="24"/>
                <w:szCs w:val="24"/>
              </w:rPr>
            </w:pPr>
            <w:r>
              <w:rPr>
                <w:rFonts w:ascii="Arial" w:hAnsi="Arial" w:cs="Arial"/>
                <w:sz w:val="24"/>
                <w:szCs w:val="24"/>
              </w:rPr>
              <w:t>4,70</w:t>
            </w:r>
          </w:p>
        </w:tc>
      </w:tr>
      <w:tr w:rsidR="00DB32B2" w:rsidRPr="00D46D56" w:rsidTr="004C24CD">
        <w:trPr>
          <w:trHeight w:val="312"/>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tcBorders>
          </w:tcPr>
          <w:p w:rsidR="00DB32B2" w:rsidRDefault="00DB32B2" w:rsidP="004C24CD">
            <w:pPr>
              <w:rPr>
                <w:rFonts w:ascii="Arial" w:hAnsi="Arial" w:cs="Arial"/>
                <w:sz w:val="24"/>
                <w:szCs w:val="24"/>
              </w:rPr>
            </w:pPr>
            <w:r>
              <w:rPr>
                <w:rFonts w:ascii="Arial" w:hAnsi="Arial" w:cs="Arial"/>
                <w:sz w:val="24"/>
                <w:szCs w:val="24"/>
              </w:rPr>
              <w:t>012 - 013 - 014</w:t>
            </w:r>
          </w:p>
        </w:tc>
        <w:tc>
          <w:tcPr>
            <w:tcW w:w="957" w:type="dxa"/>
            <w:tcBorders>
              <w:top w:val="single" w:sz="4" w:space="0" w:color="auto"/>
            </w:tcBorders>
          </w:tcPr>
          <w:p w:rsidR="00DB32B2" w:rsidRPr="00D46D56" w:rsidRDefault="005E679E" w:rsidP="004C24CD">
            <w:pPr>
              <w:jc w:val="center"/>
              <w:rPr>
                <w:rFonts w:ascii="Arial" w:hAnsi="Arial" w:cs="Arial"/>
                <w:sz w:val="24"/>
                <w:szCs w:val="24"/>
              </w:rPr>
            </w:pPr>
            <w:r>
              <w:rPr>
                <w:rFonts w:ascii="Arial" w:hAnsi="Arial" w:cs="Arial"/>
                <w:sz w:val="24"/>
                <w:szCs w:val="24"/>
              </w:rPr>
              <w:t>2,61</w:t>
            </w:r>
          </w:p>
        </w:tc>
      </w:tr>
      <w:tr w:rsidR="00DB32B2" w:rsidRPr="00D46D56" w:rsidTr="004C24CD">
        <w:tc>
          <w:tcPr>
            <w:tcW w:w="817" w:type="dxa"/>
          </w:tcPr>
          <w:p w:rsidR="00DB32B2" w:rsidRPr="00D46D56" w:rsidRDefault="00DB32B2" w:rsidP="004C24CD">
            <w:pPr>
              <w:rPr>
                <w:rFonts w:ascii="Arial" w:hAnsi="Arial" w:cs="Arial"/>
                <w:sz w:val="24"/>
                <w:szCs w:val="24"/>
              </w:rPr>
            </w:pPr>
            <w:r>
              <w:rPr>
                <w:rFonts w:ascii="Arial" w:hAnsi="Arial" w:cs="Arial"/>
                <w:sz w:val="24"/>
                <w:szCs w:val="24"/>
              </w:rPr>
              <w:t>540</w:t>
            </w:r>
          </w:p>
        </w:tc>
        <w:tc>
          <w:tcPr>
            <w:tcW w:w="2579" w:type="dxa"/>
          </w:tcPr>
          <w:p w:rsidR="00DB32B2" w:rsidRPr="00D46D56" w:rsidRDefault="00DB32B2" w:rsidP="004C24CD">
            <w:pPr>
              <w:rPr>
                <w:rFonts w:ascii="Arial" w:hAnsi="Arial" w:cs="Arial"/>
                <w:sz w:val="24"/>
                <w:szCs w:val="24"/>
              </w:rPr>
            </w:pPr>
            <w:r>
              <w:rPr>
                <w:rFonts w:ascii="Arial" w:hAnsi="Arial" w:cs="Arial"/>
                <w:sz w:val="24"/>
                <w:szCs w:val="24"/>
              </w:rPr>
              <w:t>Rua Juvenal Piovezan</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10</w:t>
            </w:r>
          </w:p>
        </w:tc>
        <w:tc>
          <w:tcPr>
            <w:tcW w:w="3119" w:type="dxa"/>
          </w:tcPr>
          <w:p w:rsidR="00DB32B2" w:rsidRPr="00D46D56" w:rsidRDefault="00DB32B2" w:rsidP="004C24CD">
            <w:pPr>
              <w:rPr>
                <w:rFonts w:ascii="Arial" w:hAnsi="Arial" w:cs="Arial"/>
                <w:sz w:val="24"/>
                <w:szCs w:val="24"/>
              </w:rPr>
            </w:pPr>
            <w:r>
              <w:rPr>
                <w:rFonts w:ascii="Arial" w:hAnsi="Arial" w:cs="Arial"/>
                <w:sz w:val="24"/>
                <w:szCs w:val="24"/>
              </w:rPr>
              <w:t>086 - 087</w:t>
            </w:r>
          </w:p>
        </w:tc>
        <w:tc>
          <w:tcPr>
            <w:tcW w:w="957" w:type="dxa"/>
          </w:tcPr>
          <w:p w:rsidR="00DB32B2" w:rsidRPr="00D46D56" w:rsidRDefault="005E679E" w:rsidP="004C24CD">
            <w:pPr>
              <w:jc w:val="center"/>
              <w:rPr>
                <w:rFonts w:ascii="Arial" w:hAnsi="Arial" w:cs="Arial"/>
                <w:sz w:val="24"/>
                <w:szCs w:val="24"/>
              </w:rPr>
            </w:pPr>
            <w:r>
              <w:rPr>
                <w:rFonts w:ascii="Arial" w:hAnsi="Arial" w:cs="Arial"/>
                <w:sz w:val="24"/>
                <w:szCs w:val="24"/>
              </w:rPr>
              <w:t>2,61</w:t>
            </w:r>
          </w:p>
        </w:tc>
      </w:tr>
      <w:tr w:rsidR="00DB32B2" w:rsidRPr="00D46D56" w:rsidTr="004C24CD">
        <w:tc>
          <w:tcPr>
            <w:tcW w:w="817" w:type="dxa"/>
          </w:tcPr>
          <w:p w:rsidR="00DB32B2" w:rsidRPr="00D46D56" w:rsidRDefault="00DB32B2" w:rsidP="004C24CD">
            <w:pPr>
              <w:rPr>
                <w:rFonts w:ascii="Arial" w:hAnsi="Arial" w:cs="Arial"/>
                <w:sz w:val="24"/>
                <w:szCs w:val="24"/>
              </w:rPr>
            </w:pPr>
            <w:r>
              <w:rPr>
                <w:rFonts w:ascii="Arial" w:hAnsi="Arial" w:cs="Arial"/>
                <w:sz w:val="24"/>
                <w:szCs w:val="24"/>
              </w:rPr>
              <w:t>542</w:t>
            </w:r>
          </w:p>
        </w:tc>
        <w:tc>
          <w:tcPr>
            <w:tcW w:w="2579" w:type="dxa"/>
          </w:tcPr>
          <w:p w:rsidR="00DB32B2" w:rsidRPr="00D46D56" w:rsidRDefault="00DB32B2" w:rsidP="004C24CD">
            <w:pPr>
              <w:rPr>
                <w:rFonts w:ascii="Arial" w:hAnsi="Arial" w:cs="Arial"/>
                <w:sz w:val="24"/>
                <w:szCs w:val="24"/>
              </w:rPr>
            </w:pPr>
            <w:r>
              <w:rPr>
                <w:rFonts w:ascii="Arial" w:hAnsi="Arial" w:cs="Arial"/>
                <w:sz w:val="24"/>
                <w:szCs w:val="24"/>
              </w:rPr>
              <w:t>Rua Josias Lopes de Oliveira</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10</w:t>
            </w:r>
          </w:p>
        </w:tc>
        <w:tc>
          <w:tcPr>
            <w:tcW w:w="3119" w:type="dxa"/>
          </w:tcPr>
          <w:p w:rsidR="00DB32B2" w:rsidRPr="00D46D56" w:rsidRDefault="00DB32B2" w:rsidP="004C24CD">
            <w:pPr>
              <w:rPr>
                <w:rFonts w:ascii="Arial" w:hAnsi="Arial" w:cs="Arial"/>
                <w:sz w:val="24"/>
                <w:szCs w:val="24"/>
              </w:rPr>
            </w:pPr>
            <w:r>
              <w:rPr>
                <w:rFonts w:ascii="Arial" w:hAnsi="Arial" w:cs="Arial"/>
                <w:sz w:val="24"/>
                <w:szCs w:val="24"/>
              </w:rPr>
              <w:t>084 - 085</w:t>
            </w:r>
          </w:p>
        </w:tc>
        <w:tc>
          <w:tcPr>
            <w:tcW w:w="957" w:type="dxa"/>
          </w:tcPr>
          <w:p w:rsidR="00DB32B2" w:rsidRPr="00D46D56" w:rsidRDefault="005E679E" w:rsidP="004C24CD">
            <w:pPr>
              <w:jc w:val="center"/>
              <w:rPr>
                <w:rFonts w:ascii="Arial" w:hAnsi="Arial" w:cs="Arial"/>
                <w:sz w:val="24"/>
                <w:szCs w:val="24"/>
              </w:rPr>
            </w:pPr>
            <w:r>
              <w:rPr>
                <w:rFonts w:ascii="Arial" w:hAnsi="Arial" w:cs="Arial"/>
                <w:sz w:val="24"/>
                <w:szCs w:val="24"/>
              </w:rPr>
              <w:t>2,61</w:t>
            </w:r>
          </w:p>
        </w:tc>
      </w:tr>
      <w:tr w:rsidR="00DB32B2" w:rsidRPr="00D46D56" w:rsidTr="004C24CD">
        <w:tc>
          <w:tcPr>
            <w:tcW w:w="817" w:type="dxa"/>
          </w:tcPr>
          <w:p w:rsidR="00DB32B2" w:rsidRPr="00D46D56" w:rsidRDefault="00DB32B2" w:rsidP="004C24CD">
            <w:pPr>
              <w:rPr>
                <w:rFonts w:ascii="Arial" w:hAnsi="Arial" w:cs="Arial"/>
                <w:sz w:val="24"/>
                <w:szCs w:val="24"/>
              </w:rPr>
            </w:pPr>
            <w:r>
              <w:rPr>
                <w:rFonts w:ascii="Arial" w:hAnsi="Arial" w:cs="Arial"/>
                <w:sz w:val="24"/>
                <w:szCs w:val="24"/>
              </w:rPr>
              <w:t>553</w:t>
            </w:r>
          </w:p>
        </w:tc>
        <w:tc>
          <w:tcPr>
            <w:tcW w:w="2579" w:type="dxa"/>
          </w:tcPr>
          <w:p w:rsidR="00DB32B2" w:rsidRPr="00D46D56" w:rsidRDefault="00DB32B2" w:rsidP="004C24CD">
            <w:pPr>
              <w:rPr>
                <w:rFonts w:ascii="Arial" w:hAnsi="Arial" w:cs="Arial"/>
                <w:sz w:val="24"/>
                <w:szCs w:val="24"/>
              </w:rPr>
            </w:pPr>
            <w:r>
              <w:rPr>
                <w:rFonts w:ascii="Arial" w:hAnsi="Arial" w:cs="Arial"/>
                <w:sz w:val="24"/>
                <w:szCs w:val="24"/>
              </w:rPr>
              <w:t>Rua Helena Ribeiro Cyrino</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10</w:t>
            </w:r>
          </w:p>
        </w:tc>
        <w:tc>
          <w:tcPr>
            <w:tcW w:w="3119" w:type="dxa"/>
          </w:tcPr>
          <w:p w:rsidR="00DB32B2" w:rsidRPr="00D46D56" w:rsidRDefault="00DB32B2" w:rsidP="004C24CD">
            <w:pPr>
              <w:rPr>
                <w:rFonts w:ascii="Arial" w:hAnsi="Arial" w:cs="Arial"/>
                <w:sz w:val="24"/>
                <w:szCs w:val="24"/>
              </w:rPr>
            </w:pPr>
            <w:r>
              <w:rPr>
                <w:rFonts w:ascii="Arial" w:hAnsi="Arial" w:cs="Arial"/>
                <w:sz w:val="24"/>
                <w:szCs w:val="24"/>
              </w:rPr>
              <w:t>024 - 025</w:t>
            </w:r>
          </w:p>
        </w:tc>
        <w:tc>
          <w:tcPr>
            <w:tcW w:w="957" w:type="dxa"/>
          </w:tcPr>
          <w:p w:rsidR="00DB32B2" w:rsidRPr="00D46D56" w:rsidRDefault="005E679E" w:rsidP="004C24CD">
            <w:pPr>
              <w:jc w:val="center"/>
              <w:rPr>
                <w:rFonts w:ascii="Arial" w:hAnsi="Arial" w:cs="Arial"/>
                <w:sz w:val="24"/>
                <w:szCs w:val="24"/>
              </w:rPr>
            </w:pPr>
            <w:r>
              <w:rPr>
                <w:rFonts w:ascii="Arial" w:hAnsi="Arial" w:cs="Arial"/>
                <w:sz w:val="24"/>
                <w:szCs w:val="24"/>
              </w:rPr>
              <w:t>13,29</w:t>
            </w:r>
          </w:p>
        </w:tc>
      </w:tr>
      <w:tr w:rsidR="00DB32B2" w:rsidRPr="00D46D56" w:rsidTr="004C24CD">
        <w:tc>
          <w:tcPr>
            <w:tcW w:w="817" w:type="dxa"/>
          </w:tcPr>
          <w:p w:rsidR="00DB32B2" w:rsidRPr="00D46D56" w:rsidRDefault="00DB32B2" w:rsidP="004C24CD">
            <w:pPr>
              <w:rPr>
                <w:rFonts w:ascii="Arial" w:hAnsi="Arial" w:cs="Arial"/>
                <w:sz w:val="24"/>
                <w:szCs w:val="24"/>
              </w:rPr>
            </w:pPr>
            <w:r>
              <w:rPr>
                <w:rFonts w:ascii="Arial" w:hAnsi="Arial" w:cs="Arial"/>
                <w:sz w:val="24"/>
                <w:szCs w:val="24"/>
              </w:rPr>
              <w:t>752</w:t>
            </w:r>
          </w:p>
        </w:tc>
        <w:tc>
          <w:tcPr>
            <w:tcW w:w="2579" w:type="dxa"/>
          </w:tcPr>
          <w:p w:rsidR="00DB32B2" w:rsidRPr="00D46D56" w:rsidRDefault="00DB32B2" w:rsidP="004C24CD">
            <w:pPr>
              <w:rPr>
                <w:rFonts w:ascii="Arial" w:hAnsi="Arial" w:cs="Arial"/>
                <w:sz w:val="24"/>
                <w:szCs w:val="24"/>
              </w:rPr>
            </w:pPr>
            <w:r>
              <w:rPr>
                <w:rFonts w:ascii="Arial" w:hAnsi="Arial" w:cs="Arial"/>
                <w:sz w:val="24"/>
                <w:szCs w:val="24"/>
              </w:rPr>
              <w:t>Rua  Angelo Serra</w:t>
            </w:r>
          </w:p>
        </w:tc>
        <w:tc>
          <w:tcPr>
            <w:tcW w:w="1248" w:type="dxa"/>
          </w:tcPr>
          <w:p w:rsidR="00DB32B2" w:rsidRDefault="00B8358E" w:rsidP="004C24CD">
            <w:pPr>
              <w:jc w:val="center"/>
              <w:rPr>
                <w:rFonts w:ascii="Arial" w:hAnsi="Arial" w:cs="Arial"/>
                <w:sz w:val="24"/>
                <w:szCs w:val="24"/>
              </w:rPr>
            </w:pPr>
            <w:r>
              <w:rPr>
                <w:rFonts w:ascii="Arial" w:hAnsi="Arial" w:cs="Arial"/>
                <w:sz w:val="24"/>
                <w:szCs w:val="24"/>
              </w:rPr>
              <w:t>150</w:t>
            </w:r>
          </w:p>
        </w:tc>
        <w:tc>
          <w:tcPr>
            <w:tcW w:w="3119" w:type="dxa"/>
          </w:tcPr>
          <w:p w:rsidR="00DB32B2" w:rsidRPr="00D46D56" w:rsidRDefault="00DB32B2" w:rsidP="004C24CD">
            <w:pPr>
              <w:rPr>
                <w:rFonts w:ascii="Arial" w:hAnsi="Arial" w:cs="Arial"/>
                <w:sz w:val="24"/>
                <w:szCs w:val="24"/>
              </w:rPr>
            </w:pPr>
            <w:r>
              <w:rPr>
                <w:rFonts w:ascii="Arial" w:hAnsi="Arial" w:cs="Arial"/>
                <w:sz w:val="24"/>
                <w:szCs w:val="24"/>
              </w:rPr>
              <w:t>126 - 128 - 130 - 132</w:t>
            </w:r>
          </w:p>
        </w:tc>
        <w:tc>
          <w:tcPr>
            <w:tcW w:w="957" w:type="dxa"/>
          </w:tcPr>
          <w:p w:rsidR="00DB32B2" w:rsidRPr="00D46D56" w:rsidRDefault="005E679E" w:rsidP="004C24CD">
            <w:pPr>
              <w:jc w:val="center"/>
              <w:rPr>
                <w:rFonts w:ascii="Arial" w:hAnsi="Arial" w:cs="Arial"/>
                <w:sz w:val="24"/>
                <w:szCs w:val="24"/>
              </w:rPr>
            </w:pPr>
            <w:r>
              <w:rPr>
                <w:rFonts w:ascii="Arial" w:hAnsi="Arial" w:cs="Arial"/>
                <w:sz w:val="24"/>
                <w:szCs w:val="24"/>
              </w:rPr>
              <w:t>4,19</w:t>
            </w:r>
          </w:p>
        </w:tc>
      </w:tr>
      <w:tr w:rsidR="00DB32B2" w:rsidRPr="00D46D56" w:rsidTr="004C24CD">
        <w:tc>
          <w:tcPr>
            <w:tcW w:w="817" w:type="dxa"/>
          </w:tcPr>
          <w:p w:rsidR="00DB32B2" w:rsidRPr="00D46D56" w:rsidRDefault="00DB32B2" w:rsidP="004C24CD">
            <w:pPr>
              <w:rPr>
                <w:rFonts w:ascii="Arial" w:hAnsi="Arial" w:cs="Arial"/>
                <w:sz w:val="24"/>
                <w:szCs w:val="24"/>
              </w:rPr>
            </w:pPr>
            <w:r>
              <w:rPr>
                <w:rFonts w:ascii="Arial" w:hAnsi="Arial" w:cs="Arial"/>
                <w:sz w:val="24"/>
                <w:szCs w:val="24"/>
              </w:rPr>
              <w:t>740</w:t>
            </w:r>
          </w:p>
        </w:tc>
        <w:tc>
          <w:tcPr>
            <w:tcW w:w="2579" w:type="dxa"/>
          </w:tcPr>
          <w:p w:rsidR="00DB32B2" w:rsidRPr="00D46D56" w:rsidRDefault="00DB32B2" w:rsidP="004C24CD">
            <w:pPr>
              <w:rPr>
                <w:rFonts w:ascii="Arial" w:hAnsi="Arial" w:cs="Arial"/>
                <w:sz w:val="24"/>
                <w:szCs w:val="24"/>
              </w:rPr>
            </w:pPr>
            <w:r>
              <w:rPr>
                <w:rFonts w:ascii="Arial" w:hAnsi="Arial" w:cs="Arial"/>
                <w:sz w:val="24"/>
                <w:szCs w:val="24"/>
              </w:rPr>
              <w:t>Beco I</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20</w:t>
            </w:r>
          </w:p>
        </w:tc>
        <w:tc>
          <w:tcPr>
            <w:tcW w:w="3119" w:type="dxa"/>
          </w:tcPr>
          <w:p w:rsidR="00DB32B2" w:rsidRPr="00D46D56" w:rsidRDefault="00DB32B2" w:rsidP="004C24CD">
            <w:pPr>
              <w:rPr>
                <w:rFonts w:ascii="Arial" w:hAnsi="Arial" w:cs="Arial"/>
                <w:sz w:val="24"/>
                <w:szCs w:val="24"/>
              </w:rPr>
            </w:pPr>
            <w:r>
              <w:rPr>
                <w:rFonts w:ascii="Arial" w:hAnsi="Arial" w:cs="Arial"/>
                <w:sz w:val="24"/>
                <w:szCs w:val="24"/>
              </w:rPr>
              <w:t>004</w:t>
            </w:r>
          </w:p>
        </w:tc>
        <w:tc>
          <w:tcPr>
            <w:tcW w:w="957" w:type="dxa"/>
          </w:tcPr>
          <w:p w:rsidR="00DB32B2" w:rsidRPr="00D46D56" w:rsidRDefault="005E679E" w:rsidP="004C24CD">
            <w:pPr>
              <w:jc w:val="center"/>
              <w:rPr>
                <w:rFonts w:ascii="Arial" w:hAnsi="Arial" w:cs="Arial"/>
                <w:sz w:val="24"/>
                <w:szCs w:val="24"/>
              </w:rPr>
            </w:pPr>
            <w:r>
              <w:rPr>
                <w:rFonts w:ascii="Arial" w:hAnsi="Arial" w:cs="Arial"/>
                <w:sz w:val="24"/>
                <w:szCs w:val="24"/>
              </w:rPr>
              <w:t>2,61</w:t>
            </w:r>
          </w:p>
        </w:tc>
      </w:tr>
      <w:tr w:rsidR="00DB32B2" w:rsidRPr="00D46D56" w:rsidTr="004C24CD">
        <w:tc>
          <w:tcPr>
            <w:tcW w:w="817" w:type="dxa"/>
          </w:tcPr>
          <w:p w:rsidR="00DB32B2" w:rsidRPr="00D46D56" w:rsidRDefault="00DB32B2" w:rsidP="004C24CD">
            <w:pPr>
              <w:rPr>
                <w:rFonts w:ascii="Arial" w:hAnsi="Arial" w:cs="Arial"/>
                <w:sz w:val="24"/>
                <w:szCs w:val="24"/>
              </w:rPr>
            </w:pPr>
            <w:r>
              <w:rPr>
                <w:rFonts w:ascii="Arial" w:hAnsi="Arial" w:cs="Arial"/>
                <w:sz w:val="24"/>
                <w:szCs w:val="24"/>
              </w:rPr>
              <w:t>758</w:t>
            </w:r>
          </w:p>
        </w:tc>
        <w:tc>
          <w:tcPr>
            <w:tcW w:w="2579" w:type="dxa"/>
          </w:tcPr>
          <w:p w:rsidR="00DB32B2" w:rsidRPr="00D46D56" w:rsidRDefault="00DB32B2" w:rsidP="004C24CD">
            <w:pPr>
              <w:rPr>
                <w:rFonts w:ascii="Arial" w:hAnsi="Arial" w:cs="Arial"/>
                <w:sz w:val="24"/>
                <w:szCs w:val="24"/>
              </w:rPr>
            </w:pPr>
            <w:r>
              <w:rPr>
                <w:rFonts w:ascii="Arial" w:hAnsi="Arial" w:cs="Arial"/>
                <w:sz w:val="24"/>
                <w:szCs w:val="24"/>
              </w:rPr>
              <w:t>Rua Aymorés</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20</w:t>
            </w:r>
          </w:p>
        </w:tc>
        <w:tc>
          <w:tcPr>
            <w:tcW w:w="3119" w:type="dxa"/>
          </w:tcPr>
          <w:p w:rsidR="00DB32B2" w:rsidRPr="00D46D56" w:rsidRDefault="00DB32B2" w:rsidP="004C24CD">
            <w:pPr>
              <w:rPr>
                <w:rFonts w:ascii="Arial" w:hAnsi="Arial" w:cs="Arial"/>
                <w:sz w:val="24"/>
                <w:szCs w:val="24"/>
              </w:rPr>
            </w:pPr>
            <w:r>
              <w:rPr>
                <w:rFonts w:ascii="Arial" w:hAnsi="Arial" w:cs="Arial"/>
                <w:sz w:val="24"/>
                <w:szCs w:val="24"/>
              </w:rPr>
              <w:t>003 - 004</w:t>
            </w:r>
          </w:p>
        </w:tc>
        <w:tc>
          <w:tcPr>
            <w:tcW w:w="957" w:type="dxa"/>
          </w:tcPr>
          <w:p w:rsidR="00DB32B2" w:rsidRPr="00D46D56" w:rsidRDefault="005E679E" w:rsidP="004C24CD">
            <w:pPr>
              <w:jc w:val="center"/>
              <w:rPr>
                <w:rFonts w:ascii="Arial" w:hAnsi="Arial" w:cs="Arial"/>
                <w:sz w:val="24"/>
                <w:szCs w:val="24"/>
              </w:rPr>
            </w:pPr>
            <w:r>
              <w:rPr>
                <w:rFonts w:ascii="Arial" w:hAnsi="Arial" w:cs="Arial"/>
                <w:sz w:val="24"/>
                <w:szCs w:val="24"/>
              </w:rPr>
              <w:t>3,59</w:t>
            </w:r>
          </w:p>
        </w:tc>
      </w:tr>
      <w:tr w:rsidR="00DB32B2" w:rsidRPr="00D46D56" w:rsidTr="004C24CD">
        <w:tc>
          <w:tcPr>
            <w:tcW w:w="817" w:type="dxa"/>
          </w:tcPr>
          <w:p w:rsidR="00DB32B2" w:rsidRPr="00D46D56" w:rsidRDefault="00DB32B2" w:rsidP="004C24CD">
            <w:pPr>
              <w:rPr>
                <w:rFonts w:ascii="Arial" w:hAnsi="Arial" w:cs="Arial"/>
                <w:sz w:val="24"/>
                <w:szCs w:val="24"/>
              </w:rPr>
            </w:pPr>
            <w:r>
              <w:rPr>
                <w:rFonts w:ascii="Arial" w:hAnsi="Arial" w:cs="Arial"/>
                <w:sz w:val="24"/>
                <w:szCs w:val="24"/>
              </w:rPr>
              <w:t>430</w:t>
            </w:r>
          </w:p>
        </w:tc>
        <w:tc>
          <w:tcPr>
            <w:tcW w:w="2579" w:type="dxa"/>
          </w:tcPr>
          <w:p w:rsidR="00DB32B2" w:rsidRPr="00D46D56" w:rsidRDefault="00DB32B2" w:rsidP="004C24CD">
            <w:pPr>
              <w:rPr>
                <w:rFonts w:ascii="Arial" w:hAnsi="Arial" w:cs="Arial"/>
                <w:sz w:val="24"/>
                <w:szCs w:val="24"/>
              </w:rPr>
            </w:pPr>
            <w:r>
              <w:rPr>
                <w:rFonts w:ascii="Arial" w:hAnsi="Arial" w:cs="Arial"/>
                <w:sz w:val="24"/>
                <w:szCs w:val="24"/>
              </w:rPr>
              <w:t>Rua Ceará</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20</w:t>
            </w:r>
          </w:p>
        </w:tc>
        <w:tc>
          <w:tcPr>
            <w:tcW w:w="3119" w:type="dxa"/>
          </w:tcPr>
          <w:p w:rsidR="00DB32B2" w:rsidRPr="00D46D56" w:rsidRDefault="00DB32B2" w:rsidP="004C24CD">
            <w:pPr>
              <w:rPr>
                <w:rFonts w:ascii="Arial" w:hAnsi="Arial" w:cs="Arial"/>
                <w:sz w:val="24"/>
                <w:szCs w:val="24"/>
              </w:rPr>
            </w:pPr>
            <w:r>
              <w:rPr>
                <w:rFonts w:ascii="Arial" w:hAnsi="Arial" w:cs="Arial"/>
                <w:sz w:val="24"/>
                <w:szCs w:val="24"/>
              </w:rPr>
              <w:t>001 - 002 - 005 - 008</w:t>
            </w:r>
          </w:p>
        </w:tc>
        <w:tc>
          <w:tcPr>
            <w:tcW w:w="957" w:type="dxa"/>
          </w:tcPr>
          <w:p w:rsidR="00DB32B2" w:rsidRPr="00D46D56" w:rsidRDefault="005E679E" w:rsidP="004C24CD">
            <w:pPr>
              <w:jc w:val="center"/>
              <w:rPr>
                <w:rFonts w:ascii="Arial" w:hAnsi="Arial" w:cs="Arial"/>
                <w:sz w:val="24"/>
                <w:szCs w:val="24"/>
              </w:rPr>
            </w:pPr>
            <w:r>
              <w:rPr>
                <w:rFonts w:ascii="Arial" w:hAnsi="Arial" w:cs="Arial"/>
                <w:sz w:val="24"/>
                <w:szCs w:val="24"/>
              </w:rPr>
              <w:t>3,59</w:t>
            </w:r>
          </w:p>
        </w:tc>
      </w:tr>
      <w:tr w:rsidR="00DB32B2" w:rsidRPr="00D46D56" w:rsidTr="004C24CD">
        <w:trPr>
          <w:trHeight w:val="271"/>
        </w:trPr>
        <w:tc>
          <w:tcPr>
            <w:tcW w:w="817" w:type="dxa"/>
            <w:vMerge w:val="restart"/>
          </w:tcPr>
          <w:p w:rsidR="00DB32B2" w:rsidRPr="00D46D56" w:rsidRDefault="00DB32B2" w:rsidP="004C24CD">
            <w:pPr>
              <w:rPr>
                <w:rFonts w:ascii="Arial" w:hAnsi="Arial" w:cs="Arial"/>
                <w:sz w:val="24"/>
                <w:szCs w:val="24"/>
              </w:rPr>
            </w:pPr>
            <w:r>
              <w:rPr>
                <w:rFonts w:ascii="Arial" w:hAnsi="Arial" w:cs="Arial"/>
                <w:sz w:val="24"/>
                <w:szCs w:val="24"/>
              </w:rPr>
              <w:t>766</w:t>
            </w:r>
          </w:p>
        </w:tc>
        <w:tc>
          <w:tcPr>
            <w:tcW w:w="2579" w:type="dxa"/>
            <w:vMerge w:val="restart"/>
          </w:tcPr>
          <w:p w:rsidR="00DB32B2" w:rsidRPr="00D46D56" w:rsidRDefault="00DB32B2" w:rsidP="004C24CD">
            <w:pPr>
              <w:rPr>
                <w:rFonts w:ascii="Arial" w:hAnsi="Arial" w:cs="Arial"/>
                <w:sz w:val="24"/>
                <w:szCs w:val="24"/>
              </w:rPr>
            </w:pPr>
            <w:r>
              <w:rPr>
                <w:rFonts w:ascii="Arial" w:hAnsi="Arial" w:cs="Arial"/>
                <w:sz w:val="24"/>
                <w:szCs w:val="24"/>
              </w:rPr>
              <w:t>Rua Paraná</w:t>
            </w:r>
          </w:p>
        </w:tc>
        <w:tc>
          <w:tcPr>
            <w:tcW w:w="1248" w:type="dxa"/>
            <w:vMerge w:val="restart"/>
          </w:tcPr>
          <w:p w:rsidR="00DB32B2" w:rsidRDefault="00DB32B2" w:rsidP="004C24CD">
            <w:pPr>
              <w:jc w:val="center"/>
              <w:rPr>
                <w:rFonts w:ascii="Arial" w:hAnsi="Arial" w:cs="Arial"/>
                <w:sz w:val="24"/>
                <w:szCs w:val="24"/>
              </w:rPr>
            </w:pPr>
            <w:r>
              <w:rPr>
                <w:rFonts w:ascii="Arial" w:hAnsi="Arial" w:cs="Arial"/>
                <w:sz w:val="24"/>
                <w:szCs w:val="24"/>
              </w:rPr>
              <w:t>20</w:t>
            </w:r>
          </w:p>
        </w:tc>
        <w:tc>
          <w:tcPr>
            <w:tcW w:w="3119" w:type="dxa"/>
            <w:tcBorders>
              <w:bottom w:val="single" w:sz="4" w:space="0" w:color="auto"/>
            </w:tcBorders>
          </w:tcPr>
          <w:p w:rsidR="00DB32B2" w:rsidRPr="00D46D56" w:rsidRDefault="00DB32B2" w:rsidP="004C24CD">
            <w:pPr>
              <w:rPr>
                <w:rFonts w:ascii="Arial" w:hAnsi="Arial" w:cs="Arial"/>
                <w:sz w:val="24"/>
                <w:szCs w:val="24"/>
              </w:rPr>
            </w:pPr>
            <w:r>
              <w:rPr>
                <w:rFonts w:ascii="Arial" w:hAnsi="Arial" w:cs="Arial"/>
                <w:sz w:val="24"/>
                <w:szCs w:val="24"/>
              </w:rPr>
              <w:t>005 - 008</w:t>
            </w:r>
          </w:p>
        </w:tc>
        <w:tc>
          <w:tcPr>
            <w:tcW w:w="957" w:type="dxa"/>
            <w:tcBorders>
              <w:bottom w:val="single" w:sz="4" w:space="0" w:color="auto"/>
            </w:tcBorders>
          </w:tcPr>
          <w:p w:rsidR="00DB32B2" w:rsidRPr="00D46D56" w:rsidRDefault="005E679E" w:rsidP="004C24CD">
            <w:pPr>
              <w:jc w:val="center"/>
              <w:rPr>
                <w:rFonts w:ascii="Arial" w:hAnsi="Arial" w:cs="Arial"/>
                <w:sz w:val="24"/>
                <w:szCs w:val="24"/>
              </w:rPr>
            </w:pPr>
            <w:r>
              <w:rPr>
                <w:rFonts w:ascii="Arial" w:hAnsi="Arial" w:cs="Arial"/>
                <w:sz w:val="24"/>
                <w:szCs w:val="24"/>
              </w:rPr>
              <w:t>3,59</w:t>
            </w:r>
          </w:p>
        </w:tc>
      </w:tr>
      <w:tr w:rsidR="00DB32B2" w:rsidRPr="00D46D56" w:rsidTr="004C24CD">
        <w:trPr>
          <w:trHeight w:val="272"/>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tcBorders>
          </w:tcPr>
          <w:p w:rsidR="00DB32B2" w:rsidRDefault="00DB32B2" w:rsidP="004C24CD">
            <w:pPr>
              <w:rPr>
                <w:rFonts w:ascii="Arial" w:hAnsi="Arial" w:cs="Arial"/>
                <w:sz w:val="24"/>
                <w:szCs w:val="24"/>
              </w:rPr>
            </w:pPr>
            <w:r>
              <w:rPr>
                <w:rFonts w:ascii="Arial" w:hAnsi="Arial" w:cs="Arial"/>
                <w:sz w:val="24"/>
                <w:szCs w:val="24"/>
              </w:rPr>
              <w:t>006 - 007</w:t>
            </w:r>
          </w:p>
        </w:tc>
        <w:tc>
          <w:tcPr>
            <w:tcW w:w="957" w:type="dxa"/>
            <w:tcBorders>
              <w:top w:val="single" w:sz="4" w:space="0" w:color="auto"/>
            </w:tcBorders>
          </w:tcPr>
          <w:p w:rsidR="00DB32B2" w:rsidRPr="00D46D56" w:rsidRDefault="005E679E" w:rsidP="004C24CD">
            <w:pPr>
              <w:jc w:val="center"/>
              <w:rPr>
                <w:rFonts w:ascii="Arial" w:hAnsi="Arial" w:cs="Arial"/>
                <w:sz w:val="24"/>
                <w:szCs w:val="24"/>
              </w:rPr>
            </w:pPr>
            <w:r>
              <w:rPr>
                <w:rFonts w:ascii="Arial" w:hAnsi="Arial" w:cs="Arial"/>
                <w:sz w:val="24"/>
                <w:szCs w:val="24"/>
              </w:rPr>
              <w:t>3,16</w:t>
            </w:r>
          </w:p>
        </w:tc>
      </w:tr>
      <w:tr w:rsidR="00DB32B2" w:rsidRPr="00D46D56" w:rsidTr="004C24CD">
        <w:tc>
          <w:tcPr>
            <w:tcW w:w="817" w:type="dxa"/>
          </w:tcPr>
          <w:p w:rsidR="00DB32B2" w:rsidRPr="00D46D56" w:rsidRDefault="00DB32B2" w:rsidP="004C24CD">
            <w:pPr>
              <w:rPr>
                <w:rFonts w:ascii="Arial" w:hAnsi="Arial" w:cs="Arial"/>
                <w:sz w:val="24"/>
                <w:szCs w:val="24"/>
              </w:rPr>
            </w:pPr>
            <w:r>
              <w:rPr>
                <w:rFonts w:ascii="Arial" w:hAnsi="Arial" w:cs="Arial"/>
                <w:sz w:val="24"/>
                <w:szCs w:val="24"/>
              </w:rPr>
              <w:t>774</w:t>
            </w:r>
          </w:p>
        </w:tc>
        <w:tc>
          <w:tcPr>
            <w:tcW w:w="2579" w:type="dxa"/>
          </w:tcPr>
          <w:p w:rsidR="00DB32B2" w:rsidRPr="00D46D56" w:rsidRDefault="00DB32B2" w:rsidP="004C24CD">
            <w:pPr>
              <w:rPr>
                <w:rFonts w:ascii="Arial" w:hAnsi="Arial" w:cs="Arial"/>
                <w:sz w:val="24"/>
                <w:szCs w:val="24"/>
              </w:rPr>
            </w:pPr>
            <w:r>
              <w:rPr>
                <w:rFonts w:ascii="Arial" w:hAnsi="Arial" w:cs="Arial"/>
                <w:sz w:val="24"/>
                <w:szCs w:val="24"/>
              </w:rPr>
              <w:t>Rua Tocantins</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20</w:t>
            </w:r>
          </w:p>
        </w:tc>
        <w:tc>
          <w:tcPr>
            <w:tcW w:w="3119" w:type="dxa"/>
          </w:tcPr>
          <w:p w:rsidR="00DB32B2" w:rsidRPr="00D46D56" w:rsidRDefault="00DB32B2" w:rsidP="004C24CD">
            <w:pPr>
              <w:rPr>
                <w:rFonts w:ascii="Arial" w:hAnsi="Arial" w:cs="Arial"/>
                <w:sz w:val="24"/>
                <w:szCs w:val="24"/>
              </w:rPr>
            </w:pPr>
            <w:r>
              <w:rPr>
                <w:rFonts w:ascii="Arial" w:hAnsi="Arial" w:cs="Arial"/>
                <w:sz w:val="24"/>
                <w:szCs w:val="24"/>
              </w:rPr>
              <w:t>005 - 006</w:t>
            </w:r>
          </w:p>
        </w:tc>
        <w:tc>
          <w:tcPr>
            <w:tcW w:w="957" w:type="dxa"/>
          </w:tcPr>
          <w:p w:rsidR="00DB32B2" w:rsidRPr="00D46D56" w:rsidRDefault="005E679E" w:rsidP="004C24CD">
            <w:pPr>
              <w:jc w:val="center"/>
              <w:rPr>
                <w:rFonts w:ascii="Arial" w:hAnsi="Arial" w:cs="Arial"/>
                <w:sz w:val="24"/>
                <w:szCs w:val="24"/>
              </w:rPr>
            </w:pPr>
            <w:r>
              <w:rPr>
                <w:rFonts w:ascii="Arial" w:hAnsi="Arial" w:cs="Arial"/>
                <w:sz w:val="24"/>
                <w:szCs w:val="24"/>
              </w:rPr>
              <w:t>3,16</w:t>
            </w:r>
          </w:p>
        </w:tc>
      </w:tr>
      <w:tr w:rsidR="00DB32B2" w:rsidRPr="00D46D56" w:rsidTr="004C24CD">
        <w:tc>
          <w:tcPr>
            <w:tcW w:w="817" w:type="dxa"/>
          </w:tcPr>
          <w:p w:rsidR="00DB32B2" w:rsidRPr="00D46D56" w:rsidRDefault="00DB32B2" w:rsidP="004C24CD">
            <w:pPr>
              <w:rPr>
                <w:rFonts w:ascii="Arial" w:hAnsi="Arial" w:cs="Arial"/>
                <w:sz w:val="24"/>
                <w:szCs w:val="24"/>
              </w:rPr>
            </w:pPr>
            <w:r>
              <w:rPr>
                <w:rFonts w:ascii="Arial" w:hAnsi="Arial" w:cs="Arial"/>
                <w:sz w:val="24"/>
                <w:szCs w:val="24"/>
              </w:rPr>
              <w:t>782</w:t>
            </w:r>
          </w:p>
        </w:tc>
        <w:tc>
          <w:tcPr>
            <w:tcW w:w="2579" w:type="dxa"/>
          </w:tcPr>
          <w:p w:rsidR="00DB32B2" w:rsidRPr="00D46D56" w:rsidRDefault="00DB32B2" w:rsidP="004C24CD">
            <w:pPr>
              <w:rPr>
                <w:rFonts w:ascii="Arial" w:hAnsi="Arial" w:cs="Arial"/>
                <w:sz w:val="24"/>
                <w:szCs w:val="24"/>
              </w:rPr>
            </w:pPr>
            <w:r>
              <w:rPr>
                <w:rFonts w:ascii="Arial" w:hAnsi="Arial" w:cs="Arial"/>
                <w:sz w:val="24"/>
                <w:szCs w:val="24"/>
              </w:rPr>
              <w:t>Rua 13 de Junho</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20</w:t>
            </w:r>
          </w:p>
        </w:tc>
        <w:tc>
          <w:tcPr>
            <w:tcW w:w="3119" w:type="dxa"/>
          </w:tcPr>
          <w:p w:rsidR="00DB32B2" w:rsidRPr="00D46D56" w:rsidRDefault="00DB32B2" w:rsidP="004C24CD">
            <w:pPr>
              <w:rPr>
                <w:rFonts w:ascii="Arial" w:hAnsi="Arial" w:cs="Arial"/>
                <w:sz w:val="24"/>
                <w:szCs w:val="24"/>
              </w:rPr>
            </w:pPr>
            <w:r>
              <w:rPr>
                <w:rFonts w:ascii="Arial" w:hAnsi="Arial" w:cs="Arial"/>
                <w:sz w:val="24"/>
                <w:szCs w:val="24"/>
              </w:rPr>
              <w:t>007 - 008</w:t>
            </w:r>
          </w:p>
        </w:tc>
        <w:tc>
          <w:tcPr>
            <w:tcW w:w="957" w:type="dxa"/>
          </w:tcPr>
          <w:p w:rsidR="00DB32B2" w:rsidRPr="00D46D56" w:rsidRDefault="005E679E" w:rsidP="004C24CD">
            <w:pPr>
              <w:jc w:val="center"/>
              <w:rPr>
                <w:rFonts w:ascii="Arial" w:hAnsi="Arial" w:cs="Arial"/>
                <w:sz w:val="24"/>
                <w:szCs w:val="24"/>
              </w:rPr>
            </w:pPr>
            <w:r>
              <w:rPr>
                <w:rFonts w:ascii="Arial" w:hAnsi="Arial" w:cs="Arial"/>
                <w:sz w:val="24"/>
                <w:szCs w:val="24"/>
              </w:rPr>
              <w:t>2,61</w:t>
            </w:r>
          </w:p>
        </w:tc>
      </w:tr>
      <w:tr w:rsidR="00DB32B2" w:rsidRPr="00D46D56" w:rsidTr="004C24CD">
        <w:tc>
          <w:tcPr>
            <w:tcW w:w="817" w:type="dxa"/>
          </w:tcPr>
          <w:p w:rsidR="00DB32B2" w:rsidRDefault="00DB32B2" w:rsidP="004C24CD">
            <w:pPr>
              <w:rPr>
                <w:rFonts w:ascii="Arial" w:hAnsi="Arial" w:cs="Arial"/>
                <w:sz w:val="24"/>
                <w:szCs w:val="24"/>
              </w:rPr>
            </w:pPr>
            <w:r>
              <w:rPr>
                <w:rFonts w:ascii="Arial" w:hAnsi="Arial" w:cs="Arial"/>
                <w:sz w:val="24"/>
                <w:szCs w:val="24"/>
              </w:rPr>
              <w:t>790</w:t>
            </w:r>
          </w:p>
        </w:tc>
        <w:tc>
          <w:tcPr>
            <w:tcW w:w="2579" w:type="dxa"/>
          </w:tcPr>
          <w:p w:rsidR="00DB32B2" w:rsidRDefault="00DB32B2" w:rsidP="004C24CD">
            <w:pPr>
              <w:rPr>
                <w:rFonts w:ascii="Arial" w:hAnsi="Arial" w:cs="Arial"/>
                <w:sz w:val="24"/>
                <w:szCs w:val="24"/>
              </w:rPr>
            </w:pPr>
            <w:r>
              <w:rPr>
                <w:rFonts w:ascii="Arial" w:hAnsi="Arial" w:cs="Arial"/>
                <w:sz w:val="24"/>
                <w:szCs w:val="24"/>
              </w:rPr>
              <w:t>Rua N. S. Aparecida</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20</w:t>
            </w:r>
          </w:p>
        </w:tc>
        <w:tc>
          <w:tcPr>
            <w:tcW w:w="3119" w:type="dxa"/>
          </w:tcPr>
          <w:p w:rsidR="00DB32B2" w:rsidRDefault="00DB32B2" w:rsidP="004C24CD">
            <w:pPr>
              <w:rPr>
                <w:rFonts w:ascii="Arial" w:hAnsi="Arial" w:cs="Arial"/>
                <w:sz w:val="24"/>
                <w:szCs w:val="24"/>
              </w:rPr>
            </w:pPr>
            <w:r>
              <w:rPr>
                <w:rFonts w:ascii="Arial" w:hAnsi="Arial" w:cs="Arial"/>
                <w:sz w:val="24"/>
                <w:szCs w:val="24"/>
              </w:rPr>
              <w:t>002 - 003</w:t>
            </w:r>
          </w:p>
        </w:tc>
        <w:tc>
          <w:tcPr>
            <w:tcW w:w="957" w:type="dxa"/>
          </w:tcPr>
          <w:p w:rsidR="00DB32B2" w:rsidRPr="00D46D56" w:rsidRDefault="005E679E" w:rsidP="004C24CD">
            <w:pPr>
              <w:jc w:val="center"/>
              <w:rPr>
                <w:rFonts w:ascii="Arial" w:hAnsi="Arial" w:cs="Arial"/>
                <w:sz w:val="24"/>
                <w:szCs w:val="24"/>
              </w:rPr>
            </w:pPr>
            <w:r>
              <w:rPr>
                <w:rFonts w:ascii="Arial" w:hAnsi="Arial" w:cs="Arial"/>
                <w:sz w:val="24"/>
                <w:szCs w:val="24"/>
              </w:rPr>
              <w:t>2,61</w:t>
            </w:r>
          </w:p>
        </w:tc>
      </w:tr>
      <w:tr w:rsidR="00DB32B2" w:rsidRPr="00D46D56" w:rsidTr="004C24CD">
        <w:tc>
          <w:tcPr>
            <w:tcW w:w="817" w:type="dxa"/>
          </w:tcPr>
          <w:p w:rsidR="00DB32B2" w:rsidRDefault="00DB32B2" w:rsidP="004C24CD">
            <w:pPr>
              <w:rPr>
                <w:rFonts w:ascii="Arial" w:hAnsi="Arial" w:cs="Arial"/>
                <w:sz w:val="24"/>
                <w:szCs w:val="24"/>
              </w:rPr>
            </w:pPr>
            <w:r>
              <w:rPr>
                <w:rFonts w:ascii="Arial" w:hAnsi="Arial" w:cs="Arial"/>
                <w:sz w:val="24"/>
                <w:szCs w:val="24"/>
              </w:rPr>
              <w:t>804</w:t>
            </w:r>
          </w:p>
        </w:tc>
        <w:tc>
          <w:tcPr>
            <w:tcW w:w="2579" w:type="dxa"/>
          </w:tcPr>
          <w:p w:rsidR="00DB32B2" w:rsidRDefault="00DB32B2" w:rsidP="004C24CD">
            <w:pPr>
              <w:rPr>
                <w:rFonts w:ascii="Arial" w:hAnsi="Arial" w:cs="Arial"/>
                <w:sz w:val="24"/>
                <w:szCs w:val="24"/>
              </w:rPr>
            </w:pPr>
            <w:r>
              <w:rPr>
                <w:rFonts w:ascii="Arial" w:hAnsi="Arial" w:cs="Arial"/>
                <w:sz w:val="24"/>
                <w:szCs w:val="24"/>
              </w:rPr>
              <w:t>Rua Curitiba</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40</w:t>
            </w:r>
          </w:p>
        </w:tc>
        <w:tc>
          <w:tcPr>
            <w:tcW w:w="3119" w:type="dxa"/>
          </w:tcPr>
          <w:p w:rsidR="00DB32B2" w:rsidRDefault="00DB32B2" w:rsidP="004C24CD">
            <w:pPr>
              <w:rPr>
                <w:rFonts w:ascii="Arial" w:hAnsi="Arial" w:cs="Arial"/>
                <w:sz w:val="24"/>
                <w:szCs w:val="24"/>
              </w:rPr>
            </w:pPr>
            <w:r>
              <w:rPr>
                <w:rFonts w:ascii="Arial" w:hAnsi="Arial" w:cs="Arial"/>
                <w:sz w:val="24"/>
                <w:szCs w:val="24"/>
              </w:rPr>
              <w:t>040 - 001 - 004 - 005</w:t>
            </w:r>
          </w:p>
        </w:tc>
        <w:tc>
          <w:tcPr>
            <w:tcW w:w="957" w:type="dxa"/>
          </w:tcPr>
          <w:p w:rsidR="00DB32B2" w:rsidRPr="00D46D56" w:rsidRDefault="005E679E" w:rsidP="004C24CD">
            <w:pPr>
              <w:jc w:val="center"/>
              <w:rPr>
                <w:rFonts w:ascii="Arial" w:hAnsi="Arial" w:cs="Arial"/>
                <w:sz w:val="24"/>
                <w:szCs w:val="24"/>
              </w:rPr>
            </w:pPr>
            <w:r>
              <w:rPr>
                <w:rFonts w:ascii="Arial" w:hAnsi="Arial" w:cs="Arial"/>
                <w:sz w:val="24"/>
                <w:szCs w:val="24"/>
              </w:rPr>
              <w:t>3,16</w:t>
            </w:r>
          </w:p>
        </w:tc>
      </w:tr>
      <w:tr w:rsidR="00DB32B2" w:rsidRPr="00D46D56" w:rsidTr="004C24CD">
        <w:tc>
          <w:tcPr>
            <w:tcW w:w="817" w:type="dxa"/>
          </w:tcPr>
          <w:p w:rsidR="00DB32B2" w:rsidRDefault="00DB32B2" w:rsidP="004C24CD">
            <w:pPr>
              <w:rPr>
                <w:rFonts w:ascii="Arial" w:hAnsi="Arial" w:cs="Arial"/>
                <w:sz w:val="24"/>
                <w:szCs w:val="24"/>
              </w:rPr>
            </w:pPr>
            <w:r>
              <w:rPr>
                <w:rFonts w:ascii="Arial" w:hAnsi="Arial" w:cs="Arial"/>
                <w:sz w:val="24"/>
                <w:szCs w:val="24"/>
              </w:rPr>
              <w:t>812</w:t>
            </w:r>
          </w:p>
        </w:tc>
        <w:tc>
          <w:tcPr>
            <w:tcW w:w="2579" w:type="dxa"/>
          </w:tcPr>
          <w:p w:rsidR="00DB32B2" w:rsidRDefault="00DB32B2" w:rsidP="004C24CD">
            <w:pPr>
              <w:rPr>
                <w:rFonts w:ascii="Arial" w:hAnsi="Arial" w:cs="Arial"/>
                <w:sz w:val="24"/>
                <w:szCs w:val="24"/>
              </w:rPr>
            </w:pPr>
            <w:r>
              <w:rPr>
                <w:rFonts w:ascii="Arial" w:hAnsi="Arial" w:cs="Arial"/>
                <w:sz w:val="24"/>
                <w:szCs w:val="24"/>
              </w:rPr>
              <w:t>Rua Dr. Edmundo Mercer</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40</w:t>
            </w:r>
          </w:p>
        </w:tc>
        <w:tc>
          <w:tcPr>
            <w:tcW w:w="3119" w:type="dxa"/>
          </w:tcPr>
          <w:p w:rsidR="00DB32B2" w:rsidRDefault="00DB32B2" w:rsidP="004C24CD">
            <w:pPr>
              <w:rPr>
                <w:rFonts w:ascii="Arial" w:hAnsi="Arial" w:cs="Arial"/>
                <w:sz w:val="24"/>
                <w:szCs w:val="24"/>
              </w:rPr>
            </w:pPr>
            <w:r>
              <w:rPr>
                <w:rFonts w:ascii="Arial" w:hAnsi="Arial" w:cs="Arial"/>
                <w:sz w:val="24"/>
                <w:szCs w:val="24"/>
              </w:rPr>
              <w:t>001 - 005 - 006 - 007 - 008 - 009 - 010 - 011</w:t>
            </w:r>
          </w:p>
        </w:tc>
        <w:tc>
          <w:tcPr>
            <w:tcW w:w="957" w:type="dxa"/>
          </w:tcPr>
          <w:p w:rsidR="00DB32B2" w:rsidRPr="00D46D56" w:rsidRDefault="005E679E" w:rsidP="004C24CD">
            <w:pPr>
              <w:jc w:val="center"/>
              <w:rPr>
                <w:rFonts w:ascii="Arial" w:hAnsi="Arial" w:cs="Arial"/>
                <w:sz w:val="24"/>
                <w:szCs w:val="24"/>
              </w:rPr>
            </w:pPr>
            <w:r>
              <w:rPr>
                <w:rFonts w:ascii="Arial" w:hAnsi="Arial" w:cs="Arial"/>
                <w:sz w:val="24"/>
                <w:szCs w:val="24"/>
              </w:rPr>
              <w:t>3,59</w:t>
            </w:r>
          </w:p>
        </w:tc>
      </w:tr>
      <w:tr w:rsidR="00DB32B2" w:rsidRPr="00D46D56" w:rsidTr="004C24CD">
        <w:tc>
          <w:tcPr>
            <w:tcW w:w="817" w:type="dxa"/>
          </w:tcPr>
          <w:p w:rsidR="00DB32B2" w:rsidRDefault="00DB32B2" w:rsidP="004C24CD">
            <w:pPr>
              <w:rPr>
                <w:rFonts w:ascii="Arial" w:hAnsi="Arial" w:cs="Arial"/>
                <w:sz w:val="24"/>
                <w:szCs w:val="24"/>
              </w:rPr>
            </w:pPr>
            <w:r>
              <w:rPr>
                <w:rFonts w:ascii="Arial" w:hAnsi="Arial" w:cs="Arial"/>
                <w:sz w:val="24"/>
                <w:szCs w:val="24"/>
              </w:rPr>
              <w:t>820</w:t>
            </w:r>
          </w:p>
        </w:tc>
        <w:tc>
          <w:tcPr>
            <w:tcW w:w="2579" w:type="dxa"/>
          </w:tcPr>
          <w:p w:rsidR="00DB32B2" w:rsidRDefault="00DB32B2" w:rsidP="004C24CD">
            <w:pPr>
              <w:rPr>
                <w:rFonts w:ascii="Arial" w:hAnsi="Arial" w:cs="Arial"/>
                <w:sz w:val="24"/>
                <w:szCs w:val="24"/>
              </w:rPr>
            </w:pPr>
            <w:r>
              <w:rPr>
                <w:rFonts w:ascii="Arial" w:hAnsi="Arial" w:cs="Arial"/>
                <w:sz w:val="24"/>
                <w:szCs w:val="24"/>
              </w:rPr>
              <w:t>Rua Formosa</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40</w:t>
            </w:r>
          </w:p>
        </w:tc>
        <w:tc>
          <w:tcPr>
            <w:tcW w:w="3119" w:type="dxa"/>
          </w:tcPr>
          <w:p w:rsidR="00DB32B2" w:rsidRDefault="00DB32B2" w:rsidP="004C24CD">
            <w:pPr>
              <w:rPr>
                <w:rFonts w:ascii="Arial" w:hAnsi="Arial" w:cs="Arial"/>
                <w:sz w:val="24"/>
                <w:szCs w:val="24"/>
              </w:rPr>
            </w:pPr>
            <w:r>
              <w:rPr>
                <w:rFonts w:ascii="Arial" w:hAnsi="Arial" w:cs="Arial"/>
                <w:sz w:val="24"/>
                <w:szCs w:val="24"/>
              </w:rPr>
              <w:t>001 - 002</w:t>
            </w:r>
          </w:p>
        </w:tc>
        <w:tc>
          <w:tcPr>
            <w:tcW w:w="957" w:type="dxa"/>
          </w:tcPr>
          <w:p w:rsidR="00DB32B2" w:rsidRPr="00D46D56" w:rsidRDefault="005E679E" w:rsidP="004C24CD">
            <w:pPr>
              <w:jc w:val="center"/>
              <w:rPr>
                <w:rFonts w:ascii="Arial" w:hAnsi="Arial" w:cs="Arial"/>
                <w:sz w:val="24"/>
                <w:szCs w:val="24"/>
              </w:rPr>
            </w:pPr>
            <w:r>
              <w:rPr>
                <w:rFonts w:ascii="Arial" w:hAnsi="Arial" w:cs="Arial"/>
                <w:sz w:val="24"/>
                <w:szCs w:val="24"/>
              </w:rPr>
              <w:t>3,16</w:t>
            </w:r>
          </w:p>
        </w:tc>
      </w:tr>
      <w:tr w:rsidR="00DB32B2" w:rsidRPr="00D46D56" w:rsidTr="004C24CD">
        <w:tc>
          <w:tcPr>
            <w:tcW w:w="817" w:type="dxa"/>
          </w:tcPr>
          <w:p w:rsidR="00DB32B2" w:rsidRDefault="00DB32B2" w:rsidP="004C24CD">
            <w:pPr>
              <w:rPr>
                <w:rFonts w:ascii="Arial" w:hAnsi="Arial" w:cs="Arial"/>
                <w:sz w:val="24"/>
                <w:szCs w:val="24"/>
              </w:rPr>
            </w:pPr>
            <w:r>
              <w:rPr>
                <w:rFonts w:ascii="Arial" w:hAnsi="Arial" w:cs="Arial"/>
                <w:sz w:val="24"/>
                <w:szCs w:val="24"/>
              </w:rPr>
              <w:t>839</w:t>
            </w:r>
          </w:p>
        </w:tc>
        <w:tc>
          <w:tcPr>
            <w:tcW w:w="2579" w:type="dxa"/>
          </w:tcPr>
          <w:p w:rsidR="00DB32B2" w:rsidRDefault="00DB32B2" w:rsidP="004C24CD">
            <w:pPr>
              <w:rPr>
                <w:rFonts w:ascii="Arial" w:hAnsi="Arial" w:cs="Arial"/>
                <w:sz w:val="24"/>
                <w:szCs w:val="24"/>
              </w:rPr>
            </w:pPr>
            <w:r>
              <w:rPr>
                <w:rFonts w:ascii="Arial" w:hAnsi="Arial" w:cs="Arial"/>
                <w:sz w:val="24"/>
                <w:szCs w:val="24"/>
              </w:rPr>
              <w:t>Rua Paraná</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 xml:space="preserve">40 </w:t>
            </w:r>
          </w:p>
        </w:tc>
        <w:tc>
          <w:tcPr>
            <w:tcW w:w="3119" w:type="dxa"/>
          </w:tcPr>
          <w:p w:rsidR="00DB32B2" w:rsidRDefault="00DB32B2" w:rsidP="004C24CD">
            <w:pPr>
              <w:rPr>
                <w:rFonts w:ascii="Arial" w:hAnsi="Arial" w:cs="Arial"/>
                <w:sz w:val="24"/>
                <w:szCs w:val="24"/>
              </w:rPr>
            </w:pPr>
            <w:r>
              <w:rPr>
                <w:rFonts w:ascii="Arial" w:hAnsi="Arial" w:cs="Arial"/>
                <w:sz w:val="24"/>
                <w:szCs w:val="24"/>
              </w:rPr>
              <w:t>001 - 002 - 003</w:t>
            </w:r>
          </w:p>
        </w:tc>
        <w:tc>
          <w:tcPr>
            <w:tcW w:w="957" w:type="dxa"/>
          </w:tcPr>
          <w:p w:rsidR="00DB32B2" w:rsidRPr="00D46D56" w:rsidRDefault="005E679E" w:rsidP="004C24CD">
            <w:pPr>
              <w:jc w:val="center"/>
              <w:rPr>
                <w:rFonts w:ascii="Arial" w:hAnsi="Arial" w:cs="Arial"/>
                <w:sz w:val="24"/>
                <w:szCs w:val="24"/>
              </w:rPr>
            </w:pPr>
            <w:r>
              <w:rPr>
                <w:rFonts w:ascii="Arial" w:hAnsi="Arial" w:cs="Arial"/>
                <w:sz w:val="24"/>
                <w:szCs w:val="24"/>
              </w:rPr>
              <w:t>3,16</w:t>
            </w:r>
          </w:p>
        </w:tc>
      </w:tr>
      <w:tr w:rsidR="00DB32B2" w:rsidRPr="00D46D56" w:rsidTr="004C24CD">
        <w:tc>
          <w:tcPr>
            <w:tcW w:w="817" w:type="dxa"/>
          </w:tcPr>
          <w:p w:rsidR="00DB32B2" w:rsidRDefault="00DB32B2" w:rsidP="004C24CD">
            <w:pPr>
              <w:rPr>
                <w:rFonts w:ascii="Arial" w:hAnsi="Arial" w:cs="Arial"/>
                <w:sz w:val="24"/>
                <w:szCs w:val="24"/>
              </w:rPr>
            </w:pPr>
            <w:r>
              <w:rPr>
                <w:rFonts w:ascii="Arial" w:hAnsi="Arial" w:cs="Arial"/>
                <w:sz w:val="24"/>
                <w:szCs w:val="24"/>
              </w:rPr>
              <w:t>847</w:t>
            </w:r>
          </w:p>
        </w:tc>
        <w:tc>
          <w:tcPr>
            <w:tcW w:w="2579" w:type="dxa"/>
          </w:tcPr>
          <w:p w:rsidR="00DB32B2" w:rsidRDefault="00DB32B2" w:rsidP="004C24CD">
            <w:pPr>
              <w:rPr>
                <w:rFonts w:ascii="Arial" w:hAnsi="Arial" w:cs="Arial"/>
                <w:sz w:val="24"/>
                <w:szCs w:val="24"/>
              </w:rPr>
            </w:pPr>
            <w:r>
              <w:rPr>
                <w:rFonts w:ascii="Arial" w:hAnsi="Arial" w:cs="Arial"/>
                <w:sz w:val="24"/>
                <w:szCs w:val="24"/>
              </w:rPr>
              <w:t>Rua XV de Novembro</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40</w:t>
            </w:r>
          </w:p>
        </w:tc>
        <w:tc>
          <w:tcPr>
            <w:tcW w:w="3119" w:type="dxa"/>
          </w:tcPr>
          <w:p w:rsidR="00DB32B2" w:rsidRDefault="00DB32B2" w:rsidP="004C24CD">
            <w:pPr>
              <w:rPr>
                <w:rFonts w:ascii="Arial" w:hAnsi="Arial" w:cs="Arial"/>
                <w:sz w:val="24"/>
                <w:szCs w:val="24"/>
              </w:rPr>
            </w:pPr>
            <w:r>
              <w:rPr>
                <w:rFonts w:ascii="Arial" w:hAnsi="Arial" w:cs="Arial"/>
                <w:sz w:val="24"/>
                <w:szCs w:val="24"/>
              </w:rPr>
              <w:t>002 - 003 - 004</w:t>
            </w:r>
          </w:p>
        </w:tc>
        <w:tc>
          <w:tcPr>
            <w:tcW w:w="957" w:type="dxa"/>
          </w:tcPr>
          <w:p w:rsidR="00DB32B2" w:rsidRPr="00D46D56" w:rsidRDefault="005E679E" w:rsidP="004C24CD">
            <w:pPr>
              <w:jc w:val="center"/>
              <w:rPr>
                <w:rFonts w:ascii="Arial" w:hAnsi="Arial" w:cs="Arial"/>
                <w:sz w:val="24"/>
                <w:szCs w:val="24"/>
              </w:rPr>
            </w:pPr>
            <w:r>
              <w:rPr>
                <w:rFonts w:ascii="Arial" w:hAnsi="Arial" w:cs="Arial"/>
                <w:sz w:val="24"/>
                <w:szCs w:val="24"/>
              </w:rPr>
              <w:t>3,16</w:t>
            </w:r>
          </w:p>
        </w:tc>
      </w:tr>
      <w:tr w:rsidR="00DB32B2" w:rsidRPr="00D46D56" w:rsidTr="004C24CD">
        <w:tc>
          <w:tcPr>
            <w:tcW w:w="817" w:type="dxa"/>
          </w:tcPr>
          <w:p w:rsidR="00DB32B2" w:rsidRDefault="00DB32B2" w:rsidP="004C24CD">
            <w:pPr>
              <w:rPr>
                <w:rFonts w:ascii="Arial" w:hAnsi="Arial" w:cs="Arial"/>
                <w:sz w:val="24"/>
                <w:szCs w:val="24"/>
              </w:rPr>
            </w:pPr>
            <w:r>
              <w:rPr>
                <w:rFonts w:ascii="Arial" w:hAnsi="Arial" w:cs="Arial"/>
                <w:sz w:val="24"/>
                <w:szCs w:val="24"/>
              </w:rPr>
              <w:t>855</w:t>
            </w:r>
          </w:p>
        </w:tc>
        <w:tc>
          <w:tcPr>
            <w:tcW w:w="2579" w:type="dxa"/>
          </w:tcPr>
          <w:p w:rsidR="00DB32B2" w:rsidRDefault="00DB32B2" w:rsidP="004C24CD">
            <w:pPr>
              <w:rPr>
                <w:rFonts w:ascii="Arial" w:hAnsi="Arial" w:cs="Arial"/>
                <w:sz w:val="24"/>
                <w:szCs w:val="24"/>
              </w:rPr>
            </w:pPr>
            <w:r>
              <w:rPr>
                <w:rFonts w:ascii="Arial" w:hAnsi="Arial" w:cs="Arial"/>
                <w:sz w:val="24"/>
                <w:szCs w:val="24"/>
              </w:rPr>
              <w:t>Rua Birigui</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50</w:t>
            </w:r>
          </w:p>
        </w:tc>
        <w:tc>
          <w:tcPr>
            <w:tcW w:w="3119" w:type="dxa"/>
          </w:tcPr>
          <w:p w:rsidR="00DB32B2" w:rsidRDefault="00DB32B2" w:rsidP="004C24CD">
            <w:pPr>
              <w:rPr>
                <w:rFonts w:ascii="Arial" w:hAnsi="Arial" w:cs="Arial"/>
                <w:sz w:val="24"/>
                <w:szCs w:val="24"/>
              </w:rPr>
            </w:pPr>
            <w:r>
              <w:rPr>
                <w:rFonts w:ascii="Arial" w:hAnsi="Arial" w:cs="Arial"/>
                <w:sz w:val="24"/>
                <w:szCs w:val="24"/>
              </w:rPr>
              <w:t>001 - 002</w:t>
            </w:r>
          </w:p>
        </w:tc>
        <w:tc>
          <w:tcPr>
            <w:tcW w:w="957" w:type="dxa"/>
          </w:tcPr>
          <w:p w:rsidR="00DB32B2" w:rsidRPr="00D46D56" w:rsidRDefault="005E679E" w:rsidP="004C24CD">
            <w:pPr>
              <w:jc w:val="center"/>
              <w:rPr>
                <w:rFonts w:ascii="Arial" w:hAnsi="Arial" w:cs="Arial"/>
                <w:sz w:val="24"/>
                <w:szCs w:val="24"/>
              </w:rPr>
            </w:pPr>
            <w:r>
              <w:rPr>
                <w:rFonts w:ascii="Arial" w:hAnsi="Arial" w:cs="Arial"/>
                <w:sz w:val="24"/>
                <w:szCs w:val="24"/>
              </w:rPr>
              <w:t>3,16</w:t>
            </w:r>
          </w:p>
        </w:tc>
      </w:tr>
      <w:tr w:rsidR="00DB32B2" w:rsidRPr="00D46D56" w:rsidTr="004C24CD">
        <w:tc>
          <w:tcPr>
            <w:tcW w:w="817" w:type="dxa"/>
          </w:tcPr>
          <w:p w:rsidR="00DB32B2" w:rsidRDefault="00DB32B2" w:rsidP="004C24CD">
            <w:pPr>
              <w:rPr>
                <w:rFonts w:ascii="Arial" w:hAnsi="Arial" w:cs="Arial"/>
                <w:sz w:val="24"/>
                <w:szCs w:val="24"/>
              </w:rPr>
            </w:pPr>
            <w:r>
              <w:rPr>
                <w:rFonts w:ascii="Arial" w:hAnsi="Arial" w:cs="Arial"/>
                <w:sz w:val="24"/>
                <w:szCs w:val="24"/>
              </w:rPr>
              <w:t>863</w:t>
            </w:r>
          </w:p>
        </w:tc>
        <w:tc>
          <w:tcPr>
            <w:tcW w:w="2579" w:type="dxa"/>
          </w:tcPr>
          <w:p w:rsidR="00DB32B2" w:rsidRDefault="00DB32B2" w:rsidP="004C24CD">
            <w:pPr>
              <w:rPr>
                <w:rFonts w:ascii="Arial" w:hAnsi="Arial" w:cs="Arial"/>
                <w:sz w:val="24"/>
                <w:szCs w:val="24"/>
              </w:rPr>
            </w:pPr>
            <w:r>
              <w:rPr>
                <w:rFonts w:ascii="Arial" w:hAnsi="Arial" w:cs="Arial"/>
                <w:sz w:val="24"/>
                <w:szCs w:val="24"/>
              </w:rPr>
              <w:t>Rua Itacolomi</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50</w:t>
            </w:r>
          </w:p>
        </w:tc>
        <w:tc>
          <w:tcPr>
            <w:tcW w:w="3119" w:type="dxa"/>
          </w:tcPr>
          <w:p w:rsidR="00DB32B2" w:rsidRDefault="00DB32B2" w:rsidP="004C24CD">
            <w:pPr>
              <w:rPr>
                <w:rFonts w:ascii="Arial" w:hAnsi="Arial" w:cs="Arial"/>
                <w:sz w:val="24"/>
                <w:szCs w:val="24"/>
              </w:rPr>
            </w:pPr>
            <w:r>
              <w:rPr>
                <w:rFonts w:ascii="Arial" w:hAnsi="Arial" w:cs="Arial"/>
                <w:sz w:val="24"/>
                <w:szCs w:val="24"/>
              </w:rPr>
              <w:t>001 - 002 - 003 - 004 - 005</w:t>
            </w:r>
          </w:p>
        </w:tc>
        <w:tc>
          <w:tcPr>
            <w:tcW w:w="957" w:type="dxa"/>
          </w:tcPr>
          <w:p w:rsidR="00DB32B2" w:rsidRPr="00D46D56" w:rsidRDefault="005E679E" w:rsidP="004C24CD">
            <w:pPr>
              <w:jc w:val="center"/>
              <w:rPr>
                <w:rFonts w:ascii="Arial" w:hAnsi="Arial" w:cs="Arial"/>
                <w:sz w:val="24"/>
                <w:szCs w:val="24"/>
              </w:rPr>
            </w:pPr>
            <w:r>
              <w:rPr>
                <w:rFonts w:ascii="Arial" w:hAnsi="Arial" w:cs="Arial"/>
                <w:sz w:val="24"/>
                <w:szCs w:val="24"/>
              </w:rPr>
              <w:t>3,16</w:t>
            </w:r>
          </w:p>
        </w:tc>
      </w:tr>
      <w:tr w:rsidR="00DB32B2" w:rsidRPr="00D46D56" w:rsidTr="004C24CD">
        <w:tc>
          <w:tcPr>
            <w:tcW w:w="817" w:type="dxa"/>
          </w:tcPr>
          <w:p w:rsidR="00DB32B2" w:rsidRDefault="00DB32B2" w:rsidP="004C24CD">
            <w:pPr>
              <w:rPr>
                <w:rFonts w:ascii="Arial" w:hAnsi="Arial" w:cs="Arial"/>
                <w:sz w:val="24"/>
                <w:szCs w:val="24"/>
              </w:rPr>
            </w:pPr>
            <w:r>
              <w:rPr>
                <w:rFonts w:ascii="Arial" w:hAnsi="Arial" w:cs="Arial"/>
                <w:sz w:val="24"/>
                <w:szCs w:val="24"/>
              </w:rPr>
              <w:t>871</w:t>
            </w:r>
          </w:p>
        </w:tc>
        <w:tc>
          <w:tcPr>
            <w:tcW w:w="2579" w:type="dxa"/>
          </w:tcPr>
          <w:p w:rsidR="00DB32B2" w:rsidRDefault="00DB32B2" w:rsidP="004C24CD">
            <w:pPr>
              <w:rPr>
                <w:rFonts w:ascii="Arial" w:hAnsi="Arial" w:cs="Arial"/>
                <w:sz w:val="24"/>
                <w:szCs w:val="24"/>
              </w:rPr>
            </w:pPr>
            <w:r>
              <w:rPr>
                <w:rFonts w:ascii="Arial" w:hAnsi="Arial" w:cs="Arial"/>
                <w:sz w:val="24"/>
                <w:szCs w:val="24"/>
              </w:rPr>
              <w:t>Rua Waldir C. Figueiredo</w:t>
            </w:r>
          </w:p>
        </w:tc>
        <w:tc>
          <w:tcPr>
            <w:tcW w:w="1248" w:type="dxa"/>
          </w:tcPr>
          <w:p w:rsidR="00DB32B2" w:rsidRDefault="00B8358E" w:rsidP="004C24CD">
            <w:pPr>
              <w:jc w:val="center"/>
              <w:rPr>
                <w:rFonts w:ascii="Arial" w:hAnsi="Arial" w:cs="Arial"/>
                <w:sz w:val="24"/>
                <w:szCs w:val="24"/>
              </w:rPr>
            </w:pPr>
            <w:r>
              <w:rPr>
                <w:rFonts w:ascii="Arial" w:hAnsi="Arial" w:cs="Arial"/>
                <w:sz w:val="24"/>
                <w:szCs w:val="24"/>
              </w:rPr>
              <w:t>10</w:t>
            </w:r>
          </w:p>
        </w:tc>
        <w:tc>
          <w:tcPr>
            <w:tcW w:w="3119" w:type="dxa"/>
          </w:tcPr>
          <w:p w:rsidR="00DB32B2" w:rsidRDefault="00DB32B2" w:rsidP="004C24CD">
            <w:pPr>
              <w:rPr>
                <w:rFonts w:ascii="Arial" w:hAnsi="Arial" w:cs="Arial"/>
                <w:sz w:val="24"/>
                <w:szCs w:val="24"/>
              </w:rPr>
            </w:pPr>
            <w:r>
              <w:rPr>
                <w:rFonts w:ascii="Arial" w:hAnsi="Arial" w:cs="Arial"/>
                <w:sz w:val="24"/>
                <w:szCs w:val="24"/>
              </w:rPr>
              <w:t>001 - 104 - 110</w:t>
            </w:r>
          </w:p>
        </w:tc>
        <w:tc>
          <w:tcPr>
            <w:tcW w:w="957" w:type="dxa"/>
          </w:tcPr>
          <w:p w:rsidR="005E679E" w:rsidRDefault="005E679E" w:rsidP="004C24CD">
            <w:pPr>
              <w:jc w:val="center"/>
              <w:rPr>
                <w:rFonts w:ascii="Arial" w:hAnsi="Arial" w:cs="Arial"/>
                <w:sz w:val="24"/>
                <w:szCs w:val="24"/>
              </w:rPr>
            </w:pPr>
          </w:p>
          <w:p w:rsidR="00DB32B2" w:rsidRPr="00D46D56" w:rsidRDefault="005E679E" w:rsidP="004C24CD">
            <w:pPr>
              <w:jc w:val="center"/>
              <w:rPr>
                <w:rFonts w:ascii="Arial" w:hAnsi="Arial" w:cs="Arial"/>
                <w:sz w:val="24"/>
                <w:szCs w:val="24"/>
              </w:rPr>
            </w:pPr>
            <w:r>
              <w:rPr>
                <w:rFonts w:ascii="Arial" w:hAnsi="Arial" w:cs="Arial"/>
                <w:sz w:val="24"/>
                <w:szCs w:val="24"/>
              </w:rPr>
              <w:t>6,33</w:t>
            </w:r>
          </w:p>
        </w:tc>
      </w:tr>
      <w:tr w:rsidR="00DB32B2" w:rsidRPr="00D46D56" w:rsidTr="004C24CD">
        <w:tc>
          <w:tcPr>
            <w:tcW w:w="817" w:type="dxa"/>
          </w:tcPr>
          <w:p w:rsidR="00DB32B2" w:rsidRDefault="00DB32B2" w:rsidP="004C24CD">
            <w:pPr>
              <w:rPr>
                <w:rFonts w:ascii="Arial" w:hAnsi="Arial" w:cs="Arial"/>
                <w:sz w:val="24"/>
                <w:szCs w:val="24"/>
              </w:rPr>
            </w:pPr>
            <w:r>
              <w:rPr>
                <w:rFonts w:ascii="Arial" w:hAnsi="Arial" w:cs="Arial"/>
                <w:sz w:val="24"/>
                <w:szCs w:val="24"/>
              </w:rPr>
              <w:t>880</w:t>
            </w:r>
          </w:p>
        </w:tc>
        <w:tc>
          <w:tcPr>
            <w:tcW w:w="2579" w:type="dxa"/>
          </w:tcPr>
          <w:p w:rsidR="00DB32B2" w:rsidRDefault="00DB32B2" w:rsidP="004C24CD">
            <w:pPr>
              <w:rPr>
                <w:rFonts w:ascii="Arial" w:hAnsi="Arial" w:cs="Arial"/>
                <w:sz w:val="24"/>
                <w:szCs w:val="24"/>
              </w:rPr>
            </w:pPr>
            <w:r>
              <w:rPr>
                <w:rFonts w:ascii="Arial" w:hAnsi="Arial" w:cs="Arial"/>
                <w:sz w:val="24"/>
                <w:szCs w:val="24"/>
              </w:rPr>
              <w:t>Rua do Viveiro</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010</w:t>
            </w:r>
          </w:p>
        </w:tc>
        <w:tc>
          <w:tcPr>
            <w:tcW w:w="3119" w:type="dxa"/>
          </w:tcPr>
          <w:p w:rsidR="00DB32B2" w:rsidRDefault="00DB32B2" w:rsidP="004C24CD">
            <w:pPr>
              <w:rPr>
                <w:rFonts w:ascii="Arial" w:hAnsi="Arial" w:cs="Arial"/>
                <w:sz w:val="24"/>
                <w:szCs w:val="24"/>
              </w:rPr>
            </w:pPr>
            <w:r>
              <w:rPr>
                <w:rFonts w:ascii="Arial" w:hAnsi="Arial" w:cs="Arial"/>
                <w:sz w:val="24"/>
                <w:szCs w:val="24"/>
              </w:rPr>
              <w:t>100 - 101 - 114 - 115 - 116</w:t>
            </w:r>
          </w:p>
        </w:tc>
        <w:tc>
          <w:tcPr>
            <w:tcW w:w="957" w:type="dxa"/>
          </w:tcPr>
          <w:p w:rsidR="00DB32B2" w:rsidRPr="00D46D56" w:rsidRDefault="005E679E" w:rsidP="004C24CD">
            <w:pPr>
              <w:jc w:val="center"/>
              <w:rPr>
                <w:rFonts w:ascii="Arial" w:hAnsi="Arial" w:cs="Arial"/>
                <w:sz w:val="24"/>
                <w:szCs w:val="24"/>
              </w:rPr>
            </w:pPr>
            <w:r>
              <w:rPr>
                <w:rFonts w:ascii="Arial" w:hAnsi="Arial" w:cs="Arial"/>
                <w:sz w:val="24"/>
                <w:szCs w:val="24"/>
              </w:rPr>
              <w:t>0,88</w:t>
            </w:r>
          </w:p>
        </w:tc>
      </w:tr>
      <w:tr w:rsidR="00DB32B2" w:rsidRPr="00D46D56" w:rsidTr="004C24CD">
        <w:tc>
          <w:tcPr>
            <w:tcW w:w="817" w:type="dxa"/>
          </w:tcPr>
          <w:p w:rsidR="00DB32B2" w:rsidRDefault="00DB32B2" w:rsidP="004C24CD">
            <w:pPr>
              <w:rPr>
                <w:rFonts w:ascii="Arial" w:hAnsi="Arial" w:cs="Arial"/>
                <w:sz w:val="24"/>
                <w:szCs w:val="24"/>
              </w:rPr>
            </w:pPr>
            <w:r>
              <w:rPr>
                <w:rFonts w:ascii="Arial" w:hAnsi="Arial" w:cs="Arial"/>
                <w:sz w:val="24"/>
                <w:szCs w:val="24"/>
              </w:rPr>
              <w:t>898</w:t>
            </w:r>
          </w:p>
        </w:tc>
        <w:tc>
          <w:tcPr>
            <w:tcW w:w="2579" w:type="dxa"/>
          </w:tcPr>
          <w:p w:rsidR="00DB32B2" w:rsidRDefault="00DB32B2" w:rsidP="004C24CD">
            <w:pPr>
              <w:rPr>
                <w:rFonts w:ascii="Arial" w:hAnsi="Arial" w:cs="Arial"/>
                <w:sz w:val="24"/>
                <w:szCs w:val="24"/>
              </w:rPr>
            </w:pPr>
            <w:r>
              <w:rPr>
                <w:rFonts w:ascii="Arial" w:hAnsi="Arial" w:cs="Arial"/>
                <w:sz w:val="24"/>
                <w:szCs w:val="24"/>
              </w:rPr>
              <w:t>Rua Maria dos Santos Queiroz</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150</w:t>
            </w:r>
          </w:p>
        </w:tc>
        <w:tc>
          <w:tcPr>
            <w:tcW w:w="3119" w:type="dxa"/>
          </w:tcPr>
          <w:p w:rsidR="00DB32B2" w:rsidRDefault="00DB32B2" w:rsidP="004C24CD">
            <w:pPr>
              <w:rPr>
                <w:rFonts w:ascii="Arial" w:hAnsi="Arial" w:cs="Arial"/>
                <w:sz w:val="24"/>
                <w:szCs w:val="24"/>
              </w:rPr>
            </w:pPr>
            <w:r>
              <w:rPr>
                <w:rFonts w:ascii="Arial" w:hAnsi="Arial" w:cs="Arial"/>
                <w:sz w:val="24"/>
                <w:szCs w:val="24"/>
              </w:rPr>
              <w:t>125 - 126</w:t>
            </w:r>
          </w:p>
        </w:tc>
        <w:tc>
          <w:tcPr>
            <w:tcW w:w="957" w:type="dxa"/>
          </w:tcPr>
          <w:p w:rsidR="00DB32B2" w:rsidRPr="00D46D56" w:rsidRDefault="005E679E" w:rsidP="004C24CD">
            <w:pPr>
              <w:jc w:val="center"/>
              <w:rPr>
                <w:rFonts w:ascii="Arial" w:hAnsi="Arial" w:cs="Arial"/>
                <w:sz w:val="24"/>
                <w:szCs w:val="24"/>
              </w:rPr>
            </w:pPr>
            <w:r>
              <w:rPr>
                <w:rFonts w:ascii="Arial" w:hAnsi="Arial" w:cs="Arial"/>
                <w:sz w:val="24"/>
                <w:szCs w:val="24"/>
              </w:rPr>
              <w:t>5,57</w:t>
            </w:r>
          </w:p>
        </w:tc>
      </w:tr>
      <w:tr w:rsidR="00DB32B2" w:rsidRPr="00D46D56" w:rsidTr="004C24CD">
        <w:tc>
          <w:tcPr>
            <w:tcW w:w="817" w:type="dxa"/>
          </w:tcPr>
          <w:p w:rsidR="00DB32B2" w:rsidRDefault="00DB32B2" w:rsidP="004C24CD">
            <w:pPr>
              <w:rPr>
                <w:rFonts w:ascii="Arial" w:hAnsi="Arial" w:cs="Arial"/>
                <w:sz w:val="24"/>
                <w:szCs w:val="24"/>
              </w:rPr>
            </w:pPr>
            <w:r>
              <w:rPr>
                <w:rFonts w:ascii="Arial" w:hAnsi="Arial" w:cs="Arial"/>
                <w:sz w:val="24"/>
                <w:szCs w:val="24"/>
              </w:rPr>
              <w:lastRenderedPageBreak/>
              <w:t>901</w:t>
            </w:r>
          </w:p>
        </w:tc>
        <w:tc>
          <w:tcPr>
            <w:tcW w:w="2579" w:type="dxa"/>
          </w:tcPr>
          <w:p w:rsidR="00DB32B2" w:rsidRDefault="00DB32B2" w:rsidP="004C24CD">
            <w:pPr>
              <w:rPr>
                <w:rFonts w:ascii="Arial" w:hAnsi="Arial" w:cs="Arial"/>
                <w:sz w:val="24"/>
                <w:szCs w:val="24"/>
              </w:rPr>
            </w:pPr>
            <w:r>
              <w:rPr>
                <w:rFonts w:ascii="Arial" w:hAnsi="Arial" w:cs="Arial"/>
                <w:sz w:val="24"/>
                <w:szCs w:val="24"/>
              </w:rPr>
              <w:t>Rua Elvira Messias</w:t>
            </w:r>
          </w:p>
          <w:p w:rsidR="00DB32B2" w:rsidRDefault="00DB32B2" w:rsidP="004C24CD">
            <w:pPr>
              <w:rPr>
                <w:rFonts w:ascii="Arial" w:hAnsi="Arial" w:cs="Arial"/>
                <w:sz w:val="24"/>
                <w:szCs w:val="24"/>
              </w:rPr>
            </w:pPr>
          </w:p>
          <w:p w:rsidR="00DB32B2" w:rsidRDefault="00DB32B2" w:rsidP="004C24CD">
            <w:pPr>
              <w:rPr>
                <w:rFonts w:ascii="Arial" w:hAnsi="Arial" w:cs="Arial"/>
                <w:sz w:val="24"/>
                <w:szCs w:val="24"/>
              </w:rPr>
            </w:pP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150</w:t>
            </w:r>
          </w:p>
        </w:tc>
        <w:tc>
          <w:tcPr>
            <w:tcW w:w="3119" w:type="dxa"/>
          </w:tcPr>
          <w:p w:rsidR="00DB32B2" w:rsidRDefault="00DB32B2" w:rsidP="004C24CD">
            <w:pPr>
              <w:rPr>
                <w:rFonts w:ascii="Arial" w:hAnsi="Arial" w:cs="Arial"/>
                <w:sz w:val="24"/>
                <w:szCs w:val="24"/>
              </w:rPr>
            </w:pPr>
            <w:r>
              <w:rPr>
                <w:rFonts w:ascii="Arial" w:hAnsi="Arial" w:cs="Arial"/>
                <w:sz w:val="24"/>
                <w:szCs w:val="24"/>
              </w:rPr>
              <w:t>125 - 126 - 127 - 128</w:t>
            </w:r>
          </w:p>
        </w:tc>
        <w:tc>
          <w:tcPr>
            <w:tcW w:w="957" w:type="dxa"/>
          </w:tcPr>
          <w:p w:rsidR="00DB32B2" w:rsidRPr="00D46D56" w:rsidRDefault="005E679E" w:rsidP="004C24CD">
            <w:pPr>
              <w:jc w:val="center"/>
              <w:rPr>
                <w:rFonts w:ascii="Arial" w:hAnsi="Arial" w:cs="Arial"/>
                <w:sz w:val="24"/>
                <w:szCs w:val="24"/>
              </w:rPr>
            </w:pPr>
            <w:r>
              <w:rPr>
                <w:rFonts w:ascii="Arial" w:hAnsi="Arial" w:cs="Arial"/>
                <w:sz w:val="24"/>
                <w:szCs w:val="24"/>
              </w:rPr>
              <w:t>5,57</w:t>
            </w:r>
          </w:p>
        </w:tc>
      </w:tr>
      <w:tr w:rsidR="00DB32B2" w:rsidRPr="00D46D56" w:rsidTr="004C24CD">
        <w:trPr>
          <w:trHeight w:val="285"/>
        </w:trPr>
        <w:tc>
          <w:tcPr>
            <w:tcW w:w="817" w:type="dxa"/>
            <w:vMerge w:val="restart"/>
          </w:tcPr>
          <w:p w:rsidR="00DB32B2" w:rsidRDefault="00DB32B2" w:rsidP="004C24CD">
            <w:pPr>
              <w:rPr>
                <w:rFonts w:ascii="Arial" w:hAnsi="Arial" w:cs="Arial"/>
                <w:sz w:val="24"/>
                <w:szCs w:val="24"/>
              </w:rPr>
            </w:pPr>
            <w:r>
              <w:rPr>
                <w:rFonts w:ascii="Arial" w:hAnsi="Arial" w:cs="Arial"/>
                <w:sz w:val="24"/>
                <w:szCs w:val="24"/>
              </w:rPr>
              <w:t>910</w:t>
            </w:r>
          </w:p>
        </w:tc>
        <w:tc>
          <w:tcPr>
            <w:tcW w:w="2579" w:type="dxa"/>
            <w:vMerge w:val="restart"/>
          </w:tcPr>
          <w:p w:rsidR="00DB32B2" w:rsidRDefault="00DB32B2" w:rsidP="004C24CD">
            <w:pPr>
              <w:rPr>
                <w:rFonts w:ascii="Arial" w:hAnsi="Arial" w:cs="Arial"/>
                <w:sz w:val="24"/>
                <w:szCs w:val="24"/>
              </w:rPr>
            </w:pPr>
            <w:r>
              <w:rPr>
                <w:rFonts w:ascii="Arial" w:hAnsi="Arial" w:cs="Arial"/>
                <w:sz w:val="24"/>
                <w:szCs w:val="24"/>
              </w:rPr>
              <w:t>Av. Luzia Basso Altran</w:t>
            </w:r>
          </w:p>
        </w:tc>
        <w:tc>
          <w:tcPr>
            <w:tcW w:w="1248" w:type="dxa"/>
            <w:vMerge w:val="restart"/>
          </w:tcPr>
          <w:p w:rsidR="00DB32B2" w:rsidRDefault="00DB32B2" w:rsidP="004C24CD">
            <w:pPr>
              <w:jc w:val="center"/>
              <w:rPr>
                <w:rFonts w:ascii="Arial" w:hAnsi="Arial" w:cs="Arial"/>
                <w:sz w:val="24"/>
                <w:szCs w:val="24"/>
              </w:rPr>
            </w:pPr>
            <w:r>
              <w:rPr>
                <w:rFonts w:ascii="Arial" w:hAnsi="Arial" w:cs="Arial"/>
                <w:sz w:val="24"/>
                <w:szCs w:val="24"/>
              </w:rPr>
              <w:t>150</w:t>
            </w:r>
          </w:p>
        </w:tc>
        <w:tc>
          <w:tcPr>
            <w:tcW w:w="3119" w:type="dxa"/>
            <w:tcBorders>
              <w:bottom w:val="single" w:sz="4" w:space="0" w:color="auto"/>
            </w:tcBorders>
          </w:tcPr>
          <w:p w:rsidR="00DB32B2" w:rsidRDefault="00DB32B2" w:rsidP="004C24CD">
            <w:pPr>
              <w:rPr>
                <w:rFonts w:ascii="Arial" w:hAnsi="Arial" w:cs="Arial"/>
                <w:sz w:val="24"/>
                <w:szCs w:val="24"/>
              </w:rPr>
            </w:pPr>
            <w:r>
              <w:rPr>
                <w:rFonts w:ascii="Arial" w:hAnsi="Arial" w:cs="Arial"/>
                <w:sz w:val="24"/>
                <w:szCs w:val="24"/>
              </w:rPr>
              <w:t>125 - 126 - 127 - 128 - 129</w:t>
            </w:r>
          </w:p>
        </w:tc>
        <w:tc>
          <w:tcPr>
            <w:tcW w:w="957" w:type="dxa"/>
            <w:tcBorders>
              <w:bottom w:val="single" w:sz="4" w:space="0" w:color="auto"/>
            </w:tcBorders>
          </w:tcPr>
          <w:p w:rsidR="00DB32B2" w:rsidRPr="00D46D56" w:rsidRDefault="005E679E" w:rsidP="004C24CD">
            <w:pPr>
              <w:jc w:val="center"/>
              <w:rPr>
                <w:rFonts w:ascii="Arial" w:hAnsi="Arial" w:cs="Arial"/>
                <w:sz w:val="24"/>
                <w:szCs w:val="24"/>
              </w:rPr>
            </w:pPr>
            <w:r>
              <w:rPr>
                <w:rFonts w:ascii="Arial" w:hAnsi="Arial" w:cs="Arial"/>
                <w:sz w:val="24"/>
                <w:szCs w:val="24"/>
              </w:rPr>
              <w:t>5,57</w:t>
            </w:r>
          </w:p>
        </w:tc>
      </w:tr>
      <w:tr w:rsidR="00DB32B2" w:rsidRPr="00D46D56" w:rsidTr="004C24CD">
        <w:trPr>
          <w:trHeight w:val="272"/>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tcBorders>
          </w:tcPr>
          <w:p w:rsidR="00DB32B2" w:rsidRDefault="00DB32B2" w:rsidP="004C24CD">
            <w:pPr>
              <w:rPr>
                <w:rFonts w:ascii="Arial" w:hAnsi="Arial" w:cs="Arial"/>
                <w:sz w:val="24"/>
                <w:szCs w:val="24"/>
              </w:rPr>
            </w:pPr>
            <w:r>
              <w:rPr>
                <w:rFonts w:ascii="Arial" w:hAnsi="Arial" w:cs="Arial"/>
                <w:sz w:val="24"/>
                <w:szCs w:val="24"/>
              </w:rPr>
              <w:t>130 - 131 - 132 - 133</w:t>
            </w:r>
          </w:p>
        </w:tc>
        <w:tc>
          <w:tcPr>
            <w:tcW w:w="957" w:type="dxa"/>
            <w:tcBorders>
              <w:top w:val="single" w:sz="4" w:space="0" w:color="auto"/>
            </w:tcBorders>
          </w:tcPr>
          <w:p w:rsidR="00DB32B2" w:rsidRPr="00D46D56" w:rsidRDefault="005E679E" w:rsidP="004C24CD">
            <w:pPr>
              <w:jc w:val="center"/>
              <w:rPr>
                <w:rFonts w:ascii="Arial" w:hAnsi="Arial" w:cs="Arial"/>
                <w:sz w:val="24"/>
                <w:szCs w:val="24"/>
              </w:rPr>
            </w:pPr>
            <w:r>
              <w:rPr>
                <w:rFonts w:ascii="Arial" w:hAnsi="Arial" w:cs="Arial"/>
                <w:sz w:val="24"/>
                <w:szCs w:val="24"/>
              </w:rPr>
              <w:t>4,19</w:t>
            </w:r>
          </w:p>
        </w:tc>
      </w:tr>
      <w:tr w:rsidR="00DB32B2" w:rsidRPr="00D46D56" w:rsidTr="004C24CD">
        <w:tc>
          <w:tcPr>
            <w:tcW w:w="817" w:type="dxa"/>
          </w:tcPr>
          <w:p w:rsidR="00DB32B2" w:rsidRDefault="00DB32B2" w:rsidP="004C24CD">
            <w:pPr>
              <w:rPr>
                <w:rFonts w:ascii="Arial" w:hAnsi="Arial" w:cs="Arial"/>
                <w:sz w:val="24"/>
                <w:szCs w:val="24"/>
              </w:rPr>
            </w:pPr>
            <w:r>
              <w:rPr>
                <w:rFonts w:ascii="Arial" w:hAnsi="Arial" w:cs="Arial"/>
                <w:sz w:val="24"/>
                <w:szCs w:val="24"/>
              </w:rPr>
              <w:t>936</w:t>
            </w:r>
          </w:p>
        </w:tc>
        <w:tc>
          <w:tcPr>
            <w:tcW w:w="2579" w:type="dxa"/>
          </w:tcPr>
          <w:p w:rsidR="00DB32B2" w:rsidRDefault="00DB32B2" w:rsidP="004C24CD">
            <w:pPr>
              <w:rPr>
                <w:rFonts w:ascii="Arial" w:hAnsi="Arial" w:cs="Arial"/>
                <w:sz w:val="24"/>
                <w:szCs w:val="24"/>
              </w:rPr>
            </w:pPr>
            <w:r>
              <w:rPr>
                <w:rFonts w:ascii="Arial" w:hAnsi="Arial" w:cs="Arial"/>
                <w:sz w:val="24"/>
                <w:szCs w:val="24"/>
              </w:rPr>
              <w:t>Rua Antonio Gaiotto</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150</w:t>
            </w:r>
          </w:p>
        </w:tc>
        <w:tc>
          <w:tcPr>
            <w:tcW w:w="3119" w:type="dxa"/>
          </w:tcPr>
          <w:p w:rsidR="00DB32B2" w:rsidRDefault="00DB32B2" w:rsidP="004C24CD">
            <w:pPr>
              <w:rPr>
                <w:rFonts w:ascii="Arial" w:hAnsi="Arial" w:cs="Arial"/>
                <w:sz w:val="24"/>
                <w:szCs w:val="24"/>
              </w:rPr>
            </w:pPr>
            <w:r>
              <w:rPr>
                <w:rFonts w:ascii="Arial" w:hAnsi="Arial" w:cs="Arial"/>
                <w:sz w:val="24"/>
                <w:szCs w:val="24"/>
              </w:rPr>
              <w:t>127 - 128 - 129 -130</w:t>
            </w:r>
          </w:p>
        </w:tc>
        <w:tc>
          <w:tcPr>
            <w:tcW w:w="957" w:type="dxa"/>
          </w:tcPr>
          <w:p w:rsidR="00DB32B2" w:rsidRPr="00D46D56" w:rsidRDefault="005E679E" w:rsidP="004C24CD">
            <w:pPr>
              <w:jc w:val="center"/>
              <w:rPr>
                <w:rFonts w:ascii="Arial" w:hAnsi="Arial" w:cs="Arial"/>
                <w:sz w:val="24"/>
                <w:szCs w:val="24"/>
              </w:rPr>
            </w:pPr>
            <w:r>
              <w:rPr>
                <w:rFonts w:ascii="Arial" w:hAnsi="Arial" w:cs="Arial"/>
                <w:sz w:val="24"/>
                <w:szCs w:val="24"/>
              </w:rPr>
              <w:t>5,57</w:t>
            </w:r>
          </w:p>
        </w:tc>
      </w:tr>
      <w:tr w:rsidR="00DB32B2" w:rsidRPr="00D46D56" w:rsidTr="004C24CD">
        <w:tc>
          <w:tcPr>
            <w:tcW w:w="817" w:type="dxa"/>
          </w:tcPr>
          <w:p w:rsidR="00DB32B2" w:rsidRDefault="00DB32B2" w:rsidP="004C24CD">
            <w:pPr>
              <w:rPr>
                <w:rFonts w:ascii="Arial" w:hAnsi="Arial" w:cs="Arial"/>
                <w:sz w:val="24"/>
                <w:szCs w:val="24"/>
              </w:rPr>
            </w:pPr>
            <w:r>
              <w:rPr>
                <w:rFonts w:ascii="Arial" w:hAnsi="Arial" w:cs="Arial"/>
                <w:sz w:val="24"/>
                <w:szCs w:val="24"/>
              </w:rPr>
              <w:t>944</w:t>
            </w:r>
          </w:p>
        </w:tc>
        <w:tc>
          <w:tcPr>
            <w:tcW w:w="2579" w:type="dxa"/>
          </w:tcPr>
          <w:p w:rsidR="00DB32B2" w:rsidRDefault="00DB32B2" w:rsidP="004C24CD">
            <w:pPr>
              <w:rPr>
                <w:rFonts w:ascii="Arial" w:hAnsi="Arial" w:cs="Arial"/>
                <w:sz w:val="24"/>
                <w:szCs w:val="24"/>
              </w:rPr>
            </w:pPr>
            <w:r>
              <w:rPr>
                <w:rFonts w:ascii="Arial" w:hAnsi="Arial" w:cs="Arial"/>
                <w:sz w:val="24"/>
                <w:szCs w:val="24"/>
              </w:rPr>
              <w:t>Rua José Cavalheiro</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150</w:t>
            </w:r>
          </w:p>
        </w:tc>
        <w:tc>
          <w:tcPr>
            <w:tcW w:w="3119" w:type="dxa"/>
          </w:tcPr>
          <w:p w:rsidR="00DB32B2" w:rsidRDefault="00DB32B2" w:rsidP="004C24CD">
            <w:pPr>
              <w:rPr>
                <w:rFonts w:ascii="Arial" w:hAnsi="Arial" w:cs="Arial"/>
                <w:sz w:val="24"/>
                <w:szCs w:val="24"/>
              </w:rPr>
            </w:pPr>
            <w:r>
              <w:rPr>
                <w:rFonts w:ascii="Arial" w:hAnsi="Arial" w:cs="Arial"/>
                <w:sz w:val="24"/>
                <w:szCs w:val="24"/>
              </w:rPr>
              <w:t>129 - 130 - 131 - 132</w:t>
            </w:r>
          </w:p>
        </w:tc>
        <w:tc>
          <w:tcPr>
            <w:tcW w:w="957" w:type="dxa"/>
          </w:tcPr>
          <w:p w:rsidR="00DB32B2" w:rsidRPr="00D46D56" w:rsidRDefault="005E679E" w:rsidP="004C24CD">
            <w:pPr>
              <w:jc w:val="center"/>
              <w:rPr>
                <w:rFonts w:ascii="Arial" w:hAnsi="Arial" w:cs="Arial"/>
                <w:sz w:val="24"/>
                <w:szCs w:val="24"/>
              </w:rPr>
            </w:pPr>
            <w:r>
              <w:rPr>
                <w:rFonts w:ascii="Arial" w:hAnsi="Arial" w:cs="Arial"/>
                <w:sz w:val="24"/>
                <w:szCs w:val="24"/>
              </w:rPr>
              <w:t>4,19</w:t>
            </w:r>
          </w:p>
        </w:tc>
      </w:tr>
      <w:tr w:rsidR="00DB32B2" w:rsidRPr="00D46D56" w:rsidTr="004C24CD">
        <w:tc>
          <w:tcPr>
            <w:tcW w:w="817" w:type="dxa"/>
          </w:tcPr>
          <w:p w:rsidR="00DB32B2" w:rsidRDefault="00DB32B2" w:rsidP="004C24CD">
            <w:pPr>
              <w:rPr>
                <w:rFonts w:ascii="Arial" w:hAnsi="Arial" w:cs="Arial"/>
                <w:sz w:val="24"/>
                <w:szCs w:val="24"/>
              </w:rPr>
            </w:pPr>
            <w:r>
              <w:rPr>
                <w:rFonts w:ascii="Arial" w:hAnsi="Arial" w:cs="Arial"/>
                <w:sz w:val="24"/>
                <w:szCs w:val="24"/>
              </w:rPr>
              <w:t>952</w:t>
            </w:r>
          </w:p>
        </w:tc>
        <w:tc>
          <w:tcPr>
            <w:tcW w:w="2579" w:type="dxa"/>
          </w:tcPr>
          <w:p w:rsidR="00DB32B2" w:rsidRDefault="00DB32B2" w:rsidP="004C24CD">
            <w:pPr>
              <w:rPr>
                <w:rFonts w:ascii="Arial" w:hAnsi="Arial" w:cs="Arial"/>
                <w:sz w:val="24"/>
                <w:szCs w:val="24"/>
              </w:rPr>
            </w:pPr>
            <w:r>
              <w:rPr>
                <w:rFonts w:ascii="Arial" w:hAnsi="Arial" w:cs="Arial"/>
                <w:sz w:val="24"/>
                <w:szCs w:val="24"/>
              </w:rPr>
              <w:t>Rua Maria Elizabete Parrales</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150</w:t>
            </w:r>
          </w:p>
        </w:tc>
        <w:tc>
          <w:tcPr>
            <w:tcW w:w="3119" w:type="dxa"/>
          </w:tcPr>
          <w:p w:rsidR="00DB32B2" w:rsidRDefault="00DB32B2" w:rsidP="004C24CD">
            <w:pPr>
              <w:rPr>
                <w:rFonts w:ascii="Arial" w:hAnsi="Arial" w:cs="Arial"/>
                <w:sz w:val="24"/>
                <w:szCs w:val="24"/>
              </w:rPr>
            </w:pPr>
            <w:r>
              <w:rPr>
                <w:rFonts w:ascii="Arial" w:hAnsi="Arial" w:cs="Arial"/>
                <w:sz w:val="24"/>
                <w:szCs w:val="24"/>
              </w:rPr>
              <w:t>132 - 133 - 134</w:t>
            </w:r>
          </w:p>
        </w:tc>
        <w:tc>
          <w:tcPr>
            <w:tcW w:w="957" w:type="dxa"/>
          </w:tcPr>
          <w:p w:rsidR="00DB32B2" w:rsidRPr="00D46D56" w:rsidRDefault="005E679E" w:rsidP="004C24CD">
            <w:pPr>
              <w:jc w:val="center"/>
              <w:rPr>
                <w:rFonts w:ascii="Arial" w:hAnsi="Arial" w:cs="Arial"/>
                <w:sz w:val="24"/>
                <w:szCs w:val="24"/>
              </w:rPr>
            </w:pPr>
            <w:r>
              <w:rPr>
                <w:rFonts w:ascii="Arial" w:hAnsi="Arial" w:cs="Arial"/>
                <w:sz w:val="24"/>
                <w:szCs w:val="24"/>
              </w:rPr>
              <w:t>4,19</w:t>
            </w:r>
          </w:p>
        </w:tc>
      </w:tr>
      <w:tr w:rsidR="00DB32B2" w:rsidRPr="00D46D56" w:rsidTr="004C24CD">
        <w:tc>
          <w:tcPr>
            <w:tcW w:w="817" w:type="dxa"/>
          </w:tcPr>
          <w:p w:rsidR="00DB32B2" w:rsidRDefault="00DB32B2" w:rsidP="004C24CD">
            <w:pPr>
              <w:rPr>
                <w:rFonts w:ascii="Arial" w:hAnsi="Arial" w:cs="Arial"/>
                <w:sz w:val="24"/>
                <w:szCs w:val="24"/>
              </w:rPr>
            </w:pPr>
            <w:r>
              <w:rPr>
                <w:rFonts w:ascii="Arial" w:hAnsi="Arial" w:cs="Arial"/>
                <w:sz w:val="24"/>
                <w:szCs w:val="24"/>
              </w:rPr>
              <w:t>960</w:t>
            </w:r>
          </w:p>
        </w:tc>
        <w:tc>
          <w:tcPr>
            <w:tcW w:w="2579" w:type="dxa"/>
          </w:tcPr>
          <w:p w:rsidR="00DB32B2" w:rsidRDefault="00DB32B2" w:rsidP="004C24CD">
            <w:pPr>
              <w:rPr>
                <w:rFonts w:ascii="Arial" w:hAnsi="Arial" w:cs="Arial"/>
                <w:sz w:val="24"/>
                <w:szCs w:val="24"/>
              </w:rPr>
            </w:pPr>
            <w:r>
              <w:rPr>
                <w:rFonts w:ascii="Arial" w:hAnsi="Arial" w:cs="Arial"/>
                <w:sz w:val="24"/>
                <w:szCs w:val="24"/>
              </w:rPr>
              <w:t>Rua Claudinei Fazolin</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150</w:t>
            </w:r>
          </w:p>
        </w:tc>
        <w:tc>
          <w:tcPr>
            <w:tcW w:w="3119" w:type="dxa"/>
          </w:tcPr>
          <w:p w:rsidR="00DB32B2" w:rsidRDefault="00DB32B2" w:rsidP="004C24CD">
            <w:pPr>
              <w:rPr>
                <w:rFonts w:ascii="Arial" w:hAnsi="Arial" w:cs="Arial"/>
                <w:sz w:val="24"/>
                <w:szCs w:val="24"/>
              </w:rPr>
            </w:pPr>
            <w:r>
              <w:rPr>
                <w:rFonts w:ascii="Arial" w:hAnsi="Arial" w:cs="Arial"/>
                <w:sz w:val="24"/>
                <w:szCs w:val="24"/>
              </w:rPr>
              <w:t>133 - 134 - 135</w:t>
            </w:r>
          </w:p>
        </w:tc>
        <w:tc>
          <w:tcPr>
            <w:tcW w:w="957" w:type="dxa"/>
          </w:tcPr>
          <w:p w:rsidR="00DB32B2" w:rsidRPr="00D46D56" w:rsidRDefault="005E679E" w:rsidP="004C24CD">
            <w:pPr>
              <w:jc w:val="center"/>
              <w:rPr>
                <w:rFonts w:ascii="Arial" w:hAnsi="Arial" w:cs="Arial"/>
                <w:sz w:val="24"/>
                <w:szCs w:val="24"/>
              </w:rPr>
            </w:pPr>
            <w:r>
              <w:rPr>
                <w:rFonts w:ascii="Arial" w:hAnsi="Arial" w:cs="Arial"/>
                <w:sz w:val="24"/>
                <w:szCs w:val="24"/>
              </w:rPr>
              <w:t>4,19</w:t>
            </w:r>
          </w:p>
        </w:tc>
      </w:tr>
      <w:tr w:rsidR="00DB32B2" w:rsidRPr="00D46D56" w:rsidTr="004C24CD">
        <w:tc>
          <w:tcPr>
            <w:tcW w:w="817" w:type="dxa"/>
          </w:tcPr>
          <w:p w:rsidR="00DB32B2" w:rsidRDefault="00DB32B2" w:rsidP="004C24CD">
            <w:pPr>
              <w:rPr>
                <w:rFonts w:ascii="Arial" w:hAnsi="Arial" w:cs="Arial"/>
                <w:sz w:val="24"/>
                <w:szCs w:val="24"/>
              </w:rPr>
            </w:pPr>
            <w:r>
              <w:rPr>
                <w:rFonts w:ascii="Arial" w:hAnsi="Arial" w:cs="Arial"/>
                <w:sz w:val="24"/>
                <w:szCs w:val="24"/>
              </w:rPr>
              <w:t xml:space="preserve">979 </w:t>
            </w:r>
          </w:p>
        </w:tc>
        <w:tc>
          <w:tcPr>
            <w:tcW w:w="2579" w:type="dxa"/>
          </w:tcPr>
          <w:p w:rsidR="00DB32B2" w:rsidRDefault="00DB32B2" w:rsidP="004C24CD">
            <w:pPr>
              <w:rPr>
                <w:rFonts w:ascii="Arial" w:hAnsi="Arial" w:cs="Arial"/>
                <w:sz w:val="24"/>
                <w:szCs w:val="24"/>
              </w:rPr>
            </w:pPr>
            <w:r>
              <w:rPr>
                <w:rFonts w:ascii="Arial" w:hAnsi="Arial" w:cs="Arial"/>
                <w:sz w:val="24"/>
                <w:szCs w:val="24"/>
              </w:rPr>
              <w:t>Rua Edilio C. Junior</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150</w:t>
            </w:r>
          </w:p>
        </w:tc>
        <w:tc>
          <w:tcPr>
            <w:tcW w:w="3119" w:type="dxa"/>
          </w:tcPr>
          <w:p w:rsidR="00DB32B2" w:rsidRDefault="00DB32B2" w:rsidP="004C24CD">
            <w:pPr>
              <w:rPr>
                <w:rFonts w:ascii="Arial" w:hAnsi="Arial" w:cs="Arial"/>
                <w:sz w:val="24"/>
                <w:szCs w:val="24"/>
              </w:rPr>
            </w:pPr>
            <w:r>
              <w:rPr>
                <w:rFonts w:ascii="Arial" w:hAnsi="Arial" w:cs="Arial"/>
                <w:sz w:val="24"/>
                <w:szCs w:val="24"/>
              </w:rPr>
              <w:t>133 - 134</w:t>
            </w:r>
          </w:p>
        </w:tc>
        <w:tc>
          <w:tcPr>
            <w:tcW w:w="957" w:type="dxa"/>
          </w:tcPr>
          <w:p w:rsidR="00DB32B2" w:rsidRPr="00D46D56" w:rsidRDefault="005E679E" w:rsidP="004C24CD">
            <w:pPr>
              <w:jc w:val="center"/>
              <w:rPr>
                <w:rFonts w:ascii="Arial" w:hAnsi="Arial" w:cs="Arial"/>
                <w:sz w:val="24"/>
                <w:szCs w:val="24"/>
              </w:rPr>
            </w:pPr>
            <w:r>
              <w:rPr>
                <w:rFonts w:ascii="Arial" w:hAnsi="Arial" w:cs="Arial"/>
                <w:sz w:val="24"/>
                <w:szCs w:val="24"/>
              </w:rPr>
              <w:t>4,22</w:t>
            </w:r>
          </w:p>
        </w:tc>
      </w:tr>
      <w:tr w:rsidR="00DB32B2" w:rsidRPr="00D46D56" w:rsidTr="004C24CD">
        <w:tc>
          <w:tcPr>
            <w:tcW w:w="817" w:type="dxa"/>
          </w:tcPr>
          <w:p w:rsidR="00DB32B2" w:rsidRDefault="00DB32B2" w:rsidP="004C24CD">
            <w:pPr>
              <w:rPr>
                <w:rFonts w:ascii="Arial" w:hAnsi="Arial" w:cs="Arial"/>
                <w:sz w:val="24"/>
                <w:szCs w:val="24"/>
              </w:rPr>
            </w:pPr>
            <w:r>
              <w:rPr>
                <w:rFonts w:ascii="Arial" w:hAnsi="Arial" w:cs="Arial"/>
                <w:sz w:val="24"/>
                <w:szCs w:val="24"/>
              </w:rPr>
              <w:t>995</w:t>
            </w:r>
          </w:p>
        </w:tc>
        <w:tc>
          <w:tcPr>
            <w:tcW w:w="2579" w:type="dxa"/>
          </w:tcPr>
          <w:p w:rsidR="00DB32B2" w:rsidRDefault="00DB32B2" w:rsidP="004C24CD">
            <w:pPr>
              <w:rPr>
                <w:rFonts w:ascii="Arial" w:hAnsi="Arial" w:cs="Arial"/>
                <w:sz w:val="24"/>
                <w:szCs w:val="24"/>
              </w:rPr>
            </w:pPr>
            <w:r>
              <w:rPr>
                <w:rFonts w:ascii="Arial" w:hAnsi="Arial" w:cs="Arial"/>
                <w:sz w:val="24"/>
                <w:szCs w:val="24"/>
              </w:rPr>
              <w:t>Rua Jose Rodrigues de Castro</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180</w:t>
            </w:r>
          </w:p>
        </w:tc>
        <w:tc>
          <w:tcPr>
            <w:tcW w:w="3119" w:type="dxa"/>
          </w:tcPr>
          <w:p w:rsidR="00DB32B2" w:rsidRDefault="00DB32B2" w:rsidP="004C24CD">
            <w:pPr>
              <w:rPr>
                <w:rFonts w:ascii="Arial" w:hAnsi="Arial" w:cs="Arial"/>
                <w:sz w:val="24"/>
                <w:szCs w:val="24"/>
              </w:rPr>
            </w:pPr>
            <w:r>
              <w:rPr>
                <w:rFonts w:ascii="Arial" w:hAnsi="Arial" w:cs="Arial"/>
                <w:sz w:val="24"/>
                <w:szCs w:val="24"/>
              </w:rPr>
              <w:t>118 - 119 - 122 - 123</w:t>
            </w:r>
          </w:p>
        </w:tc>
        <w:tc>
          <w:tcPr>
            <w:tcW w:w="957" w:type="dxa"/>
          </w:tcPr>
          <w:p w:rsidR="00DB32B2" w:rsidRPr="00D46D56" w:rsidRDefault="005E679E" w:rsidP="004C24CD">
            <w:pPr>
              <w:jc w:val="center"/>
              <w:rPr>
                <w:rFonts w:ascii="Arial" w:hAnsi="Arial" w:cs="Arial"/>
                <w:sz w:val="24"/>
                <w:szCs w:val="24"/>
              </w:rPr>
            </w:pPr>
            <w:r>
              <w:rPr>
                <w:rFonts w:ascii="Arial" w:hAnsi="Arial" w:cs="Arial"/>
                <w:sz w:val="24"/>
                <w:szCs w:val="24"/>
              </w:rPr>
              <w:t>5,57</w:t>
            </w:r>
          </w:p>
        </w:tc>
      </w:tr>
      <w:tr w:rsidR="00DB32B2" w:rsidRPr="00D46D56" w:rsidTr="004C24CD">
        <w:tc>
          <w:tcPr>
            <w:tcW w:w="817" w:type="dxa"/>
          </w:tcPr>
          <w:p w:rsidR="00DB32B2" w:rsidRDefault="00DB32B2" w:rsidP="004C24CD">
            <w:pPr>
              <w:rPr>
                <w:rFonts w:ascii="Arial" w:hAnsi="Arial" w:cs="Arial"/>
                <w:sz w:val="24"/>
                <w:szCs w:val="24"/>
              </w:rPr>
            </w:pPr>
            <w:r>
              <w:rPr>
                <w:rFonts w:ascii="Arial" w:hAnsi="Arial" w:cs="Arial"/>
                <w:sz w:val="24"/>
                <w:szCs w:val="24"/>
              </w:rPr>
              <w:t>1002</w:t>
            </w:r>
          </w:p>
        </w:tc>
        <w:tc>
          <w:tcPr>
            <w:tcW w:w="2579" w:type="dxa"/>
          </w:tcPr>
          <w:p w:rsidR="00DB32B2" w:rsidRDefault="00DB32B2" w:rsidP="004C24CD">
            <w:pPr>
              <w:rPr>
                <w:rFonts w:ascii="Arial" w:hAnsi="Arial" w:cs="Arial"/>
                <w:sz w:val="24"/>
                <w:szCs w:val="24"/>
              </w:rPr>
            </w:pPr>
            <w:r>
              <w:rPr>
                <w:rFonts w:ascii="Arial" w:hAnsi="Arial" w:cs="Arial"/>
                <w:sz w:val="24"/>
                <w:szCs w:val="24"/>
              </w:rPr>
              <w:t>Rua Luiz Jorge</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180</w:t>
            </w:r>
          </w:p>
        </w:tc>
        <w:tc>
          <w:tcPr>
            <w:tcW w:w="3119" w:type="dxa"/>
          </w:tcPr>
          <w:p w:rsidR="00DB32B2" w:rsidRDefault="00DB32B2" w:rsidP="004C24CD">
            <w:pPr>
              <w:rPr>
                <w:rFonts w:ascii="Arial" w:hAnsi="Arial" w:cs="Arial"/>
                <w:sz w:val="24"/>
                <w:szCs w:val="24"/>
              </w:rPr>
            </w:pPr>
            <w:r>
              <w:rPr>
                <w:rFonts w:ascii="Arial" w:hAnsi="Arial" w:cs="Arial"/>
                <w:sz w:val="24"/>
                <w:szCs w:val="24"/>
              </w:rPr>
              <w:t>119 - 120 - 121 - 122</w:t>
            </w:r>
          </w:p>
        </w:tc>
        <w:tc>
          <w:tcPr>
            <w:tcW w:w="957" w:type="dxa"/>
          </w:tcPr>
          <w:p w:rsidR="00DB32B2" w:rsidRPr="00D46D56" w:rsidRDefault="005E679E" w:rsidP="004C24CD">
            <w:pPr>
              <w:jc w:val="center"/>
              <w:rPr>
                <w:rFonts w:ascii="Arial" w:hAnsi="Arial" w:cs="Arial"/>
                <w:sz w:val="24"/>
                <w:szCs w:val="24"/>
              </w:rPr>
            </w:pPr>
            <w:r>
              <w:rPr>
                <w:rFonts w:ascii="Arial" w:hAnsi="Arial" w:cs="Arial"/>
                <w:sz w:val="24"/>
                <w:szCs w:val="24"/>
              </w:rPr>
              <w:t>5,57</w:t>
            </w:r>
          </w:p>
        </w:tc>
      </w:tr>
      <w:tr w:rsidR="00DB32B2" w:rsidRPr="00D46D56" w:rsidTr="004C24CD">
        <w:tc>
          <w:tcPr>
            <w:tcW w:w="817" w:type="dxa"/>
          </w:tcPr>
          <w:p w:rsidR="00DB32B2" w:rsidRDefault="00DB32B2" w:rsidP="004C24CD">
            <w:pPr>
              <w:rPr>
                <w:rFonts w:ascii="Arial" w:hAnsi="Arial" w:cs="Arial"/>
                <w:sz w:val="24"/>
                <w:szCs w:val="24"/>
              </w:rPr>
            </w:pPr>
            <w:r>
              <w:rPr>
                <w:rFonts w:ascii="Arial" w:hAnsi="Arial" w:cs="Arial"/>
                <w:sz w:val="24"/>
                <w:szCs w:val="24"/>
              </w:rPr>
              <w:t>1053</w:t>
            </w:r>
          </w:p>
        </w:tc>
        <w:tc>
          <w:tcPr>
            <w:tcW w:w="2579" w:type="dxa"/>
          </w:tcPr>
          <w:p w:rsidR="00DB32B2" w:rsidRDefault="00DB32B2" w:rsidP="004C24CD">
            <w:pPr>
              <w:rPr>
                <w:rFonts w:ascii="Arial" w:hAnsi="Arial" w:cs="Arial"/>
                <w:sz w:val="24"/>
                <w:szCs w:val="24"/>
              </w:rPr>
            </w:pPr>
            <w:r>
              <w:rPr>
                <w:rFonts w:ascii="Arial" w:hAnsi="Arial" w:cs="Arial"/>
                <w:sz w:val="24"/>
                <w:szCs w:val="24"/>
              </w:rPr>
              <w:t>Rua Julinda de Souza Lobo</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170</w:t>
            </w:r>
          </w:p>
        </w:tc>
        <w:tc>
          <w:tcPr>
            <w:tcW w:w="3119" w:type="dxa"/>
          </w:tcPr>
          <w:p w:rsidR="00DB32B2" w:rsidRDefault="00DB32B2" w:rsidP="004C24CD">
            <w:pPr>
              <w:rPr>
                <w:rFonts w:ascii="Arial" w:hAnsi="Arial" w:cs="Arial"/>
                <w:sz w:val="24"/>
                <w:szCs w:val="24"/>
              </w:rPr>
            </w:pPr>
            <w:r>
              <w:rPr>
                <w:rFonts w:ascii="Arial" w:hAnsi="Arial" w:cs="Arial"/>
                <w:sz w:val="24"/>
                <w:szCs w:val="24"/>
              </w:rPr>
              <w:t>109 - 136 - 137</w:t>
            </w:r>
          </w:p>
        </w:tc>
        <w:tc>
          <w:tcPr>
            <w:tcW w:w="957" w:type="dxa"/>
          </w:tcPr>
          <w:p w:rsidR="00DB32B2" w:rsidRPr="00D46D56" w:rsidRDefault="005E679E" w:rsidP="004C24CD">
            <w:pPr>
              <w:jc w:val="center"/>
              <w:rPr>
                <w:rFonts w:ascii="Arial" w:hAnsi="Arial" w:cs="Arial"/>
                <w:sz w:val="24"/>
                <w:szCs w:val="24"/>
              </w:rPr>
            </w:pPr>
            <w:r>
              <w:rPr>
                <w:rFonts w:ascii="Arial" w:hAnsi="Arial" w:cs="Arial"/>
                <w:sz w:val="24"/>
                <w:szCs w:val="24"/>
              </w:rPr>
              <w:t>5,57</w:t>
            </w:r>
          </w:p>
        </w:tc>
      </w:tr>
      <w:tr w:rsidR="00DB32B2" w:rsidRPr="00D46D56" w:rsidTr="004C24CD">
        <w:tc>
          <w:tcPr>
            <w:tcW w:w="817" w:type="dxa"/>
          </w:tcPr>
          <w:p w:rsidR="00DB32B2" w:rsidRDefault="00DB32B2" w:rsidP="004C24CD">
            <w:pPr>
              <w:rPr>
                <w:rFonts w:ascii="Arial" w:hAnsi="Arial" w:cs="Arial"/>
                <w:sz w:val="24"/>
                <w:szCs w:val="24"/>
              </w:rPr>
            </w:pPr>
            <w:r>
              <w:rPr>
                <w:rFonts w:ascii="Arial" w:hAnsi="Arial" w:cs="Arial"/>
                <w:sz w:val="24"/>
                <w:szCs w:val="24"/>
              </w:rPr>
              <w:t>1100</w:t>
            </w:r>
          </w:p>
        </w:tc>
        <w:tc>
          <w:tcPr>
            <w:tcW w:w="2579" w:type="dxa"/>
          </w:tcPr>
          <w:p w:rsidR="00DB32B2" w:rsidRDefault="00DB32B2" w:rsidP="004C24CD">
            <w:pPr>
              <w:rPr>
                <w:rFonts w:ascii="Arial" w:hAnsi="Arial" w:cs="Arial"/>
                <w:sz w:val="24"/>
                <w:szCs w:val="24"/>
              </w:rPr>
            </w:pPr>
            <w:r>
              <w:rPr>
                <w:rFonts w:ascii="Arial" w:hAnsi="Arial" w:cs="Arial"/>
                <w:sz w:val="24"/>
                <w:szCs w:val="24"/>
              </w:rPr>
              <w:t>Rua Atemar Cirico</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170</w:t>
            </w:r>
          </w:p>
        </w:tc>
        <w:tc>
          <w:tcPr>
            <w:tcW w:w="3119" w:type="dxa"/>
          </w:tcPr>
          <w:p w:rsidR="00DB32B2" w:rsidRDefault="00DB32B2" w:rsidP="004C24CD">
            <w:pPr>
              <w:rPr>
                <w:rFonts w:ascii="Arial" w:hAnsi="Arial" w:cs="Arial"/>
                <w:sz w:val="24"/>
                <w:szCs w:val="24"/>
              </w:rPr>
            </w:pPr>
            <w:r>
              <w:rPr>
                <w:rFonts w:ascii="Arial" w:hAnsi="Arial" w:cs="Arial"/>
                <w:sz w:val="24"/>
                <w:szCs w:val="24"/>
              </w:rPr>
              <w:t>112 - 137 - 138 -139</w:t>
            </w:r>
          </w:p>
        </w:tc>
        <w:tc>
          <w:tcPr>
            <w:tcW w:w="957" w:type="dxa"/>
          </w:tcPr>
          <w:p w:rsidR="00DB32B2" w:rsidRPr="00D46D56" w:rsidRDefault="005E679E" w:rsidP="004C24CD">
            <w:pPr>
              <w:jc w:val="center"/>
              <w:rPr>
                <w:rFonts w:ascii="Arial" w:hAnsi="Arial" w:cs="Arial"/>
                <w:sz w:val="24"/>
                <w:szCs w:val="24"/>
              </w:rPr>
            </w:pPr>
            <w:r>
              <w:rPr>
                <w:rFonts w:ascii="Arial" w:hAnsi="Arial" w:cs="Arial"/>
                <w:sz w:val="24"/>
                <w:szCs w:val="24"/>
              </w:rPr>
              <w:t>5,57</w:t>
            </w:r>
          </w:p>
        </w:tc>
      </w:tr>
      <w:tr w:rsidR="00DB32B2" w:rsidRPr="00D46D56" w:rsidTr="004C24CD">
        <w:tc>
          <w:tcPr>
            <w:tcW w:w="817" w:type="dxa"/>
          </w:tcPr>
          <w:p w:rsidR="00DB32B2" w:rsidRDefault="00DB32B2" w:rsidP="004C24CD">
            <w:pPr>
              <w:rPr>
                <w:rFonts w:ascii="Arial" w:hAnsi="Arial" w:cs="Arial"/>
                <w:sz w:val="24"/>
                <w:szCs w:val="24"/>
              </w:rPr>
            </w:pPr>
            <w:r>
              <w:rPr>
                <w:rFonts w:ascii="Arial" w:hAnsi="Arial" w:cs="Arial"/>
                <w:sz w:val="24"/>
                <w:szCs w:val="24"/>
              </w:rPr>
              <w:t>1150</w:t>
            </w:r>
          </w:p>
        </w:tc>
        <w:tc>
          <w:tcPr>
            <w:tcW w:w="2579" w:type="dxa"/>
          </w:tcPr>
          <w:p w:rsidR="00DB32B2" w:rsidRDefault="00DB32B2" w:rsidP="004C24CD">
            <w:pPr>
              <w:rPr>
                <w:rFonts w:ascii="Arial" w:hAnsi="Arial" w:cs="Arial"/>
                <w:sz w:val="24"/>
                <w:szCs w:val="24"/>
              </w:rPr>
            </w:pPr>
            <w:r>
              <w:rPr>
                <w:rFonts w:ascii="Arial" w:hAnsi="Arial" w:cs="Arial"/>
                <w:sz w:val="24"/>
                <w:szCs w:val="24"/>
              </w:rPr>
              <w:t>Rua Abilio Sudário</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170</w:t>
            </w:r>
          </w:p>
        </w:tc>
        <w:tc>
          <w:tcPr>
            <w:tcW w:w="3119" w:type="dxa"/>
          </w:tcPr>
          <w:p w:rsidR="00DB32B2" w:rsidRDefault="00DB32B2" w:rsidP="004C24CD">
            <w:pPr>
              <w:rPr>
                <w:rFonts w:ascii="Arial" w:hAnsi="Arial" w:cs="Arial"/>
                <w:sz w:val="24"/>
                <w:szCs w:val="24"/>
              </w:rPr>
            </w:pPr>
            <w:r>
              <w:rPr>
                <w:rFonts w:ascii="Arial" w:hAnsi="Arial" w:cs="Arial"/>
                <w:sz w:val="24"/>
                <w:szCs w:val="24"/>
              </w:rPr>
              <w:t>138 - 139</w:t>
            </w:r>
          </w:p>
        </w:tc>
        <w:tc>
          <w:tcPr>
            <w:tcW w:w="957" w:type="dxa"/>
          </w:tcPr>
          <w:p w:rsidR="00DB32B2" w:rsidRPr="00D46D56" w:rsidRDefault="005E679E" w:rsidP="004C24CD">
            <w:pPr>
              <w:jc w:val="center"/>
              <w:rPr>
                <w:rFonts w:ascii="Arial" w:hAnsi="Arial" w:cs="Arial"/>
                <w:sz w:val="24"/>
                <w:szCs w:val="24"/>
              </w:rPr>
            </w:pPr>
            <w:r>
              <w:rPr>
                <w:rFonts w:ascii="Arial" w:hAnsi="Arial" w:cs="Arial"/>
                <w:sz w:val="24"/>
                <w:szCs w:val="24"/>
              </w:rPr>
              <w:t>3,35</w:t>
            </w:r>
          </w:p>
        </w:tc>
      </w:tr>
      <w:tr w:rsidR="00DB32B2" w:rsidRPr="00D46D56" w:rsidTr="004C24CD">
        <w:tc>
          <w:tcPr>
            <w:tcW w:w="817" w:type="dxa"/>
          </w:tcPr>
          <w:p w:rsidR="00DB32B2" w:rsidRDefault="00DB32B2" w:rsidP="004C24CD">
            <w:pPr>
              <w:rPr>
                <w:rFonts w:ascii="Arial" w:hAnsi="Arial" w:cs="Arial"/>
                <w:sz w:val="24"/>
                <w:szCs w:val="24"/>
              </w:rPr>
            </w:pPr>
            <w:r>
              <w:rPr>
                <w:rFonts w:ascii="Arial" w:hAnsi="Arial" w:cs="Arial"/>
                <w:sz w:val="24"/>
                <w:szCs w:val="24"/>
              </w:rPr>
              <w:t>1151</w:t>
            </w:r>
          </w:p>
        </w:tc>
        <w:tc>
          <w:tcPr>
            <w:tcW w:w="2579" w:type="dxa"/>
          </w:tcPr>
          <w:p w:rsidR="00DB32B2" w:rsidRDefault="00DB32B2" w:rsidP="004C24CD">
            <w:pPr>
              <w:rPr>
                <w:rFonts w:ascii="Arial" w:hAnsi="Arial" w:cs="Arial"/>
                <w:sz w:val="24"/>
                <w:szCs w:val="24"/>
              </w:rPr>
            </w:pPr>
            <w:r>
              <w:rPr>
                <w:rFonts w:ascii="Arial" w:hAnsi="Arial" w:cs="Arial"/>
                <w:sz w:val="24"/>
                <w:szCs w:val="24"/>
              </w:rPr>
              <w:t>Rua Joaquim Soares de Lima</w:t>
            </w:r>
          </w:p>
        </w:tc>
        <w:tc>
          <w:tcPr>
            <w:tcW w:w="1248" w:type="dxa"/>
          </w:tcPr>
          <w:p w:rsidR="00DB32B2" w:rsidRDefault="00236A68" w:rsidP="004C24CD">
            <w:pPr>
              <w:jc w:val="center"/>
              <w:rPr>
                <w:rFonts w:ascii="Arial" w:hAnsi="Arial" w:cs="Arial"/>
                <w:sz w:val="24"/>
                <w:szCs w:val="24"/>
              </w:rPr>
            </w:pPr>
            <w:r>
              <w:rPr>
                <w:rFonts w:ascii="Arial" w:hAnsi="Arial" w:cs="Arial"/>
                <w:sz w:val="24"/>
                <w:szCs w:val="24"/>
              </w:rPr>
              <w:t>190</w:t>
            </w:r>
          </w:p>
        </w:tc>
        <w:tc>
          <w:tcPr>
            <w:tcW w:w="3119" w:type="dxa"/>
          </w:tcPr>
          <w:p w:rsidR="00DB32B2" w:rsidRDefault="00DB32B2" w:rsidP="004C24CD">
            <w:pPr>
              <w:rPr>
                <w:rFonts w:ascii="Arial" w:hAnsi="Arial" w:cs="Arial"/>
                <w:sz w:val="24"/>
                <w:szCs w:val="24"/>
              </w:rPr>
            </w:pPr>
            <w:r>
              <w:rPr>
                <w:rFonts w:ascii="Arial" w:hAnsi="Arial" w:cs="Arial"/>
                <w:sz w:val="24"/>
                <w:szCs w:val="24"/>
              </w:rPr>
              <w:t>144</w:t>
            </w:r>
          </w:p>
        </w:tc>
        <w:tc>
          <w:tcPr>
            <w:tcW w:w="957" w:type="dxa"/>
          </w:tcPr>
          <w:p w:rsidR="00DB32B2" w:rsidRPr="00D46D56" w:rsidRDefault="005E679E" w:rsidP="004C24CD">
            <w:pPr>
              <w:jc w:val="center"/>
              <w:rPr>
                <w:rFonts w:ascii="Arial" w:hAnsi="Arial" w:cs="Arial"/>
                <w:sz w:val="24"/>
                <w:szCs w:val="24"/>
              </w:rPr>
            </w:pPr>
            <w:r>
              <w:rPr>
                <w:rFonts w:ascii="Arial" w:hAnsi="Arial" w:cs="Arial"/>
                <w:sz w:val="24"/>
                <w:szCs w:val="24"/>
              </w:rPr>
              <w:t>3,93</w:t>
            </w:r>
          </w:p>
        </w:tc>
      </w:tr>
      <w:tr w:rsidR="00DB32B2" w:rsidRPr="00D46D56" w:rsidTr="004C24CD">
        <w:tc>
          <w:tcPr>
            <w:tcW w:w="817" w:type="dxa"/>
          </w:tcPr>
          <w:p w:rsidR="00DB32B2" w:rsidRDefault="00DB32B2" w:rsidP="004C24CD">
            <w:pPr>
              <w:rPr>
                <w:rFonts w:ascii="Arial" w:hAnsi="Arial" w:cs="Arial"/>
                <w:sz w:val="24"/>
                <w:szCs w:val="24"/>
              </w:rPr>
            </w:pPr>
            <w:r>
              <w:rPr>
                <w:rFonts w:ascii="Arial" w:hAnsi="Arial" w:cs="Arial"/>
                <w:sz w:val="24"/>
                <w:szCs w:val="24"/>
              </w:rPr>
              <w:t>1152</w:t>
            </w:r>
          </w:p>
        </w:tc>
        <w:tc>
          <w:tcPr>
            <w:tcW w:w="2579" w:type="dxa"/>
          </w:tcPr>
          <w:p w:rsidR="00DB32B2" w:rsidRDefault="00DB32B2" w:rsidP="004C24CD">
            <w:pPr>
              <w:rPr>
                <w:rFonts w:ascii="Arial" w:hAnsi="Arial" w:cs="Arial"/>
                <w:sz w:val="24"/>
                <w:szCs w:val="24"/>
              </w:rPr>
            </w:pPr>
            <w:r>
              <w:rPr>
                <w:rFonts w:ascii="Arial" w:hAnsi="Arial" w:cs="Arial"/>
                <w:sz w:val="24"/>
                <w:szCs w:val="24"/>
              </w:rPr>
              <w:t>Rua José Pedro Gonçalves</w:t>
            </w:r>
          </w:p>
          <w:p w:rsidR="00DB32B2" w:rsidRDefault="00DB32B2" w:rsidP="004C24CD">
            <w:pPr>
              <w:rPr>
                <w:rFonts w:ascii="Arial" w:hAnsi="Arial" w:cs="Arial"/>
                <w:sz w:val="24"/>
                <w:szCs w:val="24"/>
              </w:rPr>
            </w:pPr>
          </w:p>
        </w:tc>
        <w:tc>
          <w:tcPr>
            <w:tcW w:w="1248" w:type="dxa"/>
          </w:tcPr>
          <w:p w:rsidR="00DB32B2" w:rsidRDefault="00236A68" w:rsidP="004C24CD">
            <w:pPr>
              <w:jc w:val="center"/>
              <w:rPr>
                <w:rFonts w:ascii="Arial" w:hAnsi="Arial" w:cs="Arial"/>
                <w:sz w:val="24"/>
                <w:szCs w:val="24"/>
              </w:rPr>
            </w:pPr>
            <w:r>
              <w:rPr>
                <w:rFonts w:ascii="Arial" w:hAnsi="Arial" w:cs="Arial"/>
                <w:sz w:val="24"/>
                <w:szCs w:val="24"/>
              </w:rPr>
              <w:t>190</w:t>
            </w:r>
          </w:p>
        </w:tc>
        <w:tc>
          <w:tcPr>
            <w:tcW w:w="3119" w:type="dxa"/>
          </w:tcPr>
          <w:p w:rsidR="00DB32B2" w:rsidRDefault="00DB32B2" w:rsidP="004C24CD">
            <w:pPr>
              <w:rPr>
                <w:rFonts w:ascii="Arial" w:hAnsi="Arial" w:cs="Arial"/>
                <w:sz w:val="24"/>
                <w:szCs w:val="24"/>
              </w:rPr>
            </w:pPr>
            <w:r>
              <w:rPr>
                <w:rFonts w:ascii="Arial" w:hAnsi="Arial" w:cs="Arial"/>
                <w:sz w:val="24"/>
                <w:szCs w:val="24"/>
              </w:rPr>
              <w:t>143</w:t>
            </w:r>
          </w:p>
        </w:tc>
        <w:tc>
          <w:tcPr>
            <w:tcW w:w="957" w:type="dxa"/>
          </w:tcPr>
          <w:p w:rsidR="00DB32B2" w:rsidRPr="00D46D56" w:rsidRDefault="005E679E" w:rsidP="004C24CD">
            <w:pPr>
              <w:jc w:val="center"/>
              <w:rPr>
                <w:rFonts w:ascii="Arial" w:hAnsi="Arial" w:cs="Arial"/>
                <w:sz w:val="24"/>
                <w:szCs w:val="24"/>
              </w:rPr>
            </w:pPr>
            <w:r>
              <w:rPr>
                <w:rFonts w:ascii="Arial" w:hAnsi="Arial" w:cs="Arial"/>
                <w:sz w:val="24"/>
                <w:szCs w:val="24"/>
              </w:rPr>
              <w:t>4,02</w:t>
            </w:r>
          </w:p>
        </w:tc>
      </w:tr>
      <w:tr w:rsidR="00DB32B2" w:rsidRPr="00D46D56" w:rsidTr="004C24CD">
        <w:trPr>
          <w:trHeight w:val="312"/>
        </w:trPr>
        <w:tc>
          <w:tcPr>
            <w:tcW w:w="817" w:type="dxa"/>
            <w:vMerge w:val="restart"/>
          </w:tcPr>
          <w:p w:rsidR="00DB32B2" w:rsidRDefault="00DB32B2" w:rsidP="004C24CD">
            <w:pPr>
              <w:rPr>
                <w:rFonts w:ascii="Arial" w:hAnsi="Arial" w:cs="Arial"/>
                <w:sz w:val="24"/>
                <w:szCs w:val="24"/>
              </w:rPr>
            </w:pPr>
            <w:r>
              <w:rPr>
                <w:rFonts w:ascii="Arial" w:hAnsi="Arial" w:cs="Arial"/>
                <w:sz w:val="24"/>
                <w:szCs w:val="24"/>
              </w:rPr>
              <w:t>1153</w:t>
            </w:r>
          </w:p>
        </w:tc>
        <w:tc>
          <w:tcPr>
            <w:tcW w:w="2579" w:type="dxa"/>
            <w:vMerge w:val="restart"/>
          </w:tcPr>
          <w:p w:rsidR="00DB32B2" w:rsidRDefault="00DB32B2" w:rsidP="004C24CD">
            <w:pPr>
              <w:rPr>
                <w:rFonts w:ascii="Arial" w:hAnsi="Arial" w:cs="Arial"/>
                <w:sz w:val="24"/>
                <w:szCs w:val="24"/>
              </w:rPr>
            </w:pPr>
            <w:r>
              <w:rPr>
                <w:rFonts w:ascii="Arial" w:hAnsi="Arial" w:cs="Arial"/>
                <w:sz w:val="24"/>
                <w:szCs w:val="24"/>
              </w:rPr>
              <w:t>Rua Wagner Ap. Biló dos Santos</w:t>
            </w:r>
          </w:p>
        </w:tc>
        <w:tc>
          <w:tcPr>
            <w:tcW w:w="1248" w:type="dxa"/>
            <w:vMerge w:val="restart"/>
          </w:tcPr>
          <w:p w:rsidR="00DB32B2" w:rsidRDefault="00236A68" w:rsidP="004C24CD">
            <w:pPr>
              <w:jc w:val="center"/>
              <w:rPr>
                <w:rFonts w:ascii="Arial" w:hAnsi="Arial" w:cs="Arial"/>
                <w:sz w:val="24"/>
                <w:szCs w:val="24"/>
              </w:rPr>
            </w:pPr>
            <w:r>
              <w:rPr>
                <w:rFonts w:ascii="Arial" w:hAnsi="Arial" w:cs="Arial"/>
                <w:sz w:val="24"/>
                <w:szCs w:val="24"/>
              </w:rPr>
              <w:t>190</w:t>
            </w:r>
          </w:p>
        </w:tc>
        <w:tc>
          <w:tcPr>
            <w:tcW w:w="3119" w:type="dxa"/>
            <w:tcBorders>
              <w:bottom w:val="single" w:sz="4" w:space="0" w:color="auto"/>
            </w:tcBorders>
          </w:tcPr>
          <w:p w:rsidR="00DB32B2" w:rsidRDefault="00DB32B2" w:rsidP="004C24CD">
            <w:pPr>
              <w:rPr>
                <w:rFonts w:ascii="Arial" w:hAnsi="Arial" w:cs="Arial"/>
                <w:sz w:val="24"/>
                <w:szCs w:val="24"/>
              </w:rPr>
            </w:pPr>
            <w:r>
              <w:rPr>
                <w:rFonts w:ascii="Arial" w:hAnsi="Arial" w:cs="Arial"/>
                <w:sz w:val="24"/>
                <w:szCs w:val="24"/>
              </w:rPr>
              <w:t>142</w:t>
            </w:r>
          </w:p>
        </w:tc>
        <w:tc>
          <w:tcPr>
            <w:tcW w:w="957" w:type="dxa"/>
            <w:tcBorders>
              <w:bottom w:val="single" w:sz="4" w:space="0" w:color="auto"/>
            </w:tcBorders>
          </w:tcPr>
          <w:p w:rsidR="00DB32B2" w:rsidRPr="00D46D56" w:rsidRDefault="000708EC" w:rsidP="004C24CD">
            <w:pPr>
              <w:jc w:val="center"/>
              <w:rPr>
                <w:rFonts w:ascii="Arial" w:hAnsi="Arial" w:cs="Arial"/>
                <w:sz w:val="24"/>
                <w:szCs w:val="24"/>
              </w:rPr>
            </w:pPr>
            <w:r>
              <w:rPr>
                <w:rFonts w:ascii="Arial" w:hAnsi="Arial" w:cs="Arial"/>
                <w:sz w:val="24"/>
                <w:szCs w:val="24"/>
              </w:rPr>
              <w:t>3,78</w:t>
            </w:r>
          </w:p>
        </w:tc>
      </w:tr>
      <w:tr w:rsidR="00DB32B2" w:rsidRPr="00D46D56" w:rsidTr="004C24CD">
        <w:trPr>
          <w:trHeight w:val="245"/>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tcBorders>
          </w:tcPr>
          <w:p w:rsidR="00DB32B2" w:rsidRDefault="00DB32B2" w:rsidP="004C24CD">
            <w:pPr>
              <w:rPr>
                <w:rFonts w:ascii="Arial" w:hAnsi="Arial" w:cs="Arial"/>
                <w:sz w:val="24"/>
                <w:szCs w:val="24"/>
              </w:rPr>
            </w:pPr>
            <w:r>
              <w:rPr>
                <w:rFonts w:ascii="Arial" w:hAnsi="Arial" w:cs="Arial"/>
                <w:sz w:val="24"/>
                <w:szCs w:val="24"/>
              </w:rPr>
              <w:t>143</w:t>
            </w:r>
          </w:p>
        </w:tc>
        <w:tc>
          <w:tcPr>
            <w:tcW w:w="957" w:type="dxa"/>
            <w:tcBorders>
              <w:top w:val="single" w:sz="4" w:space="0" w:color="auto"/>
            </w:tcBorders>
          </w:tcPr>
          <w:p w:rsidR="00DB32B2" w:rsidRPr="00D46D56" w:rsidRDefault="000708EC" w:rsidP="004C24CD">
            <w:pPr>
              <w:jc w:val="center"/>
              <w:rPr>
                <w:rFonts w:ascii="Arial" w:hAnsi="Arial" w:cs="Arial"/>
                <w:sz w:val="24"/>
                <w:szCs w:val="24"/>
              </w:rPr>
            </w:pPr>
            <w:r>
              <w:rPr>
                <w:rFonts w:ascii="Arial" w:hAnsi="Arial" w:cs="Arial"/>
                <w:sz w:val="24"/>
                <w:szCs w:val="24"/>
              </w:rPr>
              <w:t>3,93</w:t>
            </w:r>
          </w:p>
        </w:tc>
      </w:tr>
      <w:tr w:rsidR="00DB32B2" w:rsidRPr="00D46D56" w:rsidTr="004C24CD">
        <w:tc>
          <w:tcPr>
            <w:tcW w:w="817" w:type="dxa"/>
          </w:tcPr>
          <w:p w:rsidR="00DB32B2" w:rsidRDefault="00DB32B2" w:rsidP="004C24CD">
            <w:pPr>
              <w:rPr>
                <w:rFonts w:ascii="Arial" w:hAnsi="Arial" w:cs="Arial"/>
                <w:sz w:val="24"/>
                <w:szCs w:val="24"/>
              </w:rPr>
            </w:pPr>
            <w:r>
              <w:rPr>
                <w:rFonts w:ascii="Arial" w:hAnsi="Arial" w:cs="Arial"/>
                <w:sz w:val="24"/>
                <w:szCs w:val="24"/>
              </w:rPr>
              <w:t>1154</w:t>
            </w:r>
          </w:p>
        </w:tc>
        <w:tc>
          <w:tcPr>
            <w:tcW w:w="2579" w:type="dxa"/>
          </w:tcPr>
          <w:p w:rsidR="00DB32B2" w:rsidRDefault="00DB32B2" w:rsidP="004C24CD">
            <w:pPr>
              <w:rPr>
                <w:rFonts w:ascii="Arial" w:hAnsi="Arial" w:cs="Arial"/>
                <w:sz w:val="24"/>
                <w:szCs w:val="24"/>
              </w:rPr>
            </w:pPr>
            <w:r>
              <w:rPr>
                <w:rFonts w:ascii="Arial" w:hAnsi="Arial" w:cs="Arial"/>
                <w:sz w:val="24"/>
                <w:szCs w:val="24"/>
              </w:rPr>
              <w:t>Rua Aparecida Calssavara da Silva</w:t>
            </w:r>
          </w:p>
        </w:tc>
        <w:tc>
          <w:tcPr>
            <w:tcW w:w="1248" w:type="dxa"/>
          </w:tcPr>
          <w:p w:rsidR="00DB32B2" w:rsidRDefault="00236A68" w:rsidP="004C24CD">
            <w:pPr>
              <w:jc w:val="center"/>
              <w:rPr>
                <w:rFonts w:ascii="Arial" w:hAnsi="Arial" w:cs="Arial"/>
                <w:sz w:val="24"/>
                <w:szCs w:val="24"/>
              </w:rPr>
            </w:pPr>
            <w:r>
              <w:rPr>
                <w:rFonts w:ascii="Arial" w:hAnsi="Arial" w:cs="Arial"/>
                <w:sz w:val="24"/>
                <w:szCs w:val="24"/>
              </w:rPr>
              <w:t>190</w:t>
            </w:r>
          </w:p>
        </w:tc>
        <w:tc>
          <w:tcPr>
            <w:tcW w:w="3119" w:type="dxa"/>
          </w:tcPr>
          <w:p w:rsidR="00DB32B2" w:rsidRDefault="00DB32B2" w:rsidP="004C24CD">
            <w:pPr>
              <w:rPr>
                <w:rFonts w:ascii="Arial" w:hAnsi="Arial" w:cs="Arial"/>
                <w:sz w:val="24"/>
                <w:szCs w:val="24"/>
              </w:rPr>
            </w:pPr>
            <w:r>
              <w:rPr>
                <w:rFonts w:ascii="Arial" w:hAnsi="Arial" w:cs="Arial"/>
                <w:sz w:val="24"/>
                <w:szCs w:val="24"/>
              </w:rPr>
              <w:t>142</w:t>
            </w:r>
          </w:p>
        </w:tc>
        <w:tc>
          <w:tcPr>
            <w:tcW w:w="957" w:type="dxa"/>
          </w:tcPr>
          <w:p w:rsidR="00DB32B2" w:rsidRPr="00D46D56" w:rsidRDefault="000708EC" w:rsidP="004C24CD">
            <w:pPr>
              <w:jc w:val="center"/>
              <w:rPr>
                <w:rFonts w:ascii="Arial" w:hAnsi="Arial" w:cs="Arial"/>
                <w:sz w:val="24"/>
                <w:szCs w:val="24"/>
              </w:rPr>
            </w:pPr>
            <w:r>
              <w:rPr>
                <w:rFonts w:ascii="Arial" w:hAnsi="Arial" w:cs="Arial"/>
                <w:sz w:val="24"/>
                <w:szCs w:val="24"/>
              </w:rPr>
              <w:t>3,78</w:t>
            </w:r>
          </w:p>
        </w:tc>
      </w:tr>
      <w:tr w:rsidR="00DB32B2" w:rsidRPr="00D46D56" w:rsidTr="004C24CD">
        <w:trPr>
          <w:trHeight w:val="271"/>
        </w:trPr>
        <w:tc>
          <w:tcPr>
            <w:tcW w:w="817" w:type="dxa"/>
            <w:vMerge w:val="restart"/>
          </w:tcPr>
          <w:p w:rsidR="00DB32B2" w:rsidRDefault="00DB32B2" w:rsidP="004C24CD">
            <w:pPr>
              <w:rPr>
                <w:rFonts w:ascii="Arial" w:hAnsi="Arial" w:cs="Arial"/>
                <w:sz w:val="24"/>
                <w:szCs w:val="24"/>
              </w:rPr>
            </w:pPr>
            <w:r>
              <w:rPr>
                <w:rFonts w:ascii="Arial" w:hAnsi="Arial" w:cs="Arial"/>
                <w:sz w:val="24"/>
                <w:szCs w:val="24"/>
              </w:rPr>
              <w:t>1155</w:t>
            </w:r>
          </w:p>
        </w:tc>
        <w:tc>
          <w:tcPr>
            <w:tcW w:w="2579" w:type="dxa"/>
            <w:vMerge w:val="restart"/>
          </w:tcPr>
          <w:p w:rsidR="00DB32B2" w:rsidRDefault="00DB32B2" w:rsidP="004C24CD">
            <w:pPr>
              <w:rPr>
                <w:rFonts w:ascii="Arial" w:hAnsi="Arial" w:cs="Arial"/>
                <w:sz w:val="24"/>
                <w:szCs w:val="24"/>
              </w:rPr>
            </w:pPr>
            <w:r>
              <w:rPr>
                <w:rFonts w:ascii="Arial" w:hAnsi="Arial" w:cs="Arial"/>
                <w:sz w:val="24"/>
                <w:szCs w:val="24"/>
              </w:rPr>
              <w:t>Rua Elisangela dos Santos Cavalcante</w:t>
            </w:r>
          </w:p>
        </w:tc>
        <w:tc>
          <w:tcPr>
            <w:tcW w:w="1248" w:type="dxa"/>
            <w:vMerge w:val="restart"/>
          </w:tcPr>
          <w:p w:rsidR="00DB32B2" w:rsidRDefault="00236A68" w:rsidP="004C24CD">
            <w:pPr>
              <w:jc w:val="center"/>
              <w:rPr>
                <w:rFonts w:ascii="Arial" w:hAnsi="Arial" w:cs="Arial"/>
                <w:sz w:val="24"/>
                <w:szCs w:val="24"/>
              </w:rPr>
            </w:pPr>
            <w:r>
              <w:rPr>
                <w:rFonts w:ascii="Arial" w:hAnsi="Arial" w:cs="Arial"/>
                <w:sz w:val="24"/>
                <w:szCs w:val="24"/>
              </w:rPr>
              <w:t>190</w:t>
            </w:r>
          </w:p>
        </w:tc>
        <w:tc>
          <w:tcPr>
            <w:tcW w:w="3119" w:type="dxa"/>
            <w:tcBorders>
              <w:bottom w:val="single" w:sz="4" w:space="0" w:color="auto"/>
            </w:tcBorders>
          </w:tcPr>
          <w:p w:rsidR="00DB32B2" w:rsidRDefault="00DB32B2" w:rsidP="004C24CD">
            <w:pPr>
              <w:rPr>
                <w:rFonts w:ascii="Arial" w:hAnsi="Arial" w:cs="Arial"/>
                <w:sz w:val="24"/>
                <w:szCs w:val="24"/>
              </w:rPr>
            </w:pPr>
            <w:r>
              <w:rPr>
                <w:rFonts w:ascii="Arial" w:hAnsi="Arial" w:cs="Arial"/>
                <w:sz w:val="24"/>
                <w:szCs w:val="24"/>
              </w:rPr>
              <w:t>142</w:t>
            </w:r>
          </w:p>
        </w:tc>
        <w:tc>
          <w:tcPr>
            <w:tcW w:w="957" w:type="dxa"/>
            <w:tcBorders>
              <w:bottom w:val="single" w:sz="4" w:space="0" w:color="auto"/>
            </w:tcBorders>
          </w:tcPr>
          <w:p w:rsidR="00DB32B2" w:rsidRPr="00D46D56" w:rsidRDefault="000708EC" w:rsidP="004C24CD">
            <w:pPr>
              <w:jc w:val="center"/>
              <w:rPr>
                <w:rFonts w:ascii="Arial" w:hAnsi="Arial" w:cs="Arial"/>
                <w:sz w:val="24"/>
                <w:szCs w:val="24"/>
              </w:rPr>
            </w:pPr>
            <w:r>
              <w:rPr>
                <w:rFonts w:ascii="Arial" w:hAnsi="Arial" w:cs="Arial"/>
                <w:sz w:val="24"/>
                <w:szCs w:val="24"/>
              </w:rPr>
              <w:t>3,78</w:t>
            </w:r>
          </w:p>
        </w:tc>
      </w:tr>
      <w:tr w:rsidR="00DB32B2" w:rsidRPr="00D46D56" w:rsidTr="004C24CD">
        <w:trPr>
          <w:trHeight w:val="299"/>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bottom w:val="single" w:sz="4" w:space="0" w:color="auto"/>
            </w:tcBorders>
          </w:tcPr>
          <w:p w:rsidR="00DB32B2" w:rsidRDefault="00DB32B2" w:rsidP="004C24CD">
            <w:pPr>
              <w:rPr>
                <w:rFonts w:ascii="Arial" w:hAnsi="Arial" w:cs="Arial"/>
                <w:sz w:val="24"/>
                <w:szCs w:val="24"/>
              </w:rPr>
            </w:pPr>
            <w:r>
              <w:rPr>
                <w:rFonts w:ascii="Arial" w:hAnsi="Arial" w:cs="Arial"/>
                <w:sz w:val="24"/>
                <w:szCs w:val="24"/>
              </w:rPr>
              <w:t>143</w:t>
            </w:r>
          </w:p>
        </w:tc>
        <w:tc>
          <w:tcPr>
            <w:tcW w:w="957" w:type="dxa"/>
            <w:tcBorders>
              <w:top w:val="single" w:sz="4" w:space="0" w:color="auto"/>
              <w:bottom w:val="single" w:sz="4" w:space="0" w:color="auto"/>
            </w:tcBorders>
          </w:tcPr>
          <w:p w:rsidR="00DB32B2" w:rsidRPr="00D46D56" w:rsidRDefault="000708EC" w:rsidP="004C24CD">
            <w:pPr>
              <w:jc w:val="center"/>
              <w:rPr>
                <w:rFonts w:ascii="Arial" w:hAnsi="Arial" w:cs="Arial"/>
                <w:sz w:val="24"/>
                <w:szCs w:val="24"/>
              </w:rPr>
            </w:pPr>
            <w:r>
              <w:rPr>
                <w:rFonts w:ascii="Arial" w:hAnsi="Arial" w:cs="Arial"/>
                <w:sz w:val="24"/>
                <w:szCs w:val="24"/>
              </w:rPr>
              <w:t>3,93</w:t>
            </w:r>
          </w:p>
        </w:tc>
      </w:tr>
      <w:tr w:rsidR="00DB32B2" w:rsidRPr="00D46D56" w:rsidTr="004C24CD">
        <w:trPr>
          <w:trHeight w:val="298"/>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bottom w:val="single" w:sz="4" w:space="0" w:color="auto"/>
            </w:tcBorders>
          </w:tcPr>
          <w:p w:rsidR="00DB32B2" w:rsidRDefault="00DB32B2" w:rsidP="004C24CD">
            <w:pPr>
              <w:rPr>
                <w:rFonts w:ascii="Arial" w:hAnsi="Arial" w:cs="Arial"/>
                <w:sz w:val="24"/>
                <w:szCs w:val="24"/>
              </w:rPr>
            </w:pPr>
            <w:r>
              <w:rPr>
                <w:rFonts w:ascii="Arial" w:hAnsi="Arial" w:cs="Arial"/>
                <w:sz w:val="24"/>
                <w:szCs w:val="24"/>
              </w:rPr>
              <w:t>144</w:t>
            </w:r>
          </w:p>
        </w:tc>
        <w:tc>
          <w:tcPr>
            <w:tcW w:w="957" w:type="dxa"/>
            <w:tcBorders>
              <w:top w:val="single" w:sz="4" w:space="0" w:color="auto"/>
              <w:bottom w:val="single" w:sz="4" w:space="0" w:color="auto"/>
            </w:tcBorders>
          </w:tcPr>
          <w:p w:rsidR="00DB32B2" w:rsidRPr="00D46D56" w:rsidRDefault="000708EC" w:rsidP="004C24CD">
            <w:pPr>
              <w:jc w:val="center"/>
              <w:rPr>
                <w:rFonts w:ascii="Arial" w:hAnsi="Arial" w:cs="Arial"/>
                <w:sz w:val="24"/>
                <w:szCs w:val="24"/>
              </w:rPr>
            </w:pPr>
            <w:r>
              <w:rPr>
                <w:rFonts w:ascii="Arial" w:hAnsi="Arial" w:cs="Arial"/>
                <w:sz w:val="24"/>
                <w:szCs w:val="24"/>
              </w:rPr>
              <w:t>4,02</w:t>
            </w:r>
          </w:p>
        </w:tc>
      </w:tr>
      <w:tr w:rsidR="00DB32B2" w:rsidRPr="00D46D56" w:rsidTr="004C24CD">
        <w:trPr>
          <w:trHeight w:val="245"/>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tcBorders>
          </w:tcPr>
          <w:p w:rsidR="00DB32B2" w:rsidRDefault="00DB32B2" w:rsidP="004C24CD">
            <w:pPr>
              <w:rPr>
                <w:rFonts w:ascii="Arial" w:hAnsi="Arial" w:cs="Arial"/>
                <w:sz w:val="24"/>
                <w:szCs w:val="24"/>
              </w:rPr>
            </w:pPr>
            <w:r>
              <w:rPr>
                <w:rFonts w:ascii="Arial" w:hAnsi="Arial" w:cs="Arial"/>
                <w:sz w:val="24"/>
                <w:szCs w:val="24"/>
              </w:rPr>
              <w:t>200</w:t>
            </w:r>
          </w:p>
        </w:tc>
        <w:tc>
          <w:tcPr>
            <w:tcW w:w="957" w:type="dxa"/>
            <w:tcBorders>
              <w:top w:val="single" w:sz="4" w:space="0" w:color="auto"/>
            </w:tcBorders>
          </w:tcPr>
          <w:p w:rsidR="00DB32B2" w:rsidRPr="00D46D56" w:rsidRDefault="000708EC" w:rsidP="004C24CD">
            <w:pPr>
              <w:jc w:val="center"/>
              <w:rPr>
                <w:rFonts w:ascii="Arial" w:hAnsi="Arial" w:cs="Arial"/>
                <w:sz w:val="24"/>
                <w:szCs w:val="24"/>
              </w:rPr>
            </w:pPr>
            <w:r>
              <w:rPr>
                <w:rFonts w:ascii="Arial" w:hAnsi="Arial" w:cs="Arial"/>
                <w:sz w:val="24"/>
                <w:szCs w:val="24"/>
              </w:rPr>
              <w:t>4,02</w:t>
            </w:r>
          </w:p>
        </w:tc>
      </w:tr>
      <w:tr w:rsidR="00DB32B2" w:rsidRPr="00D46D56" w:rsidTr="004C24CD">
        <w:tc>
          <w:tcPr>
            <w:tcW w:w="817" w:type="dxa"/>
          </w:tcPr>
          <w:p w:rsidR="00DB32B2" w:rsidRDefault="00DB32B2" w:rsidP="004C24CD">
            <w:pPr>
              <w:rPr>
                <w:rFonts w:ascii="Arial" w:hAnsi="Arial" w:cs="Arial"/>
                <w:sz w:val="24"/>
                <w:szCs w:val="24"/>
              </w:rPr>
            </w:pPr>
            <w:r>
              <w:rPr>
                <w:rFonts w:ascii="Arial" w:hAnsi="Arial" w:cs="Arial"/>
                <w:sz w:val="24"/>
                <w:szCs w:val="24"/>
              </w:rPr>
              <w:t>1159</w:t>
            </w:r>
          </w:p>
        </w:tc>
        <w:tc>
          <w:tcPr>
            <w:tcW w:w="2579" w:type="dxa"/>
          </w:tcPr>
          <w:p w:rsidR="00DB32B2" w:rsidRDefault="00DB32B2" w:rsidP="004C24CD">
            <w:pPr>
              <w:rPr>
                <w:rFonts w:ascii="Arial" w:hAnsi="Arial" w:cs="Arial"/>
                <w:sz w:val="24"/>
                <w:szCs w:val="24"/>
              </w:rPr>
            </w:pPr>
            <w:r>
              <w:rPr>
                <w:rFonts w:ascii="Arial" w:hAnsi="Arial" w:cs="Arial"/>
                <w:sz w:val="24"/>
                <w:szCs w:val="24"/>
              </w:rPr>
              <w:t>Est. Paraná</w:t>
            </w:r>
          </w:p>
        </w:tc>
        <w:tc>
          <w:tcPr>
            <w:tcW w:w="1248" w:type="dxa"/>
          </w:tcPr>
          <w:p w:rsidR="00DB32B2" w:rsidRDefault="00236A68" w:rsidP="004C24CD">
            <w:pPr>
              <w:jc w:val="center"/>
              <w:rPr>
                <w:rFonts w:ascii="Arial" w:hAnsi="Arial" w:cs="Arial"/>
                <w:sz w:val="24"/>
                <w:szCs w:val="24"/>
              </w:rPr>
            </w:pPr>
            <w:r>
              <w:rPr>
                <w:rFonts w:ascii="Arial" w:hAnsi="Arial" w:cs="Arial"/>
                <w:sz w:val="24"/>
                <w:szCs w:val="24"/>
              </w:rPr>
              <w:t>210</w:t>
            </w:r>
          </w:p>
        </w:tc>
        <w:tc>
          <w:tcPr>
            <w:tcW w:w="3119" w:type="dxa"/>
          </w:tcPr>
          <w:p w:rsidR="00DB32B2" w:rsidRDefault="00DB32B2" w:rsidP="004C24CD">
            <w:pPr>
              <w:rPr>
                <w:rFonts w:ascii="Arial" w:hAnsi="Arial" w:cs="Arial"/>
                <w:sz w:val="24"/>
                <w:szCs w:val="24"/>
              </w:rPr>
            </w:pPr>
            <w:r>
              <w:rPr>
                <w:rFonts w:ascii="Arial" w:hAnsi="Arial" w:cs="Arial"/>
                <w:sz w:val="24"/>
                <w:szCs w:val="24"/>
              </w:rPr>
              <w:t>145-140</w:t>
            </w:r>
            <w:r w:rsidR="007914E0">
              <w:rPr>
                <w:rFonts w:ascii="Arial" w:hAnsi="Arial" w:cs="Arial"/>
                <w:sz w:val="24"/>
                <w:szCs w:val="24"/>
              </w:rPr>
              <w:t>-278</w:t>
            </w:r>
          </w:p>
        </w:tc>
        <w:tc>
          <w:tcPr>
            <w:tcW w:w="957" w:type="dxa"/>
          </w:tcPr>
          <w:p w:rsidR="00DB32B2" w:rsidRPr="00D46D56" w:rsidRDefault="000708EC" w:rsidP="004C24CD">
            <w:pPr>
              <w:jc w:val="center"/>
              <w:rPr>
                <w:rFonts w:ascii="Arial" w:hAnsi="Arial" w:cs="Arial"/>
                <w:sz w:val="24"/>
                <w:szCs w:val="24"/>
              </w:rPr>
            </w:pPr>
            <w:r>
              <w:rPr>
                <w:rFonts w:ascii="Arial" w:hAnsi="Arial" w:cs="Arial"/>
                <w:sz w:val="24"/>
                <w:szCs w:val="24"/>
              </w:rPr>
              <w:t>6,33</w:t>
            </w:r>
          </w:p>
        </w:tc>
      </w:tr>
      <w:tr w:rsidR="00DB32B2" w:rsidRPr="00D46D56" w:rsidTr="004C24CD">
        <w:tc>
          <w:tcPr>
            <w:tcW w:w="817" w:type="dxa"/>
          </w:tcPr>
          <w:p w:rsidR="00DB32B2" w:rsidRDefault="00DB32B2" w:rsidP="004C24CD">
            <w:pPr>
              <w:rPr>
                <w:rFonts w:ascii="Arial" w:hAnsi="Arial" w:cs="Arial"/>
                <w:sz w:val="24"/>
                <w:szCs w:val="24"/>
              </w:rPr>
            </w:pPr>
            <w:r>
              <w:rPr>
                <w:rFonts w:ascii="Arial" w:hAnsi="Arial" w:cs="Arial"/>
                <w:sz w:val="24"/>
                <w:szCs w:val="24"/>
              </w:rPr>
              <w:t>1160</w:t>
            </w:r>
          </w:p>
        </w:tc>
        <w:tc>
          <w:tcPr>
            <w:tcW w:w="2579" w:type="dxa"/>
          </w:tcPr>
          <w:p w:rsidR="00DB32B2" w:rsidRDefault="00DB32B2" w:rsidP="004C24CD">
            <w:pPr>
              <w:rPr>
                <w:rFonts w:ascii="Arial" w:hAnsi="Arial" w:cs="Arial"/>
                <w:sz w:val="24"/>
                <w:szCs w:val="24"/>
              </w:rPr>
            </w:pPr>
            <w:r>
              <w:rPr>
                <w:rFonts w:ascii="Arial" w:hAnsi="Arial" w:cs="Arial"/>
                <w:sz w:val="24"/>
                <w:szCs w:val="24"/>
              </w:rPr>
              <w:t>Rua Braz Verussa</w:t>
            </w:r>
          </w:p>
        </w:tc>
        <w:tc>
          <w:tcPr>
            <w:tcW w:w="1248" w:type="dxa"/>
          </w:tcPr>
          <w:p w:rsidR="00DB32B2" w:rsidRDefault="00236A68" w:rsidP="004C24CD">
            <w:pPr>
              <w:jc w:val="center"/>
              <w:rPr>
                <w:rFonts w:ascii="Arial" w:hAnsi="Arial" w:cs="Arial"/>
                <w:sz w:val="24"/>
                <w:szCs w:val="24"/>
              </w:rPr>
            </w:pPr>
            <w:r>
              <w:rPr>
                <w:rFonts w:ascii="Arial" w:hAnsi="Arial" w:cs="Arial"/>
                <w:sz w:val="24"/>
                <w:szCs w:val="24"/>
              </w:rPr>
              <w:t>70</w:t>
            </w:r>
          </w:p>
        </w:tc>
        <w:tc>
          <w:tcPr>
            <w:tcW w:w="3119" w:type="dxa"/>
          </w:tcPr>
          <w:p w:rsidR="00DB32B2" w:rsidRDefault="00DB32B2" w:rsidP="004C24CD">
            <w:pPr>
              <w:rPr>
                <w:rFonts w:ascii="Arial" w:hAnsi="Arial" w:cs="Arial"/>
                <w:sz w:val="24"/>
                <w:szCs w:val="24"/>
              </w:rPr>
            </w:pPr>
            <w:r>
              <w:rPr>
                <w:rFonts w:ascii="Arial" w:hAnsi="Arial" w:cs="Arial"/>
                <w:sz w:val="24"/>
                <w:szCs w:val="24"/>
              </w:rPr>
              <w:t>147-148-149</w:t>
            </w:r>
          </w:p>
        </w:tc>
        <w:tc>
          <w:tcPr>
            <w:tcW w:w="957" w:type="dxa"/>
          </w:tcPr>
          <w:p w:rsidR="00DB32B2" w:rsidRPr="00D46D56" w:rsidRDefault="000708EC" w:rsidP="004C24CD">
            <w:pPr>
              <w:jc w:val="center"/>
              <w:rPr>
                <w:rFonts w:ascii="Arial" w:hAnsi="Arial" w:cs="Arial"/>
                <w:sz w:val="24"/>
                <w:szCs w:val="24"/>
              </w:rPr>
            </w:pPr>
            <w:r>
              <w:rPr>
                <w:rFonts w:ascii="Arial" w:hAnsi="Arial" w:cs="Arial"/>
                <w:sz w:val="24"/>
                <w:szCs w:val="24"/>
              </w:rPr>
              <w:t>4,48</w:t>
            </w:r>
          </w:p>
        </w:tc>
      </w:tr>
      <w:tr w:rsidR="00DB32B2" w:rsidRPr="00D46D56" w:rsidTr="004C24CD">
        <w:tc>
          <w:tcPr>
            <w:tcW w:w="817" w:type="dxa"/>
          </w:tcPr>
          <w:p w:rsidR="00DB32B2" w:rsidRDefault="00DB32B2" w:rsidP="004C24CD">
            <w:pPr>
              <w:rPr>
                <w:rFonts w:ascii="Arial" w:hAnsi="Arial" w:cs="Arial"/>
                <w:sz w:val="24"/>
                <w:szCs w:val="24"/>
              </w:rPr>
            </w:pPr>
            <w:r>
              <w:rPr>
                <w:rFonts w:ascii="Arial" w:hAnsi="Arial" w:cs="Arial"/>
                <w:sz w:val="24"/>
                <w:szCs w:val="24"/>
              </w:rPr>
              <w:t>1161</w:t>
            </w:r>
          </w:p>
        </w:tc>
        <w:tc>
          <w:tcPr>
            <w:tcW w:w="2579" w:type="dxa"/>
          </w:tcPr>
          <w:p w:rsidR="00DB32B2" w:rsidRDefault="00DB32B2" w:rsidP="004C24CD">
            <w:pPr>
              <w:rPr>
                <w:rFonts w:ascii="Arial" w:hAnsi="Arial" w:cs="Arial"/>
                <w:sz w:val="24"/>
                <w:szCs w:val="24"/>
              </w:rPr>
            </w:pPr>
            <w:r>
              <w:rPr>
                <w:rFonts w:ascii="Arial" w:hAnsi="Arial" w:cs="Arial"/>
                <w:sz w:val="24"/>
                <w:szCs w:val="24"/>
              </w:rPr>
              <w:t>Rua Caetano Ribeiro Soares</w:t>
            </w:r>
          </w:p>
        </w:tc>
        <w:tc>
          <w:tcPr>
            <w:tcW w:w="1248" w:type="dxa"/>
          </w:tcPr>
          <w:p w:rsidR="00DB32B2" w:rsidRDefault="00236A68" w:rsidP="004C24CD">
            <w:pPr>
              <w:jc w:val="center"/>
              <w:rPr>
                <w:rFonts w:ascii="Arial" w:hAnsi="Arial" w:cs="Arial"/>
                <w:sz w:val="24"/>
                <w:szCs w:val="24"/>
              </w:rPr>
            </w:pPr>
            <w:r>
              <w:rPr>
                <w:rFonts w:ascii="Arial" w:hAnsi="Arial" w:cs="Arial"/>
                <w:sz w:val="24"/>
                <w:szCs w:val="24"/>
              </w:rPr>
              <w:t>70</w:t>
            </w:r>
          </w:p>
        </w:tc>
        <w:tc>
          <w:tcPr>
            <w:tcW w:w="3119" w:type="dxa"/>
          </w:tcPr>
          <w:p w:rsidR="00DB32B2" w:rsidRDefault="00DB32B2" w:rsidP="004C24CD">
            <w:pPr>
              <w:rPr>
                <w:rFonts w:ascii="Arial" w:hAnsi="Arial" w:cs="Arial"/>
                <w:sz w:val="24"/>
                <w:szCs w:val="24"/>
              </w:rPr>
            </w:pPr>
            <w:r>
              <w:rPr>
                <w:rFonts w:ascii="Arial" w:hAnsi="Arial" w:cs="Arial"/>
                <w:sz w:val="24"/>
                <w:szCs w:val="24"/>
              </w:rPr>
              <w:t>150-151</w:t>
            </w:r>
          </w:p>
        </w:tc>
        <w:tc>
          <w:tcPr>
            <w:tcW w:w="957" w:type="dxa"/>
          </w:tcPr>
          <w:p w:rsidR="00DB32B2" w:rsidRPr="00D46D56" w:rsidRDefault="000708EC" w:rsidP="004C24CD">
            <w:pPr>
              <w:jc w:val="center"/>
              <w:rPr>
                <w:rFonts w:ascii="Arial" w:hAnsi="Arial" w:cs="Arial"/>
                <w:sz w:val="24"/>
                <w:szCs w:val="24"/>
              </w:rPr>
            </w:pPr>
            <w:r>
              <w:rPr>
                <w:rFonts w:ascii="Arial" w:hAnsi="Arial" w:cs="Arial"/>
                <w:sz w:val="24"/>
                <w:szCs w:val="24"/>
              </w:rPr>
              <w:t>3,74</w:t>
            </w:r>
          </w:p>
        </w:tc>
      </w:tr>
      <w:tr w:rsidR="00DB32B2" w:rsidRPr="00D46D56" w:rsidTr="004C24CD">
        <w:trPr>
          <w:trHeight w:val="299"/>
        </w:trPr>
        <w:tc>
          <w:tcPr>
            <w:tcW w:w="817" w:type="dxa"/>
            <w:vMerge w:val="restart"/>
          </w:tcPr>
          <w:p w:rsidR="00DB32B2" w:rsidRDefault="00DB32B2" w:rsidP="004C24CD">
            <w:pPr>
              <w:rPr>
                <w:rFonts w:ascii="Arial" w:hAnsi="Arial" w:cs="Arial"/>
                <w:sz w:val="24"/>
                <w:szCs w:val="24"/>
              </w:rPr>
            </w:pPr>
            <w:r>
              <w:rPr>
                <w:rFonts w:ascii="Arial" w:hAnsi="Arial" w:cs="Arial"/>
                <w:sz w:val="24"/>
                <w:szCs w:val="24"/>
              </w:rPr>
              <w:t>1162</w:t>
            </w:r>
          </w:p>
        </w:tc>
        <w:tc>
          <w:tcPr>
            <w:tcW w:w="2579" w:type="dxa"/>
            <w:vMerge w:val="restart"/>
          </w:tcPr>
          <w:p w:rsidR="00DB32B2" w:rsidRDefault="00DB32B2" w:rsidP="004C24CD">
            <w:pPr>
              <w:rPr>
                <w:rFonts w:ascii="Arial" w:hAnsi="Arial" w:cs="Arial"/>
                <w:sz w:val="24"/>
                <w:szCs w:val="24"/>
              </w:rPr>
            </w:pPr>
            <w:r>
              <w:rPr>
                <w:rFonts w:ascii="Arial" w:hAnsi="Arial" w:cs="Arial"/>
                <w:sz w:val="24"/>
                <w:szCs w:val="24"/>
              </w:rPr>
              <w:t>Rua Geni Zanqui</w:t>
            </w:r>
          </w:p>
        </w:tc>
        <w:tc>
          <w:tcPr>
            <w:tcW w:w="1248" w:type="dxa"/>
            <w:vMerge w:val="restart"/>
          </w:tcPr>
          <w:p w:rsidR="00DB32B2" w:rsidRDefault="00236A68" w:rsidP="004C24CD">
            <w:pPr>
              <w:jc w:val="center"/>
              <w:rPr>
                <w:rFonts w:ascii="Arial" w:hAnsi="Arial" w:cs="Arial"/>
                <w:sz w:val="24"/>
                <w:szCs w:val="24"/>
              </w:rPr>
            </w:pPr>
            <w:r>
              <w:rPr>
                <w:rFonts w:ascii="Arial" w:hAnsi="Arial" w:cs="Arial"/>
                <w:sz w:val="24"/>
                <w:szCs w:val="24"/>
              </w:rPr>
              <w:t>70</w:t>
            </w:r>
          </w:p>
        </w:tc>
        <w:tc>
          <w:tcPr>
            <w:tcW w:w="3119" w:type="dxa"/>
            <w:tcBorders>
              <w:bottom w:val="single" w:sz="4" w:space="0" w:color="auto"/>
            </w:tcBorders>
          </w:tcPr>
          <w:p w:rsidR="00DB32B2" w:rsidRDefault="00DB32B2" w:rsidP="004C24CD">
            <w:pPr>
              <w:rPr>
                <w:rFonts w:ascii="Arial" w:hAnsi="Arial" w:cs="Arial"/>
                <w:sz w:val="24"/>
                <w:szCs w:val="24"/>
              </w:rPr>
            </w:pPr>
            <w:r>
              <w:rPr>
                <w:rFonts w:ascii="Arial" w:hAnsi="Arial" w:cs="Arial"/>
                <w:sz w:val="24"/>
                <w:szCs w:val="24"/>
              </w:rPr>
              <w:t>148-149</w:t>
            </w:r>
          </w:p>
        </w:tc>
        <w:tc>
          <w:tcPr>
            <w:tcW w:w="957" w:type="dxa"/>
            <w:tcBorders>
              <w:bottom w:val="single" w:sz="4" w:space="0" w:color="auto"/>
            </w:tcBorders>
          </w:tcPr>
          <w:p w:rsidR="00DB32B2" w:rsidRPr="00D46D56" w:rsidRDefault="000708EC" w:rsidP="004C24CD">
            <w:pPr>
              <w:jc w:val="center"/>
              <w:rPr>
                <w:rFonts w:ascii="Arial" w:hAnsi="Arial" w:cs="Arial"/>
                <w:sz w:val="24"/>
                <w:szCs w:val="24"/>
              </w:rPr>
            </w:pPr>
            <w:r>
              <w:rPr>
                <w:rFonts w:ascii="Arial" w:hAnsi="Arial" w:cs="Arial"/>
                <w:sz w:val="24"/>
                <w:szCs w:val="24"/>
              </w:rPr>
              <w:t>4,48</w:t>
            </w:r>
          </w:p>
        </w:tc>
      </w:tr>
      <w:tr w:rsidR="00DB32B2" w:rsidRPr="00D46D56" w:rsidTr="004C24CD">
        <w:trPr>
          <w:trHeight w:val="258"/>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tcBorders>
          </w:tcPr>
          <w:p w:rsidR="00DB32B2" w:rsidRDefault="00DB32B2" w:rsidP="004C24CD">
            <w:pPr>
              <w:rPr>
                <w:rFonts w:ascii="Arial" w:hAnsi="Arial" w:cs="Arial"/>
                <w:sz w:val="24"/>
                <w:szCs w:val="24"/>
              </w:rPr>
            </w:pPr>
            <w:r>
              <w:rPr>
                <w:rFonts w:ascii="Arial" w:hAnsi="Arial" w:cs="Arial"/>
                <w:sz w:val="24"/>
                <w:szCs w:val="24"/>
              </w:rPr>
              <w:t>150-151</w:t>
            </w:r>
          </w:p>
        </w:tc>
        <w:tc>
          <w:tcPr>
            <w:tcW w:w="957" w:type="dxa"/>
            <w:tcBorders>
              <w:top w:val="single" w:sz="4" w:space="0" w:color="auto"/>
            </w:tcBorders>
          </w:tcPr>
          <w:p w:rsidR="00DB32B2" w:rsidRPr="00D46D56" w:rsidRDefault="000708EC" w:rsidP="004C24CD">
            <w:pPr>
              <w:jc w:val="center"/>
              <w:rPr>
                <w:rFonts w:ascii="Arial" w:hAnsi="Arial" w:cs="Arial"/>
                <w:sz w:val="24"/>
                <w:szCs w:val="24"/>
              </w:rPr>
            </w:pPr>
            <w:r>
              <w:rPr>
                <w:rFonts w:ascii="Arial" w:hAnsi="Arial" w:cs="Arial"/>
                <w:sz w:val="24"/>
                <w:szCs w:val="24"/>
              </w:rPr>
              <w:t>3,74</w:t>
            </w:r>
          </w:p>
        </w:tc>
      </w:tr>
      <w:tr w:rsidR="00DB32B2" w:rsidRPr="00D46D56" w:rsidTr="004C24CD">
        <w:tc>
          <w:tcPr>
            <w:tcW w:w="817" w:type="dxa"/>
          </w:tcPr>
          <w:p w:rsidR="00DB32B2" w:rsidRDefault="00DB32B2" w:rsidP="004C24CD">
            <w:pPr>
              <w:rPr>
                <w:rFonts w:ascii="Arial" w:hAnsi="Arial" w:cs="Arial"/>
                <w:sz w:val="24"/>
                <w:szCs w:val="24"/>
              </w:rPr>
            </w:pPr>
            <w:r>
              <w:rPr>
                <w:rFonts w:ascii="Arial" w:hAnsi="Arial" w:cs="Arial"/>
                <w:sz w:val="24"/>
                <w:szCs w:val="24"/>
              </w:rPr>
              <w:t>1163</w:t>
            </w:r>
          </w:p>
        </w:tc>
        <w:tc>
          <w:tcPr>
            <w:tcW w:w="2579" w:type="dxa"/>
          </w:tcPr>
          <w:p w:rsidR="00DB32B2" w:rsidRDefault="00DB32B2" w:rsidP="004C24CD">
            <w:pPr>
              <w:rPr>
                <w:rFonts w:ascii="Arial" w:hAnsi="Arial" w:cs="Arial"/>
                <w:sz w:val="24"/>
                <w:szCs w:val="24"/>
              </w:rPr>
            </w:pPr>
            <w:r>
              <w:rPr>
                <w:rFonts w:ascii="Arial" w:hAnsi="Arial" w:cs="Arial"/>
                <w:sz w:val="24"/>
                <w:szCs w:val="24"/>
              </w:rPr>
              <w:t>Rua Zeferino Pedra Neto</w:t>
            </w:r>
          </w:p>
        </w:tc>
        <w:tc>
          <w:tcPr>
            <w:tcW w:w="1248" w:type="dxa"/>
          </w:tcPr>
          <w:p w:rsidR="00DB32B2" w:rsidRDefault="00236A68" w:rsidP="004C24CD">
            <w:pPr>
              <w:jc w:val="center"/>
              <w:rPr>
                <w:rFonts w:ascii="Arial" w:hAnsi="Arial" w:cs="Arial"/>
                <w:sz w:val="24"/>
                <w:szCs w:val="24"/>
              </w:rPr>
            </w:pPr>
            <w:r>
              <w:rPr>
                <w:rFonts w:ascii="Arial" w:hAnsi="Arial" w:cs="Arial"/>
                <w:sz w:val="24"/>
                <w:szCs w:val="24"/>
              </w:rPr>
              <w:t>70</w:t>
            </w:r>
          </w:p>
        </w:tc>
        <w:tc>
          <w:tcPr>
            <w:tcW w:w="3119" w:type="dxa"/>
          </w:tcPr>
          <w:p w:rsidR="00DB32B2" w:rsidRDefault="00DB32B2" w:rsidP="004C24CD">
            <w:pPr>
              <w:rPr>
                <w:rFonts w:ascii="Arial" w:hAnsi="Arial" w:cs="Arial"/>
                <w:sz w:val="24"/>
                <w:szCs w:val="24"/>
              </w:rPr>
            </w:pPr>
            <w:r>
              <w:rPr>
                <w:rFonts w:ascii="Arial" w:hAnsi="Arial" w:cs="Arial"/>
                <w:sz w:val="24"/>
                <w:szCs w:val="24"/>
              </w:rPr>
              <w:t>152-153</w:t>
            </w:r>
          </w:p>
        </w:tc>
        <w:tc>
          <w:tcPr>
            <w:tcW w:w="957" w:type="dxa"/>
          </w:tcPr>
          <w:p w:rsidR="00DB32B2" w:rsidRPr="00D46D56" w:rsidRDefault="000708EC" w:rsidP="004C24CD">
            <w:pPr>
              <w:jc w:val="center"/>
              <w:rPr>
                <w:rFonts w:ascii="Arial" w:hAnsi="Arial" w:cs="Arial"/>
                <w:sz w:val="24"/>
                <w:szCs w:val="24"/>
              </w:rPr>
            </w:pPr>
            <w:r>
              <w:rPr>
                <w:rFonts w:ascii="Arial" w:hAnsi="Arial" w:cs="Arial"/>
                <w:sz w:val="24"/>
                <w:szCs w:val="24"/>
              </w:rPr>
              <w:t>4,48</w:t>
            </w:r>
          </w:p>
        </w:tc>
      </w:tr>
      <w:tr w:rsidR="00DB32B2" w:rsidRPr="00D46D56" w:rsidTr="004C24CD">
        <w:tc>
          <w:tcPr>
            <w:tcW w:w="817" w:type="dxa"/>
          </w:tcPr>
          <w:p w:rsidR="00DB32B2" w:rsidRDefault="00DB32B2" w:rsidP="004C24CD">
            <w:pPr>
              <w:rPr>
                <w:rFonts w:ascii="Arial" w:hAnsi="Arial" w:cs="Arial"/>
                <w:sz w:val="24"/>
                <w:szCs w:val="24"/>
              </w:rPr>
            </w:pPr>
            <w:r>
              <w:rPr>
                <w:rFonts w:ascii="Arial" w:hAnsi="Arial" w:cs="Arial"/>
                <w:sz w:val="24"/>
                <w:szCs w:val="24"/>
              </w:rPr>
              <w:t>05</w:t>
            </w:r>
          </w:p>
        </w:tc>
        <w:tc>
          <w:tcPr>
            <w:tcW w:w="2579" w:type="dxa"/>
          </w:tcPr>
          <w:p w:rsidR="00DB32B2" w:rsidRDefault="00DB32B2" w:rsidP="004C24CD">
            <w:pPr>
              <w:rPr>
                <w:rFonts w:ascii="Arial" w:hAnsi="Arial" w:cs="Arial"/>
                <w:sz w:val="24"/>
                <w:szCs w:val="24"/>
              </w:rPr>
            </w:pPr>
            <w:r>
              <w:rPr>
                <w:rFonts w:ascii="Arial" w:hAnsi="Arial" w:cs="Arial"/>
                <w:sz w:val="24"/>
                <w:szCs w:val="24"/>
              </w:rPr>
              <w:t>Rua Antonio Fregulia</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130</w:t>
            </w:r>
          </w:p>
        </w:tc>
        <w:tc>
          <w:tcPr>
            <w:tcW w:w="3119" w:type="dxa"/>
          </w:tcPr>
          <w:p w:rsidR="00DB32B2" w:rsidRDefault="00DB32B2" w:rsidP="004C24CD">
            <w:pPr>
              <w:rPr>
                <w:rFonts w:ascii="Arial" w:hAnsi="Arial" w:cs="Arial"/>
                <w:sz w:val="24"/>
                <w:szCs w:val="24"/>
              </w:rPr>
            </w:pPr>
            <w:r>
              <w:rPr>
                <w:rFonts w:ascii="Arial" w:hAnsi="Arial" w:cs="Arial"/>
                <w:sz w:val="24"/>
                <w:szCs w:val="24"/>
              </w:rPr>
              <w:t>182 - 183 - 184 - 203 - 204</w:t>
            </w:r>
          </w:p>
        </w:tc>
        <w:tc>
          <w:tcPr>
            <w:tcW w:w="957" w:type="dxa"/>
          </w:tcPr>
          <w:p w:rsidR="00DB32B2" w:rsidRPr="00D46D56" w:rsidRDefault="000708EC" w:rsidP="004C24CD">
            <w:pPr>
              <w:jc w:val="center"/>
              <w:rPr>
                <w:rFonts w:ascii="Arial" w:hAnsi="Arial" w:cs="Arial"/>
                <w:sz w:val="24"/>
                <w:szCs w:val="24"/>
              </w:rPr>
            </w:pPr>
            <w:r>
              <w:rPr>
                <w:rFonts w:ascii="Arial" w:hAnsi="Arial" w:cs="Arial"/>
                <w:sz w:val="24"/>
                <w:szCs w:val="24"/>
              </w:rPr>
              <w:t>4,48</w:t>
            </w:r>
          </w:p>
        </w:tc>
      </w:tr>
      <w:tr w:rsidR="00DB32B2" w:rsidRPr="00D46D56" w:rsidTr="004C24CD">
        <w:tc>
          <w:tcPr>
            <w:tcW w:w="817" w:type="dxa"/>
          </w:tcPr>
          <w:p w:rsidR="00DB32B2" w:rsidRDefault="00DB32B2" w:rsidP="004C24CD">
            <w:pPr>
              <w:rPr>
                <w:rFonts w:ascii="Arial" w:hAnsi="Arial" w:cs="Arial"/>
                <w:sz w:val="24"/>
                <w:szCs w:val="24"/>
              </w:rPr>
            </w:pPr>
            <w:r>
              <w:rPr>
                <w:rFonts w:ascii="Arial" w:hAnsi="Arial" w:cs="Arial"/>
                <w:sz w:val="24"/>
                <w:szCs w:val="24"/>
              </w:rPr>
              <w:t>06</w:t>
            </w:r>
          </w:p>
        </w:tc>
        <w:tc>
          <w:tcPr>
            <w:tcW w:w="2579" w:type="dxa"/>
          </w:tcPr>
          <w:p w:rsidR="00DB32B2" w:rsidRDefault="00DB32B2" w:rsidP="004C24CD">
            <w:pPr>
              <w:rPr>
                <w:rFonts w:ascii="Arial" w:hAnsi="Arial" w:cs="Arial"/>
                <w:sz w:val="24"/>
                <w:szCs w:val="24"/>
              </w:rPr>
            </w:pPr>
            <w:r>
              <w:rPr>
                <w:rFonts w:ascii="Arial" w:hAnsi="Arial" w:cs="Arial"/>
                <w:sz w:val="24"/>
                <w:szCs w:val="24"/>
              </w:rPr>
              <w:t>Rua José Cabral</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130</w:t>
            </w:r>
            <w:r w:rsidR="00B8358E">
              <w:rPr>
                <w:rFonts w:ascii="Arial" w:hAnsi="Arial" w:cs="Arial"/>
                <w:sz w:val="24"/>
                <w:szCs w:val="24"/>
              </w:rPr>
              <w:t>/230</w:t>
            </w:r>
          </w:p>
        </w:tc>
        <w:tc>
          <w:tcPr>
            <w:tcW w:w="3119" w:type="dxa"/>
          </w:tcPr>
          <w:p w:rsidR="00DB32B2" w:rsidRDefault="00DB32B2" w:rsidP="004C24CD">
            <w:pPr>
              <w:rPr>
                <w:rFonts w:ascii="Arial" w:hAnsi="Arial" w:cs="Arial"/>
                <w:sz w:val="24"/>
                <w:szCs w:val="24"/>
              </w:rPr>
            </w:pPr>
            <w:r>
              <w:rPr>
                <w:rFonts w:ascii="Arial" w:hAnsi="Arial" w:cs="Arial"/>
                <w:sz w:val="24"/>
                <w:szCs w:val="24"/>
              </w:rPr>
              <w:t>183 - 184 - 185 - 186</w:t>
            </w:r>
          </w:p>
        </w:tc>
        <w:tc>
          <w:tcPr>
            <w:tcW w:w="957" w:type="dxa"/>
          </w:tcPr>
          <w:p w:rsidR="00DB32B2" w:rsidRPr="00D46D56" w:rsidRDefault="000708EC" w:rsidP="004C24CD">
            <w:pPr>
              <w:jc w:val="center"/>
              <w:rPr>
                <w:rFonts w:ascii="Arial" w:hAnsi="Arial" w:cs="Arial"/>
                <w:sz w:val="24"/>
                <w:szCs w:val="24"/>
              </w:rPr>
            </w:pPr>
            <w:r>
              <w:rPr>
                <w:rFonts w:ascii="Arial" w:hAnsi="Arial" w:cs="Arial"/>
                <w:sz w:val="24"/>
                <w:szCs w:val="24"/>
              </w:rPr>
              <w:t>4,48</w:t>
            </w:r>
          </w:p>
        </w:tc>
      </w:tr>
      <w:tr w:rsidR="00DB32B2" w:rsidRPr="00D46D56" w:rsidTr="004C24CD">
        <w:tc>
          <w:tcPr>
            <w:tcW w:w="817" w:type="dxa"/>
          </w:tcPr>
          <w:p w:rsidR="00DB32B2" w:rsidRDefault="00DB32B2" w:rsidP="004C24CD">
            <w:pPr>
              <w:rPr>
                <w:rFonts w:ascii="Arial" w:hAnsi="Arial" w:cs="Arial"/>
                <w:sz w:val="24"/>
                <w:szCs w:val="24"/>
              </w:rPr>
            </w:pPr>
            <w:r>
              <w:rPr>
                <w:rFonts w:ascii="Arial" w:hAnsi="Arial" w:cs="Arial"/>
                <w:sz w:val="24"/>
                <w:szCs w:val="24"/>
              </w:rPr>
              <w:t>07</w:t>
            </w:r>
          </w:p>
        </w:tc>
        <w:tc>
          <w:tcPr>
            <w:tcW w:w="2579" w:type="dxa"/>
          </w:tcPr>
          <w:p w:rsidR="00DB32B2" w:rsidRDefault="00DB32B2" w:rsidP="004C24CD">
            <w:pPr>
              <w:rPr>
                <w:rFonts w:ascii="Arial" w:hAnsi="Arial" w:cs="Arial"/>
                <w:sz w:val="24"/>
                <w:szCs w:val="24"/>
              </w:rPr>
            </w:pPr>
            <w:r>
              <w:rPr>
                <w:rFonts w:ascii="Arial" w:hAnsi="Arial" w:cs="Arial"/>
                <w:sz w:val="24"/>
                <w:szCs w:val="24"/>
              </w:rPr>
              <w:t>Rua Paulino Monarini</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130</w:t>
            </w:r>
            <w:r w:rsidR="00B8358E">
              <w:rPr>
                <w:rFonts w:ascii="Arial" w:hAnsi="Arial" w:cs="Arial"/>
                <w:sz w:val="24"/>
                <w:szCs w:val="24"/>
              </w:rPr>
              <w:t>/230</w:t>
            </w:r>
          </w:p>
        </w:tc>
        <w:tc>
          <w:tcPr>
            <w:tcW w:w="3119" w:type="dxa"/>
          </w:tcPr>
          <w:p w:rsidR="00DB32B2" w:rsidRDefault="00DB32B2" w:rsidP="004C24CD">
            <w:pPr>
              <w:rPr>
                <w:rFonts w:ascii="Arial" w:hAnsi="Arial" w:cs="Arial"/>
                <w:sz w:val="24"/>
                <w:szCs w:val="24"/>
              </w:rPr>
            </w:pPr>
            <w:r>
              <w:rPr>
                <w:rFonts w:ascii="Arial" w:hAnsi="Arial" w:cs="Arial"/>
                <w:sz w:val="24"/>
                <w:szCs w:val="24"/>
              </w:rPr>
              <w:t>185 - 186 - 187 - 188 - 203 - 205 - 206</w:t>
            </w:r>
          </w:p>
        </w:tc>
        <w:tc>
          <w:tcPr>
            <w:tcW w:w="957" w:type="dxa"/>
          </w:tcPr>
          <w:p w:rsidR="00DB32B2" w:rsidRPr="00D46D56" w:rsidRDefault="000708EC" w:rsidP="004C24CD">
            <w:pPr>
              <w:jc w:val="center"/>
              <w:rPr>
                <w:rFonts w:ascii="Arial" w:hAnsi="Arial" w:cs="Arial"/>
                <w:sz w:val="24"/>
                <w:szCs w:val="24"/>
              </w:rPr>
            </w:pPr>
            <w:r>
              <w:rPr>
                <w:rFonts w:ascii="Arial" w:hAnsi="Arial" w:cs="Arial"/>
                <w:sz w:val="24"/>
                <w:szCs w:val="24"/>
              </w:rPr>
              <w:t>4,19</w:t>
            </w:r>
          </w:p>
        </w:tc>
      </w:tr>
      <w:tr w:rsidR="00DB32B2" w:rsidRPr="00D46D56" w:rsidTr="004C24CD">
        <w:tc>
          <w:tcPr>
            <w:tcW w:w="817" w:type="dxa"/>
          </w:tcPr>
          <w:p w:rsidR="00DB32B2" w:rsidRDefault="00DB32B2" w:rsidP="004C24CD">
            <w:pPr>
              <w:rPr>
                <w:rFonts w:ascii="Arial" w:hAnsi="Arial" w:cs="Arial"/>
                <w:sz w:val="24"/>
                <w:szCs w:val="24"/>
              </w:rPr>
            </w:pPr>
            <w:r>
              <w:rPr>
                <w:rFonts w:ascii="Arial" w:hAnsi="Arial" w:cs="Arial"/>
                <w:sz w:val="24"/>
                <w:szCs w:val="24"/>
              </w:rPr>
              <w:t>08</w:t>
            </w:r>
          </w:p>
        </w:tc>
        <w:tc>
          <w:tcPr>
            <w:tcW w:w="2579" w:type="dxa"/>
          </w:tcPr>
          <w:p w:rsidR="00DB32B2" w:rsidRDefault="00DB32B2" w:rsidP="004C24CD">
            <w:pPr>
              <w:rPr>
                <w:rFonts w:ascii="Arial" w:hAnsi="Arial" w:cs="Arial"/>
                <w:sz w:val="24"/>
                <w:szCs w:val="24"/>
              </w:rPr>
            </w:pPr>
            <w:r>
              <w:rPr>
                <w:rFonts w:ascii="Arial" w:hAnsi="Arial" w:cs="Arial"/>
                <w:sz w:val="24"/>
                <w:szCs w:val="24"/>
              </w:rPr>
              <w:t>Rua Arnaldo Pedroso</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130</w:t>
            </w:r>
            <w:r w:rsidR="00B8358E">
              <w:rPr>
                <w:rFonts w:ascii="Arial" w:hAnsi="Arial" w:cs="Arial"/>
                <w:sz w:val="24"/>
                <w:szCs w:val="24"/>
              </w:rPr>
              <w:t>/230</w:t>
            </w:r>
          </w:p>
        </w:tc>
        <w:tc>
          <w:tcPr>
            <w:tcW w:w="3119" w:type="dxa"/>
          </w:tcPr>
          <w:p w:rsidR="00DB32B2" w:rsidRDefault="00DB32B2" w:rsidP="004C24CD">
            <w:pPr>
              <w:rPr>
                <w:rFonts w:ascii="Arial" w:hAnsi="Arial" w:cs="Arial"/>
                <w:sz w:val="24"/>
                <w:szCs w:val="24"/>
              </w:rPr>
            </w:pPr>
            <w:r>
              <w:rPr>
                <w:rFonts w:ascii="Arial" w:hAnsi="Arial" w:cs="Arial"/>
                <w:sz w:val="24"/>
                <w:szCs w:val="24"/>
              </w:rPr>
              <w:t>187 - 188 - 189 - 190 - 205 - 206 - 207 - 208</w:t>
            </w:r>
          </w:p>
        </w:tc>
        <w:tc>
          <w:tcPr>
            <w:tcW w:w="957" w:type="dxa"/>
          </w:tcPr>
          <w:p w:rsidR="00DB32B2" w:rsidRPr="00D46D56" w:rsidRDefault="000708EC" w:rsidP="004C24CD">
            <w:pPr>
              <w:jc w:val="center"/>
              <w:rPr>
                <w:rFonts w:ascii="Arial" w:hAnsi="Arial" w:cs="Arial"/>
                <w:sz w:val="24"/>
                <w:szCs w:val="24"/>
              </w:rPr>
            </w:pPr>
            <w:r>
              <w:rPr>
                <w:rFonts w:ascii="Arial" w:hAnsi="Arial" w:cs="Arial"/>
                <w:sz w:val="24"/>
                <w:szCs w:val="24"/>
              </w:rPr>
              <w:t>4,19</w:t>
            </w:r>
          </w:p>
        </w:tc>
      </w:tr>
      <w:tr w:rsidR="00DB32B2" w:rsidRPr="00D46D56" w:rsidTr="004C24CD">
        <w:tc>
          <w:tcPr>
            <w:tcW w:w="817" w:type="dxa"/>
          </w:tcPr>
          <w:p w:rsidR="00DB32B2" w:rsidRDefault="00DB32B2" w:rsidP="004C24CD">
            <w:pPr>
              <w:rPr>
                <w:rFonts w:ascii="Arial" w:hAnsi="Arial" w:cs="Arial"/>
                <w:sz w:val="24"/>
                <w:szCs w:val="24"/>
              </w:rPr>
            </w:pPr>
            <w:r>
              <w:rPr>
                <w:rFonts w:ascii="Arial" w:hAnsi="Arial" w:cs="Arial"/>
                <w:sz w:val="24"/>
                <w:szCs w:val="24"/>
              </w:rPr>
              <w:t>09</w:t>
            </w:r>
          </w:p>
        </w:tc>
        <w:tc>
          <w:tcPr>
            <w:tcW w:w="2579" w:type="dxa"/>
          </w:tcPr>
          <w:p w:rsidR="00DB32B2" w:rsidRDefault="00DB32B2" w:rsidP="004C24CD">
            <w:pPr>
              <w:rPr>
                <w:rFonts w:ascii="Arial" w:hAnsi="Arial" w:cs="Arial"/>
                <w:sz w:val="24"/>
                <w:szCs w:val="24"/>
              </w:rPr>
            </w:pPr>
            <w:r>
              <w:rPr>
                <w:rFonts w:ascii="Arial" w:hAnsi="Arial" w:cs="Arial"/>
                <w:sz w:val="24"/>
                <w:szCs w:val="24"/>
              </w:rPr>
              <w:t>Rua Maria Zelia Lopes</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130</w:t>
            </w:r>
            <w:r w:rsidR="00B8358E">
              <w:rPr>
                <w:rFonts w:ascii="Arial" w:hAnsi="Arial" w:cs="Arial"/>
                <w:sz w:val="24"/>
                <w:szCs w:val="24"/>
              </w:rPr>
              <w:t>/230</w:t>
            </w:r>
          </w:p>
        </w:tc>
        <w:tc>
          <w:tcPr>
            <w:tcW w:w="3119" w:type="dxa"/>
          </w:tcPr>
          <w:p w:rsidR="00DB32B2" w:rsidRDefault="00DB32B2" w:rsidP="004C24CD">
            <w:pPr>
              <w:rPr>
                <w:rFonts w:ascii="Arial" w:hAnsi="Arial" w:cs="Arial"/>
                <w:sz w:val="24"/>
                <w:szCs w:val="24"/>
              </w:rPr>
            </w:pPr>
            <w:r>
              <w:rPr>
                <w:rFonts w:ascii="Arial" w:hAnsi="Arial" w:cs="Arial"/>
                <w:sz w:val="24"/>
                <w:szCs w:val="24"/>
              </w:rPr>
              <w:t>189 - 190 - 191 - 192 - 207 - 208 - 209 - 210</w:t>
            </w:r>
          </w:p>
        </w:tc>
        <w:tc>
          <w:tcPr>
            <w:tcW w:w="957" w:type="dxa"/>
          </w:tcPr>
          <w:p w:rsidR="00DB32B2" w:rsidRPr="00D46D56" w:rsidRDefault="000708EC" w:rsidP="004C24CD">
            <w:pPr>
              <w:jc w:val="center"/>
              <w:rPr>
                <w:rFonts w:ascii="Arial" w:hAnsi="Arial" w:cs="Arial"/>
                <w:sz w:val="24"/>
                <w:szCs w:val="24"/>
              </w:rPr>
            </w:pPr>
            <w:r>
              <w:rPr>
                <w:rFonts w:ascii="Arial" w:hAnsi="Arial" w:cs="Arial"/>
                <w:sz w:val="24"/>
                <w:szCs w:val="24"/>
              </w:rPr>
              <w:t>4,19</w:t>
            </w:r>
          </w:p>
        </w:tc>
      </w:tr>
      <w:tr w:rsidR="00DB32B2" w:rsidRPr="00D46D56" w:rsidTr="004C24CD">
        <w:tc>
          <w:tcPr>
            <w:tcW w:w="817" w:type="dxa"/>
          </w:tcPr>
          <w:p w:rsidR="00DB32B2" w:rsidRDefault="00DB32B2" w:rsidP="004C24CD">
            <w:pPr>
              <w:rPr>
                <w:rFonts w:ascii="Arial" w:hAnsi="Arial" w:cs="Arial"/>
                <w:sz w:val="24"/>
                <w:szCs w:val="24"/>
              </w:rPr>
            </w:pPr>
            <w:r>
              <w:rPr>
                <w:rFonts w:ascii="Arial" w:hAnsi="Arial" w:cs="Arial"/>
                <w:sz w:val="24"/>
                <w:szCs w:val="24"/>
              </w:rPr>
              <w:lastRenderedPageBreak/>
              <w:t>10</w:t>
            </w:r>
          </w:p>
        </w:tc>
        <w:tc>
          <w:tcPr>
            <w:tcW w:w="2579" w:type="dxa"/>
          </w:tcPr>
          <w:p w:rsidR="00DB32B2" w:rsidRDefault="00DB32B2" w:rsidP="004C24CD">
            <w:pPr>
              <w:rPr>
                <w:rFonts w:ascii="Arial" w:hAnsi="Arial" w:cs="Arial"/>
                <w:sz w:val="24"/>
                <w:szCs w:val="24"/>
              </w:rPr>
            </w:pPr>
            <w:r>
              <w:rPr>
                <w:rFonts w:ascii="Arial" w:hAnsi="Arial" w:cs="Arial"/>
                <w:sz w:val="24"/>
                <w:szCs w:val="24"/>
              </w:rPr>
              <w:t>Rua José Felipin</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130</w:t>
            </w:r>
            <w:r w:rsidR="00B8358E">
              <w:rPr>
                <w:rFonts w:ascii="Arial" w:hAnsi="Arial" w:cs="Arial"/>
                <w:sz w:val="24"/>
                <w:szCs w:val="24"/>
              </w:rPr>
              <w:t>/230</w:t>
            </w:r>
          </w:p>
        </w:tc>
        <w:tc>
          <w:tcPr>
            <w:tcW w:w="3119" w:type="dxa"/>
          </w:tcPr>
          <w:p w:rsidR="00DB32B2" w:rsidRDefault="00DB32B2" w:rsidP="004C24CD">
            <w:pPr>
              <w:rPr>
                <w:rFonts w:ascii="Arial" w:hAnsi="Arial" w:cs="Arial"/>
                <w:sz w:val="24"/>
                <w:szCs w:val="24"/>
              </w:rPr>
            </w:pPr>
            <w:r>
              <w:rPr>
                <w:rFonts w:ascii="Arial" w:hAnsi="Arial" w:cs="Arial"/>
                <w:sz w:val="24"/>
                <w:szCs w:val="24"/>
              </w:rPr>
              <w:t>191 - 192 - 193 - 194 - 209 - 210 - 211 - 212</w:t>
            </w:r>
          </w:p>
        </w:tc>
        <w:tc>
          <w:tcPr>
            <w:tcW w:w="957" w:type="dxa"/>
          </w:tcPr>
          <w:p w:rsidR="00DB32B2" w:rsidRPr="00D46D56" w:rsidRDefault="000708EC" w:rsidP="004C24CD">
            <w:pPr>
              <w:jc w:val="center"/>
              <w:rPr>
                <w:rFonts w:ascii="Arial" w:hAnsi="Arial" w:cs="Arial"/>
                <w:sz w:val="24"/>
                <w:szCs w:val="24"/>
              </w:rPr>
            </w:pPr>
            <w:r>
              <w:rPr>
                <w:rFonts w:ascii="Arial" w:hAnsi="Arial" w:cs="Arial"/>
                <w:sz w:val="24"/>
                <w:szCs w:val="24"/>
              </w:rPr>
              <w:t>4,19</w:t>
            </w:r>
          </w:p>
        </w:tc>
      </w:tr>
      <w:tr w:rsidR="00DB32B2" w:rsidRPr="00D46D56" w:rsidTr="004C24CD">
        <w:tc>
          <w:tcPr>
            <w:tcW w:w="817" w:type="dxa"/>
          </w:tcPr>
          <w:p w:rsidR="00DB32B2" w:rsidRDefault="00DB32B2" w:rsidP="004C24CD">
            <w:pPr>
              <w:rPr>
                <w:rFonts w:ascii="Arial" w:hAnsi="Arial" w:cs="Arial"/>
                <w:sz w:val="24"/>
                <w:szCs w:val="24"/>
              </w:rPr>
            </w:pPr>
            <w:r>
              <w:rPr>
                <w:rFonts w:ascii="Arial" w:hAnsi="Arial" w:cs="Arial"/>
                <w:sz w:val="24"/>
                <w:szCs w:val="24"/>
              </w:rPr>
              <w:t>11</w:t>
            </w:r>
          </w:p>
        </w:tc>
        <w:tc>
          <w:tcPr>
            <w:tcW w:w="2579" w:type="dxa"/>
          </w:tcPr>
          <w:p w:rsidR="00DB32B2" w:rsidRDefault="00DB32B2" w:rsidP="004C24CD">
            <w:pPr>
              <w:rPr>
                <w:rFonts w:ascii="Arial" w:hAnsi="Arial" w:cs="Arial"/>
                <w:sz w:val="24"/>
                <w:szCs w:val="24"/>
              </w:rPr>
            </w:pPr>
            <w:r>
              <w:rPr>
                <w:rFonts w:ascii="Arial" w:hAnsi="Arial" w:cs="Arial"/>
                <w:sz w:val="24"/>
                <w:szCs w:val="24"/>
              </w:rPr>
              <w:t>Rua Dorival Altran</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130</w:t>
            </w:r>
            <w:r w:rsidR="00B8358E">
              <w:rPr>
                <w:rFonts w:ascii="Arial" w:hAnsi="Arial" w:cs="Arial"/>
                <w:sz w:val="24"/>
                <w:szCs w:val="24"/>
              </w:rPr>
              <w:t>/230</w:t>
            </w:r>
          </w:p>
        </w:tc>
        <w:tc>
          <w:tcPr>
            <w:tcW w:w="3119" w:type="dxa"/>
          </w:tcPr>
          <w:p w:rsidR="00DB32B2" w:rsidRDefault="00DB32B2" w:rsidP="004C24CD">
            <w:pPr>
              <w:rPr>
                <w:rFonts w:ascii="Arial" w:hAnsi="Arial" w:cs="Arial"/>
                <w:sz w:val="24"/>
                <w:szCs w:val="24"/>
              </w:rPr>
            </w:pPr>
            <w:r>
              <w:rPr>
                <w:rFonts w:ascii="Arial" w:hAnsi="Arial" w:cs="Arial"/>
                <w:sz w:val="24"/>
                <w:szCs w:val="24"/>
              </w:rPr>
              <w:t>193  - 194 - 195 - 196 - 211 - 212 - 213 - 214</w:t>
            </w:r>
          </w:p>
        </w:tc>
        <w:tc>
          <w:tcPr>
            <w:tcW w:w="957" w:type="dxa"/>
          </w:tcPr>
          <w:p w:rsidR="00DB32B2" w:rsidRPr="00D46D56" w:rsidRDefault="000708EC" w:rsidP="004C24CD">
            <w:pPr>
              <w:jc w:val="center"/>
              <w:rPr>
                <w:rFonts w:ascii="Arial" w:hAnsi="Arial" w:cs="Arial"/>
                <w:sz w:val="24"/>
                <w:szCs w:val="24"/>
              </w:rPr>
            </w:pPr>
            <w:r>
              <w:rPr>
                <w:rFonts w:ascii="Arial" w:hAnsi="Arial" w:cs="Arial"/>
                <w:sz w:val="24"/>
                <w:szCs w:val="24"/>
              </w:rPr>
              <w:t>4,02</w:t>
            </w:r>
          </w:p>
        </w:tc>
      </w:tr>
      <w:tr w:rsidR="00DB32B2" w:rsidRPr="00D46D56" w:rsidTr="004C24CD">
        <w:tc>
          <w:tcPr>
            <w:tcW w:w="817" w:type="dxa"/>
          </w:tcPr>
          <w:p w:rsidR="00DB32B2" w:rsidRDefault="00DB32B2" w:rsidP="004C24CD">
            <w:pPr>
              <w:rPr>
                <w:rFonts w:ascii="Arial" w:hAnsi="Arial" w:cs="Arial"/>
                <w:sz w:val="24"/>
                <w:szCs w:val="24"/>
              </w:rPr>
            </w:pPr>
            <w:r>
              <w:rPr>
                <w:rFonts w:ascii="Arial" w:hAnsi="Arial" w:cs="Arial"/>
                <w:sz w:val="24"/>
                <w:szCs w:val="24"/>
              </w:rPr>
              <w:t>12</w:t>
            </w:r>
          </w:p>
        </w:tc>
        <w:tc>
          <w:tcPr>
            <w:tcW w:w="2579" w:type="dxa"/>
          </w:tcPr>
          <w:p w:rsidR="00DB32B2" w:rsidRDefault="00DB32B2" w:rsidP="004C24CD">
            <w:pPr>
              <w:rPr>
                <w:rFonts w:ascii="Arial" w:hAnsi="Arial" w:cs="Arial"/>
                <w:sz w:val="24"/>
                <w:szCs w:val="24"/>
              </w:rPr>
            </w:pPr>
            <w:r>
              <w:rPr>
                <w:rFonts w:ascii="Arial" w:hAnsi="Arial" w:cs="Arial"/>
                <w:sz w:val="24"/>
                <w:szCs w:val="24"/>
              </w:rPr>
              <w:t>Rua Luiza Martins</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130</w:t>
            </w:r>
            <w:r w:rsidR="00B8358E">
              <w:rPr>
                <w:rFonts w:ascii="Arial" w:hAnsi="Arial" w:cs="Arial"/>
                <w:sz w:val="24"/>
                <w:szCs w:val="24"/>
              </w:rPr>
              <w:t>/230</w:t>
            </w:r>
          </w:p>
        </w:tc>
        <w:tc>
          <w:tcPr>
            <w:tcW w:w="3119" w:type="dxa"/>
          </w:tcPr>
          <w:p w:rsidR="00DB32B2" w:rsidRDefault="00DB32B2" w:rsidP="004C24CD">
            <w:pPr>
              <w:rPr>
                <w:rFonts w:ascii="Arial" w:hAnsi="Arial" w:cs="Arial"/>
                <w:sz w:val="24"/>
                <w:szCs w:val="24"/>
              </w:rPr>
            </w:pPr>
            <w:r>
              <w:rPr>
                <w:rFonts w:ascii="Arial" w:hAnsi="Arial" w:cs="Arial"/>
                <w:sz w:val="24"/>
                <w:szCs w:val="24"/>
              </w:rPr>
              <w:t>195 - 196 - 197 - 198 - 213 - 214 - 215 - 216</w:t>
            </w:r>
          </w:p>
        </w:tc>
        <w:tc>
          <w:tcPr>
            <w:tcW w:w="957" w:type="dxa"/>
          </w:tcPr>
          <w:p w:rsidR="00DB32B2" w:rsidRPr="00D46D56" w:rsidRDefault="000708EC" w:rsidP="004C24CD">
            <w:pPr>
              <w:jc w:val="center"/>
              <w:rPr>
                <w:rFonts w:ascii="Arial" w:hAnsi="Arial" w:cs="Arial"/>
                <w:sz w:val="24"/>
                <w:szCs w:val="24"/>
              </w:rPr>
            </w:pPr>
            <w:r>
              <w:rPr>
                <w:rFonts w:ascii="Arial" w:hAnsi="Arial" w:cs="Arial"/>
                <w:sz w:val="24"/>
                <w:szCs w:val="24"/>
              </w:rPr>
              <w:t>4,02</w:t>
            </w:r>
          </w:p>
        </w:tc>
      </w:tr>
      <w:tr w:rsidR="00DB32B2" w:rsidRPr="00D46D56" w:rsidTr="004C24CD">
        <w:tc>
          <w:tcPr>
            <w:tcW w:w="817" w:type="dxa"/>
          </w:tcPr>
          <w:p w:rsidR="00DB32B2" w:rsidRDefault="00DB32B2" w:rsidP="004C24CD">
            <w:pPr>
              <w:rPr>
                <w:rFonts w:ascii="Arial" w:hAnsi="Arial" w:cs="Arial"/>
                <w:sz w:val="24"/>
                <w:szCs w:val="24"/>
              </w:rPr>
            </w:pPr>
            <w:r>
              <w:rPr>
                <w:rFonts w:ascii="Arial" w:hAnsi="Arial" w:cs="Arial"/>
                <w:sz w:val="24"/>
                <w:szCs w:val="24"/>
              </w:rPr>
              <w:t>13</w:t>
            </w:r>
          </w:p>
        </w:tc>
        <w:tc>
          <w:tcPr>
            <w:tcW w:w="2579" w:type="dxa"/>
          </w:tcPr>
          <w:p w:rsidR="00DB32B2" w:rsidRDefault="00DB32B2" w:rsidP="004C24CD">
            <w:pPr>
              <w:rPr>
                <w:rFonts w:ascii="Arial" w:hAnsi="Arial" w:cs="Arial"/>
                <w:sz w:val="24"/>
                <w:szCs w:val="24"/>
              </w:rPr>
            </w:pPr>
            <w:r>
              <w:rPr>
                <w:rFonts w:ascii="Arial" w:hAnsi="Arial" w:cs="Arial"/>
                <w:sz w:val="24"/>
                <w:szCs w:val="24"/>
              </w:rPr>
              <w:t>Rua Dirceu Silveira Martins</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130</w:t>
            </w:r>
            <w:r w:rsidR="00B8358E">
              <w:rPr>
                <w:rFonts w:ascii="Arial" w:hAnsi="Arial" w:cs="Arial"/>
                <w:sz w:val="24"/>
                <w:szCs w:val="24"/>
              </w:rPr>
              <w:t>/230</w:t>
            </w:r>
          </w:p>
        </w:tc>
        <w:tc>
          <w:tcPr>
            <w:tcW w:w="3119" w:type="dxa"/>
          </w:tcPr>
          <w:p w:rsidR="00DB32B2" w:rsidRDefault="00DB32B2" w:rsidP="004C24CD">
            <w:pPr>
              <w:rPr>
                <w:rFonts w:ascii="Arial" w:hAnsi="Arial" w:cs="Arial"/>
                <w:sz w:val="24"/>
                <w:szCs w:val="24"/>
              </w:rPr>
            </w:pPr>
            <w:r>
              <w:rPr>
                <w:rFonts w:ascii="Arial" w:hAnsi="Arial" w:cs="Arial"/>
                <w:sz w:val="24"/>
                <w:szCs w:val="24"/>
              </w:rPr>
              <w:t>197 - 198 - 200 - 215 - 216 - 218</w:t>
            </w:r>
          </w:p>
        </w:tc>
        <w:tc>
          <w:tcPr>
            <w:tcW w:w="957" w:type="dxa"/>
          </w:tcPr>
          <w:p w:rsidR="00DB32B2" w:rsidRPr="00D46D56" w:rsidRDefault="000708EC" w:rsidP="004C24CD">
            <w:pPr>
              <w:jc w:val="center"/>
              <w:rPr>
                <w:rFonts w:ascii="Arial" w:hAnsi="Arial" w:cs="Arial"/>
                <w:sz w:val="24"/>
                <w:szCs w:val="24"/>
              </w:rPr>
            </w:pPr>
            <w:r>
              <w:rPr>
                <w:rFonts w:ascii="Arial" w:hAnsi="Arial" w:cs="Arial"/>
                <w:sz w:val="24"/>
                <w:szCs w:val="24"/>
              </w:rPr>
              <w:t>3,87</w:t>
            </w:r>
          </w:p>
        </w:tc>
      </w:tr>
      <w:tr w:rsidR="00DB32B2" w:rsidRPr="00D46D56" w:rsidTr="004C24CD">
        <w:tc>
          <w:tcPr>
            <w:tcW w:w="817" w:type="dxa"/>
          </w:tcPr>
          <w:p w:rsidR="00DB32B2" w:rsidRDefault="00DB32B2" w:rsidP="004C24CD">
            <w:pPr>
              <w:rPr>
                <w:rFonts w:ascii="Arial" w:hAnsi="Arial" w:cs="Arial"/>
                <w:sz w:val="24"/>
                <w:szCs w:val="24"/>
              </w:rPr>
            </w:pPr>
            <w:r>
              <w:rPr>
                <w:rFonts w:ascii="Arial" w:hAnsi="Arial" w:cs="Arial"/>
                <w:sz w:val="24"/>
                <w:szCs w:val="24"/>
              </w:rPr>
              <w:t>15</w:t>
            </w:r>
          </w:p>
        </w:tc>
        <w:tc>
          <w:tcPr>
            <w:tcW w:w="2579" w:type="dxa"/>
          </w:tcPr>
          <w:p w:rsidR="00DB32B2" w:rsidRDefault="00DB32B2" w:rsidP="004C24CD">
            <w:pPr>
              <w:rPr>
                <w:rFonts w:ascii="Arial" w:hAnsi="Arial" w:cs="Arial"/>
                <w:sz w:val="24"/>
                <w:szCs w:val="24"/>
              </w:rPr>
            </w:pPr>
            <w:r>
              <w:rPr>
                <w:rFonts w:ascii="Arial" w:hAnsi="Arial" w:cs="Arial"/>
                <w:sz w:val="24"/>
                <w:szCs w:val="24"/>
              </w:rPr>
              <w:t>Rua Policarpo Assunção</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130</w:t>
            </w:r>
            <w:r w:rsidR="00B8358E">
              <w:rPr>
                <w:rFonts w:ascii="Arial" w:hAnsi="Arial" w:cs="Arial"/>
                <w:sz w:val="24"/>
                <w:szCs w:val="24"/>
              </w:rPr>
              <w:t>/230</w:t>
            </w:r>
          </w:p>
        </w:tc>
        <w:tc>
          <w:tcPr>
            <w:tcW w:w="3119" w:type="dxa"/>
          </w:tcPr>
          <w:p w:rsidR="00DB32B2" w:rsidRDefault="00DB32B2" w:rsidP="004C24CD">
            <w:pPr>
              <w:rPr>
                <w:rFonts w:ascii="Arial" w:hAnsi="Arial" w:cs="Arial"/>
                <w:sz w:val="24"/>
                <w:szCs w:val="24"/>
              </w:rPr>
            </w:pPr>
            <w:r>
              <w:rPr>
                <w:rFonts w:ascii="Arial" w:hAnsi="Arial" w:cs="Arial"/>
                <w:sz w:val="24"/>
                <w:szCs w:val="24"/>
              </w:rPr>
              <w:t>200 - 219</w:t>
            </w:r>
          </w:p>
        </w:tc>
        <w:tc>
          <w:tcPr>
            <w:tcW w:w="957" w:type="dxa"/>
          </w:tcPr>
          <w:p w:rsidR="00DB32B2" w:rsidRPr="00D46D56" w:rsidRDefault="000708EC" w:rsidP="004C24CD">
            <w:pPr>
              <w:jc w:val="center"/>
              <w:rPr>
                <w:rFonts w:ascii="Arial" w:hAnsi="Arial" w:cs="Arial"/>
                <w:sz w:val="24"/>
                <w:szCs w:val="24"/>
              </w:rPr>
            </w:pPr>
            <w:r>
              <w:rPr>
                <w:rFonts w:ascii="Arial" w:hAnsi="Arial" w:cs="Arial"/>
                <w:sz w:val="24"/>
                <w:szCs w:val="24"/>
              </w:rPr>
              <w:t>2,59</w:t>
            </w:r>
          </w:p>
        </w:tc>
      </w:tr>
      <w:tr w:rsidR="00DB32B2" w:rsidRPr="00D46D56" w:rsidTr="004C24CD">
        <w:trPr>
          <w:trHeight w:val="530"/>
        </w:trPr>
        <w:tc>
          <w:tcPr>
            <w:tcW w:w="817" w:type="dxa"/>
            <w:vMerge w:val="restart"/>
          </w:tcPr>
          <w:p w:rsidR="00DB32B2" w:rsidRDefault="00DB32B2" w:rsidP="004C24CD">
            <w:pPr>
              <w:rPr>
                <w:rFonts w:ascii="Arial" w:hAnsi="Arial" w:cs="Arial"/>
                <w:sz w:val="24"/>
                <w:szCs w:val="24"/>
              </w:rPr>
            </w:pPr>
            <w:r>
              <w:rPr>
                <w:rFonts w:ascii="Arial" w:hAnsi="Arial" w:cs="Arial"/>
                <w:sz w:val="24"/>
                <w:szCs w:val="24"/>
              </w:rPr>
              <w:t>16</w:t>
            </w:r>
          </w:p>
        </w:tc>
        <w:tc>
          <w:tcPr>
            <w:tcW w:w="2579" w:type="dxa"/>
            <w:vMerge w:val="restart"/>
          </w:tcPr>
          <w:p w:rsidR="00DB32B2" w:rsidRDefault="00DB32B2" w:rsidP="004C24CD">
            <w:pPr>
              <w:rPr>
                <w:rFonts w:ascii="Arial" w:hAnsi="Arial" w:cs="Arial"/>
                <w:sz w:val="24"/>
                <w:szCs w:val="24"/>
              </w:rPr>
            </w:pPr>
            <w:r>
              <w:rPr>
                <w:rFonts w:ascii="Arial" w:hAnsi="Arial" w:cs="Arial"/>
                <w:sz w:val="24"/>
                <w:szCs w:val="24"/>
              </w:rPr>
              <w:t>Rua Agostinho Alvares Parrales</w:t>
            </w:r>
          </w:p>
        </w:tc>
        <w:tc>
          <w:tcPr>
            <w:tcW w:w="1248" w:type="dxa"/>
            <w:vMerge w:val="restart"/>
          </w:tcPr>
          <w:p w:rsidR="00DB32B2" w:rsidRDefault="00DB32B2" w:rsidP="004C24CD">
            <w:pPr>
              <w:jc w:val="center"/>
              <w:rPr>
                <w:rFonts w:ascii="Arial" w:hAnsi="Arial" w:cs="Arial"/>
                <w:sz w:val="24"/>
                <w:szCs w:val="24"/>
              </w:rPr>
            </w:pPr>
            <w:r>
              <w:rPr>
                <w:rFonts w:ascii="Arial" w:hAnsi="Arial" w:cs="Arial"/>
                <w:sz w:val="24"/>
                <w:szCs w:val="24"/>
              </w:rPr>
              <w:t>130</w:t>
            </w:r>
            <w:r w:rsidR="00B8358E">
              <w:rPr>
                <w:rFonts w:ascii="Arial" w:hAnsi="Arial" w:cs="Arial"/>
                <w:sz w:val="24"/>
                <w:szCs w:val="24"/>
              </w:rPr>
              <w:t>/230</w:t>
            </w:r>
          </w:p>
        </w:tc>
        <w:tc>
          <w:tcPr>
            <w:tcW w:w="3119" w:type="dxa"/>
            <w:tcBorders>
              <w:bottom w:val="single" w:sz="4" w:space="0" w:color="auto"/>
            </w:tcBorders>
          </w:tcPr>
          <w:p w:rsidR="00DB32B2" w:rsidRDefault="00DB32B2" w:rsidP="004C24CD">
            <w:pPr>
              <w:rPr>
                <w:rFonts w:ascii="Arial" w:hAnsi="Arial" w:cs="Arial"/>
                <w:sz w:val="24"/>
                <w:szCs w:val="24"/>
              </w:rPr>
            </w:pPr>
            <w:r>
              <w:rPr>
                <w:rFonts w:ascii="Arial" w:hAnsi="Arial" w:cs="Arial"/>
                <w:sz w:val="24"/>
                <w:szCs w:val="24"/>
              </w:rPr>
              <w:t>186 - 187 - 188 - 189 - 190 - 191 - 192 - 193 - 194</w:t>
            </w:r>
          </w:p>
        </w:tc>
        <w:tc>
          <w:tcPr>
            <w:tcW w:w="957" w:type="dxa"/>
            <w:tcBorders>
              <w:bottom w:val="single" w:sz="4" w:space="0" w:color="auto"/>
            </w:tcBorders>
          </w:tcPr>
          <w:p w:rsidR="00DB32B2" w:rsidRPr="00D46D56" w:rsidRDefault="000708EC" w:rsidP="004C24CD">
            <w:pPr>
              <w:jc w:val="center"/>
              <w:rPr>
                <w:rFonts w:ascii="Arial" w:hAnsi="Arial" w:cs="Arial"/>
                <w:sz w:val="24"/>
                <w:szCs w:val="24"/>
              </w:rPr>
            </w:pPr>
            <w:r>
              <w:rPr>
                <w:rFonts w:ascii="Arial" w:hAnsi="Arial" w:cs="Arial"/>
                <w:sz w:val="24"/>
                <w:szCs w:val="24"/>
              </w:rPr>
              <w:t>4,48</w:t>
            </w:r>
          </w:p>
        </w:tc>
      </w:tr>
      <w:tr w:rsidR="00DB32B2" w:rsidRPr="00D46D56" w:rsidTr="004C24CD">
        <w:trPr>
          <w:trHeight w:val="299"/>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tcBorders>
          </w:tcPr>
          <w:p w:rsidR="00DB32B2" w:rsidRDefault="00DB32B2" w:rsidP="004C24CD">
            <w:pPr>
              <w:rPr>
                <w:rFonts w:ascii="Arial" w:hAnsi="Arial" w:cs="Arial"/>
                <w:sz w:val="24"/>
                <w:szCs w:val="24"/>
              </w:rPr>
            </w:pPr>
            <w:r>
              <w:rPr>
                <w:rFonts w:ascii="Arial" w:hAnsi="Arial" w:cs="Arial"/>
                <w:sz w:val="24"/>
                <w:szCs w:val="24"/>
              </w:rPr>
              <w:t>195 - 196 - 197 - 198 - 200</w:t>
            </w:r>
          </w:p>
        </w:tc>
        <w:tc>
          <w:tcPr>
            <w:tcW w:w="957" w:type="dxa"/>
            <w:tcBorders>
              <w:top w:val="single" w:sz="4" w:space="0" w:color="auto"/>
            </w:tcBorders>
          </w:tcPr>
          <w:p w:rsidR="00DB32B2" w:rsidRPr="00D46D56" w:rsidRDefault="000708EC" w:rsidP="004C24CD">
            <w:pPr>
              <w:jc w:val="center"/>
              <w:rPr>
                <w:rFonts w:ascii="Arial" w:hAnsi="Arial" w:cs="Arial"/>
                <w:sz w:val="24"/>
                <w:szCs w:val="24"/>
              </w:rPr>
            </w:pPr>
            <w:r>
              <w:rPr>
                <w:rFonts w:ascii="Arial" w:hAnsi="Arial" w:cs="Arial"/>
                <w:sz w:val="24"/>
                <w:szCs w:val="24"/>
              </w:rPr>
              <w:t>4,19</w:t>
            </w:r>
          </w:p>
        </w:tc>
      </w:tr>
      <w:tr w:rsidR="00DB32B2" w:rsidRPr="00D46D56" w:rsidTr="004C24CD">
        <w:trPr>
          <w:trHeight w:val="286"/>
        </w:trPr>
        <w:tc>
          <w:tcPr>
            <w:tcW w:w="817" w:type="dxa"/>
            <w:vMerge w:val="restart"/>
          </w:tcPr>
          <w:p w:rsidR="00DB32B2" w:rsidRDefault="00DB32B2" w:rsidP="004C24CD">
            <w:pPr>
              <w:rPr>
                <w:rFonts w:ascii="Arial" w:hAnsi="Arial" w:cs="Arial"/>
                <w:sz w:val="24"/>
                <w:szCs w:val="24"/>
              </w:rPr>
            </w:pPr>
            <w:r>
              <w:rPr>
                <w:rFonts w:ascii="Arial" w:hAnsi="Arial" w:cs="Arial"/>
                <w:sz w:val="24"/>
                <w:szCs w:val="24"/>
              </w:rPr>
              <w:t>18</w:t>
            </w:r>
          </w:p>
        </w:tc>
        <w:tc>
          <w:tcPr>
            <w:tcW w:w="2579" w:type="dxa"/>
            <w:vMerge w:val="restart"/>
          </w:tcPr>
          <w:p w:rsidR="00DB32B2" w:rsidRDefault="00DB32B2" w:rsidP="004C24CD">
            <w:pPr>
              <w:rPr>
                <w:rFonts w:ascii="Arial" w:hAnsi="Arial" w:cs="Arial"/>
                <w:sz w:val="24"/>
                <w:szCs w:val="24"/>
              </w:rPr>
            </w:pPr>
            <w:r>
              <w:rPr>
                <w:rFonts w:ascii="Arial" w:hAnsi="Arial" w:cs="Arial"/>
                <w:sz w:val="24"/>
                <w:szCs w:val="24"/>
              </w:rPr>
              <w:t>Rua Aparecido Moreira</w:t>
            </w:r>
          </w:p>
        </w:tc>
        <w:tc>
          <w:tcPr>
            <w:tcW w:w="1248" w:type="dxa"/>
            <w:vMerge w:val="restart"/>
          </w:tcPr>
          <w:p w:rsidR="00DB32B2" w:rsidRDefault="00DB32B2" w:rsidP="004C24CD">
            <w:pPr>
              <w:jc w:val="center"/>
              <w:rPr>
                <w:rFonts w:ascii="Arial" w:hAnsi="Arial" w:cs="Arial"/>
                <w:sz w:val="24"/>
                <w:szCs w:val="24"/>
              </w:rPr>
            </w:pPr>
            <w:r>
              <w:rPr>
                <w:rFonts w:ascii="Arial" w:hAnsi="Arial" w:cs="Arial"/>
                <w:sz w:val="24"/>
                <w:szCs w:val="24"/>
              </w:rPr>
              <w:t>130</w:t>
            </w:r>
          </w:p>
        </w:tc>
        <w:tc>
          <w:tcPr>
            <w:tcW w:w="3119" w:type="dxa"/>
            <w:tcBorders>
              <w:bottom w:val="single" w:sz="4" w:space="0" w:color="auto"/>
            </w:tcBorders>
          </w:tcPr>
          <w:p w:rsidR="00DB32B2" w:rsidRDefault="00DB32B2" w:rsidP="004C24CD">
            <w:pPr>
              <w:rPr>
                <w:rFonts w:ascii="Arial" w:hAnsi="Arial" w:cs="Arial"/>
                <w:sz w:val="24"/>
                <w:szCs w:val="24"/>
              </w:rPr>
            </w:pPr>
            <w:r>
              <w:rPr>
                <w:rFonts w:ascii="Arial" w:hAnsi="Arial" w:cs="Arial"/>
                <w:sz w:val="24"/>
                <w:szCs w:val="24"/>
              </w:rPr>
              <w:t>203 - 204 - 205 - 206 - 207</w:t>
            </w:r>
          </w:p>
        </w:tc>
        <w:tc>
          <w:tcPr>
            <w:tcW w:w="957" w:type="dxa"/>
            <w:tcBorders>
              <w:bottom w:val="single" w:sz="4" w:space="0" w:color="auto"/>
            </w:tcBorders>
          </w:tcPr>
          <w:p w:rsidR="00DB32B2" w:rsidRPr="00D46D56" w:rsidRDefault="000708EC" w:rsidP="004C24CD">
            <w:pPr>
              <w:jc w:val="center"/>
              <w:rPr>
                <w:rFonts w:ascii="Arial" w:hAnsi="Arial" w:cs="Arial"/>
                <w:sz w:val="24"/>
                <w:szCs w:val="24"/>
              </w:rPr>
            </w:pPr>
            <w:r>
              <w:rPr>
                <w:rFonts w:ascii="Arial" w:hAnsi="Arial" w:cs="Arial"/>
                <w:sz w:val="24"/>
                <w:szCs w:val="24"/>
              </w:rPr>
              <w:t>4,48</w:t>
            </w:r>
          </w:p>
        </w:tc>
      </w:tr>
      <w:tr w:rsidR="00DB32B2" w:rsidRPr="00D46D56" w:rsidTr="004C24CD">
        <w:trPr>
          <w:trHeight w:val="322"/>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bottom w:val="single" w:sz="4" w:space="0" w:color="auto"/>
            </w:tcBorders>
          </w:tcPr>
          <w:p w:rsidR="00DB32B2" w:rsidRDefault="00DB32B2" w:rsidP="004C24CD">
            <w:pPr>
              <w:rPr>
                <w:rFonts w:ascii="Arial" w:hAnsi="Arial" w:cs="Arial"/>
                <w:sz w:val="24"/>
                <w:szCs w:val="24"/>
              </w:rPr>
            </w:pPr>
            <w:r>
              <w:rPr>
                <w:rFonts w:ascii="Arial" w:hAnsi="Arial" w:cs="Arial"/>
                <w:sz w:val="24"/>
                <w:szCs w:val="24"/>
              </w:rPr>
              <w:t>208 - 209 - 210 - 211 - 212</w:t>
            </w:r>
          </w:p>
        </w:tc>
        <w:tc>
          <w:tcPr>
            <w:tcW w:w="957" w:type="dxa"/>
            <w:tcBorders>
              <w:top w:val="single" w:sz="4" w:space="0" w:color="auto"/>
              <w:bottom w:val="single" w:sz="4" w:space="0" w:color="auto"/>
            </w:tcBorders>
          </w:tcPr>
          <w:p w:rsidR="00DB32B2" w:rsidRPr="00D46D56" w:rsidRDefault="000708EC" w:rsidP="004C24CD">
            <w:pPr>
              <w:jc w:val="center"/>
              <w:rPr>
                <w:rFonts w:ascii="Arial" w:hAnsi="Arial" w:cs="Arial"/>
                <w:sz w:val="24"/>
                <w:szCs w:val="24"/>
              </w:rPr>
            </w:pPr>
            <w:r>
              <w:rPr>
                <w:rFonts w:ascii="Arial" w:hAnsi="Arial" w:cs="Arial"/>
                <w:sz w:val="24"/>
                <w:szCs w:val="24"/>
              </w:rPr>
              <w:t>4,48</w:t>
            </w:r>
          </w:p>
        </w:tc>
      </w:tr>
      <w:tr w:rsidR="00DB32B2" w:rsidRPr="00D46D56" w:rsidTr="004C24CD">
        <w:trPr>
          <w:trHeight w:val="256"/>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bottom w:val="single" w:sz="4" w:space="0" w:color="auto"/>
            </w:tcBorders>
          </w:tcPr>
          <w:p w:rsidR="00DB32B2" w:rsidRDefault="00DB32B2" w:rsidP="004C24CD">
            <w:pPr>
              <w:rPr>
                <w:rFonts w:ascii="Arial" w:hAnsi="Arial" w:cs="Arial"/>
                <w:sz w:val="24"/>
                <w:szCs w:val="24"/>
              </w:rPr>
            </w:pPr>
            <w:r>
              <w:rPr>
                <w:rFonts w:ascii="Arial" w:hAnsi="Arial" w:cs="Arial"/>
                <w:sz w:val="24"/>
                <w:szCs w:val="24"/>
              </w:rPr>
              <w:t xml:space="preserve">213 - 214 </w:t>
            </w:r>
          </w:p>
        </w:tc>
        <w:tc>
          <w:tcPr>
            <w:tcW w:w="957" w:type="dxa"/>
            <w:tcBorders>
              <w:top w:val="single" w:sz="4" w:space="0" w:color="auto"/>
              <w:bottom w:val="single" w:sz="4" w:space="0" w:color="auto"/>
            </w:tcBorders>
          </w:tcPr>
          <w:p w:rsidR="00DB32B2" w:rsidRPr="00D46D56" w:rsidRDefault="000708EC" w:rsidP="004C24CD">
            <w:pPr>
              <w:jc w:val="center"/>
              <w:rPr>
                <w:rFonts w:ascii="Arial" w:hAnsi="Arial" w:cs="Arial"/>
                <w:sz w:val="24"/>
                <w:szCs w:val="24"/>
              </w:rPr>
            </w:pPr>
            <w:r>
              <w:rPr>
                <w:rFonts w:ascii="Arial" w:hAnsi="Arial" w:cs="Arial"/>
                <w:sz w:val="24"/>
                <w:szCs w:val="24"/>
              </w:rPr>
              <w:t>4,48</w:t>
            </w:r>
          </w:p>
        </w:tc>
      </w:tr>
      <w:tr w:rsidR="00DB32B2" w:rsidRPr="00D46D56" w:rsidTr="004C24CD">
        <w:trPr>
          <w:trHeight w:val="557"/>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tcBorders>
          </w:tcPr>
          <w:p w:rsidR="00DB32B2" w:rsidRDefault="00DB32B2" w:rsidP="004C24CD">
            <w:pPr>
              <w:rPr>
                <w:rFonts w:ascii="Arial" w:hAnsi="Arial" w:cs="Arial"/>
                <w:sz w:val="24"/>
                <w:szCs w:val="24"/>
              </w:rPr>
            </w:pPr>
            <w:r>
              <w:rPr>
                <w:rFonts w:ascii="Arial" w:hAnsi="Arial" w:cs="Arial"/>
                <w:sz w:val="24"/>
                <w:szCs w:val="24"/>
              </w:rPr>
              <w:t>215 - 216 - 217 - 218 - 219 - 220</w:t>
            </w:r>
          </w:p>
        </w:tc>
        <w:tc>
          <w:tcPr>
            <w:tcW w:w="957" w:type="dxa"/>
            <w:tcBorders>
              <w:top w:val="single" w:sz="4" w:space="0" w:color="auto"/>
            </w:tcBorders>
          </w:tcPr>
          <w:p w:rsidR="00DB32B2" w:rsidRPr="00D46D56" w:rsidRDefault="000708EC" w:rsidP="004C24CD">
            <w:pPr>
              <w:jc w:val="center"/>
              <w:rPr>
                <w:rFonts w:ascii="Arial" w:hAnsi="Arial" w:cs="Arial"/>
                <w:sz w:val="24"/>
                <w:szCs w:val="24"/>
              </w:rPr>
            </w:pPr>
            <w:r>
              <w:rPr>
                <w:rFonts w:ascii="Arial" w:hAnsi="Arial" w:cs="Arial"/>
                <w:sz w:val="24"/>
                <w:szCs w:val="24"/>
              </w:rPr>
              <w:t>4,19</w:t>
            </w:r>
          </w:p>
        </w:tc>
      </w:tr>
      <w:tr w:rsidR="00DB32B2" w:rsidRPr="00D46D56" w:rsidTr="004C24CD">
        <w:trPr>
          <w:trHeight w:val="285"/>
        </w:trPr>
        <w:tc>
          <w:tcPr>
            <w:tcW w:w="817" w:type="dxa"/>
            <w:vMerge w:val="restart"/>
          </w:tcPr>
          <w:p w:rsidR="00DB32B2" w:rsidRDefault="00DB32B2" w:rsidP="004C24CD">
            <w:pPr>
              <w:rPr>
                <w:rFonts w:ascii="Arial" w:hAnsi="Arial" w:cs="Arial"/>
                <w:sz w:val="24"/>
                <w:szCs w:val="24"/>
              </w:rPr>
            </w:pPr>
            <w:r>
              <w:rPr>
                <w:rFonts w:ascii="Arial" w:hAnsi="Arial" w:cs="Arial"/>
                <w:sz w:val="24"/>
                <w:szCs w:val="24"/>
              </w:rPr>
              <w:t>24</w:t>
            </w:r>
          </w:p>
        </w:tc>
        <w:tc>
          <w:tcPr>
            <w:tcW w:w="2579" w:type="dxa"/>
            <w:vMerge w:val="restart"/>
          </w:tcPr>
          <w:p w:rsidR="00DB32B2" w:rsidRDefault="00DB32B2" w:rsidP="004C24CD">
            <w:pPr>
              <w:rPr>
                <w:rFonts w:ascii="Arial" w:hAnsi="Arial" w:cs="Arial"/>
                <w:sz w:val="24"/>
                <w:szCs w:val="24"/>
              </w:rPr>
            </w:pPr>
            <w:r>
              <w:rPr>
                <w:rFonts w:ascii="Arial" w:hAnsi="Arial" w:cs="Arial"/>
                <w:sz w:val="24"/>
                <w:szCs w:val="24"/>
              </w:rPr>
              <w:t>Av. Joaquim Roque de Carvalho</w:t>
            </w:r>
          </w:p>
        </w:tc>
        <w:tc>
          <w:tcPr>
            <w:tcW w:w="1248" w:type="dxa"/>
            <w:tcBorders>
              <w:bottom w:val="single" w:sz="4" w:space="0" w:color="auto"/>
            </w:tcBorders>
          </w:tcPr>
          <w:p w:rsidR="00DB32B2" w:rsidRDefault="00DB32B2" w:rsidP="004C24CD">
            <w:pPr>
              <w:jc w:val="center"/>
              <w:rPr>
                <w:rFonts w:ascii="Arial" w:hAnsi="Arial" w:cs="Arial"/>
                <w:sz w:val="24"/>
                <w:szCs w:val="24"/>
              </w:rPr>
            </w:pPr>
            <w:r>
              <w:rPr>
                <w:rFonts w:ascii="Arial" w:hAnsi="Arial" w:cs="Arial"/>
                <w:sz w:val="24"/>
                <w:szCs w:val="24"/>
              </w:rPr>
              <w:t>030</w:t>
            </w:r>
          </w:p>
        </w:tc>
        <w:tc>
          <w:tcPr>
            <w:tcW w:w="3119" w:type="dxa"/>
            <w:tcBorders>
              <w:bottom w:val="single" w:sz="4" w:space="0" w:color="auto"/>
            </w:tcBorders>
          </w:tcPr>
          <w:p w:rsidR="00DB32B2" w:rsidRDefault="00DB32B2" w:rsidP="004C24CD">
            <w:pPr>
              <w:rPr>
                <w:rFonts w:ascii="Arial" w:hAnsi="Arial" w:cs="Arial"/>
                <w:sz w:val="24"/>
                <w:szCs w:val="24"/>
              </w:rPr>
            </w:pPr>
            <w:r>
              <w:rPr>
                <w:rFonts w:ascii="Arial" w:hAnsi="Arial" w:cs="Arial"/>
                <w:sz w:val="24"/>
                <w:szCs w:val="24"/>
              </w:rPr>
              <w:t>222 - 223 - 224 - 225</w:t>
            </w:r>
          </w:p>
        </w:tc>
        <w:tc>
          <w:tcPr>
            <w:tcW w:w="957" w:type="dxa"/>
            <w:tcBorders>
              <w:bottom w:val="single" w:sz="4" w:space="0" w:color="auto"/>
            </w:tcBorders>
          </w:tcPr>
          <w:p w:rsidR="00DB32B2" w:rsidRPr="00D46D56" w:rsidRDefault="000708EC" w:rsidP="004C24CD">
            <w:pPr>
              <w:jc w:val="center"/>
              <w:rPr>
                <w:rFonts w:ascii="Arial" w:hAnsi="Arial" w:cs="Arial"/>
                <w:sz w:val="24"/>
                <w:szCs w:val="24"/>
              </w:rPr>
            </w:pPr>
            <w:r>
              <w:rPr>
                <w:rFonts w:ascii="Arial" w:hAnsi="Arial" w:cs="Arial"/>
                <w:sz w:val="24"/>
                <w:szCs w:val="24"/>
              </w:rPr>
              <w:t>6,33</w:t>
            </w:r>
          </w:p>
        </w:tc>
      </w:tr>
      <w:tr w:rsidR="00DB32B2" w:rsidRPr="00D46D56" w:rsidTr="004C24CD">
        <w:trPr>
          <w:trHeight w:val="272"/>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tcBorders>
              <w:top w:val="single" w:sz="4" w:space="0" w:color="auto"/>
            </w:tcBorders>
          </w:tcPr>
          <w:p w:rsidR="00DB32B2" w:rsidRDefault="00DB32B2" w:rsidP="004C24CD">
            <w:pPr>
              <w:jc w:val="center"/>
              <w:rPr>
                <w:rFonts w:ascii="Arial" w:hAnsi="Arial" w:cs="Arial"/>
                <w:sz w:val="24"/>
                <w:szCs w:val="24"/>
              </w:rPr>
            </w:pPr>
            <w:r>
              <w:rPr>
                <w:rFonts w:ascii="Arial" w:hAnsi="Arial" w:cs="Arial"/>
                <w:sz w:val="24"/>
                <w:szCs w:val="24"/>
              </w:rPr>
              <w:t>090</w:t>
            </w:r>
          </w:p>
        </w:tc>
        <w:tc>
          <w:tcPr>
            <w:tcW w:w="3119" w:type="dxa"/>
            <w:tcBorders>
              <w:top w:val="single" w:sz="4" w:space="0" w:color="auto"/>
            </w:tcBorders>
          </w:tcPr>
          <w:p w:rsidR="00DB32B2" w:rsidRDefault="00DB32B2" w:rsidP="004C24CD">
            <w:pPr>
              <w:rPr>
                <w:rFonts w:ascii="Arial" w:hAnsi="Arial" w:cs="Arial"/>
                <w:sz w:val="24"/>
                <w:szCs w:val="24"/>
              </w:rPr>
            </w:pPr>
            <w:r>
              <w:rPr>
                <w:rFonts w:ascii="Arial" w:hAnsi="Arial" w:cs="Arial"/>
                <w:sz w:val="24"/>
                <w:szCs w:val="24"/>
              </w:rPr>
              <w:t>246 - 247</w:t>
            </w:r>
          </w:p>
        </w:tc>
        <w:tc>
          <w:tcPr>
            <w:tcW w:w="957" w:type="dxa"/>
            <w:tcBorders>
              <w:top w:val="single" w:sz="4" w:space="0" w:color="auto"/>
            </w:tcBorders>
          </w:tcPr>
          <w:p w:rsidR="00DB32B2" w:rsidRPr="00D46D56" w:rsidRDefault="000708EC" w:rsidP="004C24CD">
            <w:pPr>
              <w:jc w:val="center"/>
              <w:rPr>
                <w:rFonts w:ascii="Arial" w:hAnsi="Arial" w:cs="Arial"/>
                <w:sz w:val="24"/>
                <w:szCs w:val="24"/>
              </w:rPr>
            </w:pPr>
            <w:r>
              <w:rPr>
                <w:rFonts w:ascii="Arial" w:hAnsi="Arial" w:cs="Arial"/>
                <w:sz w:val="24"/>
                <w:szCs w:val="24"/>
              </w:rPr>
              <w:t>6,33</w:t>
            </w:r>
          </w:p>
        </w:tc>
      </w:tr>
      <w:tr w:rsidR="00DB32B2" w:rsidRPr="00D46D56" w:rsidTr="004C24CD">
        <w:trPr>
          <w:trHeight w:val="285"/>
        </w:trPr>
        <w:tc>
          <w:tcPr>
            <w:tcW w:w="817" w:type="dxa"/>
            <w:vMerge w:val="restart"/>
          </w:tcPr>
          <w:p w:rsidR="00DB32B2" w:rsidRDefault="00DB32B2" w:rsidP="004C24CD">
            <w:pPr>
              <w:rPr>
                <w:rFonts w:ascii="Arial" w:hAnsi="Arial" w:cs="Arial"/>
                <w:sz w:val="24"/>
                <w:szCs w:val="24"/>
              </w:rPr>
            </w:pPr>
            <w:r>
              <w:rPr>
                <w:rFonts w:ascii="Arial" w:hAnsi="Arial" w:cs="Arial"/>
                <w:sz w:val="24"/>
                <w:szCs w:val="24"/>
              </w:rPr>
              <w:t>28</w:t>
            </w:r>
          </w:p>
        </w:tc>
        <w:tc>
          <w:tcPr>
            <w:tcW w:w="2579" w:type="dxa"/>
            <w:vMerge w:val="restart"/>
          </w:tcPr>
          <w:p w:rsidR="00DB32B2" w:rsidRDefault="00DB32B2" w:rsidP="004C24CD">
            <w:pPr>
              <w:rPr>
                <w:rFonts w:ascii="Arial" w:hAnsi="Arial" w:cs="Arial"/>
                <w:sz w:val="24"/>
                <w:szCs w:val="24"/>
              </w:rPr>
            </w:pPr>
            <w:r>
              <w:rPr>
                <w:rFonts w:ascii="Arial" w:hAnsi="Arial" w:cs="Arial"/>
                <w:sz w:val="24"/>
                <w:szCs w:val="24"/>
              </w:rPr>
              <w:t>Rua Ver. Antonio Giannini</w:t>
            </w:r>
          </w:p>
        </w:tc>
        <w:tc>
          <w:tcPr>
            <w:tcW w:w="1248" w:type="dxa"/>
            <w:tcBorders>
              <w:bottom w:val="single" w:sz="4" w:space="0" w:color="auto"/>
            </w:tcBorders>
          </w:tcPr>
          <w:p w:rsidR="00DB32B2" w:rsidRDefault="00DB32B2" w:rsidP="004C24CD">
            <w:pPr>
              <w:jc w:val="center"/>
              <w:rPr>
                <w:rFonts w:ascii="Arial" w:hAnsi="Arial" w:cs="Arial"/>
                <w:sz w:val="24"/>
                <w:szCs w:val="24"/>
              </w:rPr>
            </w:pPr>
            <w:r>
              <w:rPr>
                <w:rFonts w:ascii="Arial" w:hAnsi="Arial" w:cs="Arial"/>
                <w:sz w:val="24"/>
                <w:szCs w:val="24"/>
              </w:rPr>
              <w:t>030</w:t>
            </w:r>
          </w:p>
        </w:tc>
        <w:tc>
          <w:tcPr>
            <w:tcW w:w="3119" w:type="dxa"/>
            <w:tcBorders>
              <w:bottom w:val="single" w:sz="4" w:space="0" w:color="auto"/>
            </w:tcBorders>
          </w:tcPr>
          <w:p w:rsidR="00DB32B2" w:rsidRDefault="00DB32B2" w:rsidP="004C24CD">
            <w:pPr>
              <w:rPr>
                <w:rFonts w:ascii="Arial" w:hAnsi="Arial" w:cs="Arial"/>
                <w:sz w:val="24"/>
                <w:szCs w:val="24"/>
              </w:rPr>
            </w:pPr>
            <w:r>
              <w:rPr>
                <w:rFonts w:ascii="Arial" w:hAnsi="Arial" w:cs="Arial"/>
                <w:sz w:val="24"/>
                <w:szCs w:val="24"/>
              </w:rPr>
              <w:t>223 - 224 - 227 - 228 - 246</w:t>
            </w:r>
          </w:p>
        </w:tc>
        <w:tc>
          <w:tcPr>
            <w:tcW w:w="957" w:type="dxa"/>
            <w:tcBorders>
              <w:bottom w:val="single" w:sz="4" w:space="0" w:color="auto"/>
            </w:tcBorders>
          </w:tcPr>
          <w:p w:rsidR="00DB32B2" w:rsidRPr="00D46D56" w:rsidRDefault="000708EC" w:rsidP="004C24CD">
            <w:pPr>
              <w:jc w:val="center"/>
              <w:rPr>
                <w:rFonts w:ascii="Arial" w:hAnsi="Arial" w:cs="Arial"/>
                <w:sz w:val="24"/>
                <w:szCs w:val="24"/>
              </w:rPr>
            </w:pPr>
            <w:r>
              <w:rPr>
                <w:rFonts w:ascii="Arial" w:hAnsi="Arial" w:cs="Arial"/>
                <w:sz w:val="24"/>
                <w:szCs w:val="24"/>
              </w:rPr>
              <w:t>4,22</w:t>
            </w:r>
          </w:p>
        </w:tc>
      </w:tr>
      <w:tr w:rsidR="00DB32B2" w:rsidRPr="00D46D56" w:rsidTr="004C24CD">
        <w:trPr>
          <w:trHeight w:val="272"/>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tcBorders>
              <w:top w:val="single" w:sz="4" w:space="0" w:color="auto"/>
            </w:tcBorders>
          </w:tcPr>
          <w:p w:rsidR="00DB32B2" w:rsidRDefault="00DB32B2" w:rsidP="004C24CD">
            <w:pPr>
              <w:jc w:val="center"/>
              <w:rPr>
                <w:rFonts w:ascii="Arial" w:hAnsi="Arial" w:cs="Arial"/>
                <w:sz w:val="24"/>
                <w:szCs w:val="24"/>
              </w:rPr>
            </w:pPr>
            <w:r>
              <w:rPr>
                <w:rFonts w:ascii="Arial" w:hAnsi="Arial" w:cs="Arial"/>
                <w:sz w:val="24"/>
                <w:szCs w:val="24"/>
              </w:rPr>
              <w:t>090</w:t>
            </w:r>
          </w:p>
        </w:tc>
        <w:tc>
          <w:tcPr>
            <w:tcW w:w="3119" w:type="dxa"/>
            <w:tcBorders>
              <w:top w:val="single" w:sz="4" w:space="0" w:color="auto"/>
            </w:tcBorders>
          </w:tcPr>
          <w:p w:rsidR="00DB32B2" w:rsidRDefault="00DB32B2" w:rsidP="004C24CD">
            <w:pPr>
              <w:rPr>
                <w:rFonts w:ascii="Arial" w:hAnsi="Arial" w:cs="Arial"/>
                <w:sz w:val="24"/>
                <w:szCs w:val="24"/>
              </w:rPr>
            </w:pPr>
            <w:r>
              <w:rPr>
                <w:rFonts w:ascii="Arial" w:hAnsi="Arial" w:cs="Arial"/>
                <w:sz w:val="24"/>
                <w:szCs w:val="24"/>
              </w:rPr>
              <w:t>246 - 247 - 248 - 249</w:t>
            </w:r>
          </w:p>
        </w:tc>
        <w:tc>
          <w:tcPr>
            <w:tcW w:w="957" w:type="dxa"/>
            <w:tcBorders>
              <w:top w:val="single" w:sz="4" w:space="0" w:color="auto"/>
            </w:tcBorders>
          </w:tcPr>
          <w:p w:rsidR="00DB32B2" w:rsidRPr="00D46D56" w:rsidRDefault="000708EC" w:rsidP="004C24CD">
            <w:pPr>
              <w:jc w:val="center"/>
              <w:rPr>
                <w:rFonts w:ascii="Arial" w:hAnsi="Arial" w:cs="Arial"/>
                <w:sz w:val="24"/>
                <w:szCs w:val="24"/>
              </w:rPr>
            </w:pPr>
            <w:r>
              <w:rPr>
                <w:rFonts w:ascii="Arial" w:hAnsi="Arial" w:cs="Arial"/>
                <w:sz w:val="24"/>
                <w:szCs w:val="24"/>
              </w:rPr>
              <w:t>4,22</w:t>
            </w:r>
          </w:p>
        </w:tc>
      </w:tr>
      <w:tr w:rsidR="00DB32B2" w:rsidRPr="00D46D56" w:rsidTr="004C24CD">
        <w:trPr>
          <w:trHeight w:val="312"/>
        </w:trPr>
        <w:tc>
          <w:tcPr>
            <w:tcW w:w="817" w:type="dxa"/>
            <w:vMerge w:val="restart"/>
          </w:tcPr>
          <w:p w:rsidR="00DB32B2" w:rsidRDefault="00DB32B2" w:rsidP="004C24CD">
            <w:pPr>
              <w:rPr>
                <w:rFonts w:ascii="Arial" w:hAnsi="Arial" w:cs="Arial"/>
                <w:sz w:val="24"/>
                <w:szCs w:val="24"/>
              </w:rPr>
            </w:pPr>
            <w:r>
              <w:rPr>
                <w:rFonts w:ascii="Arial" w:hAnsi="Arial" w:cs="Arial"/>
                <w:sz w:val="24"/>
                <w:szCs w:val="24"/>
              </w:rPr>
              <w:t>29</w:t>
            </w:r>
          </w:p>
        </w:tc>
        <w:tc>
          <w:tcPr>
            <w:tcW w:w="2579" w:type="dxa"/>
            <w:vMerge w:val="restart"/>
          </w:tcPr>
          <w:p w:rsidR="00DB32B2" w:rsidRDefault="00DB32B2" w:rsidP="004C24CD">
            <w:pPr>
              <w:rPr>
                <w:rFonts w:ascii="Arial" w:hAnsi="Arial" w:cs="Arial"/>
                <w:sz w:val="24"/>
                <w:szCs w:val="24"/>
              </w:rPr>
            </w:pPr>
            <w:r>
              <w:rPr>
                <w:rFonts w:ascii="Arial" w:hAnsi="Arial" w:cs="Arial"/>
                <w:sz w:val="24"/>
                <w:szCs w:val="24"/>
              </w:rPr>
              <w:t>Rua Geraldina Oliveira Pinheiro</w:t>
            </w:r>
          </w:p>
        </w:tc>
        <w:tc>
          <w:tcPr>
            <w:tcW w:w="1248" w:type="dxa"/>
            <w:tcBorders>
              <w:bottom w:val="single" w:sz="4" w:space="0" w:color="auto"/>
            </w:tcBorders>
          </w:tcPr>
          <w:p w:rsidR="00DB32B2" w:rsidRDefault="00DB32B2" w:rsidP="004C24CD">
            <w:pPr>
              <w:jc w:val="center"/>
              <w:rPr>
                <w:rFonts w:ascii="Arial" w:hAnsi="Arial" w:cs="Arial"/>
                <w:sz w:val="24"/>
                <w:szCs w:val="24"/>
              </w:rPr>
            </w:pPr>
            <w:r>
              <w:rPr>
                <w:rFonts w:ascii="Arial" w:hAnsi="Arial" w:cs="Arial"/>
                <w:sz w:val="24"/>
                <w:szCs w:val="24"/>
              </w:rPr>
              <w:t>030</w:t>
            </w:r>
          </w:p>
        </w:tc>
        <w:tc>
          <w:tcPr>
            <w:tcW w:w="3119" w:type="dxa"/>
            <w:tcBorders>
              <w:bottom w:val="single" w:sz="4" w:space="0" w:color="auto"/>
            </w:tcBorders>
          </w:tcPr>
          <w:p w:rsidR="00DB32B2" w:rsidRDefault="00DB32B2" w:rsidP="004C24CD">
            <w:pPr>
              <w:rPr>
                <w:rFonts w:ascii="Arial" w:hAnsi="Arial" w:cs="Arial"/>
                <w:sz w:val="24"/>
                <w:szCs w:val="24"/>
              </w:rPr>
            </w:pPr>
            <w:r>
              <w:rPr>
                <w:rFonts w:ascii="Arial" w:hAnsi="Arial" w:cs="Arial"/>
                <w:sz w:val="24"/>
                <w:szCs w:val="24"/>
              </w:rPr>
              <w:t>226 - 227 - 228 - 230 - 231 - 232</w:t>
            </w:r>
          </w:p>
        </w:tc>
        <w:tc>
          <w:tcPr>
            <w:tcW w:w="957" w:type="dxa"/>
            <w:tcBorders>
              <w:bottom w:val="single" w:sz="4" w:space="0" w:color="auto"/>
            </w:tcBorders>
          </w:tcPr>
          <w:p w:rsidR="00DB32B2" w:rsidRPr="00D46D56" w:rsidRDefault="000708EC" w:rsidP="004C24CD">
            <w:pPr>
              <w:jc w:val="center"/>
              <w:rPr>
                <w:rFonts w:ascii="Arial" w:hAnsi="Arial" w:cs="Arial"/>
                <w:sz w:val="24"/>
                <w:szCs w:val="24"/>
              </w:rPr>
            </w:pPr>
            <w:r>
              <w:rPr>
                <w:rFonts w:ascii="Arial" w:hAnsi="Arial" w:cs="Arial"/>
                <w:sz w:val="24"/>
                <w:szCs w:val="24"/>
              </w:rPr>
              <w:t>4,22</w:t>
            </w:r>
          </w:p>
        </w:tc>
      </w:tr>
      <w:tr w:rsidR="00DB32B2" w:rsidRPr="00D46D56" w:rsidTr="004C24CD">
        <w:trPr>
          <w:trHeight w:val="231"/>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tcBorders>
              <w:top w:val="single" w:sz="4" w:space="0" w:color="auto"/>
            </w:tcBorders>
          </w:tcPr>
          <w:p w:rsidR="00DB32B2" w:rsidRDefault="00DB32B2" w:rsidP="004C24CD">
            <w:pPr>
              <w:jc w:val="center"/>
              <w:rPr>
                <w:rFonts w:ascii="Arial" w:hAnsi="Arial" w:cs="Arial"/>
                <w:sz w:val="24"/>
                <w:szCs w:val="24"/>
              </w:rPr>
            </w:pPr>
            <w:r>
              <w:rPr>
                <w:rFonts w:ascii="Arial" w:hAnsi="Arial" w:cs="Arial"/>
                <w:sz w:val="24"/>
                <w:szCs w:val="24"/>
              </w:rPr>
              <w:t>090</w:t>
            </w:r>
          </w:p>
        </w:tc>
        <w:tc>
          <w:tcPr>
            <w:tcW w:w="3119" w:type="dxa"/>
            <w:tcBorders>
              <w:top w:val="single" w:sz="4" w:space="0" w:color="auto"/>
            </w:tcBorders>
          </w:tcPr>
          <w:p w:rsidR="00DB32B2" w:rsidRDefault="00DB32B2" w:rsidP="004C24CD">
            <w:pPr>
              <w:rPr>
                <w:rFonts w:ascii="Arial" w:hAnsi="Arial" w:cs="Arial"/>
                <w:sz w:val="24"/>
                <w:szCs w:val="24"/>
              </w:rPr>
            </w:pPr>
            <w:r>
              <w:rPr>
                <w:rFonts w:ascii="Arial" w:hAnsi="Arial" w:cs="Arial"/>
                <w:sz w:val="24"/>
                <w:szCs w:val="24"/>
              </w:rPr>
              <w:t>248 - 249 - 251 - 252</w:t>
            </w:r>
          </w:p>
        </w:tc>
        <w:tc>
          <w:tcPr>
            <w:tcW w:w="957" w:type="dxa"/>
            <w:tcBorders>
              <w:top w:val="single" w:sz="4" w:space="0" w:color="auto"/>
            </w:tcBorders>
          </w:tcPr>
          <w:p w:rsidR="00DB32B2" w:rsidRPr="00D46D56" w:rsidRDefault="000708EC" w:rsidP="004C24CD">
            <w:pPr>
              <w:jc w:val="center"/>
              <w:rPr>
                <w:rFonts w:ascii="Arial" w:hAnsi="Arial" w:cs="Arial"/>
                <w:sz w:val="24"/>
                <w:szCs w:val="24"/>
              </w:rPr>
            </w:pPr>
            <w:r>
              <w:rPr>
                <w:rFonts w:ascii="Arial" w:hAnsi="Arial" w:cs="Arial"/>
                <w:sz w:val="24"/>
                <w:szCs w:val="24"/>
              </w:rPr>
              <w:t>4,22</w:t>
            </w:r>
          </w:p>
        </w:tc>
      </w:tr>
      <w:tr w:rsidR="00DB32B2" w:rsidRPr="00D46D56" w:rsidTr="004C24CD">
        <w:trPr>
          <w:trHeight w:val="285"/>
        </w:trPr>
        <w:tc>
          <w:tcPr>
            <w:tcW w:w="817" w:type="dxa"/>
            <w:vMerge w:val="restart"/>
          </w:tcPr>
          <w:p w:rsidR="00DB32B2" w:rsidRDefault="00DB32B2" w:rsidP="004C24CD">
            <w:pPr>
              <w:rPr>
                <w:rFonts w:ascii="Arial" w:hAnsi="Arial" w:cs="Arial"/>
                <w:sz w:val="24"/>
                <w:szCs w:val="24"/>
              </w:rPr>
            </w:pPr>
            <w:r>
              <w:rPr>
                <w:rFonts w:ascii="Arial" w:hAnsi="Arial" w:cs="Arial"/>
                <w:sz w:val="24"/>
                <w:szCs w:val="24"/>
              </w:rPr>
              <w:t>31</w:t>
            </w:r>
          </w:p>
        </w:tc>
        <w:tc>
          <w:tcPr>
            <w:tcW w:w="2579" w:type="dxa"/>
            <w:vMerge w:val="restart"/>
          </w:tcPr>
          <w:p w:rsidR="00DB32B2" w:rsidRDefault="00DB32B2" w:rsidP="004C24CD">
            <w:pPr>
              <w:rPr>
                <w:rFonts w:ascii="Arial" w:hAnsi="Arial" w:cs="Arial"/>
                <w:sz w:val="24"/>
                <w:szCs w:val="24"/>
              </w:rPr>
            </w:pPr>
            <w:r>
              <w:rPr>
                <w:rFonts w:ascii="Arial" w:hAnsi="Arial" w:cs="Arial"/>
                <w:sz w:val="24"/>
                <w:szCs w:val="24"/>
              </w:rPr>
              <w:t>Rua Joaquim Santiago</w:t>
            </w:r>
          </w:p>
        </w:tc>
        <w:tc>
          <w:tcPr>
            <w:tcW w:w="1248" w:type="dxa"/>
            <w:tcBorders>
              <w:bottom w:val="single" w:sz="4" w:space="0" w:color="auto"/>
            </w:tcBorders>
          </w:tcPr>
          <w:p w:rsidR="00DB32B2" w:rsidRDefault="00DB32B2" w:rsidP="004C24CD">
            <w:pPr>
              <w:jc w:val="center"/>
              <w:rPr>
                <w:rFonts w:ascii="Arial" w:hAnsi="Arial" w:cs="Arial"/>
                <w:sz w:val="24"/>
                <w:szCs w:val="24"/>
              </w:rPr>
            </w:pPr>
            <w:r>
              <w:rPr>
                <w:rFonts w:ascii="Arial" w:hAnsi="Arial" w:cs="Arial"/>
                <w:sz w:val="24"/>
                <w:szCs w:val="24"/>
              </w:rPr>
              <w:t>030</w:t>
            </w:r>
          </w:p>
        </w:tc>
        <w:tc>
          <w:tcPr>
            <w:tcW w:w="3119" w:type="dxa"/>
            <w:tcBorders>
              <w:bottom w:val="single" w:sz="4" w:space="0" w:color="auto"/>
            </w:tcBorders>
          </w:tcPr>
          <w:p w:rsidR="00DB32B2" w:rsidRDefault="00DB32B2" w:rsidP="004C24CD">
            <w:pPr>
              <w:rPr>
                <w:rFonts w:ascii="Arial" w:hAnsi="Arial" w:cs="Arial"/>
                <w:sz w:val="24"/>
                <w:szCs w:val="24"/>
              </w:rPr>
            </w:pPr>
            <w:r>
              <w:rPr>
                <w:rFonts w:ascii="Arial" w:hAnsi="Arial" w:cs="Arial"/>
                <w:sz w:val="24"/>
                <w:szCs w:val="24"/>
              </w:rPr>
              <w:t>230 - 231 - 232 - 233 - 234 - 235</w:t>
            </w:r>
          </w:p>
        </w:tc>
        <w:tc>
          <w:tcPr>
            <w:tcW w:w="957" w:type="dxa"/>
            <w:tcBorders>
              <w:bottom w:val="single" w:sz="4" w:space="0" w:color="auto"/>
            </w:tcBorders>
          </w:tcPr>
          <w:p w:rsidR="00DB32B2" w:rsidRPr="00D46D56" w:rsidRDefault="000708EC" w:rsidP="004C24CD">
            <w:pPr>
              <w:jc w:val="center"/>
              <w:rPr>
                <w:rFonts w:ascii="Arial" w:hAnsi="Arial" w:cs="Arial"/>
                <w:sz w:val="24"/>
                <w:szCs w:val="24"/>
              </w:rPr>
            </w:pPr>
            <w:r>
              <w:rPr>
                <w:rFonts w:ascii="Arial" w:hAnsi="Arial" w:cs="Arial"/>
                <w:sz w:val="24"/>
                <w:szCs w:val="24"/>
              </w:rPr>
              <w:t>3,87</w:t>
            </w:r>
          </w:p>
        </w:tc>
      </w:tr>
      <w:tr w:rsidR="00DB32B2" w:rsidRPr="00D46D56" w:rsidTr="004C24CD">
        <w:trPr>
          <w:trHeight w:val="272"/>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tcBorders>
              <w:top w:val="single" w:sz="4" w:space="0" w:color="auto"/>
            </w:tcBorders>
          </w:tcPr>
          <w:p w:rsidR="00DB32B2" w:rsidRDefault="00DB32B2" w:rsidP="004C24CD">
            <w:pPr>
              <w:jc w:val="center"/>
              <w:rPr>
                <w:rFonts w:ascii="Arial" w:hAnsi="Arial" w:cs="Arial"/>
                <w:sz w:val="24"/>
                <w:szCs w:val="24"/>
              </w:rPr>
            </w:pPr>
            <w:r>
              <w:rPr>
                <w:rFonts w:ascii="Arial" w:hAnsi="Arial" w:cs="Arial"/>
                <w:sz w:val="24"/>
                <w:szCs w:val="24"/>
              </w:rPr>
              <w:t>090</w:t>
            </w:r>
          </w:p>
        </w:tc>
        <w:tc>
          <w:tcPr>
            <w:tcW w:w="3119" w:type="dxa"/>
            <w:tcBorders>
              <w:top w:val="single" w:sz="4" w:space="0" w:color="auto"/>
            </w:tcBorders>
          </w:tcPr>
          <w:p w:rsidR="00DB32B2" w:rsidRDefault="00DB32B2" w:rsidP="004C24CD">
            <w:pPr>
              <w:rPr>
                <w:rFonts w:ascii="Arial" w:hAnsi="Arial" w:cs="Arial"/>
                <w:sz w:val="24"/>
                <w:szCs w:val="24"/>
              </w:rPr>
            </w:pPr>
            <w:r>
              <w:rPr>
                <w:rFonts w:ascii="Arial" w:hAnsi="Arial" w:cs="Arial"/>
                <w:sz w:val="24"/>
                <w:szCs w:val="24"/>
              </w:rPr>
              <w:t>251 - 252 - 253 - 254</w:t>
            </w:r>
          </w:p>
        </w:tc>
        <w:tc>
          <w:tcPr>
            <w:tcW w:w="957" w:type="dxa"/>
            <w:tcBorders>
              <w:top w:val="single" w:sz="4" w:space="0" w:color="auto"/>
            </w:tcBorders>
          </w:tcPr>
          <w:p w:rsidR="00DB32B2" w:rsidRPr="00D46D56" w:rsidRDefault="000708EC" w:rsidP="004C24CD">
            <w:pPr>
              <w:jc w:val="center"/>
              <w:rPr>
                <w:rFonts w:ascii="Arial" w:hAnsi="Arial" w:cs="Arial"/>
                <w:sz w:val="24"/>
                <w:szCs w:val="24"/>
              </w:rPr>
            </w:pPr>
            <w:r>
              <w:rPr>
                <w:rFonts w:ascii="Arial" w:hAnsi="Arial" w:cs="Arial"/>
                <w:sz w:val="24"/>
                <w:szCs w:val="24"/>
              </w:rPr>
              <w:t>3,87</w:t>
            </w:r>
          </w:p>
        </w:tc>
      </w:tr>
      <w:tr w:rsidR="00DB32B2" w:rsidRPr="00D46D56" w:rsidTr="004C24CD">
        <w:trPr>
          <w:trHeight w:val="285"/>
        </w:trPr>
        <w:tc>
          <w:tcPr>
            <w:tcW w:w="817" w:type="dxa"/>
            <w:vMerge w:val="restart"/>
          </w:tcPr>
          <w:p w:rsidR="00DB32B2" w:rsidRDefault="00DB32B2" w:rsidP="004C24CD">
            <w:pPr>
              <w:rPr>
                <w:rFonts w:ascii="Arial" w:hAnsi="Arial" w:cs="Arial"/>
                <w:sz w:val="24"/>
                <w:szCs w:val="24"/>
              </w:rPr>
            </w:pPr>
            <w:r>
              <w:rPr>
                <w:rFonts w:ascii="Arial" w:hAnsi="Arial" w:cs="Arial"/>
                <w:sz w:val="24"/>
                <w:szCs w:val="24"/>
              </w:rPr>
              <w:t>32</w:t>
            </w:r>
          </w:p>
        </w:tc>
        <w:tc>
          <w:tcPr>
            <w:tcW w:w="2579" w:type="dxa"/>
            <w:vMerge w:val="restart"/>
          </w:tcPr>
          <w:p w:rsidR="00DB32B2" w:rsidRDefault="00DB32B2" w:rsidP="004C24CD">
            <w:pPr>
              <w:rPr>
                <w:rFonts w:ascii="Arial" w:hAnsi="Arial" w:cs="Arial"/>
                <w:sz w:val="24"/>
                <w:szCs w:val="24"/>
              </w:rPr>
            </w:pPr>
            <w:r>
              <w:rPr>
                <w:rFonts w:ascii="Arial" w:hAnsi="Arial" w:cs="Arial"/>
                <w:sz w:val="24"/>
                <w:szCs w:val="24"/>
              </w:rPr>
              <w:t>Rua Palmira A. Pereira</w:t>
            </w:r>
          </w:p>
        </w:tc>
        <w:tc>
          <w:tcPr>
            <w:tcW w:w="1248" w:type="dxa"/>
            <w:tcBorders>
              <w:bottom w:val="single" w:sz="4" w:space="0" w:color="auto"/>
            </w:tcBorders>
          </w:tcPr>
          <w:p w:rsidR="00DB32B2" w:rsidRDefault="00DB32B2" w:rsidP="004C24CD">
            <w:pPr>
              <w:jc w:val="center"/>
              <w:rPr>
                <w:rFonts w:ascii="Arial" w:hAnsi="Arial" w:cs="Arial"/>
                <w:sz w:val="24"/>
                <w:szCs w:val="24"/>
              </w:rPr>
            </w:pPr>
            <w:r>
              <w:rPr>
                <w:rFonts w:ascii="Arial" w:hAnsi="Arial" w:cs="Arial"/>
                <w:sz w:val="24"/>
                <w:szCs w:val="24"/>
              </w:rPr>
              <w:t>030</w:t>
            </w:r>
          </w:p>
        </w:tc>
        <w:tc>
          <w:tcPr>
            <w:tcW w:w="3119" w:type="dxa"/>
            <w:tcBorders>
              <w:bottom w:val="single" w:sz="4" w:space="0" w:color="auto"/>
            </w:tcBorders>
          </w:tcPr>
          <w:p w:rsidR="00DB32B2" w:rsidRDefault="00DB32B2" w:rsidP="004C24CD">
            <w:pPr>
              <w:rPr>
                <w:rFonts w:ascii="Arial" w:hAnsi="Arial" w:cs="Arial"/>
                <w:sz w:val="24"/>
                <w:szCs w:val="24"/>
              </w:rPr>
            </w:pPr>
            <w:r>
              <w:rPr>
                <w:rFonts w:ascii="Arial" w:hAnsi="Arial" w:cs="Arial"/>
                <w:sz w:val="24"/>
                <w:szCs w:val="24"/>
              </w:rPr>
              <w:t>233 - 234 - 235</w:t>
            </w:r>
          </w:p>
        </w:tc>
        <w:tc>
          <w:tcPr>
            <w:tcW w:w="957" w:type="dxa"/>
            <w:tcBorders>
              <w:bottom w:val="single" w:sz="4" w:space="0" w:color="auto"/>
            </w:tcBorders>
          </w:tcPr>
          <w:p w:rsidR="00DB32B2" w:rsidRPr="00D46D56" w:rsidRDefault="000708EC" w:rsidP="004C24CD">
            <w:pPr>
              <w:jc w:val="center"/>
              <w:rPr>
                <w:rFonts w:ascii="Arial" w:hAnsi="Arial" w:cs="Arial"/>
                <w:sz w:val="24"/>
                <w:szCs w:val="24"/>
              </w:rPr>
            </w:pPr>
            <w:r>
              <w:rPr>
                <w:rFonts w:ascii="Arial" w:hAnsi="Arial" w:cs="Arial"/>
                <w:sz w:val="24"/>
                <w:szCs w:val="24"/>
              </w:rPr>
              <w:t>3,66</w:t>
            </w:r>
          </w:p>
        </w:tc>
      </w:tr>
      <w:tr w:rsidR="00DB32B2" w:rsidRPr="00D46D56" w:rsidTr="004C24CD">
        <w:trPr>
          <w:trHeight w:val="258"/>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tcBorders>
              <w:top w:val="single" w:sz="4" w:space="0" w:color="auto"/>
            </w:tcBorders>
          </w:tcPr>
          <w:p w:rsidR="00DB32B2" w:rsidRDefault="00DB32B2" w:rsidP="004C24CD">
            <w:pPr>
              <w:jc w:val="center"/>
              <w:rPr>
                <w:rFonts w:ascii="Arial" w:hAnsi="Arial" w:cs="Arial"/>
                <w:sz w:val="24"/>
                <w:szCs w:val="24"/>
              </w:rPr>
            </w:pPr>
            <w:r>
              <w:rPr>
                <w:rFonts w:ascii="Arial" w:hAnsi="Arial" w:cs="Arial"/>
                <w:sz w:val="24"/>
                <w:szCs w:val="24"/>
              </w:rPr>
              <w:t>090</w:t>
            </w:r>
          </w:p>
        </w:tc>
        <w:tc>
          <w:tcPr>
            <w:tcW w:w="3119" w:type="dxa"/>
            <w:tcBorders>
              <w:top w:val="single" w:sz="4" w:space="0" w:color="auto"/>
            </w:tcBorders>
          </w:tcPr>
          <w:p w:rsidR="00DB32B2" w:rsidRDefault="00DB32B2" w:rsidP="004C24CD">
            <w:pPr>
              <w:rPr>
                <w:rFonts w:ascii="Arial" w:hAnsi="Arial" w:cs="Arial"/>
                <w:sz w:val="24"/>
                <w:szCs w:val="24"/>
              </w:rPr>
            </w:pPr>
            <w:r>
              <w:rPr>
                <w:rFonts w:ascii="Arial" w:hAnsi="Arial" w:cs="Arial"/>
                <w:sz w:val="24"/>
                <w:szCs w:val="24"/>
              </w:rPr>
              <w:t>253</w:t>
            </w:r>
          </w:p>
        </w:tc>
        <w:tc>
          <w:tcPr>
            <w:tcW w:w="957" w:type="dxa"/>
            <w:tcBorders>
              <w:top w:val="single" w:sz="4" w:space="0" w:color="auto"/>
            </w:tcBorders>
          </w:tcPr>
          <w:p w:rsidR="00DB32B2" w:rsidRPr="00D46D56" w:rsidRDefault="000708EC" w:rsidP="004C24CD">
            <w:pPr>
              <w:jc w:val="center"/>
              <w:rPr>
                <w:rFonts w:ascii="Arial" w:hAnsi="Arial" w:cs="Arial"/>
                <w:sz w:val="24"/>
                <w:szCs w:val="24"/>
              </w:rPr>
            </w:pPr>
            <w:r>
              <w:rPr>
                <w:rFonts w:ascii="Arial" w:hAnsi="Arial" w:cs="Arial"/>
                <w:sz w:val="24"/>
                <w:szCs w:val="24"/>
              </w:rPr>
              <w:t>3,66</w:t>
            </w:r>
          </w:p>
        </w:tc>
      </w:tr>
      <w:tr w:rsidR="00DB32B2" w:rsidRPr="00D46D56" w:rsidTr="004C24CD">
        <w:trPr>
          <w:trHeight w:val="312"/>
        </w:trPr>
        <w:tc>
          <w:tcPr>
            <w:tcW w:w="817" w:type="dxa"/>
            <w:vMerge w:val="restart"/>
          </w:tcPr>
          <w:p w:rsidR="00DB32B2" w:rsidRDefault="00DB32B2" w:rsidP="004C24CD">
            <w:pPr>
              <w:rPr>
                <w:rFonts w:ascii="Arial" w:hAnsi="Arial" w:cs="Arial"/>
                <w:sz w:val="24"/>
                <w:szCs w:val="24"/>
              </w:rPr>
            </w:pPr>
            <w:r>
              <w:rPr>
                <w:rFonts w:ascii="Arial" w:hAnsi="Arial" w:cs="Arial"/>
                <w:sz w:val="24"/>
                <w:szCs w:val="24"/>
              </w:rPr>
              <w:t>23</w:t>
            </w:r>
          </w:p>
        </w:tc>
        <w:tc>
          <w:tcPr>
            <w:tcW w:w="2579" w:type="dxa"/>
            <w:vMerge w:val="restart"/>
          </w:tcPr>
          <w:p w:rsidR="00DB32B2" w:rsidRDefault="00DB32B2" w:rsidP="004C24CD">
            <w:pPr>
              <w:rPr>
                <w:rFonts w:ascii="Arial" w:hAnsi="Arial" w:cs="Arial"/>
                <w:sz w:val="24"/>
                <w:szCs w:val="24"/>
              </w:rPr>
            </w:pPr>
            <w:r>
              <w:rPr>
                <w:rFonts w:ascii="Arial" w:hAnsi="Arial" w:cs="Arial"/>
                <w:sz w:val="24"/>
                <w:szCs w:val="24"/>
              </w:rPr>
              <w:t>Rua Luiz Vesco</w:t>
            </w:r>
          </w:p>
        </w:tc>
        <w:tc>
          <w:tcPr>
            <w:tcW w:w="1248" w:type="dxa"/>
            <w:tcBorders>
              <w:bottom w:val="single" w:sz="4" w:space="0" w:color="auto"/>
            </w:tcBorders>
          </w:tcPr>
          <w:p w:rsidR="00DB32B2" w:rsidRDefault="00DB32B2" w:rsidP="004C24CD">
            <w:pPr>
              <w:jc w:val="center"/>
              <w:rPr>
                <w:rFonts w:ascii="Arial" w:hAnsi="Arial" w:cs="Arial"/>
                <w:sz w:val="24"/>
                <w:szCs w:val="24"/>
              </w:rPr>
            </w:pPr>
            <w:r>
              <w:rPr>
                <w:rFonts w:ascii="Arial" w:hAnsi="Arial" w:cs="Arial"/>
                <w:sz w:val="24"/>
                <w:szCs w:val="24"/>
              </w:rPr>
              <w:t>030</w:t>
            </w:r>
          </w:p>
        </w:tc>
        <w:tc>
          <w:tcPr>
            <w:tcW w:w="3119" w:type="dxa"/>
            <w:tcBorders>
              <w:bottom w:val="single" w:sz="4" w:space="0" w:color="auto"/>
            </w:tcBorders>
          </w:tcPr>
          <w:p w:rsidR="00DB32B2" w:rsidRDefault="00DB32B2" w:rsidP="004C24CD">
            <w:pPr>
              <w:rPr>
                <w:rFonts w:ascii="Arial" w:hAnsi="Arial" w:cs="Arial"/>
                <w:sz w:val="24"/>
                <w:szCs w:val="24"/>
              </w:rPr>
            </w:pPr>
            <w:r>
              <w:rPr>
                <w:rFonts w:ascii="Arial" w:hAnsi="Arial" w:cs="Arial"/>
                <w:sz w:val="24"/>
                <w:szCs w:val="24"/>
              </w:rPr>
              <w:t>222 - 223 - 226 - 227</w:t>
            </w:r>
          </w:p>
        </w:tc>
        <w:tc>
          <w:tcPr>
            <w:tcW w:w="957" w:type="dxa"/>
            <w:tcBorders>
              <w:bottom w:val="single" w:sz="4" w:space="0" w:color="auto"/>
            </w:tcBorders>
          </w:tcPr>
          <w:p w:rsidR="00DB32B2" w:rsidRPr="00D46D56" w:rsidRDefault="000708EC" w:rsidP="004C24CD">
            <w:pPr>
              <w:jc w:val="center"/>
              <w:rPr>
                <w:rFonts w:ascii="Arial" w:hAnsi="Arial" w:cs="Arial"/>
                <w:sz w:val="24"/>
                <w:szCs w:val="24"/>
              </w:rPr>
            </w:pPr>
            <w:r>
              <w:rPr>
                <w:rFonts w:ascii="Arial" w:hAnsi="Arial" w:cs="Arial"/>
                <w:sz w:val="24"/>
                <w:szCs w:val="24"/>
              </w:rPr>
              <w:t>5,09</w:t>
            </w:r>
          </w:p>
        </w:tc>
      </w:tr>
      <w:tr w:rsidR="00DB32B2" w:rsidRPr="00D46D56" w:rsidTr="004C24CD">
        <w:trPr>
          <w:trHeight w:val="231"/>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tcBorders>
              <w:top w:val="single" w:sz="4" w:space="0" w:color="auto"/>
            </w:tcBorders>
          </w:tcPr>
          <w:p w:rsidR="00DB32B2" w:rsidRDefault="00DB32B2" w:rsidP="004C24CD">
            <w:pPr>
              <w:jc w:val="center"/>
              <w:rPr>
                <w:rFonts w:ascii="Arial" w:hAnsi="Arial" w:cs="Arial"/>
                <w:sz w:val="24"/>
                <w:szCs w:val="24"/>
              </w:rPr>
            </w:pPr>
            <w:r>
              <w:rPr>
                <w:rFonts w:ascii="Arial" w:hAnsi="Arial" w:cs="Arial"/>
                <w:sz w:val="24"/>
                <w:szCs w:val="24"/>
              </w:rPr>
              <w:t>090</w:t>
            </w:r>
          </w:p>
        </w:tc>
        <w:tc>
          <w:tcPr>
            <w:tcW w:w="3119" w:type="dxa"/>
            <w:tcBorders>
              <w:top w:val="single" w:sz="4" w:space="0" w:color="auto"/>
            </w:tcBorders>
          </w:tcPr>
          <w:p w:rsidR="00DB32B2" w:rsidRDefault="00DB32B2" w:rsidP="004C24CD">
            <w:pPr>
              <w:rPr>
                <w:rFonts w:ascii="Arial" w:hAnsi="Arial" w:cs="Arial"/>
                <w:sz w:val="24"/>
                <w:szCs w:val="24"/>
              </w:rPr>
            </w:pPr>
            <w:r>
              <w:rPr>
                <w:rFonts w:ascii="Arial" w:hAnsi="Arial" w:cs="Arial"/>
                <w:sz w:val="24"/>
                <w:szCs w:val="24"/>
              </w:rPr>
              <w:t>230 - 231 - 233 - 234</w:t>
            </w:r>
          </w:p>
        </w:tc>
        <w:tc>
          <w:tcPr>
            <w:tcW w:w="957" w:type="dxa"/>
            <w:tcBorders>
              <w:top w:val="single" w:sz="4" w:space="0" w:color="auto"/>
            </w:tcBorders>
          </w:tcPr>
          <w:p w:rsidR="00DB32B2" w:rsidRPr="00D46D56" w:rsidRDefault="000708EC" w:rsidP="004C24CD">
            <w:pPr>
              <w:jc w:val="center"/>
              <w:rPr>
                <w:rFonts w:ascii="Arial" w:hAnsi="Arial" w:cs="Arial"/>
                <w:sz w:val="24"/>
                <w:szCs w:val="24"/>
              </w:rPr>
            </w:pPr>
            <w:r>
              <w:rPr>
                <w:rFonts w:ascii="Arial" w:hAnsi="Arial" w:cs="Arial"/>
                <w:sz w:val="24"/>
                <w:szCs w:val="24"/>
              </w:rPr>
              <w:t>4,22</w:t>
            </w:r>
          </w:p>
        </w:tc>
      </w:tr>
      <w:tr w:rsidR="00DB32B2" w:rsidRPr="00D46D56" w:rsidTr="004C24CD">
        <w:trPr>
          <w:trHeight w:val="285"/>
        </w:trPr>
        <w:tc>
          <w:tcPr>
            <w:tcW w:w="817" w:type="dxa"/>
            <w:vMerge w:val="restart"/>
          </w:tcPr>
          <w:p w:rsidR="00DB32B2" w:rsidRDefault="00DB32B2" w:rsidP="004C24CD">
            <w:pPr>
              <w:rPr>
                <w:rFonts w:ascii="Arial" w:hAnsi="Arial" w:cs="Arial"/>
                <w:sz w:val="24"/>
                <w:szCs w:val="24"/>
              </w:rPr>
            </w:pPr>
            <w:r>
              <w:rPr>
                <w:rFonts w:ascii="Arial" w:hAnsi="Arial" w:cs="Arial"/>
                <w:sz w:val="24"/>
                <w:szCs w:val="24"/>
              </w:rPr>
              <w:t>25</w:t>
            </w:r>
          </w:p>
        </w:tc>
        <w:tc>
          <w:tcPr>
            <w:tcW w:w="2579" w:type="dxa"/>
            <w:vMerge w:val="restart"/>
          </w:tcPr>
          <w:p w:rsidR="00DB32B2" w:rsidRDefault="00DB32B2" w:rsidP="004C24CD">
            <w:pPr>
              <w:rPr>
                <w:rFonts w:ascii="Arial" w:hAnsi="Arial" w:cs="Arial"/>
                <w:sz w:val="24"/>
                <w:szCs w:val="24"/>
              </w:rPr>
            </w:pPr>
            <w:r>
              <w:rPr>
                <w:rFonts w:ascii="Arial" w:hAnsi="Arial" w:cs="Arial"/>
                <w:sz w:val="24"/>
                <w:szCs w:val="24"/>
              </w:rPr>
              <w:t>Rua Moacir Vieira de Paula</w:t>
            </w:r>
          </w:p>
        </w:tc>
        <w:tc>
          <w:tcPr>
            <w:tcW w:w="1248" w:type="dxa"/>
            <w:tcBorders>
              <w:bottom w:val="single" w:sz="4" w:space="0" w:color="auto"/>
            </w:tcBorders>
          </w:tcPr>
          <w:p w:rsidR="00DB32B2" w:rsidRDefault="00DB32B2" w:rsidP="004C24CD">
            <w:pPr>
              <w:jc w:val="center"/>
              <w:rPr>
                <w:rFonts w:ascii="Arial" w:hAnsi="Arial" w:cs="Arial"/>
                <w:sz w:val="24"/>
                <w:szCs w:val="24"/>
              </w:rPr>
            </w:pPr>
            <w:r>
              <w:rPr>
                <w:rFonts w:ascii="Arial" w:hAnsi="Arial" w:cs="Arial"/>
                <w:sz w:val="24"/>
                <w:szCs w:val="24"/>
              </w:rPr>
              <w:t>030</w:t>
            </w:r>
          </w:p>
        </w:tc>
        <w:tc>
          <w:tcPr>
            <w:tcW w:w="3119" w:type="dxa"/>
            <w:tcBorders>
              <w:bottom w:val="single" w:sz="4" w:space="0" w:color="auto"/>
            </w:tcBorders>
          </w:tcPr>
          <w:p w:rsidR="00DB32B2" w:rsidRDefault="00DB32B2" w:rsidP="004C24CD">
            <w:pPr>
              <w:rPr>
                <w:rFonts w:ascii="Arial" w:hAnsi="Arial" w:cs="Arial"/>
                <w:sz w:val="24"/>
                <w:szCs w:val="24"/>
              </w:rPr>
            </w:pPr>
            <w:r>
              <w:rPr>
                <w:rFonts w:ascii="Arial" w:hAnsi="Arial" w:cs="Arial"/>
                <w:sz w:val="24"/>
                <w:szCs w:val="24"/>
              </w:rPr>
              <w:t>223 - 224 - 227 - 228</w:t>
            </w:r>
          </w:p>
        </w:tc>
        <w:tc>
          <w:tcPr>
            <w:tcW w:w="957" w:type="dxa"/>
            <w:tcBorders>
              <w:bottom w:val="single" w:sz="4" w:space="0" w:color="auto"/>
            </w:tcBorders>
          </w:tcPr>
          <w:p w:rsidR="00DB32B2" w:rsidRPr="00D46D56" w:rsidRDefault="000708EC" w:rsidP="004C24CD">
            <w:pPr>
              <w:jc w:val="center"/>
              <w:rPr>
                <w:rFonts w:ascii="Arial" w:hAnsi="Arial" w:cs="Arial"/>
                <w:sz w:val="24"/>
                <w:szCs w:val="24"/>
              </w:rPr>
            </w:pPr>
            <w:r>
              <w:rPr>
                <w:rFonts w:ascii="Arial" w:hAnsi="Arial" w:cs="Arial"/>
                <w:sz w:val="24"/>
                <w:szCs w:val="24"/>
              </w:rPr>
              <w:t>5,09</w:t>
            </w:r>
          </w:p>
        </w:tc>
      </w:tr>
      <w:tr w:rsidR="00DB32B2" w:rsidRPr="00D46D56" w:rsidTr="004C24CD">
        <w:trPr>
          <w:trHeight w:val="258"/>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tcBorders>
              <w:top w:val="single" w:sz="4" w:space="0" w:color="auto"/>
            </w:tcBorders>
          </w:tcPr>
          <w:p w:rsidR="00DB32B2" w:rsidRDefault="00DB32B2" w:rsidP="004C24CD">
            <w:pPr>
              <w:jc w:val="center"/>
              <w:rPr>
                <w:rFonts w:ascii="Arial" w:hAnsi="Arial" w:cs="Arial"/>
                <w:sz w:val="24"/>
                <w:szCs w:val="24"/>
              </w:rPr>
            </w:pPr>
            <w:r>
              <w:rPr>
                <w:rFonts w:ascii="Arial" w:hAnsi="Arial" w:cs="Arial"/>
                <w:sz w:val="24"/>
                <w:szCs w:val="24"/>
              </w:rPr>
              <w:t>090</w:t>
            </w:r>
          </w:p>
        </w:tc>
        <w:tc>
          <w:tcPr>
            <w:tcW w:w="3119" w:type="dxa"/>
            <w:tcBorders>
              <w:top w:val="single" w:sz="4" w:space="0" w:color="auto"/>
            </w:tcBorders>
          </w:tcPr>
          <w:p w:rsidR="00DB32B2" w:rsidRDefault="00DB32B2" w:rsidP="004C24CD">
            <w:pPr>
              <w:rPr>
                <w:rFonts w:ascii="Arial" w:hAnsi="Arial" w:cs="Arial"/>
                <w:sz w:val="24"/>
                <w:szCs w:val="24"/>
              </w:rPr>
            </w:pPr>
            <w:r>
              <w:rPr>
                <w:rFonts w:ascii="Arial" w:hAnsi="Arial" w:cs="Arial"/>
                <w:sz w:val="24"/>
                <w:szCs w:val="24"/>
              </w:rPr>
              <w:t>231 - 232 - 234 - 235</w:t>
            </w:r>
          </w:p>
        </w:tc>
        <w:tc>
          <w:tcPr>
            <w:tcW w:w="957" w:type="dxa"/>
            <w:tcBorders>
              <w:top w:val="single" w:sz="4" w:space="0" w:color="auto"/>
            </w:tcBorders>
          </w:tcPr>
          <w:p w:rsidR="00DB32B2" w:rsidRPr="00D46D56" w:rsidRDefault="000708EC" w:rsidP="004C24CD">
            <w:pPr>
              <w:jc w:val="center"/>
              <w:rPr>
                <w:rFonts w:ascii="Arial" w:hAnsi="Arial" w:cs="Arial"/>
                <w:sz w:val="24"/>
                <w:szCs w:val="24"/>
              </w:rPr>
            </w:pPr>
            <w:r>
              <w:rPr>
                <w:rFonts w:ascii="Arial" w:hAnsi="Arial" w:cs="Arial"/>
                <w:sz w:val="24"/>
                <w:szCs w:val="24"/>
              </w:rPr>
              <w:t>4,22</w:t>
            </w:r>
          </w:p>
        </w:tc>
      </w:tr>
      <w:tr w:rsidR="00DB32B2" w:rsidRPr="00D46D56" w:rsidTr="004C24CD">
        <w:trPr>
          <w:trHeight w:val="299"/>
        </w:trPr>
        <w:tc>
          <w:tcPr>
            <w:tcW w:w="817" w:type="dxa"/>
          </w:tcPr>
          <w:p w:rsidR="00DB32B2" w:rsidRDefault="00DB32B2" w:rsidP="004C24CD">
            <w:pPr>
              <w:rPr>
                <w:rFonts w:ascii="Arial" w:hAnsi="Arial" w:cs="Arial"/>
                <w:sz w:val="24"/>
                <w:szCs w:val="24"/>
              </w:rPr>
            </w:pPr>
            <w:r>
              <w:rPr>
                <w:rFonts w:ascii="Arial" w:hAnsi="Arial" w:cs="Arial"/>
                <w:sz w:val="24"/>
                <w:szCs w:val="24"/>
              </w:rPr>
              <w:t>26</w:t>
            </w:r>
          </w:p>
        </w:tc>
        <w:tc>
          <w:tcPr>
            <w:tcW w:w="2579" w:type="dxa"/>
          </w:tcPr>
          <w:p w:rsidR="00DB32B2" w:rsidRDefault="00DB32B2" w:rsidP="004C24CD">
            <w:pPr>
              <w:rPr>
                <w:rFonts w:ascii="Arial" w:hAnsi="Arial" w:cs="Arial"/>
                <w:sz w:val="24"/>
                <w:szCs w:val="24"/>
              </w:rPr>
            </w:pPr>
            <w:r>
              <w:rPr>
                <w:rFonts w:ascii="Arial" w:hAnsi="Arial" w:cs="Arial"/>
                <w:sz w:val="24"/>
                <w:szCs w:val="24"/>
              </w:rPr>
              <w:t>Rua Oscar Broiato</w:t>
            </w:r>
          </w:p>
        </w:tc>
        <w:tc>
          <w:tcPr>
            <w:tcW w:w="1248" w:type="dxa"/>
            <w:tcBorders>
              <w:bottom w:val="single" w:sz="4" w:space="0" w:color="auto"/>
            </w:tcBorders>
          </w:tcPr>
          <w:p w:rsidR="00DB32B2" w:rsidRDefault="00DB32B2" w:rsidP="004C24CD">
            <w:pPr>
              <w:jc w:val="center"/>
              <w:rPr>
                <w:rFonts w:ascii="Arial" w:hAnsi="Arial" w:cs="Arial"/>
                <w:sz w:val="24"/>
                <w:szCs w:val="24"/>
              </w:rPr>
            </w:pPr>
            <w:r>
              <w:rPr>
                <w:rFonts w:ascii="Arial" w:hAnsi="Arial" w:cs="Arial"/>
                <w:sz w:val="24"/>
                <w:szCs w:val="24"/>
              </w:rPr>
              <w:t>030</w:t>
            </w:r>
          </w:p>
        </w:tc>
        <w:tc>
          <w:tcPr>
            <w:tcW w:w="3119" w:type="dxa"/>
            <w:tcBorders>
              <w:bottom w:val="single" w:sz="4" w:space="0" w:color="auto"/>
            </w:tcBorders>
          </w:tcPr>
          <w:p w:rsidR="00DB32B2" w:rsidRDefault="00DB32B2" w:rsidP="004C24CD">
            <w:pPr>
              <w:rPr>
                <w:rFonts w:ascii="Arial" w:hAnsi="Arial" w:cs="Arial"/>
                <w:sz w:val="24"/>
                <w:szCs w:val="24"/>
              </w:rPr>
            </w:pPr>
            <w:r>
              <w:rPr>
                <w:rFonts w:ascii="Arial" w:hAnsi="Arial" w:cs="Arial"/>
                <w:sz w:val="24"/>
                <w:szCs w:val="24"/>
              </w:rPr>
              <w:t>224 - 225 - 228 - 229</w:t>
            </w:r>
          </w:p>
        </w:tc>
        <w:tc>
          <w:tcPr>
            <w:tcW w:w="957" w:type="dxa"/>
            <w:tcBorders>
              <w:bottom w:val="single" w:sz="4" w:space="0" w:color="auto"/>
            </w:tcBorders>
          </w:tcPr>
          <w:p w:rsidR="00DB32B2" w:rsidRPr="00D46D56" w:rsidRDefault="000708EC" w:rsidP="004C24CD">
            <w:pPr>
              <w:jc w:val="center"/>
              <w:rPr>
                <w:rFonts w:ascii="Arial" w:hAnsi="Arial" w:cs="Arial"/>
                <w:sz w:val="24"/>
                <w:szCs w:val="24"/>
              </w:rPr>
            </w:pPr>
            <w:r>
              <w:rPr>
                <w:rFonts w:ascii="Arial" w:hAnsi="Arial" w:cs="Arial"/>
                <w:sz w:val="24"/>
                <w:szCs w:val="24"/>
              </w:rPr>
              <w:t>5,09</w:t>
            </w:r>
          </w:p>
        </w:tc>
      </w:tr>
      <w:tr w:rsidR="00DB32B2" w:rsidRPr="00D46D56" w:rsidTr="004C24CD">
        <w:trPr>
          <w:trHeight w:val="285"/>
        </w:trPr>
        <w:tc>
          <w:tcPr>
            <w:tcW w:w="817" w:type="dxa"/>
            <w:vMerge w:val="restart"/>
          </w:tcPr>
          <w:p w:rsidR="00DB32B2" w:rsidRDefault="00DB32B2" w:rsidP="004C24CD">
            <w:pPr>
              <w:rPr>
                <w:rFonts w:ascii="Arial" w:hAnsi="Arial" w:cs="Arial"/>
                <w:sz w:val="24"/>
                <w:szCs w:val="24"/>
              </w:rPr>
            </w:pPr>
            <w:r>
              <w:rPr>
                <w:rFonts w:ascii="Arial" w:hAnsi="Arial" w:cs="Arial"/>
                <w:sz w:val="24"/>
                <w:szCs w:val="24"/>
              </w:rPr>
              <w:t>27</w:t>
            </w:r>
          </w:p>
        </w:tc>
        <w:tc>
          <w:tcPr>
            <w:tcW w:w="2579" w:type="dxa"/>
            <w:vMerge w:val="restart"/>
          </w:tcPr>
          <w:p w:rsidR="00DB32B2" w:rsidRDefault="00DB32B2" w:rsidP="004C24CD">
            <w:pPr>
              <w:rPr>
                <w:rFonts w:ascii="Arial" w:hAnsi="Arial" w:cs="Arial"/>
                <w:sz w:val="24"/>
                <w:szCs w:val="24"/>
              </w:rPr>
            </w:pPr>
            <w:r>
              <w:rPr>
                <w:rFonts w:ascii="Arial" w:hAnsi="Arial" w:cs="Arial"/>
                <w:sz w:val="24"/>
                <w:szCs w:val="24"/>
              </w:rPr>
              <w:t>Rua Prof. Doroty Gomes Borba</w:t>
            </w:r>
          </w:p>
        </w:tc>
        <w:tc>
          <w:tcPr>
            <w:tcW w:w="1248" w:type="dxa"/>
            <w:tcBorders>
              <w:bottom w:val="single" w:sz="4" w:space="0" w:color="auto"/>
            </w:tcBorders>
          </w:tcPr>
          <w:p w:rsidR="00DB32B2" w:rsidRDefault="00DB32B2" w:rsidP="004C24CD">
            <w:pPr>
              <w:jc w:val="center"/>
              <w:rPr>
                <w:rFonts w:ascii="Arial" w:hAnsi="Arial" w:cs="Arial"/>
                <w:sz w:val="24"/>
                <w:szCs w:val="24"/>
              </w:rPr>
            </w:pPr>
            <w:r>
              <w:rPr>
                <w:rFonts w:ascii="Arial" w:hAnsi="Arial" w:cs="Arial"/>
                <w:sz w:val="24"/>
                <w:szCs w:val="24"/>
              </w:rPr>
              <w:t>030</w:t>
            </w:r>
          </w:p>
        </w:tc>
        <w:tc>
          <w:tcPr>
            <w:tcW w:w="3119" w:type="dxa"/>
            <w:tcBorders>
              <w:bottom w:val="single" w:sz="4" w:space="0" w:color="auto"/>
            </w:tcBorders>
          </w:tcPr>
          <w:p w:rsidR="00DB32B2" w:rsidRDefault="00DB32B2" w:rsidP="004C24CD">
            <w:pPr>
              <w:rPr>
                <w:rFonts w:ascii="Arial" w:hAnsi="Arial" w:cs="Arial"/>
                <w:sz w:val="24"/>
                <w:szCs w:val="24"/>
              </w:rPr>
            </w:pPr>
            <w:r>
              <w:rPr>
                <w:rFonts w:ascii="Arial" w:hAnsi="Arial" w:cs="Arial"/>
                <w:sz w:val="24"/>
                <w:szCs w:val="24"/>
              </w:rPr>
              <w:t>225 - 229 - 232 - 235</w:t>
            </w:r>
          </w:p>
        </w:tc>
        <w:tc>
          <w:tcPr>
            <w:tcW w:w="957" w:type="dxa"/>
            <w:tcBorders>
              <w:bottom w:val="single" w:sz="4" w:space="0" w:color="auto"/>
            </w:tcBorders>
          </w:tcPr>
          <w:p w:rsidR="00DB32B2" w:rsidRPr="00D46D56" w:rsidRDefault="000708EC" w:rsidP="004C24CD">
            <w:pPr>
              <w:jc w:val="center"/>
              <w:rPr>
                <w:rFonts w:ascii="Arial" w:hAnsi="Arial" w:cs="Arial"/>
                <w:sz w:val="24"/>
                <w:szCs w:val="24"/>
              </w:rPr>
            </w:pPr>
            <w:r>
              <w:rPr>
                <w:rFonts w:ascii="Arial" w:hAnsi="Arial" w:cs="Arial"/>
                <w:sz w:val="24"/>
                <w:szCs w:val="24"/>
              </w:rPr>
              <w:t>5,09</w:t>
            </w:r>
          </w:p>
        </w:tc>
      </w:tr>
      <w:tr w:rsidR="00DB32B2" w:rsidRPr="00D46D56" w:rsidTr="004C24CD">
        <w:trPr>
          <w:trHeight w:val="272"/>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tcBorders>
              <w:top w:val="single" w:sz="4" w:space="0" w:color="auto"/>
            </w:tcBorders>
          </w:tcPr>
          <w:p w:rsidR="00DB32B2" w:rsidRDefault="00DB32B2" w:rsidP="004C24CD">
            <w:pPr>
              <w:jc w:val="center"/>
              <w:rPr>
                <w:rFonts w:ascii="Arial" w:hAnsi="Arial" w:cs="Arial"/>
                <w:sz w:val="24"/>
                <w:szCs w:val="24"/>
              </w:rPr>
            </w:pPr>
            <w:r>
              <w:rPr>
                <w:rFonts w:ascii="Arial" w:hAnsi="Arial" w:cs="Arial"/>
                <w:sz w:val="24"/>
                <w:szCs w:val="24"/>
              </w:rPr>
              <w:t>090</w:t>
            </w:r>
          </w:p>
        </w:tc>
        <w:tc>
          <w:tcPr>
            <w:tcW w:w="3119" w:type="dxa"/>
            <w:tcBorders>
              <w:top w:val="single" w:sz="4" w:space="0" w:color="auto"/>
            </w:tcBorders>
          </w:tcPr>
          <w:p w:rsidR="00DB32B2" w:rsidRDefault="00DB32B2" w:rsidP="004C24CD">
            <w:pPr>
              <w:rPr>
                <w:rFonts w:ascii="Arial" w:hAnsi="Arial" w:cs="Arial"/>
                <w:sz w:val="24"/>
                <w:szCs w:val="24"/>
              </w:rPr>
            </w:pPr>
            <w:r>
              <w:rPr>
                <w:rFonts w:ascii="Arial" w:hAnsi="Arial" w:cs="Arial"/>
                <w:sz w:val="24"/>
                <w:szCs w:val="24"/>
              </w:rPr>
              <w:t>246 - 248 - 251 - 253</w:t>
            </w:r>
          </w:p>
        </w:tc>
        <w:tc>
          <w:tcPr>
            <w:tcW w:w="957" w:type="dxa"/>
            <w:tcBorders>
              <w:top w:val="single" w:sz="4" w:space="0" w:color="auto"/>
            </w:tcBorders>
          </w:tcPr>
          <w:p w:rsidR="00DB32B2" w:rsidRPr="00D46D56" w:rsidRDefault="000708EC" w:rsidP="004C24CD">
            <w:pPr>
              <w:jc w:val="center"/>
              <w:rPr>
                <w:rFonts w:ascii="Arial" w:hAnsi="Arial" w:cs="Arial"/>
                <w:sz w:val="24"/>
                <w:szCs w:val="24"/>
              </w:rPr>
            </w:pPr>
            <w:r>
              <w:rPr>
                <w:rFonts w:ascii="Arial" w:hAnsi="Arial" w:cs="Arial"/>
                <w:sz w:val="24"/>
                <w:szCs w:val="24"/>
              </w:rPr>
              <w:t>4,22</w:t>
            </w:r>
          </w:p>
        </w:tc>
      </w:tr>
      <w:tr w:rsidR="00DB32B2" w:rsidRPr="00D46D56" w:rsidTr="004C24CD">
        <w:trPr>
          <w:trHeight w:val="285"/>
        </w:trPr>
        <w:tc>
          <w:tcPr>
            <w:tcW w:w="817" w:type="dxa"/>
            <w:vMerge w:val="restart"/>
          </w:tcPr>
          <w:p w:rsidR="00DB32B2" w:rsidRDefault="00DB32B2" w:rsidP="004C24CD">
            <w:pPr>
              <w:rPr>
                <w:rFonts w:ascii="Arial" w:hAnsi="Arial" w:cs="Arial"/>
                <w:sz w:val="24"/>
                <w:szCs w:val="24"/>
              </w:rPr>
            </w:pPr>
            <w:r>
              <w:rPr>
                <w:rFonts w:ascii="Arial" w:hAnsi="Arial" w:cs="Arial"/>
                <w:sz w:val="24"/>
                <w:szCs w:val="24"/>
              </w:rPr>
              <w:t>21</w:t>
            </w:r>
          </w:p>
        </w:tc>
        <w:tc>
          <w:tcPr>
            <w:tcW w:w="2579" w:type="dxa"/>
            <w:vMerge w:val="restart"/>
          </w:tcPr>
          <w:p w:rsidR="00DB32B2" w:rsidRDefault="00DB32B2" w:rsidP="004C24CD">
            <w:pPr>
              <w:rPr>
                <w:rFonts w:ascii="Arial" w:hAnsi="Arial" w:cs="Arial"/>
                <w:sz w:val="24"/>
                <w:szCs w:val="24"/>
              </w:rPr>
            </w:pPr>
            <w:r>
              <w:rPr>
                <w:rFonts w:ascii="Arial" w:hAnsi="Arial" w:cs="Arial"/>
                <w:sz w:val="24"/>
                <w:szCs w:val="24"/>
              </w:rPr>
              <w:t>Av. Aparecida de Souza Domingues</w:t>
            </w:r>
          </w:p>
        </w:tc>
        <w:tc>
          <w:tcPr>
            <w:tcW w:w="1248" w:type="dxa"/>
            <w:tcBorders>
              <w:bottom w:val="single" w:sz="4" w:space="0" w:color="auto"/>
            </w:tcBorders>
          </w:tcPr>
          <w:p w:rsidR="00DB32B2" w:rsidRDefault="00DB32B2" w:rsidP="004C24CD">
            <w:pPr>
              <w:jc w:val="center"/>
              <w:rPr>
                <w:rFonts w:ascii="Arial" w:hAnsi="Arial" w:cs="Arial"/>
                <w:sz w:val="24"/>
                <w:szCs w:val="24"/>
              </w:rPr>
            </w:pPr>
            <w:r>
              <w:rPr>
                <w:rFonts w:ascii="Arial" w:hAnsi="Arial" w:cs="Arial"/>
                <w:sz w:val="24"/>
                <w:szCs w:val="24"/>
              </w:rPr>
              <w:t>030</w:t>
            </w:r>
          </w:p>
        </w:tc>
        <w:tc>
          <w:tcPr>
            <w:tcW w:w="3119" w:type="dxa"/>
            <w:tcBorders>
              <w:bottom w:val="single" w:sz="4" w:space="0" w:color="auto"/>
            </w:tcBorders>
          </w:tcPr>
          <w:p w:rsidR="00DB32B2" w:rsidRDefault="00DB32B2" w:rsidP="004C24CD">
            <w:pPr>
              <w:rPr>
                <w:rFonts w:ascii="Arial" w:hAnsi="Arial" w:cs="Arial"/>
                <w:sz w:val="24"/>
                <w:szCs w:val="24"/>
              </w:rPr>
            </w:pPr>
            <w:r>
              <w:rPr>
                <w:rFonts w:ascii="Arial" w:hAnsi="Arial" w:cs="Arial"/>
                <w:sz w:val="24"/>
                <w:szCs w:val="24"/>
              </w:rPr>
              <w:t>246 - 247 - 248 - 249</w:t>
            </w:r>
          </w:p>
        </w:tc>
        <w:tc>
          <w:tcPr>
            <w:tcW w:w="957" w:type="dxa"/>
            <w:tcBorders>
              <w:bottom w:val="single" w:sz="4" w:space="0" w:color="auto"/>
            </w:tcBorders>
          </w:tcPr>
          <w:p w:rsidR="00DB32B2" w:rsidRPr="00D46D56" w:rsidRDefault="000708EC" w:rsidP="004C24CD">
            <w:pPr>
              <w:jc w:val="center"/>
              <w:rPr>
                <w:rFonts w:ascii="Arial" w:hAnsi="Arial" w:cs="Arial"/>
                <w:sz w:val="24"/>
                <w:szCs w:val="24"/>
              </w:rPr>
            </w:pPr>
            <w:r>
              <w:rPr>
                <w:rFonts w:ascii="Arial" w:hAnsi="Arial" w:cs="Arial"/>
                <w:sz w:val="24"/>
                <w:szCs w:val="24"/>
              </w:rPr>
              <w:t>5,09</w:t>
            </w:r>
          </w:p>
        </w:tc>
      </w:tr>
      <w:tr w:rsidR="00DB32B2" w:rsidRPr="00D46D56" w:rsidTr="004C24CD">
        <w:trPr>
          <w:trHeight w:val="258"/>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tcBorders>
              <w:top w:val="single" w:sz="4" w:space="0" w:color="auto"/>
            </w:tcBorders>
          </w:tcPr>
          <w:p w:rsidR="00DB32B2" w:rsidRDefault="00DB32B2" w:rsidP="004C24CD">
            <w:pPr>
              <w:jc w:val="center"/>
              <w:rPr>
                <w:rFonts w:ascii="Arial" w:hAnsi="Arial" w:cs="Arial"/>
                <w:sz w:val="24"/>
                <w:szCs w:val="24"/>
              </w:rPr>
            </w:pPr>
            <w:r>
              <w:rPr>
                <w:rFonts w:ascii="Arial" w:hAnsi="Arial" w:cs="Arial"/>
                <w:sz w:val="24"/>
                <w:szCs w:val="24"/>
              </w:rPr>
              <w:t>090</w:t>
            </w:r>
          </w:p>
        </w:tc>
        <w:tc>
          <w:tcPr>
            <w:tcW w:w="3119" w:type="dxa"/>
            <w:tcBorders>
              <w:top w:val="single" w:sz="4" w:space="0" w:color="auto"/>
            </w:tcBorders>
          </w:tcPr>
          <w:p w:rsidR="00DB32B2" w:rsidRDefault="00DB32B2" w:rsidP="004C24CD">
            <w:pPr>
              <w:rPr>
                <w:rFonts w:ascii="Arial" w:hAnsi="Arial" w:cs="Arial"/>
                <w:sz w:val="24"/>
                <w:szCs w:val="24"/>
              </w:rPr>
            </w:pPr>
            <w:r>
              <w:rPr>
                <w:rFonts w:ascii="Arial" w:hAnsi="Arial" w:cs="Arial"/>
                <w:sz w:val="24"/>
                <w:szCs w:val="24"/>
              </w:rPr>
              <w:t>251 - 252 - 253 - 254</w:t>
            </w:r>
          </w:p>
        </w:tc>
        <w:tc>
          <w:tcPr>
            <w:tcW w:w="957" w:type="dxa"/>
            <w:tcBorders>
              <w:top w:val="single" w:sz="4" w:space="0" w:color="auto"/>
            </w:tcBorders>
          </w:tcPr>
          <w:p w:rsidR="000708EC" w:rsidRPr="00D46D56" w:rsidRDefault="000708EC" w:rsidP="004C24CD">
            <w:pPr>
              <w:jc w:val="center"/>
              <w:rPr>
                <w:rFonts w:ascii="Arial" w:hAnsi="Arial" w:cs="Arial"/>
                <w:sz w:val="24"/>
                <w:szCs w:val="24"/>
              </w:rPr>
            </w:pPr>
            <w:r>
              <w:rPr>
                <w:rFonts w:ascii="Arial" w:hAnsi="Arial" w:cs="Arial"/>
                <w:sz w:val="24"/>
                <w:szCs w:val="24"/>
              </w:rPr>
              <w:t>4,22</w:t>
            </w:r>
          </w:p>
        </w:tc>
      </w:tr>
      <w:tr w:rsidR="00DB32B2" w:rsidRPr="00D46D56" w:rsidTr="004C24CD">
        <w:tc>
          <w:tcPr>
            <w:tcW w:w="817" w:type="dxa"/>
          </w:tcPr>
          <w:p w:rsidR="00DB32B2" w:rsidRDefault="00DB32B2" w:rsidP="004C24CD">
            <w:pPr>
              <w:rPr>
                <w:rFonts w:ascii="Arial" w:hAnsi="Arial" w:cs="Arial"/>
                <w:sz w:val="24"/>
                <w:szCs w:val="24"/>
              </w:rPr>
            </w:pPr>
            <w:r>
              <w:rPr>
                <w:rFonts w:ascii="Arial" w:hAnsi="Arial" w:cs="Arial"/>
                <w:sz w:val="24"/>
                <w:szCs w:val="24"/>
              </w:rPr>
              <w:t>35</w:t>
            </w:r>
          </w:p>
        </w:tc>
        <w:tc>
          <w:tcPr>
            <w:tcW w:w="2579" w:type="dxa"/>
          </w:tcPr>
          <w:p w:rsidR="00DB32B2" w:rsidRDefault="00DB32B2" w:rsidP="004C24CD">
            <w:pPr>
              <w:rPr>
                <w:rFonts w:ascii="Arial" w:hAnsi="Arial" w:cs="Arial"/>
                <w:sz w:val="24"/>
                <w:szCs w:val="24"/>
              </w:rPr>
            </w:pPr>
            <w:r>
              <w:rPr>
                <w:rFonts w:ascii="Arial" w:hAnsi="Arial" w:cs="Arial"/>
                <w:sz w:val="24"/>
                <w:szCs w:val="24"/>
              </w:rPr>
              <w:t>Rua Dolorides Correa Neves</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090</w:t>
            </w:r>
          </w:p>
        </w:tc>
        <w:tc>
          <w:tcPr>
            <w:tcW w:w="3119" w:type="dxa"/>
          </w:tcPr>
          <w:p w:rsidR="00DB32B2" w:rsidRDefault="00DB32B2" w:rsidP="004C24CD">
            <w:pPr>
              <w:rPr>
                <w:rFonts w:ascii="Arial" w:hAnsi="Arial" w:cs="Arial"/>
                <w:sz w:val="24"/>
                <w:szCs w:val="24"/>
              </w:rPr>
            </w:pPr>
            <w:r>
              <w:rPr>
                <w:rFonts w:ascii="Arial" w:hAnsi="Arial" w:cs="Arial"/>
                <w:sz w:val="24"/>
                <w:szCs w:val="24"/>
              </w:rPr>
              <w:t>249 - 250 - 252 - 254</w:t>
            </w:r>
          </w:p>
        </w:tc>
        <w:tc>
          <w:tcPr>
            <w:tcW w:w="957" w:type="dxa"/>
          </w:tcPr>
          <w:p w:rsidR="00DB32B2" w:rsidRPr="00D46D56" w:rsidRDefault="000708EC" w:rsidP="004C24CD">
            <w:pPr>
              <w:jc w:val="center"/>
              <w:rPr>
                <w:rFonts w:ascii="Arial" w:hAnsi="Arial" w:cs="Arial"/>
                <w:sz w:val="24"/>
                <w:szCs w:val="24"/>
              </w:rPr>
            </w:pPr>
            <w:r>
              <w:rPr>
                <w:rFonts w:ascii="Arial" w:hAnsi="Arial" w:cs="Arial"/>
                <w:sz w:val="24"/>
                <w:szCs w:val="24"/>
              </w:rPr>
              <w:t>4,22</w:t>
            </w:r>
          </w:p>
        </w:tc>
      </w:tr>
      <w:tr w:rsidR="000708EC" w:rsidRPr="00D46D56" w:rsidTr="004C24CD">
        <w:trPr>
          <w:trHeight w:val="272"/>
        </w:trPr>
        <w:tc>
          <w:tcPr>
            <w:tcW w:w="817" w:type="dxa"/>
            <w:vMerge w:val="restart"/>
          </w:tcPr>
          <w:p w:rsidR="000708EC" w:rsidRDefault="000708EC" w:rsidP="004C24CD">
            <w:pPr>
              <w:rPr>
                <w:rFonts w:ascii="Arial" w:hAnsi="Arial" w:cs="Arial"/>
                <w:sz w:val="24"/>
                <w:szCs w:val="24"/>
              </w:rPr>
            </w:pPr>
            <w:r>
              <w:rPr>
                <w:rFonts w:ascii="Arial" w:hAnsi="Arial" w:cs="Arial"/>
                <w:sz w:val="24"/>
                <w:szCs w:val="24"/>
              </w:rPr>
              <w:t>1166</w:t>
            </w:r>
          </w:p>
        </w:tc>
        <w:tc>
          <w:tcPr>
            <w:tcW w:w="2579" w:type="dxa"/>
            <w:vMerge w:val="restart"/>
          </w:tcPr>
          <w:p w:rsidR="000708EC" w:rsidRDefault="000708EC" w:rsidP="004C24CD">
            <w:pPr>
              <w:rPr>
                <w:rFonts w:ascii="Arial" w:hAnsi="Arial" w:cs="Arial"/>
                <w:sz w:val="24"/>
                <w:szCs w:val="24"/>
              </w:rPr>
            </w:pPr>
            <w:r>
              <w:rPr>
                <w:rFonts w:ascii="Arial" w:hAnsi="Arial" w:cs="Arial"/>
                <w:sz w:val="24"/>
                <w:szCs w:val="24"/>
              </w:rPr>
              <w:t>Rua Atilio Pedro Pinto</w:t>
            </w:r>
          </w:p>
        </w:tc>
        <w:tc>
          <w:tcPr>
            <w:tcW w:w="1248" w:type="dxa"/>
            <w:tcBorders>
              <w:bottom w:val="single" w:sz="4" w:space="0" w:color="auto"/>
            </w:tcBorders>
          </w:tcPr>
          <w:p w:rsidR="000708EC" w:rsidRDefault="000708EC" w:rsidP="004C24CD">
            <w:pPr>
              <w:jc w:val="center"/>
              <w:rPr>
                <w:rFonts w:ascii="Arial" w:hAnsi="Arial" w:cs="Arial"/>
                <w:sz w:val="24"/>
                <w:szCs w:val="24"/>
              </w:rPr>
            </w:pPr>
            <w:r>
              <w:rPr>
                <w:rFonts w:ascii="Arial" w:hAnsi="Arial" w:cs="Arial"/>
                <w:sz w:val="24"/>
                <w:szCs w:val="24"/>
              </w:rPr>
              <w:t>110</w:t>
            </w:r>
          </w:p>
        </w:tc>
        <w:tc>
          <w:tcPr>
            <w:tcW w:w="3119" w:type="dxa"/>
            <w:tcBorders>
              <w:bottom w:val="single" w:sz="4" w:space="0" w:color="auto"/>
            </w:tcBorders>
          </w:tcPr>
          <w:p w:rsidR="000708EC" w:rsidRDefault="000708EC" w:rsidP="004C24CD">
            <w:pPr>
              <w:rPr>
                <w:rFonts w:ascii="Arial" w:hAnsi="Arial" w:cs="Arial"/>
                <w:sz w:val="24"/>
                <w:szCs w:val="24"/>
              </w:rPr>
            </w:pPr>
            <w:r>
              <w:rPr>
                <w:rFonts w:ascii="Arial" w:hAnsi="Arial" w:cs="Arial"/>
                <w:sz w:val="24"/>
                <w:szCs w:val="24"/>
              </w:rPr>
              <w:t>238 - 256 - 257 - 258</w:t>
            </w:r>
          </w:p>
        </w:tc>
        <w:tc>
          <w:tcPr>
            <w:tcW w:w="957" w:type="dxa"/>
            <w:tcBorders>
              <w:bottom w:val="single" w:sz="4" w:space="0" w:color="auto"/>
            </w:tcBorders>
          </w:tcPr>
          <w:p w:rsidR="000708EC" w:rsidRPr="00D46D56" w:rsidRDefault="000708EC" w:rsidP="004C24CD">
            <w:pPr>
              <w:jc w:val="center"/>
              <w:rPr>
                <w:rFonts w:ascii="Arial" w:hAnsi="Arial" w:cs="Arial"/>
                <w:sz w:val="24"/>
                <w:szCs w:val="24"/>
              </w:rPr>
            </w:pPr>
            <w:r>
              <w:rPr>
                <w:rFonts w:ascii="Arial" w:hAnsi="Arial" w:cs="Arial"/>
                <w:sz w:val="24"/>
                <w:szCs w:val="24"/>
              </w:rPr>
              <w:t>5,09</w:t>
            </w:r>
          </w:p>
        </w:tc>
      </w:tr>
      <w:tr w:rsidR="000708EC" w:rsidRPr="00D46D56" w:rsidTr="000708EC">
        <w:trPr>
          <w:trHeight w:val="252"/>
        </w:trPr>
        <w:tc>
          <w:tcPr>
            <w:tcW w:w="817" w:type="dxa"/>
            <w:vMerge/>
          </w:tcPr>
          <w:p w:rsidR="000708EC" w:rsidRDefault="000708EC" w:rsidP="004C24CD">
            <w:pPr>
              <w:rPr>
                <w:rFonts w:ascii="Arial" w:hAnsi="Arial" w:cs="Arial"/>
                <w:sz w:val="24"/>
                <w:szCs w:val="24"/>
              </w:rPr>
            </w:pPr>
          </w:p>
        </w:tc>
        <w:tc>
          <w:tcPr>
            <w:tcW w:w="2579" w:type="dxa"/>
            <w:vMerge/>
          </w:tcPr>
          <w:p w:rsidR="000708EC" w:rsidRDefault="000708EC" w:rsidP="004C24CD">
            <w:pPr>
              <w:rPr>
                <w:rFonts w:ascii="Arial" w:hAnsi="Arial" w:cs="Arial"/>
                <w:sz w:val="24"/>
                <w:szCs w:val="24"/>
              </w:rPr>
            </w:pPr>
          </w:p>
        </w:tc>
        <w:tc>
          <w:tcPr>
            <w:tcW w:w="1248" w:type="dxa"/>
            <w:vMerge w:val="restart"/>
            <w:tcBorders>
              <w:top w:val="single" w:sz="4" w:space="0" w:color="auto"/>
            </w:tcBorders>
          </w:tcPr>
          <w:p w:rsidR="000708EC" w:rsidRDefault="000708EC" w:rsidP="004C24CD">
            <w:pPr>
              <w:jc w:val="center"/>
              <w:rPr>
                <w:rFonts w:ascii="Arial" w:hAnsi="Arial" w:cs="Arial"/>
                <w:sz w:val="24"/>
                <w:szCs w:val="24"/>
              </w:rPr>
            </w:pPr>
          </w:p>
        </w:tc>
        <w:tc>
          <w:tcPr>
            <w:tcW w:w="3119" w:type="dxa"/>
            <w:tcBorders>
              <w:top w:val="single" w:sz="4" w:space="0" w:color="auto"/>
              <w:bottom w:val="single" w:sz="4" w:space="0" w:color="auto"/>
            </w:tcBorders>
          </w:tcPr>
          <w:p w:rsidR="000708EC" w:rsidRDefault="000708EC" w:rsidP="004C24CD">
            <w:pPr>
              <w:rPr>
                <w:rFonts w:ascii="Arial" w:hAnsi="Arial" w:cs="Arial"/>
                <w:sz w:val="24"/>
                <w:szCs w:val="24"/>
              </w:rPr>
            </w:pPr>
            <w:r>
              <w:rPr>
                <w:rFonts w:ascii="Arial" w:hAnsi="Arial" w:cs="Arial"/>
                <w:sz w:val="24"/>
                <w:szCs w:val="24"/>
              </w:rPr>
              <w:t xml:space="preserve">157 - 158 - 163 - 164 - 175 </w:t>
            </w:r>
          </w:p>
        </w:tc>
        <w:tc>
          <w:tcPr>
            <w:tcW w:w="957" w:type="dxa"/>
            <w:tcBorders>
              <w:top w:val="single" w:sz="4" w:space="0" w:color="auto"/>
              <w:bottom w:val="single" w:sz="4" w:space="0" w:color="auto"/>
            </w:tcBorders>
          </w:tcPr>
          <w:p w:rsidR="000708EC" w:rsidRPr="00D46D56" w:rsidRDefault="000708EC" w:rsidP="004C24CD">
            <w:pPr>
              <w:jc w:val="center"/>
              <w:rPr>
                <w:rFonts w:ascii="Arial" w:hAnsi="Arial" w:cs="Arial"/>
                <w:sz w:val="24"/>
                <w:szCs w:val="24"/>
              </w:rPr>
            </w:pPr>
            <w:r>
              <w:rPr>
                <w:rFonts w:ascii="Arial" w:hAnsi="Arial" w:cs="Arial"/>
                <w:sz w:val="24"/>
                <w:szCs w:val="24"/>
              </w:rPr>
              <w:t>4,22</w:t>
            </w:r>
          </w:p>
        </w:tc>
      </w:tr>
      <w:tr w:rsidR="000708EC" w:rsidRPr="00D46D56" w:rsidTr="00636D04">
        <w:trPr>
          <w:trHeight w:val="285"/>
        </w:trPr>
        <w:tc>
          <w:tcPr>
            <w:tcW w:w="817" w:type="dxa"/>
            <w:vMerge/>
          </w:tcPr>
          <w:p w:rsidR="000708EC" w:rsidRDefault="000708EC" w:rsidP="004C24CD">
            <w:pPr>
              <w:rPr>
                <w:rFonts w:ascii="Arial" w:hAnsi="Arial" w:cs="Arial"/>
                <w:sz w:val="24"/>
                <w:szCs w:val="24"/>
              </w:rPr>
            </w:pPr>
          </w:p>
        </w:tc>
        <w:tc>
          <w:tcPr>
            <w:tcW w:w="2579" w:type="dxa"/>
            <w:vMerge/>
          </w:tcPr>
          <w:p w:rsidR="000708EC" w:rsidRDefault="000708EC" w:rsidP="004C24CD">
            <w:pPr>
              <w:rPr>
                <w:rFonts w:ascii="Arial" w:hAnsi="Arial" w:cs="Arial"/>
                <w:sz w:val="24"/>
                <w:szCs w:val="24"/>
              </w:rPr>
            </w:pPr>
          </w:p>
        </w:tc>
        <w:tc>
          <w:tcPr>
            <w:tcW w:w="1248" w:type="dxa"/>
            <w:vMerge/>
          </w:tcPr>
          <w:p w:rsidR="000708EC" w:rsidRDefault="000708EC" w:rsidP="004C24CD">
            <w:pPr>
              <w:jc w:val="center"/>
              <w:rPr>
                <w:rFonts w:ascii="Arial" w:hAnsi="Arial" w:cs="Arial"/>
                <w:sz w:val="24"/>
                <w:szCs w:val="24"/>
              </w:rPr>
            </w:pPr>
          </w:p>
        </w:tc>
        <w:tc>
          <w:tcPr>
            <w:tcW w:w="3119" w:type="dxa"/>
            <w:tcBorders>
              <w:top w:val="single" w:sz="4" w:space="0" w:color="auto"/>
            </w:tcBorders>
          </w:tcPr>
          <w:p w:rsidR="000708EC" w:rsidRDefault="000708EC" w:rsidP="004C24CD">
            <w:pPr>
              <w:rPr>
                <w:rFonts w:ascii="Arial" w:hAnsi="Arial" w:cs="Arial"/>
                <w:sz w:val="24"/>
                <w:szCs w:val="24"/>
              </w:rPr>
            </w:pPr>
            <w:r>
              <w:rPr>
                <w:rFonts w:ascii="Arial" w:hAnsi="Arial" w:cs="Arial"/>
                <w:sz w:val="24"/>
                <w:szCs w:val="24"/>
              </w:rPr>
              <w:t>- 176 - 178</w:t>
            </w:r>
          </w:p>
        </w:tc>
        <w:tc>
          <w:tcPr>
            <w:tcW w:w="957" w:type="dxa"/>
            <w:tcBorders>
              <w:top w:val="single" w:sz="4" w:space="0" w:color="auto"/>
            </w:tcBorders>
          </w:tcPr>
          <w:p w:rsidR="000708EC" w:rsidRDefault="00B2028F" w:rsidP="004C24CD">
            <w:pPr>
              <w:jc w:val="center"/>
              <w:rPr>
                <w:rFonts w:ascii="Arial" w:hAnsi="Arial" w:cs="Arial"/>
                <w:sz w:val="24"/>
                <w:szCs w:val="24"/>
              </w:rPr>
            </w:pPr>
            <w:r>
              <w:rPr>
                <w:rFonts w:ascii="Arial" w:hAnsi="Arial" w:cs="Arial"/>
                <w:sz w:val="24"/>
                <w:szCs w:val="24"/>
              </w:rPr>
              <w:t>5,09</w:t>
            </w:r>
          </w:p>
        </w:tc>
      </w:tr>
      <w:tr w:rsidR="00DB32B2" w:rsidRPr="00D46D56" w:rsidTr="004C24CD">
        <w:trPr>
          <w:trHeight w:val="258"/>
        </w:trPr>
        <w:tc>
          <w:tcPr>
            <w:tcW w:w="817" w:type="dxa"/>
            <w:vMerge w:val="restart"/>
          </w:tcPr>
          <w:p w:rsidR="00DB32B2" w:rsidRDefault="00DB32B2" w:rsidP="004C24CD">
            <w:pPr>
              <w:rPr>
                <w:rFonts w:ascii="Arial" w:hAnsi="Arial" w:cs="Arial"/>
                <w:sz w:val="24"/>
                <w:szCs w:val="24"/>
              </w:rPr>
            </w:pPr>
            <w:r>
              <w:rPr>
                <w:rFonts w:ascii="Arial" w:hAnsi="Arial" w:cs="Arial"/>
                <w:sz w:val="24"/>
                <w:szCs w:val="24"/>
              </w:rPr>
              <w:t>1167</w:t>
            </w:r>
          </w:p>
        </w:tc>
        <w:tc>
          <w:tcPr>
            <w:tcW w:w="2579" w:type="dxa"/>
            <w:vMerge w:val="restart"/>
          </w:tcPr>
          <w:p w:rsidR="00DB32B2" w:rsidRDefault="00DB32B2" w:rsidP="004C24CD">
            <w:pPr>
              <w:rPr>
                <w:rFonts w:ascii="Arial" w:hAnsi="Arial" w:cs="Arial"/>
                <w:sz w:val="24"/>
                <w:szCs w:val="24"/>
              </w:rPr>
            </w:pPr>
            <w:r>
              <w:rPr>
                <w:rFonts w:ascii="Arial" w:hAnsi="Arial" w:cs="Arial"/>
                <w:sz w:val="24"/>
                <w:szCs w:val="24"/>
              </w:rPr>
              <w:t>Rua Antonio Ascencio Dias</w:t>
            </w:r>
          </w:p>
        </w:tc>
        <w:tc>
          <w:tcPr>
            <w:tcW w:w="1248" w:type="dxa"/>
            <w:tcBorders>
              <w:bottom w:val="single" w:sz="4" w:space="0" w:color="auto"/>
            </w:tcBorders>
          </w:tcPr>
          <w:p w:rsidR="00DB32B2" w:rsidRDefault="00DB32B2" w:rsidP="004C24CD">
            <w:pPr>
              <w:jc w:val="center"/>
              <w:rPr>
                <w:rFonts w:ascii="Arial" w:hAnsi="Arial" w:cs="Arial"/>
                <w:sz w:val="24"/>
                <w:szCs w:val="24"/>
              </w:rPr>
            </w:pPr>
            <w:r>
              <w:rPr>
                <w:rFonts w:ascii="Arial" w:hAnsi="Arial" w:cs="Arial"/>
                <w:sz w:val="24"/>
                <w:szCs w:val="24"/>
              </w:rPr>
              <w:t>110</w:t>
            </w:r>
          </w:p>
        </w:tc>
        <w:tc>
          <w:tcPr>
            <w:tcW w:w="3119" w:type="dxa"/>
            <w:tcBorders>
              <w:bottom w:val="single" w:sz="4" w:space="0" w:color="auto"/>
            </w:tcBorders>
          </w:tcPr>
          <w:p w:rsidR="00DB32B2" w:rsidRDefault="00DB32B2" w:rsidP="004C24CD">
            <w:pPr>
              <w:rPr>
                <w:rFonts w:ascii="Arial" w:hAnsi="Arial" w:cs="Arial"/>
                <w:sz w:val="24"/>
                <w:szCs w:val="24"/>
              </w:rPr>
            </w:pPr>
            <w:r>
              <w:rPr>
                <w:rFonts w:ascii="Arial" w:hAnsi="Arial" w:cs="Arial"/>
                <w:sz w:val="24"/>
                <w:szCs w:val="24"/>
              </w:rPr>
              <w:t>257 - 259 - 260</w:t>
            </w:r>
          </w:p>
        </w:tc>
        <w:tc>
          <w:tcPr>
            <w:tcW w:w="957" w:type="dxa"/>
            <w:tcBorders>
              <w:bottom w:val="single" w:sz="4" w:space="0" w:color="auto"/>
            </w:tcBorders>
          </w:tcPr>
          <w:p w:rsidR="00DB32B2" w:rsidRPr="00D46D56" w:rsidRDefault="00B2028F" w:rsidP="004C24CD">
            <w:pPr>
              <w:jc w:val="center"/>
              <w:rPr>
                <w:rFonts w:ascii="Arial" w:hAnsi="Arial" w:cs="Arial"/>
                <w:sz w:val="24"/>
                <w:szCs w:val="24"/>
              </w:rPr>
            </w:pPr>
            <w:r>
              <w:rPr>
                <w:rFonts w:ascii="Arial" w:hAnsi="Arial" w:cs="Arial"/>
                <w:sz w:val="24"/>
                <w:szCs w:val="24"/>
              </w:rPr>
              <w:t>3,74</w:t>
            </w:r>
          </w:p>
        </w:tc>
      </w:tr>
      <w:tr w:rsidR="00DB32B2" w:rsidRPr="00D46D56" w:rsidTr="004C24CD">
        <w:trPr>
          <w:trHeight w:val="571"/>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tcBorders>
              <w:top w:val="single" w:sz="4" w:space="0" w:color="auto"/>
            </w:tcBorders>
          </w:tcPr>
          <w:p w:rsidR="00DB32B2" w:rsidRDefault="00DB32B2" w:rsidP="004C24CD">
            <w:pPr>
              <w:jc w:val="center"/>
              <w:rPr>
                <w:rFonts w:ascii="Arial" w:hAnsi="Arial" w:cs="Arial"/>
                <w:sz w:val="24"/>
                <w:szCs w:val="24"/>
              </w:rPr>
            </w:pPr>
          </w:p>
        </w:tc>
        <w:tc>
          <w:tcPr>
            <w:tcW w:w="3119" w:type="dxa"/>
            <w:tcBorders>
              <w:top w:val="single" w:sz="4" w:space="0" w:color="auto"/>
            </w:tcBorders>
          </w:tcPr>
          <w:p w:rsidR="00DB32B2" w:rsidRDefault="00DB32B2" w:rsidP="004C24CD">
            <w:pPr>
              <w:rPr>
                <w:rFonts w:ascii="Arial" w:hAnsi="Arial" w:cs="Arial"/>
                <w:sz w:val="24"/>
                <w:szCs w:val="24"/>
              </w:rPr>
            </w:pPr>
            <w:r>
              <w:rPr>
                <w:rFonts w:ascii="Arial" w:hAnsi="Arial" w:cs="Arial"/>
                <w:sz w:val="24"/>
                <w:szCs w:val="24"/>
              </w:rPr>
              <w:t>158 - 159 - 162 - 163 - 176 - 177</w:t>
            </w:r>
          </w:p>
        </w:tc>
        <w:tc>
          <w:tcPr>
            <w:tcW w:w="957" w:type="dxa"/>
            <w:tcBorders>
              <w:top w:val="single" w:sz="4" w:space="0" w:color="auto"/>
            </w:tcBorders>
          </w:tcPr>
          <w:p w:rsidR="00DB32B2" w:rsidRPr="00D46D56" w:rsidRDefault="00B2028F" w:rsidP="004C24CD">
            <w:pPr>
              <w:jc w:val="center"/>
              <w:rPr>
                <w:rFonts w:ascii="Arial" w:hAnsi="Arial" w:cs="Arial"/>
                <w:sz w:val="24"/>
                <w:szCs w:val="24"/>
              </w:rPr>
            </w:pPr>
            <w:r>
              <w:rPr>
                <w:rFonts w:ascii="Arial" w:hAnsi="Arial" w:cs="Arial"/>
                <w:sz w:val="24"/>
                <w:szCs w:val="24"/>
              </w:rPr>
              <w:t>3,74</w:t>
            </w:r>
          </w:p>
        </w:tc>
      </w:tr>
      <w:tr w:rsidR="00DB32B2" w:rsidRPr="00D46D56" w:rsidTr="004C24CD">
        <w:tc>
          <w:tcPr>
            <w:tcW w:w="817" w:type="dxa"/>
          </w:tcPr>
          <w:p w:rsidR="00DB32B2" w:rsidRDefault="00DB32B2" w:rsidP="004C24CD">
            <w:pPr>
              <w:rPr>
                <w:rFonts w:ascii="Arial" w:hAnsi="Arial" w:cs="Arial"/>
                <w:sz w:val="24"/>
                <w:szCs w:val="24"/>
              </w:rPr>
            </w:pPr>
            <w:r>
              <w:rPr>
                <w:rFonts w:ascii="Arial" w:hAnsi="Arial" w:cs="Arial"/>
                <w:sz w:val="24"/>
                <w:szCs w:val="24"/>
              </w:rPr>
              <w:lastRenderedPageBreak/>
              <w:t>34</w:t>
            </w:r>
          </w:p>
        </w:tc>
        <w:tc>
          <w:tcPr>
            <w:tcW w:w="2579" w:type="dxa"/>
          </w:tcPr>
          <w:p w:rsidR="00DB32B2" w:rsidRDefault="00DB32B2" w:rsidP="004C24CD">
            <w:pPr>
              <w:rPr>
                <w:rFonts w:ascii="Arial" w:hAnsi="Arial" w:cs="Arial"/>
                <w:sz w:val="24"/>
                <w:szCs w:val="24"/>
              </w:rPr>
            </w:pPr>
            <w:r>
              <w:rPr>
                <w:rFonts w:ascii="Arial" w:hAnsi="Arial" w:cs="Arial"/>
                <w:sz w:val="24"/>
                <w:szCs w:val="24"/>
              </w:rPr>
              <w:t>Rua Amalia Capovila</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110</w:t>
            </w:r>
          </w:p>
        </w:tc>
        <w:tc>
          <w:tcPr>
            <w:tcW w:w="3119" w:type="dxa"/>
          </w:tcPr>
          <w:p w:rsidR="00DB32B2" w:rsidRDefault="00DB32B2" w:rsidP="004C24CD">
            <w:pPr>
              <w:rPr>
                <w:rFonts w:ascii="Arial" w:hAnsi="Arial" w:cs="Arial"/>
                <w:sz w:val="24"/>
                <w:szCs w:val="24"/>
              </w:rPr>
            </w:pPr>
            <w:r>
              <w:rPr>
                <w:rFonts w:ascii="Arial" w:hAnsi="Arial" w:cs="Arial"/>
                <w:sz w:val="24"/>
                <w:szCs w:val="24"/>
              </w:rPr>
              <w:t>261 - 262</w:t>
            </w:r>
          </w:p>
        </w:tc>
        <w:tc>
          <w:tcPr>
            <w:tcW w:w="957" w:type="dxa"/>
          </w:tcPr>
          <w:p w:rsidR="00DB32B2" w:rsidRPr="00D46D56" w:rsidRDefault="00B2028F" w:rsidP="004C24CD">
            <w:pPr>
              <w:jc w:val="center"/>
              <w:rPr>
                <w:rFonts w:ascii="Arial" w:hAnsi="Arial" w:cs="Arial"/>
                <w:sz w:val="24"/>
                <w:szCs w:val="24"/>
              </w:rPr>
            </w:pPr>
            <w:r>
              <w:rPr>
                <w:rFonts w:ascii="Arial" w:hAnsi="Arial" w:cs="Arial"/>
                <w:sz w:val="24"/>
                <w:szCs w:val="24"/>
              </w:rPr>
              <w:t>2,81</w:t>
            </w:r>
          </w:p>
        </w:tc>
      </w:tr>
      <w:tr w:rsidR="00DB32B2" w:rsidRPr="00D46D56" w:rsidTr="004C24CD">
        <w:tc>
          <w:tcPr>
            <w:tcW w:w="817" w:type="dxa"/>
          </w:tcPr>
          <w:p w:rsidR="00DB32B2" w:rsidRDefault="00DB32B2" w:rsidP="004C24CD">
            <w:pPr>
              <w:rPr>
                <w:rFonts w:ascii="Arial" w:hAnsi="Arial" w:cs="Arial"/>
                <w:sz w:val="24"/>
                <w:szCs w:val="24"/>
              </w:rPr>
            </w:pPr>
            <w:r>
              <w:rPr>
                <w:rFonts w:ascii="Arial" w:hAnsi="Arial" w:cs="Arial"/>
                <w:sz w:val="24"/>
                <w:szCs w:val="24"/>
              </w:rPr>
              <w:t>36</w:t>
            </w:r>
          </w:p>
        </w:tc>
        <w:tc>
          <w:tcPr>
            <w:tcW w:w="2579" w:type="dxa"/>
          </w:tcPr>
          <w:p w:rsidR="00DB32B2" w:rsidRDefault="00DB32B2" w:rsidP="004C24CD">
            <w:pPr>
              <w:rPr>
                <w:rFonts w:ascii="Arial" w:hAnsi="Arial" w:cs="Arial"/>
                <w:sz w:val="24"/>
                <w:szCs w:val="24"/>
              </w:rPr>
            </w:pPr>
            <w:r>
              <w:rPr>
                <w:rFonts w:ascii="Arial" w:hAnsi="Arial" w:cs="Arial"/>
                <w:sz w:val="24"/>
                <w:szCs w:val="24"/>
              </w:rPr>
              <w:t>Rua Tereza Mantoani</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110</w:t>
            </w:r>
          </w:p>
        </w:tc>
        <w:tc>
          <w:tcPr>
            <w:tcW w:w="3119" w:type="dxa"/>
          </w:tcPr>
          <w:p w:rsidR="00DB32B2" w:rsidRDefault="00DB32B2" w:rsidP="004C24CD">
            <w:pPr>
              <w:rPr>
                <w:rFonts w:ascii="Arial" w:hAnsi="Arial" w:cs="Arial"/>
                <w:sz w:val="24"/>
                <w:szCs w:val="24"/>
              </w:rPr>
            </w:pPr>
            <w:r>
              <w:rPr>
                <w:rFonts w:ascii="Arial" w:hAnsi="Arial" w:cs="Arial"/>
                <w:sz w:val="24"/>
                <w:szCs w:val="24"/>
              </w:rPr>
              <w:t>237 - 238 - 256 - 257</w:t>
            </w:r>
          </w:p>
        </w:tc>
        <w:tc>
          <w:tcPr>
            <w:tcW w:w="957" w:type="dxa"/>
          </w:tcPr>
          <w:p w:rsidR="00DB32B2" w:rsidRPr="00D46D56" w:rsidRDefault="00B2028F" w:rsidP="004C24CD">
            <w:pPr>
              <w:jc w:val="center"/>
              <w:rPr>
                <w:rFonts w:ascii="Arial" w:hAnsi="Arial" w:cs="Arial"/>
                <w:sz w:val="24"/>
                <w:szCs w:val="24"/>
              </w:rPr>
            </w:pPr>
            <w:r>
              <w:rPr>
                <w:rFonts w:ascii="Arial" w:hAnsi="Arial" w:cs="Arial"/>
                <w:sz w:val="24"/>
                <w:szCs w:val="24"/>
              </w:rPr>
              <w:t>6,71</w:t>
            </w:r>
          </w:p>
        </w:tc>
      </w:tr>
      <w:tr w:rsidR="00DB32B2" w:rsidRPr="00D46D56" w:rsidTr="004C24CD">
        <w:tc>
          <w:tcPr>
            <w:tcW w:w="817" w:type="dxa"/>
          </w:tcPr>
          <w:p w:rsidR="00DB32B2" w:rsidRDefault="00DB32B2" w:rsidP="004C24CD">
            <w:pPr>
              <w:rPr>
                <w:rFonts w:ascii="Arial" w:hAnsi="Arial" w:cs="Arial"/>
                <w:sz w:val="24"/>
                <w:szCs w:val="24"/>
              </w:rPr>
            </w:pPr>
            <w:r>
              <w:rPr>
                <w:rFonts w:ascii="Arial" w:hAnsi="Arial" w:cs="Arial"/>
                <w:sz w:val="24"/>
                <w:szCs w:val="24"/>
              </w:rPr>
              <w:t>1164</w:t>
            </w:r>
          </w:p>
        </w:tc>
        <w:tc>
          <w:tcPr>
            <w:tcW w:w="2579" w:type="dxa"/>
          </w:tcPr>
          <w:p w:rsidR="00DB32B2" w:rsidRDefault="00DB32B2" w:rsidP="004C24CD">
            <w:pPr>
              <w:rPr>
                <w:rFonts w:ascii="Arial" w:hAnsi="Arial" w:cs="Arial"/>
                <w:sz w:val="24"/>
                <w:szCs w:val="24"/>
              </w:rPr>
            </w:pPr>
            <w:r>
              <w:rPr>
                <w:rFonts w:ascii="Arial" w:hAnsi="Arial" w:cs="Arial"/>
                <w:sz w:val="24"/>
                <w:szCs w:val="24"/>
              </w:rPr>
              <w:t>Rua João Antonio Pickler</w:t>
            </w:r>
          </w:p>
        </w:tc>
        <w:tc>
          <w:tcPr>
            <w:tcW w:w="1248" w:type="dxa"/>
          </w:tcPr>
          <w:p w:rsidR="00DB32B2" w:rsidRDefault="00DB32B2" w:rsidP="004C24CD">
            <w:pPr>
              <w:jc w:val="center"/>
              <w:rPr>
                <w:rFonts w:ascii="Arial" w:hAnsi="Arial" w:cs="Arial"/>
                <w:sz w:val="24"/>
                <w:szCs w:val="24"/>
              </w:rPr>
            </w:pPr>
          </w:p>
        </w:tc>
        <w:tc>
          <w:tcPr>
            <w:tcW w:w="3119" w:type="dxa"/>
          </w:tcPr>
          <w:p w:rsidR="00DB32B2" w:rsidRDefault="00DB32B2" w:rsidP="004C24CD">
            <w:pPr>
              <w:rPr>
                <w:rFonts w:ascii="Arial" w:hAnsi="Arial" w:cs="Arial"/>
                <w:sz w:val="24"/>
                <w:szCs w:val="24"/>
              </w:rPr>
            </w:pPr>
            <w:r>
              <w:rPr>
                <w:rFonts w:ascii="Arial" w:hAnsi="Arial" w:cs="Arial"/>
                <w:sz w:val="24"/>
                <w:szCs w:val="24"/>
              </w:rPr>
              <w:t>156 - 165 - 171 - 175 - 178 - 179 - 237</w:t>
            </w:r>
          </w:p>
        </w:tc>
        <w:tc>
          <w:tcPr>
            <w:tcW w:w="957" w:type="dxa"/>
          </w:tcPr>
          <w:p w:rsidR="00DB32B2" w:rsidRPr="00D46D56" w:rsidRDefault="00B2028F" w:rsidP="004C24CD">
            <w:pPr>
              <w:jc w:val="center"/>
              <w:rPr>
                <w:rFonts w:ascii="Arial" w:hAnsi="Arial" w:cs="Arial"/>
                <w:sz w:val="24"/>
                <w:szCs w:val="24"/>
              </w:rPr>
            </w:pPr>
            <w:r>
              <w:rPr>
                <w:rFonts w:ascii="Arial" w:hAnsi="Arial" w:cs="Arial"/>
                <w:sz w:val="24"/>
                <w:szCs w:val="24"/>
              </w:rPr>
              <w:t>6,33</w:t>
            </w:r>
          </w:p>
        </w:tc>
      </w:tr>
      <w:tr w:rsidR="00DB32B2" w:rsidRPr="00D46D56" w:rsidTr="004C24CD">
        <w:trPr>
          <w:trHeight w:val="449"/>
        </w:trPr>
        <w:tc>
          <w:tcPr>
            <w:tcW w:w="817" w:type="dxa"/>
            <w:vMerge w:val="restart"/>
          </w:tcPr>
          <w:p w:rsidR="00DB32B2" w:rsidRDefault="00DB32B2" w:rsidP="004C24CD">
            <w:pPr>
              <w:rPr>
                <w:rFonts w:ascii="Arial" w:hAnsi="Arial" w:cs="Arial"/>
                <w:sz w:val="24"/>
                <w:szCs w:val="24"/>
              </w:rPr>
            </w:pPr>
            <w:r>
              <w:rPr>
                <w:rFonts w:ascii="Arial" w:hAnsi="Arial" w:cs="Arial"/>
                <w:sz w:val="24"/>
                <w:szCs w:val="24"/>
              </w:rPr>
              <w:t>1165</w:t>
            </w:r>
          </w:p>
        </w:tc>
        <w:tc>
          <w:tcPr>
            <w:tcW w:w="2579" w:type="dxa"/>
            <w:vMerge w:val="restart"/>
          </w:tcPr>
          <w:p w:rsidR="00DB32B2" w:rsidRDefault="00DB32B2" w:rsidP="004C24CD">
            <w:pPr>
              <w:rPr>
                <w:rFonts w:ascii="Arial" w:hAnsi="Arial" w:cs="Arial"/>
                <w:sz w:val="24"/>
                <w:szCs w:val="24"/>
              </w:rPr>
            </w:pPr>
            <w:r>
              <w:rPr>
                <w:rFonts w:ascii="Arial" w:hAnsi="Arial" w:cs="Arial"/>
                <w:sz w:val="24"/>
                <w:szCs w:val="24"/>
              </w:rPr>
              <w:t>Rua Sebastião Soares de Lima</w:t>
            </w:r>
          </w:p>
        </w:tc>
        <w:tc>
          <w:tcPr>
            <w:tcW w:w="1248" w:type="dxa"/>
            <w:tcBorders>
              <w:bottom w:val="single" w:sz="4" w:space="0" w:color="auto"/>
            </w:tcBorders>
          </w:tcPr>
          <w:p w:rsidR="00DB32B2" w:rsidRDefault="00236A68" w:rsidP="004C24CD">
            <w:pPr>
              <w:jc w:val="center"/>
              <w:rPr>
                <w:rFonts w:ascii="Arial" w:hAnsi="Arial" w:cs="Arial"/>
                <w:sz w:val="24"/>
                <w:szCs w:val="24"/>
              </w:rPr>
            </w:pPr>
            <w:r>
              <w:rPr>
                <w:rFonts w:ascii="Arial" w:hAnsi="Arial" w:cs="Arial"/>
                <w:sz w:val="24"/>
                <w:szCs w:val="24"/>
              </w:rPr>
              <w:t>80</w:t>
            </w:r>
          </w:p>
        </w:tc>
        <w:tc>
          <w:tcPr>
            <w:tcW w:w="3119" w:type="dxa"/>
            <w:tcBorders>
              <w:bottom w:val="single" w:sz="4" w:space="0" w:color="auto"/>
            </w:tcBorders>
          </w:tcPr>
          <w:p w:rsidR="00DB32B2" w:rsidRDefault="00DB32B2" w:rsidP="004C24CD">
            <w:pPr>
              <w:rPr>
                <w:rFonts w:ascii="Arial" w:hAnsi="Arial" w:cs="Arial"/>
                <w:sz w:val="24"/>
                <w:szCs w:val="24"/>
              </w:rPr>
            </w:pPr>
            <w:r>
              <w:rPr>
                <w:rFonts w:ascii="Arial" w:hAnsi="Arial" w:cs="Arial"/>
                <w:sz w:val="24"/>
                <w:szCs w:val="24"/>
              </w:rPr>
              <w:t>156 - 157 - 164 - 165 - 171 - 172</w:t>
            </w:r>
          </w:p>
        </w:tc>
        <w:tc>
          <w:tcPr>
            <w:tcW w:w="957" w:type="dxa"/>
            <w:tcBorders>
              <w:bottom w:val="single" w:sz="4" w:space="0" w:color="auto"/>
            </w:tcBorders>
          </w:tcPr>
          <w:p w:rsidR="00DB32B2" w:rsidRPr="00D46D56" w:rsidRDefault="00B2028F" w:rsidP="004C24CD">
            <w:pPr>
              <w:jc w:val="center"/>
              <w:rPr>
                <w:rFonts w:ascii="Arial" w:hAnsi="Arial" w:cs="Arial"/>
                <w:sz w:val="24"/>
                <w:szCs w:val="24"/>
              </w:rPr>
            </w:pPr>
            <w:r>
              <w:rPr>
                <w:rFonts w:ascii="Arial" w:hAnsi="Arial" w:cs="Arial"/>
                <w:sz w:val="24"/>
                <w:szCs w:val="24"/>
              </w:rPr>
              <w:t>5,09</w:t>
            </w:r>
          </w:p>
        </w:tc>
      </w:tr>
      <w:tr w:rsidR="00DB32B2" w:rsidRPr="00D46D56" w:rsidTr="004C24CD">
        <w:trPr>
          <w:trHeight w:val="380"/>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tcBorders>
              <w:top w:val="single" w:sz="4" w:space="0" w:color="auto"/>
            </w:tcBorders>
          </w:tcPr>
          <w:p w:rsidR="00DB32B2" w:rsidRDefault="00DB32B2" w:rsidP="004C24CD">
            <w:pPr>
              <w:jc w:val="center"/>
              <w:rPr>
                <w:rFonts w:ascii="Arial" w:hAnsi="Arial" w:cs="Arial"/>
                <w:sz w:val="24"/>
                <w:szCs w:val="24"/>
              </w:rPr>
            </w:pPr>
          </w:p>
        </w:tc>
        <w:tc>
          <w:tcPr>
            <w:tcW w:w="3119" w:type="dxa"/>
            <w:tcBorders>
              <w:top w:val="single" w:sz="4" w:space="0" w:color="auto"/>
            </w:tcBorders>
          </w:tcPr>
          <w:p w:rsidR="00DB32B2" w:rsidRDefault="00DB32B2" w:rsidP="004C24CD">
            <w:pPr>
              <w:rPr>
                <w:rFonts w:ascii="Arial" w:hAnsi="Arial" w:cs="Arial"/>
                <w:sz w:val="24"/>
                <w:szCs w:val="24"/>
              </w:rPr>
            </w:pPr>
            <w:r>
              <w:rPr>
                <w:rFonts w:ascii="Arial" w:hAnsi="Arial" w:cs="Arial"/>
                <w:sz w:val="24"/>
                <w:szCs w:val="24"/>
              </w:rPr>
              <w:t>237 - 238</w:t>
            </w:r>
          </w:p>
        </w:tc>
        <w:tc>
          <w:tcPr>
            <w:tcW w:w="957" w:type="dxa"/>
            <w:tcBorders>
              <w:top w:val="single" w:sz="4" w:space="0" w:color="auto"/>
            </w:tcBorders>
          </w:tcPr>
          <w:p w:rsidR="00DB32B2" w:rsidRPr="00D46D56" w:rsidRDefault="00B2028F" w:rsidP="004C24CD">
            <w:pPr>
              <w:jc w:val="center"/>
              <w:rPr>
                <w:rFonts w:ascii="Arial" w:hAnsi="Arial" w:cs="Arial"/>
                <w:sz w:val="24"/>
                <w:szCs w:val="24"/>
              </w:rPr>
            </w:pPr>
            <w:r>
              <w:rPr>
                <w:rFonts w:ascii="Arial" w:hAnsi="Arial" w:cs="Arial"/>
                <w:sz w:val="24"/>
                <w:szCs w:val="24"/>
              </w:rPr>
              <w:t>5,09</w:t>
            </w:r>
          </w:p>
        </w:tc>
      </w:tr>
      <w:tr w:rsidR="00DB32B2" w:rsidRPr="00D46D56" w:rsidTr="004C24CD">
        <w:tc>
          <w:tcPr>
            <w:tcW w:w="817" w:type="dxa"/>
          </w:tcPr>
          <w:p w:rsidR="00DB32B2" w:rsidRDefault="00DB32B2" w:rsidP="004C24CD">
            <w:pPr>
              <w:rPr>
                <w:rFonts w:ascii="Arial" w:hAnsi="Arial" w:cs="Arial"/>
                <w:sz w:val="24"/>
                <w:szCs w:val="24"/>
              </w:rPr>
            </w:pPr>
            <w:r>
              <w:rPr>
                <w:rFonts w:ascii="Arial" w:hAnsi="Arial" w:cs="Arial"/>
                <w:sz w:val="24"/>
                <w:szCs w:val="24"/>
              </w:rPr>
              <w:t>1168</w:t>
            </w:r>
          </w:p>
        </w:tc>
        <w:tc>
          <w:tcPr>
            <w:tcW w:w="2579" w:type="dxa"/>
          </w:tcPr>
          <w:p w:rsidR="00DB32B2" w:rsidRDefault="00DB32B2" w:rsidP="004C24CD">
            <w:pPr>
              <w:rPr>
                <w:rFonts w:ascii="Arial" w:hAnsi="Arial" w:cs="Arial"/>
                <w:sz w:val="24"/>
                <w:szCs w:val="24"/>
              </w:rPr>
            </w:pPr>
            <w:r>
              <w:rPr>
                <w:rFonts w:ascii="Arial" w:hAnsi="Arial" w:cs="Arial"/>
                <w:sz w:val="24"/>
                <w:szCs w:val="24"/>
              </w:rPr>
              <w:t>Rua Jose G. Cavalcante</w:t>
            </w:r>
          </w:p>
        </w:tc>
        <w:tc>
          <w:tcPr>
            <w:tcW w:w="1248" w:type="dxa"/>
          </w:tcPr>
          <w:p w:rsidR="00DB32B2" w:rsidRDefault="00236A68" w:rsidP="004C24CD">
            <w:pPr>
              <w:jc w:val="center"/>
              <w:rPr>
                <w:rFonts w:ascii="Arial" w:hAnsi="Arial" w:cs="Arial"/>
                <w:sz w:val="24"/>
                <w:szCs w:val="24"/>
              </w:rPr>
            </w:pPr>
            <w:r>
              <w:rPr>
                <w:rFonts w:ascii="Arial" w:hAnsi="Arial" w:cs="Arial"/>
                <w:sz w:val="24"/>
                <w:szCs w:val="24"/>
              </w:rPr>
              <w:t>80</w:t>
            </w:r>
          </w:p>
        </w:tc>
        <w:tc>
          <w:tcPr>
            <w:tcW w:w="3119" w:type="dxa"/>
          </w:tcPr>
          <w:p w:rsidR="00DB32B2" w:rsidRDefault="00DB32B2" w:rsidP="004C24CD">
            <w:pPr>
              <w:rPr>
                <w:rFonts w:ascii="Arial" w:hAnsi="Arial" w:cs="Arial"/>
                <w:sz w:val="24"/>
                <w:szCs w:val="24"/>
              </w:rPr>
            </w:pPr>
            <w:r>
              <w:rPr>
                <w:rFonts w:ascii="Arial" w:hAnsi="Arial" w:cs="Arial"/>
                <w:sz w:val="24"/>
                <w:szCs w:val="24"/>
              </w:rPr>
              <w:t>159 - 160 - 161 - 162 - 177 - 259 - 261</w:t>
            </w:r>
          </w:p>
        </w:tc>
        <w:tc>
          <w:tcPr>
            <w:tcW w:w="957" w:type="dxa"/>
          </w:tcPr>
          <w:p w:rsidR="00DB32B2" w:rsidRPr="00D46D56" w:rsidRDefault="00B2028F" w:rsidP="004C24CD">
            <w:pPr>
              <w:jc w:val="center"/>
              <w:rPr>
                <w:rFonts w:ascii="Arial" w:hAnsi="Arial" w:cs="Arial"/>
                <w:sz w:val="24"/>
                <w:szCs w:val="24"/>
              </w:rPr>
            </w:pPr>
            <w:r>
              <w:rPr>
                <w:rFonts w:ascii="Arial" w:hAnsi="Arial" w:cs="Arial"/>
                <w:sz w:val="24"/>
                <w:szCs w:val="24"/>
              </w:rPr>
              <w:t>2,81</w:t>
            </w:r>
          </w:p>
        </w:tc>
      </w:tr>
      <w:tr w:rsidR="00DB32B2" w:rsidRPr="00D46D56" w:rsidTr="004C24CD">
        <w:tc>
          <w:tcPr>
            <w:tcW w:w="817" w:type="dxa"/>
          </w:tcPr>
          <w:p w:rsidR="00DB32B2" w:rsidRDefault="00DB32B2" w:rsidP="004C24CD">
            <w:pPr>
              <w:rPr>
                <w:rFonts w:ascii="Arial" w:hAnsi="Arial" w:cs="Arial"/>
                <w:sz w:val="24"/>
                <w:szCs w:val="24"/>
              </w:rPr>
            </w:pPr>
            <w:r>
              <w:rPr>
                <w:rFonts w:ascii="Arial" w:hAnsi="Arial" w:cs="Arial"/>
                <w:sz w:val="24"/>
                <w:szCs w:val="24"/>
              </w:rPr>
              <w:t>1170</w:t>
            </w:r>
          </w:p>
        </w:tc>
        <w:tc>
          <w:tcPr>
            <w:tcW w:w="2579" w:type="dxa"/>
          </w:tcPr>
          <w:p w:rsidR="00DB32B2" w:rsidRDefault="00DB32B2" w:rsidP="004C24CD">
            <w:pPr>
              <w:rPr>
                <w:rFonts w:ascii="Arial" w:hAnsi="Arial" w:cs="Arial"/>
                <w:sz w:val="24"/>
                <w:szCs w:val="24"/>
              </w:rPr>
            </w:pPr>
            <w:r>
              <w:rPr>
                <w:rFonts w:ascii="Arial" w:hAnsi="Arial" w:cs="Arial"/>
                <w:sz w:val="24"/>
                <w:szCs w:val="24"/>
              </w:rPr>
              <w:t>Rua Maria Hermoso Capobianco</w:t>
            </w:r>
          </w:p>
        </w:tc>
        <w:tc>
          <w:tcPr>
            <w:tcW w:w="1248" w:type="dxa"/>
          </w:tcPr>
          <w:p w:rsidR="00DB32B2" w:rsidRDefault="00236A68" w:rsidP="004C24CD">
            <w:pPr>
              <w:jc w:val="center"/>
              <w:rPr>
                <w:rFonts w:ascii="Arial" w:hAnsi="Arial" w:cs="Arial"/>
                <w:sz w:val="24"/>
                <w:szCs w:val="24"/>
              </w:rPr>
            </w:pPr>
            <w:r>
              <w:rPr>
                <w:rFonts w:ascii="Arial" w:hAnsi="Arial" w:cs="Arial"/>
                <w:sz w:val="24"/>
                <w:szCs w:val="24"/>
              </w:rPr>
              <w:t>80</w:t>
            </w:r>
          </w:p>
        </w:tc>
        <w:tc>
          <w:tcPr>
            <w:tcW w:w="3119" w:type="dxa"/>
          </w:tcPr>
          <w:p w:rsidR="00DB32B2" w:rsidRDefault="00DB32B2" w:rsidP="004C24CD">
            <w:pPr>
              <w:rPr>
                <w:rFonts w:ascii="Arial" w:hAnsi="Arial" w:cs="Arial"/>
                <w:sz w:val="24"/>
                <w:szCs w:val="24"/>
              </w:rPr>
            </w:pPr>
            <w:r>
              <w:rPr>
                <w:rFonts w:ascii="Arial" w:hAnsi="Arial" w:cs="Arial"/>
                <w:sz w:val="24"/>
                <w:szCs w:val="24"/>
              </w:rPr>
              <w:t xml:space="preserve">160 - 161 </w:t>
            </w:r>
          </w:p>
        </w:tc>
        <w:tc>
          <w:tcPr>
            <w:tcW w:w="957" w:type="dxa"/>
          </w:tcPr>
          <w:p w:rsidR="00DB32B2" w:rsidRPr="00D46D56" w:rsidRDefault="00B2028F" w:rsidP="004C24CD">
            <w:pPr>
              <w:jc w:val="center"/>
              <w:rPr>
                <w:rFonts w:ascii="Arial" w:hAnsi="Arial" w:cs="Arial"/>
                <w:sz w:val="24"/>
                <w:szCs w:val="24"/>
              </w:rPr>
            </w:pPr>
            <w:r>
              <w:rPr>
                <w:rFonts w:ascii="Arial" w:hAnsi="Arial" w:cs="Arial"/>
                <w:sz w:val="24"/>
                <w:szCs w:val="24"/>
              </w:rPr>
              <w:t>2,67</w:t>
            </w:r>
          </w:p>
        </w:tc>
      </w:tr>
      <w:tr w:rsidR="00DB32B2" w:rsidRPr="00D46D56" w:rsidTr="004C24CD">
        <w:trPr>
          <w:trHeight w:val="285"/>
        </w:trPr>
        <w:tc>
          <w:tcPr>
            <w:tcW w:w="817" w:type="dxa"/>
            <w:vMerge w:val="restart"/>
          </w:tcPr>
          <w:p w:rsidR="00DB32B2" w:rsidRDefault="00DB32B2" w:rsidP="004C24CD">
            <w:pPr>
              <w:rPr>
                <w:rFonts w:ascii="Arial" w:hAnsi="Arial" w:cs="Arial"/>
                <w:sz w:val="24"/>
                <w:szCs w:val="24"/>
              </w:rPr>
            </w:pPr>
            <w:r>
              <w:rPr>
                <w:rFonts w:ascii="Arial" w:hAnsi="Arial" w:cs="Arial"/>
                <w:sz w:val="24"/>
                <w:szCs w:val="24"/>
              </w:rPr>
              <w:t>1169</w:t>
            </w:r>
          </w:p>
        </w:tc>
        <w:tc>
          <w:tcPr>
            <w:tcW w:w="2579" w:type="dxa"/>
            <w:vMerge w:val="restart"/>
          </w:tcPr>
          <w:p w:rsidR="00DB32B2" w:rsidRDefault="00DB32B2" w:rsidP="004C24CD">
            <w:pPr>
              <w:rPr>
                <w:rFonts w:ascii="Arial" w:hAnsi="Arial" w:cs="Arial"/>
                <w:sz w:val="24"/>
                <w:szCs w:val="24"/>
              </w:rPr>
            </w:pPr>
            <w:r>
              <w:rPr>
                <w:rFonts w:ascii="Arial" w:hAnsi="Arial" w:cs="Arial"/>
                <w:sz w:val="24"/>
                <w:szCs w:val="24"/>
              </w:rPr>
              <w:t>Rua Hussein Mehanna</w:t>
            </w:r>
          </w:p>
        </w:tc>
        <w:tc>
          <w:tcPr>
            <w:tcW w:w="1248" w:type="dxa"/>
            <w:vMerge w:val="restart"/>
          </w:tcPr>
          <w:p w:rsidR="00DB32B2" w:rsidRDefault="00236A68" w:rsidP="004C24CD">
            <w:pPr>
              <w:jc w:val="center"/>
              <w:rPr>
                <w:rFonts w:ascii="Arial" w:hAnsi="Arial" w:cs="Arial"/>
                <w:sz w:val="24"/>
                <w:szCs w:val="24"/>
              </w:rPr>
            </w:pPr>
            <w:r>
              <w:rPr>
                <w:rFonts w:ascii="Arial" w:hAnsi="Arial" w:cs="Arial"/>
                <w:sz w:val="24"/>
                <w:szCs w:val="24"/>
              </w:rPr>
              <w:t>80</w:t>
            </w:r>
          </w:p>
        </w:tc>
        <w:tc>
          <w:tcPr>
            <w:tcW w:w="3119" w:type="dxa"/>
            <w:tcBorders>
              <w:bottom w:val="single" w:sz="4" w:space="0" w:color="auto"/>
            </w:tcBorders>
          </w:tcPr>
          <w:p w:rsidR="00DB32B2" w:rsidRDefault="00DB32B2" w:rsidP="004C24CD">
            <w:pPr>
              <w:rPr>
                <w:rFonts w:ascii="Arial" w:hAnsi="Arial" w:cs="Arial"/>
                <w:sz w:val="24"/>
                <w:szCs w:val="24"/>
              </w:rPr>
            </w:pPr>
            <w:r>
              <w:rPr>
                <w:rFonts w:ascii="Arial" w:hAnsi="Arial" w:cs="Arial"/>
                <w:sz w:val="24"/>
                <w:szCs w:val="24"/>
              </w:rPr>
              <w:t>156 - 157 - 164 - 165</w:t>
            </w:r>
          </w:p>
        </w:tc>
        <w:tc>
          <w:tcPr>
            <w:tcW w:w="957" w:type="dxa"/>
            <w:tcBorders>
              <w:bottom w:val="single" w:sz="4" w:space="0" w:color="auto"/>
            </w:tcBorders>
          </w:tcPr>
          <w:p w:rsidR="00DB32B2" w:rsidRPr="00D46D56" w:rsidRDefault="00B2028F" w:rsidP="004C24CD">
            <w:pPr>
              <w:jc w:val="center"/>
              <w:rPr>
                <w:rFonts w:ascii="Arial" w:hAnsi="Arial" w:cs="Arial"/>
                <w:sz w:val="24"/>
                <w:szCs w:val="24"/>
              </w:rPr>
            </w:pPr>
            <w:r>
              <w:rPr>
                <w:rFonts w:ascii="Arial" w:hAnsi="Arial" w:cs="Arial"/>
                <w:sz w:val="24"/>
                <w:szCs w:val="24"/>
              </w:rPr>
              <w:t>5,09</w:t>
            </w:r>
          </w:p>
        </w:tc>
      </w:tr>
      <w:tr w:rsidR="00DB32B2" w:rsidRPr="00D46D56" w:rsidTr="004C24CD">
        <w:trPr>
          <w:trHeight w:val="272"/>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tcBorders>
          </w:tcPr>
          <w:p w:rsidR="00DB32B2" w:rsidRDefault="00DB32B2" w:rsidP="004C24CD">
            <w:pPr>
              <w:rPr>
                <w:rFonts w:ascii="Arial" w:hAnsi="Arial" w:cs="Arial"/>
                <w:sz w:val="24"/>
                <w:szCs w:val="24"/>
              </w:rPr>
            </w:pPr>
            <w:r>
              <w:rPr>
                <w:rFonts w:ascii="Arial" w:hAnsi="Arial" w:cs="Arial"/>
                <w:sz w:val="24"/>
                <w:szCs w:val="24"/>
              </w:rPr>
              <w:t>158 - 159 - 162 - 163</w:t>
            </w:r>
          </w:p>
        </w:tc>
        <w:tc>
          <w:tcPr>
            <w:tcW w:w="957" w:type="dxa"/>
            <w:tcBorders>
              <w:top w:val="single" w:sz="4" w:space="0" w:color="auto"/>
            </w:tcBorders>
          </w:tcPr>
          <w:p w:rsidR="00DB32B2" w:rsidRPr="00D46D56" w:rsidRDefault="00B2028F" w:rsidP="004C24CD">
            <w:pPr>
              <w:jc w:val="center"/>
              <w:rPr>
                <w:rFonts w:ascii="Arial" w:hAnsi="Arial" w:cs="Arial"/>
                <w:sz w:val="24"/>
                <w:szCs w:val="24"/>
              </w:rPr>
            </w:pPr>
            <w:r>
              <w:rPr>
                <w:rFonts w:ascii="Arial" w:hAnsi="Arial" w:cs="Arial"/>
                <w:sz w:val="24"/>
                <w:szCs w:val="24"/>
              </w:rPr>
              <w:t>4,02</w:t>
            </w:r>
          </w:p>
        </w:tc>
      </w:tr>
      <w:tr w:rsidR="00DB32B2" w:rsidRPr="00D46D56" w:rsidTr="004C24CD">
        <w:trPr>
          <w:trHeight w:val="271"/>
        </w:trPr>
        <w:tc>
          <w:tcPr>
            <w:tcW w:w="817" w:type="dxa"/>
            <w:vMerge w:val="restart"/>
          </w:tcPr>
          <w:p w:rsidR="00DB32B2" w:rsidRDefault="00DB32B2" w:rsidP="004C24CD">
            <w:pPr>
              <w:rPr>
                <w:rFonts w:ascii="Arial" w:hAnsi="Arial" w:cs="Arial"/>
                <w:sz w:val="24"/>
                <w:szCs w:val="24"/>
              </w:rPr>
            </w:pPr>
            <w:r>
              <w:rPr>
                <w:rFonts w:ascii="Arial" w:hAnsi="Arial" w:cs="Arial"/>
                <w:sz w:val="24"/>
                <w:szCs w:val="24"/>
              </w:rPr>
              <w:t>1172</w:t>
            </w:r>
          </w:p>
        </w:tc>
        <w:tc>
          <w:tcPr>
            <w:tcW w:w="2579" w:type="dxa"/>
            <w:vMerge w:val="restart"/>
          </w:tcPr>
          <w:p w:rsidR="00DB32B2" w:rsidRDefault="00DB32B2" w:rsidP="004C24CD">
            <w:pPr>
              <w:rPr>
                <w:rFonts w:ascii="Arial" w:hAnsi="Arial" w:cs="Arial"/>
                <w:sz w:val="24"/>
                <w:szCs w:val="24"/>
              </w:rPr>
            </w:pPr>
            <w:r>
              <w:rPr>
                <w:rFonts w:ascii="Arial" w:hAnsi="Arial" w:cs="Arial"/>
                <w:sz w:val="24"/>
                <w:szCs w:val="24"/>
              </w:rPr>
              <w:t>Rua Ivoni C. B. de Castro</w:t>
            </w:r>
          </w:p>
        </w:tc>
        <w:tc>
          <w:tcPr>
            <w:tcW w:w="1248" w:type="dxa"/>
            <w:vMerge w:val="restart"/>
          </w:tcPr>
          <w:p w:rsidR="00DB32B2" w:rsidRDefault="00236A68" w:rsidP="004C24CD">
            <w:pPr>
              <w:jc w:val="center"/>
              <w:rPr>
                <w:rFonts w:ascii="Arial" w:hAnsi="Arial" w:cs="Arial"/>
                <w:sz w:val="24"/>
                <w:szCs w:val="24"/>
              </w:rPr>
            </w:pPr>
            <w:r>
              <w:rPr>
                <w:rFonts w:ascii="Arial" w:hAnsi="Arial" w:cs="Arial"/>
                <w:sz w:val="24"/>
                <w:szCs w:val="24"/>
              </w:rPr>
              <w:t>80</w:t>
            </w:r>
          </w:p>
        </w:tc>
        <w:tc>
          <w:tcPr>
            <w:tcW w:w="3119" w:type="dxa"/>
            <w:tcBorders>
              <w:bottom w:val="single" w:sz="4" w:space="0" w:color="auto"/>
            </w:tcBorders>
          </w:tcPr>
          <w:p w:rsidR="00DB32B2" w:rsidRDefault="00DB32B2" w:rsidP="004C24CD">
            <w:pPr>
              <w:rPr>
                <w:rFonts w:ascii="Arial" w:hAnsi="Arial" w:cs="Arial"/>
                <w:sz w:val="24"/>
                <w:szCs w:val="24"/>
              </w:rPr>
            </w:pPr>
            <w:r>
              <w:rPr>
                <w:rFonts w:ascii="Arial" w:hAnsi="Arial" w:cs="Arial"/>
                <w:sz w:val="24"/>
                <w:szCs w:val="24"/>
              </w:rPr>
              <w:t>171 - 172 - 175</w:t>
            </w:r>
          </w:p>
        </w:tc>
        <w:tc>
          <w:tcPr>
            <w:tcW w:w="957" w:type="dxa"/>
            <w:tcBorders>
              <w:bottom w:val="single" w:sz="4" w:space="0" w:color="auto"/>
            </w:tcBorders>
          </w:tcPr>
          <w:p w:rsidR="00DB32B2" w:rsidRPr="00D46D56" w:rsidRDefault="00B2028F" w:rsidP="004C24CD">
            <w:pPr>
              <w:jc w:val="center"/>
              <w:rPr>
                <w:rFonts w:ascii="Arial" w:hAnsi="Arial" w:cs="Arial"/>
                <w:sz w:val="24"/>
                <w:szCs w:val="24"/>
              </w:rPr>
            </w:pPr>
            <w:r>
              <w:rPr>
                <w:rFonts w:ascii="Arial" w:hAnsi="Arial" w:cs="Arial"/>
                <w:sz w:val="24"/>
                <w:szCs w:val="24"/>
              </w:rPr>
              <w:t>5,09</w:t>
            </w:r>
          </w:p>
        </w:tc>
      </w:tr>
      <w:tr w:rsidR="00DB32B2" w:rsidRPr="00D46D56" w:rsidTr="004C24CD">
        <w:trPr>
          <w:trHeight w:val="272"/>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tcBorders>
          </w:tcPr>
          <w:p w:rsidR="00DB32B2" w:rsidRDefault="00DB32B2" w:rsidP="004C24CD">
            <w:pPr>
              <w:rPr>
                <w:rFonts w:ascii="Arial" w:hAnsi="Arial" w:cs="Arial"/>
                <w:sz w:val="24"/>
                <w:szCs w:val="24"/>
              </w:rPr>
            </w:pPr>
            <w:r>
              <w:rPr>
                <w:rFonts w:ascii="Arial" w:hAnsi="Arial" w:cs="Arial"/>
                <w:sz w:val="24"/>
                <w:szCs w:val="24"/>
              </w:rPr>
              <w:t>173 - 174 - 176 - 177</w:t>
            </w:r>
          </w:p>
        </w:tc>
        <w:tc>
          <w:tcPr>
            <w:tcW w:w="957" w:type="dxa"/>
            <w:tcBorders>
              <w:top w:val="single" w:sz="4" w:space="0" w:color="auto"/>
            </w:tcBorders>
          </w:tcPr>
          <w:p w:rsidR="00DB32B2" w:rsidRPr="00D46D56" w:rsidRDefault="00B2028F" w:rsidP="004C24CD">
            <w:pPr>
              <w:jc w:val="center"/>
              <w:rPr>
                <w:rFonts w:ascii="Arial" w:hAnsi="Arial" w:cs="Arial"/>
                <w:sz w:val="24"/>
                <w:szCs w:val="24"/>
              </w:rPr>
            </w:pPr>
            <w:r>
              <w:rPr>
                <w:rFonts w:ascii="Arial" w:hAnsi="Arial" w:cs="Arial"/>
                <w:sz w:val="24"/>
                <w:szCs w:val="24"/>
              </w:rPr>
              <w:t>4,02</w:t>
            </w:r>
          </w:p>
        </w:tc>
      </w:tr>
      <w:tr w:rsidR="00DB32B2" w:rsidRPr="00D46D56" w:rsidTr="004C24CD">
        <w:tc>
          <w:tcPr>
            <w:tcW w:w="817" w:type="dxa"/>
          </w:tcPr>
          <w:p w:rsidR="00DB32B2" w:rsidRDefault="00DB32B2" w:rsidP="004C24CD">
            <w:pPr>
              <w:rPr>
                <w:rFonts w:ascii="Arial" w:hAnsi="Arial" w:cs="Arial"/>
                <w:sz w:val="24"/>
                <w:szCs w:val="24"/>
              </w:rPr>
            </w:pPr>
            <w:r>
              <w:rPr>
                <w:rFonts w:ascii="Arial" w:hAnsi="Arial" w:cs="Arial"/>
                <w:sz w:val="24"/>
                <w:szCs w:val="24"/>
              </w:rPr>
              <w:t>1174</w:t>
            </w:r>
          </w:p>
        </w:tc>
        <w:tc>
          <w:tcPr>
            <w:tcW w:w="2579" w:type="dxa"/>
          </w:tcPr>
          <w:p w:rsidR="00DB32B2" w:rsidRDefault="00DB32B2" w:rsidP="004C24CD">
            <w:pPr>
              <w:rPr>
                <w:rFonts w:ascii="Arial" w:hAnsi="Arial" w:cs="Arial"/>
                <w:sz w:val="24"/>
                <w:szCs w:val="24"/>
              </w:rPr>
            </w:pPr>
            <w:r>
              <w:rPr>
                <w:rFonts w:ascii="Arial" w:hAnsi="Arial" w:cs="Arial"/>
                <w:sz w:val="24"/>
                <w:szCs w:val="24"/>
              </w:rPr>
              <w:t>Rua José Calssavara</w:t>
            </w:r>
          </w:p>
        </w:tc>
        <w:tc>
          <w:tcPr>
            <w:tcW w:w="1248" w:type="dxa"/>
          </w:tcPr>
          <w:p w:rsidR="00DB32B2" w:rsidRDefault="00236A68" w:rsidP="004C24CD">
            <w:pPr>
              <w:jc w:val="center"/>
              <w:rPr>
                <w:rFonts w:ascii="Arial" w:hAnsi="Arial" w:cs="Arial"/>
                <w:sz w:val="24"/>
                <w:szCs w:val="24"/>
              </w:rPr>
            </w:pPr>
            <w:r>
              <w:rPr>
                <w:rFonts w:ascii="Arial" w:hAnsi="Arial" w:cs="Arial"/>
                <w:sz w:val="24"/>
                <w:szCs w:val="24"/>
              </w:rPr>
              <w:t>80</w:t>
            </w:r>
          </w:p>
        </w:tc>
        <w:tc>
          <w:tcPr>
            <w:tcW w:w="3119" w:type="dxa"/>
          </w:tcPr>
          <w:p w:rsidR="00DB32B2" w:rsidRDefault="00DB32B2" w:rsidP="004C24CD">
            <w:pPr>
              <w:rPr>
                <w:rFonts w:ascii="Arial" w:hAnsi="Arial" w:cs="Arial"/>
                <w:sz w:val="24"/>
                <w:szCs w:val="24"/>
              </w:rPr>
            </w:pPr>
            <w:r>
              <w:rPr>
                <w:rFonts w:ascii="Arial" w:hAnsi="Arial" w:cs="Arial"/>
                <w:sz w:val="24"/>
                <w:szCs w:val="24"/>
              </w:rPr>
              <w:t>175 - 178</w:t>
            </w:r>
          </w:p>
        </w:tc>
        <w:tc>
          <w:tcPr>
            <w:tcW w:w="957" w:type="dxa"/>
          </w:tcPr>
          <w:p w:rsidR="00DB32B2" w:rsidRPr="00D46D56" w:rsidRDefault="00B2028F" w:rsidP="004C24CD">
            <w:pPr>
              <w:jc w:val="center"/>
              <w:rPr>
                <w:rFonts w:ascii="Arial" w:hAnsi="Arial" w:cs="Arial"/>
                <w:sz w:val="24"/>
                <w:szCs w:val="24"/>
              </w:rPr>
            </w:pPr>
            <w:r>
              <w:rPr>
                <w:rFonts w:ascii="Arial" w:hAnsi="Arial" w:cs="Arial"/>
                <w:sz w:val="24"/>
                <w:szCs w:val="24"/>
              </w:rPr>
              <w:t>5,09</w:t>
            </w:r>
          </w:p>
        </w:tc>
      </w:tr>
      <w:tr w:rsidR="00DB32B2" w:rsidRPr="00D46D56" w:rsidTr="004C24CD">
        <w:trPr>
          <w:trHeight w:val="272"/>
        </w:trPr>
        <w:tc>
          <w:tcPr>
            <w:tcW w:w="817" w:type="dxa"/>
            <w:vMerge w:val="restart"/>
          </w:tcPr>
          <w:p w:rsidR="00DB32B2" w:rsidRDefault="00DB32B2" w:rsidP="004C24CD">
            <w:pPr>
              <w:rPr>
                <w:rFonts w:ascii="Arial" w:hAnsi="Arial" w:cs="Arial"/>
                <w:sz w:val="24"/>
                <w:szCs w:val="24"/>
              </w:rPr>
            </w:pPr>
            <w:r>
              <w:rPr>
                <w:rFonts w:ascii="Arial" w:hAnsi="Arial" w:cs="Arial"/>
                <w:sz w:val="24"/>
                <w:szCs w:val="24"/>
              </w:rPr>
              <w:t>1175</w:t>
            </w:r>
          </w:p>
        </w:tc>
        <w:tc>
          <w:tcPr>
            <w:tcW w:w="2579" w:type="dxa"/>
            <w:vMerge w:val="restart"/>
          </w:tcPr>
          <w:p w:rsidR="00DB32B2" w:rsidRDefault="00DB32B2" w:rsidP="004C24CD">
            <w:pPr>
              <w:rPr>
                <w:rFonts w:ascii="Arial" w:hAnsi="Arial" w:cs="Arial"/>
                <w:sz w:val="24"/>
                <w:szCs w:val="24"/>
              </w:rPr>
            </w:pPr>
            <w:r>
              <w:rPr>
                <w:rFonts w:ascii="Arial" w:hAnsi="Arial" w:cs="Arial"/>
                <w:sz w:val="24"/>
                <w:szCs w:val="24"/>
              </w:rPr>
              <w:t>Rua Caetano Fracaroli</w:t>
            </w:r>
          </w:p>
        </w:tc>
        <w:tc>
          <w:tcPr>
            <w:tcW w:w="1248" w:type="dxa"/>
            <w:vMerge w:val="restart"/>
          </w:tcPr>
          <w:p w:rsidR="00DB32B2" w:rsidRDefault="00236A68" w:rsidP="004C24CD">
            <w:pPr>
              <w:jc w:val="center"/>
              <w:rPr>
                <w:rFonts w:ascii="Arial" w:hAnsi="Arial" w:cs="Arial"/>
                <w:sz w:val="24"/>
                <w:szCs w:val="24"/>
              </w:rPr>
            </w:pPr>
            <w:r>
              <w:rPr>
                <w:rFonts w:ascii="Arial" w:hAnsi="Arial" w:cs="Arial"/>
                <w:sz w:val="24"/>
                <w:szCs w:val="24"/>
              </w:rPr>
              <w:t>80</w:t>
            </w:r>
          </w:p>
        </w:tc>
        <w:tc>
          <w:tcPr>
            <w:tcW w:w="3119" w:type="dxa"/>
            <w:tcBorders>
              <w:bottom w:val="single" w:sz="4" w:space="0" w:color="auto"/>
            </w:tcBorders>
          </w:tcPr>
          <w:p w:rsidR="00DB32B2" w:rsidRDefault="00DB32B2" w:rsidP="004C24CD">
            <w:pPr>
              <w:rPr>
                <w:rFonts w:ascii="Arial" w:hAnsi="Arial" w:cs="Arial"/>
                <w:sz w:val="24"/>
                <w:szCs w:val="24"/>
              </w:rPr>
            </w:pPr>
            <w:r>
              <w:rPr>
                <w:rFonts w:ascii="Arial" w:hAnsi="Arial" w:cs="Arial"/>
                <w:sz w:val="24"/>
                <w:szCs w:val="24"/>
              </w:rPr>
              <w:t>178 - 179 - 180</w:t>
            </w:r>
          </w:p>
        </w:tc>
        <w:tc>
          <w:tcPr>
            <w:tcW w:w="957" w:type="dxa"/>
            <w:tcBorders>
              <w:bottom w:val="single" w:sz="4" w:space="0" w:color="auto"/>
            </w:tcBorders>
          </w:tcPr>
          <w:p w:rsidR="00DB32B2" w:rsidRPr="00D46D56" w:rsidRDefault="00B2028F" w:rsidP="004C24CD">
            <w:pPr>
              <w:jc w:val="center"/>
              <w:rPr>
                <w:rFonts w:ascii="Arial" w:hAnsi="Arial" w:cs="Arial"/>
                <w:sz w:val="24"/>
                <w:szCs w:val="24"/>
              </w:rPr>
            </w:pPr>
            <w:r>
              <w:rPr>
                <w:rFonts w:ascii="Arial" w:hAnsi="Arial" w:cs="Arial"/>
                <w:sz w:val="24"/>
                <w:szCs w:val="24"/>
              </w:rPr>
              <w:t>5,09</w:t>
            </w:r>
          </w:p>
        </w:tc>
      </w:tr>
      <w:tr w:rsidR="00DB32B2" w:rsidRPr="00D46D56" w:rsidTr="004C24CD">
        <w:trPr>
          <w:trHeight w:val="285"/>
        </w:trPr>
        <w:tc>
          <w:tcPr>
            <w:tcW w:w="817" w:type="dxa"/>
            <w:vMerge/>
          </w:tcPr>
          <w:p w:rsidR="00DB32B2" w:rsidRDefault="00DB32B2" w:rsidP="004C24CD">
            <w:pPr>
              <w:rPr>
                <w:rFonts w:ascii="Arial" w:hAnsi="Arial" w:cs="Arial"/>
                <w:sz w:val="24"/>
                <w:szCs w:val="24"/>
              </w:rPr>
            </w:pPr>
          </w:p>
        </w:tc>
        <w:tc>
          <w:tcPr>
            <w:tcW w:w="2579" w:type="dxa"/>
            <w:vMerge/>
          </w:tcPr>
          <w:p w:rsidR="00DB32B2" w:rsidRDefault="00DB32B2" w:rsidP="004C24CD">
            <w:pPr>
              <w:rPr>
                <w:rFonts w:ascii="Arial" w:hAnsi="Arial" w:cs="Arial"/>
                <w:sz w:val="24"/>
                <w:szCs w:val="24"/>
              </w:rPr>
            </w:pPr>
          </w:p>
        </w:tc>
        <w:tc>
          <w:tcPr>
            <w:tcW w:w="1248" w:type="dxa"/>
            <w:vMerge/>
          </w:tcPr>
          <w:p w:rsidR="00DB32B2" w:rsidRDefault="00DB32B2" w:rsidP="004C24CD">
            <w:pPr>
              <w:jc w:val="center"/>
              <w:rPr>
                <w:rFonts w:ascii="Arial" w:hAnsi="Arial" w:cs="Arial"/>
                <w:sz w:val="24"/>
                <w:szCs w:val="24"/>
              </w:rPr>
            </w:pPr>
          </w:p>
        </w:tc>
        <w:tc>
          <w:tcPr>
            <w:tcW w:w="3119" w:type="dxa"/>
            <w:tcBorders>
              <w:top w:val="single" w:sz="4" w:space="0" w:color="auto"/>
            </w:tcBorders>
          </w:tcPr>
          <w:p w:rsidR="00DB32B2" w:rsidRDefault="00DB32B2" w:rsidP="004C24CD">
            <w:pPr>
              <w:rPr>
                <w:rFonts w:ascii="Arial" w:hAnsi="Arial" w:cs="Arial"/>
                <w:sz w:val="24"/>
                <w:szCs w:val="24"/>
              </w:rPr>
            </w:pPr>
            <w:r>
              <w:rPr>
                <w:rFonts w:ascii="Arial" w:hAnsi="Arial" w:cs="Arial"/>
                <w:sz w:val="24"/>
                <w:szCs w:val="24"/>
              </w:rPr>
              <w:t>176 - 177 - 181</w:t>
            </w:r>
          </w:p>
        </w:tc>
        <w:tc>
          <w:tcPr>
            <w:tcW w:w="957" w:type="dxa"/>
            <w:tcBorders>
              <w:top w:val="single" w:sz="4" w:space="0" w:color="auto"/>
            </w:tcBorders>
          </w:tcPr>
          <w:p w:rsidR="00DB32B2" w:rsidRPr="00D46D56" w:rsidRDefault="00B2028F" w:rsidP="004C24CD">
            <w:pPr>
              <w:jc w:val="center"/>
              <w:rPr>
                <w:rFonts w:ascii="Arial" w:hAnsi="Arial" w:cs="Arial"/>
                <w:sz w:val="24"/>
                <w:szCs w:val="24"/>
              </w:rPr>
            </w:pPr>
            <w:r>
              <w:rPr>
                <w:rFonts w:ascii="Arial" w:hAnsi="Arial" w:cs="Arial"/>
                <w:sz w:val="24"/>
                <w:szCs w:val="24"/>
              </w:rPr>
              <w:t>4,02</w:t>
            </w:r>
          </w:p>
        </w:tc>
      </w:tr>
      <w:tr w:rsidR="00DB32B2" w:rsidRPr="00D46D56" w:rsidTr="004C24CD">
        <w:tc>
          <w:tcPr>
            <w:tcW w:w="817" w:type="dxa"/>
          </w:tcPr>
          <w:p w:rsidR="00DB32B2" w:rsidRDefault="00DB32B2" w:rsidP="004C24CD">
            <w:pPr>
              <w:rPr>
                <w:rFonts w:ascii="Arial" w:hAnsi="Arial" w:cs="Arial"/>
                <w:sz w:val="24"/>
                <w:szCs w:val="24"/>
              </w:rPr>
            </w:pPr>
            <w:r>
              <w:rPr>
                <w:rFonts w:ascii="Arial" w:hAnsi="Arial" w:cs="Arial"/>
                <w:sz w:val="24"/>
                <w:szCs w:val="24"/>
              </w:rPr>
              <w:t>1176</w:t>
            </w:r>
          </w:p>
        </w:tc>
        <w:tc>
          <w:tcPr>
            <w:tcW w:w="2579" w:type="dxa"/>
          </w:tcPr>
          <w:p w:rsidR="00DB32B2" w:rsidRDefault="00DB32B2" w:rsidP="004C24CD">
            <w:pPr>
              <w:rPr>
                <w:rFonts w:ascii="Arial" w:hAnsi="Arial" w:cs="Arial"/>
                <w:sz w:val="24"/>
                <w:szCs w:val="24"/>
              </w:rPr>
            </w:pPr>
            <w:r>
              <w:rPr>
                <w:rFonts w:ascii="Arial" w:hAnsi="Arial" w:cs="Arial"/>
                <w:sz w:val="24"/>
                <w:szCs w:val="24"/>
              </w:rPr>
              <w:t>Rua 8 de dezembro</w:t>
            </w:r>
          </w:p>
        </w:tc>
        <w:tc>
          <w:tcPr>
            <w:tcW w:w="1248" w:type="dxa"/>
          </w:tcPr>
          <w:p w:rsidR="00DB32B2" w:rsidRDefault="00236A68" w:rsidP="004C24CD">
            <w:pPr>
              <w:jc w:val="center"/>
              <w:rPr>
                <w:rFonts w:ascii="Arial" w:hAnsi="Arial" w:cs="Arial"/>
                <w:sz w:val="24"/>
                <w:szCs w:val="24"/>
              </w:rPr>
            </w:pPr>
            <w:r>
              <w:rPr>
                <w:rFonts w:ascii="Arial" w:hAnsi="Arial" w:cs="Arial"/>
                <w:sz w:val="24"/>
                <w:szCs w:val="24"/>
              </w:rPr>
              <w:t>80</w:t>
            </w:r>
          </w:p>
        </w:tc>
        <w:tc>
          <w:tcPr>
            <w:tcW w:w="3119" w:type="dxa"/>
          </w:tcPr>
          <w:p w:rsidR="00DB32B2" w:rsidRDefault="00DB32B2" w:rsidP="004C24CD">
            <w:pPr>
              <w:rPr>
                <w:rFonts w:ascii="Arial" w:hAnsi="Arial" w:cs="Arial"/>
                <w:sz w:val="24"/>
                <w:szCs w:val="24"/>
              </w:rPr>
            </w:pPr>
            <w:r>
              <w:rPr>
                <w:rFonts w:ascii="Arial" w:hAnsi="Arial" w:cs="Arial"/>
                <w:sz w:val="24"/>
                <w:szCs w:val="24"/>
              </w:rPr>
              <w:t>179 - 180</w:t>
            </w:r>
          </w:p>
        </w:tc>
        <w:tc>
          <w:tcPr>
            <w:tcW w:w="957" w:type="dxa"/>
          </w:tcPr>
          <w:p w:rsidR="00DB32B2" w:rsidRPr="00D46D56" w:rsidRDefault="00B2028F" w:rsidP="004C24CD">
            <w:pPr>
              <w:jc w:val="center"/>
              <w:rPr>
                <w:rFonts w:ascii="Arial" w:hAnsi="Arial" w:cs="Arial"/>
                <w:sz w:val="24"/>
                <w:szCs w:val="24"/>
              </w:rPr>
            </w:pPr>
            <w:r>
              <w:rPr>
                <w:rFonts w:ascii="Arial" w:hAnsi="Arial" w:cs="Arial"/>
                <w:sz w:val="24"/>
                <w:szCs w:val="24"/>
              </w:rPr>
              <w:t>5,09</w:t>
            </w:r>
          </w:p>
        </w:tc>
      </w:tr>
      <w:tr w:rsidR="00DB32B2" w:rsidRPr="00D46D56" w:rsidTr="004C24CD">
        <w:tc>
          <w:tcPr>
            <w:tcW w:w="817" w:type="dxa"/>
          </w:tcPr>
          <w:p w:rsidR="00DB32B2" w:rsidRDefault="00DB32B2" w:rsidP="004C24CD">
            <w:pPr>
              <w:rPr>
                <w:rFonts w:ascii="Arial" w:hAnsi="Arial" w:cs="Arial"/>
                <w:sz w:val="24"/>
                <w:szCs w:val="24"/>
              </w:rPr>
            </w:pPr>
            <w:r>
              <w:rPr>
                <w:rFonts w:ascii="Arial" w:hAnsi="Arial" w:cs="Arial"/>
                <w:sz w:val="24"/>
                <w:szCs w:val="24"/>
              </w:rPr>
              <w:t>17</w:t>
            </w:r>
          </w:p>
        </w:tc>
        <w:tc>
          <w:tcPr>
            <w:tcW w:w="2579" w:type="dxa"/>
          </w:tcPr>
          <w:p w:rsidR="00DB32B2" w:rsidRDefault="00DB32B2" w:rsidP="004C24CD">
            <w:pPr>
              <w:rPr>
                <w:rFonts w:ascii="Arial" w:hAnsi="Arial" w:cs="Arial"/>
                <w:sz w:val="24"/>
                <w:szCs w:val="24"/>
              </w:rPr>
            </w:pPr>
            <w:r>
              <w:rPr>
                <w:rFonts w:ascii="Arial" w:hAnsi="Arial" w:cs="Arial"/>
                <w:sz w:val="24"/>
                <w:szCs w:val="24"/>
              </w:rPr>
              <w:t>Rua Lucio Estralioto</w:t>
            </w:r>
          </w:p>
        </w:tc>
        <w:tc>
          <w:tcPr>
            <w:tcW w:w="1248" w:type="dxa"/>
          </w:tcPr>
          <w:p w:rsidR="00DB32B2" w:rsidRDefault="00236A68" w:rsidP="004C24CD">
            <w:pPr>
              <w:jc w:val="center"/>
              <w:rPr>
                <w:rFonts w:ascii="Arial" w:hAnsi="Arial" w:cs="Arial"/>
                <w:sz w:val="24"/>
                <w:szCs w:val="24"/>
              </w:rPr>
            </w:pPr>
            <w:r>
              <w:rPr>
                <w:rFonts w:ascii="Arial" w:hAnsi="Arial" w:cs="Arial"/>
                <w:sz w:val="24"/>
                <w:szCs w:val="24"/>
              </w:rPr>
              <w:t>220</w:t>
            </w:r>
          </w:p>
        </w:tc>
        <w:tc>
          <w:tcPr>
            <w:tcW w:w="3119" w:type="dxa"/>
          </w:tcPr>
          <w:p w:rsidR="00DB32B2" w:rsidRDefault="00DB32B2" w:rsidP="004C24CD">
            <w:pPr>
              <w:rPr>
                <w:rFonts w:ascii="Arial" w:hAnsi="Arial" w:cs="Arial"/>
                <w:sz w:val="24"/>
                <w:szCs w:val="24"/>
              </w:rPr>
            </w:pPr>
            <w:r>
              <w:rPr>
                <w:rFonts w:ascii="Arial" w:hAnsi="Arial" w:cs="Arial"/>
                <w:sz w:val="24"/>
                <w:szCs w:val="24"/>
              </w:rPr>
              <w:t>201 - 202</w:t>
            </w:r>
          </w:p>
        </w:tc>
        <w:tc>
          <w:tcPr>
            <w:tcW w:w="957" w:type="dxa"/>
          </w:tcPr>
          <w:p w:rsidR="00DB32B2" w:rsidRPr="00D46D56" w:rsidRDefault="00B2028F" w:rsidP="004C24CD">
            <w:pPr>
              <w:jc w:val="center"/>
              <w:rPr>
                <w:rFonts w:ascii="Arial" w:hAnsi="Arial" w:cs="Arial"/>
                <w:sz w:val="24"/>
                <w:szCs w:val="24"/>
              </w:rPr>
            </w:pPr>
            <w:r>
              <w:rPr>
                <w:rFonts w:ascii="Arial" w:hAnsi="Arial" w:cs="Arial"/>
                <w:sz w:val="24"/>
                <w:szCs w:val="24"/>
              </w:rPr>
              <w:t>9,12</w:t>
            </w:r>
          </w:p>
        </w:tc>
      </w:tr>
      <w:tr w:rsidR="00DB32B2" w:rsidRPr="00D46D56" w:rsidTr="004C24CD">
        <w:tc>
          <w:tcPr>
            <w:tcW w:w="817" w:type="dxa"/>
          </w:tcPr>
          <w:p w:rsidR="00DB32B2" w:rsidRDefault="00DB32B2" w:rsidP="004C24CD">
            <w:pPr>
              <w:rPr>
                <w:rFonts w:ascii="Arial" w:hAnsi="Arial" w:cs="Arial"/>
                <w:sz w:val="24"/>
                <w:szCs w:val="24"/>
              </w:rPr>
            </w:pPr>
            <w:r>
              <w:rPr>
                <w:rFonts w:ascii="Arial" w:hAnsi="Arial" w:cs="Arial"/>
                <w:sz w:val="24"/>
                <w:szCs w:val="24"/>
              </w:rPr>
              <w:t>39</w:t>
            </w:r>
          </w:p>
        </w:tc>
        <w:tc>
          <w:tcPr>
            <w:tcW w:w="2579" w:type="dxa"/>
          </w:tcPr>
          <w:p w:rsidR="00DB32B2" w:rsidRDefault="00DB32B2" w:rsidP="004C24CD">
            <w:pPr>
              <w:rPr>
                <w:rFonts w:ascii="Arial" w:hAnsi="Arial" w:cs="Arial"/>
                <w:sz w:val="24"/>
                <w:szCs w:val="24"/>
              </w:rPr>
            </w:pPr>
            <w:r>
              <w:rPr>
                <w:rFonts w:ascii="Arial" w:hAnsi="Arial" w:cs="Arial"/>
                <w:sz w:val="24"/>
                <w:szCs w:val="24"/>
              </w:rPr>
              <w:t>Rua André Rinaldi</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120</w:t>
            </w:r>
          </w:p>
        </w:tc>
        <w:tc>
          <w:tcPr>
            <w:tcW w:w="3119" w:type="dxa"/>
          </w:tcPr>
          <w:p w:rsidR="00DB32B2" w:rsidRDefault="00DB32B2" w:rsidP="004C24CD">
            <w:pPr>
              <w:rPr>
                <w:rFonts w:ascii="Arial" w:hAnsi="Arial" w:cs="Arial"/>
                <w:sz w:val="24"/>
                <w:szCs w:val="24"/>
              </w:rPr>
            </w:pPr>
            <w:r>
              <w:rPr>
                <w:rFonts w:ascii="Arial" w:hAnsi="Arial" w:cs="Arial"/>
                <w:sz w:val="24"/>
                <w:szCs w:val="24"/>
              </w:rPr>
              <w:t>269 - 270</w:t>
            </w:r>
          </w:p>
        </w:tc>
        <w:tc>
          <w:tcPr>
            <w:tcW w:w="957" w:type="dxa"/>
          </w:tcPr>
          <w:p w:rsidR="00DB32B2" w:rsidRPr="00D46D56" w:rsidRDefault="00B2028F" w:rsidP="004C24CD">
            <w:pPr>
              <w:jc w:val="center"/>
              <w:rPr>
                <w:rFonts w:ascii="Arial" w:hAnsi="Arial" w:cs="Arial"/>
                <w:sz w:val="24"/>
                <w:szCs w:val="24"/>
              </w:rPr>
            </w:pPr>
            <w:r>
              <w:rPr>
                <w:rFonts w:ascii="Arial" w:hAnsi="Arial" w:cs="Arial"/>
                <w:sz w:val="24"/>
                <w:szCs w:val="24"/>
              </w:rPr>
              <w:t>5,57</w:t>
            </w:r>
          </w:p>
        </w:tc>
      </w:tr>
      <w:tr w:rsidR="00DB32B2" w:rsidRPr="00D46D56" w:rsidTr="004C24CD">
        <w:tc>
          <w:tcPr>
            <w:tcW w:w="817" w:type="dxa"/>
          </w:tcPr>
          <w:p w:rsidR="00DB32B2" w:rsidRDefault="00DB32B2" w:rsidP="004C24CD">
            <w:pPr>
              <w:rPr>
                <w:rFonts w:ascii="Arial" w:hAnsi="Arial" w:cs="Arial"/>
                <w:sz w:val="24"/>
                <w:szCs w:val="24"/>
              </w:rPr>
            </w:pPr>
            <w:r>
              <w:rPr>
                <w:rFonts w:ascii="Arial" w:hAnsi="Arial" w:cs="Arial"/>
                <w:sz w:val="24"/>
                <w:szCs w:val="24"/>
              </w:rPr>
              <w:t>37</w:t>
            </w:r>
          </w:p>
        </w:tc>
        <w:tc>
          <w:tcPr>
            <w:tcW w:w="2579" w:type="dxa"/>
          </w:tcPr>
          <w:p w:rsidR="00DB32B2" w:rsidRDefault="00DB32B2" w:rsidP="004C24CD">
            <w:pPr>
              <w:rPr>
                <w:rFonts w:ascii="Arial" w:hAnsi="Arial" w:cs="Arial"/>
                <w:sz w:val="24"/>
                <w:szCs w:val="24"/>
              </w:rPr>
            </w:pPr>
            <w:r>
              <w:rPr>
                <w:rFonts w:ascii="Arial" w:hAnsi="Arial" w:cs="Arial"/>
                <w:sz w:val="24"/>
                <w:szCs w:val="24"/>
              </w:rPr>
              <w:t>Rua José Volpi</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120</w:t>
            </w:r>
          </w:p>
        </w:tc>
        <w:tc>
          <w:tcPr>
            <w:tcW w:w="3119" w:type="dxa"/>
          </w:tcPr>
          <w:p w:rsidR="00DB32B2" w:rsidRDefault="00DB32B2" w:rsidP="004C24CD">
            <w:pPr>
              <w:rPr>
                <w:rFonts w:ascii="Arial" w:hAnsi="Arial" w:cs="Arial"/>
                <w:sz w:val="24"/>
                <w:szCs w:val="24"/>
              </w:rPr>
            </w:pPr>
            <w:r>
              <w:rPr>
                <w:rFonts w:ascii="Arial" w:hAnsi="Arial" w:cs="Arial"/>
                <w:sz w:val="24"/>
                <w:szCs w:val="24"/>
              </w:rPr>
              <w:t>263 - 264 - 265 - 266 - 267</w:t>
            </w:r>
          </w:p>
        </w:tc>
        <w:tc>
          <w:tcPr>
            <w:tcW w:w="957" w:type="dxa"/>
          </w:tcPr>
          <w:p w:rsidR="00DB32B2" w:rsidRPr="00D46D56" w:rsidRDefault="00B2028F" w:rsidP="004C24CD">
            <w:pPr>
              <w:jc w:val="center"/>
              <w:rPr>
                <w:rFonts w:ascii="Arial" w:hAnsi="Arial" w:cs="Arial"/>
                <w:sz w:val="24"/>
                <w:szCs w:val="24"/>
              </w:rPr>
            </w:pPr>
            <w:r>
              <w:rPr>
                <w:rFonts w:ascii="Arial" w:hAnsi="Arial" w:cs="Arial"/>
                <w:sz w:val="24"/>
                <w:szCs w:val="24"/>
              </w:rPr>
              <w:t>7,24</w:t>
            </w:r>
          </w:p>
        </w:tc>
      </w:tr>
      <w:tr w:rsidR="00DB32B2" w:rsidRPr="00D46D56" w:rsidTr="004C24CD">
        <w:tc>
          <w:tcPr>
            <w:tcW w:w="817" w:type="dxa"/>
          </w:tcPr>
          <w:p w:rsidR="00DB32B2" w:rsidRDefault="00DB32B2" w:rsidP="004C24CD">
            <w:pPr>
              <w:rPr>
                <w:rFonts w:ascii="Arial" w:hAnsi="Arial" w:cs="Arial"/>
                <w:sz w:val="24"/>
                <w:szCs w:val="24"/>
              </w:rPr>
            </w:pPr>
            <w:r>
              <w:rPr>
                <w:rFonts w:ascii="Arial" w:hAnsi="Arial" w:cs="Arial"/>
                <w:sz w:val="24"/>
                <w:szCs w:val="24"/>
              </w:rPr>
              <w:t>40</w:t>
            </w:r>
          </w:p>
        </w:tc>
        <w:tc>
          <w:tcPr>
            <w:tcW w:w="2579" w:type="dxa"/>
          </w:tcPr>
          <w:p w:rsidR="00DB32B2" w:rsidRDefault="00DB32B2" w:rsidP="004C24CD">
            <w:pPr>
              <w:rPr>
                <w:rFonts w:ascii="Arial" w:hAnsi="Arial" w:cs="Arial"/>
                <w:sz w:val="24"/>
                <w:szCs w:val="24"/>
              </w:rPr>
            </w:pPr>
            <w:r>
              <w:rPr>
                <w:rFonts w:ascii="Arial" w:hAnsi="Arial" w:cs="Arial"/>
                <w:sz w:val="24"/>
                <w:szCs w:val="24"/>
              </w:rPr>
              <w:t>Rua Berlin Michelan</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120</w:t>
            </w:r>
          </w:p>
        </w:tc>
        <w:tc>
          <w:tcPr>
            <w:tcW w:w="3119" w:type="dxa"/>
          </w:tcPr>
          <w:p w:rsidR="00DB32B2" w:rsidRDefault="00DB32B2" w:rsidP="004C24CD">
            <w:pPr>
              <w:rPr>
                <w:rFonts w:ascii="Arial" w:hAnsi="Arial" w:cs="Arial"/>
                <w:sz w:val="24"/>
                <w:szCs w:val="24"/>
              </w:rPr>
            </w:pPr>
            <w:r>
              <w:rPr>
                <w:rFonts w:ascii="Arial" w:hAnsi="Arial" w:cs="Arial"/>
                <w:sz w:val="24"/>
                <w:szCs w:val="24"/>
              </w:rPr>
              <w:t>265 - 268</w:t>
            </w:r>
          </w:p>
        </w:tc>
        <w:tc>
          <w:tcPr>
            <w:tcW w:w="957" w:type="dxa"/>
          </w:tcPr>
          <w:p w:rsidR="00DB32B2" w:rsidRPr="00D46D56" w:rsidRDefault="00B2028F" w:rsidP="004C24CD">
            <w:pPr>
              <w:jc w:val="center"/>
              <w:rPr>
                <w:rFonts w:ascii="Arial" w:hAnsi="Arial" w:cs="Arial"/>
                <w:sz w:val="24"/>
                <w:szCs w:val="24"/>
              </w:rPr>
            </w:pPr>
            <w:r>
              <w:rPr>
                <w:rFonts w:ascii="Arial" w:hAnsi="Arial" w:cs="Arial"/>
                <w:sz w:val="24"/>
                <w:szCs w:val="24"/>
              </w:rPr>
              <w:t>6,97</w:t>
            </w:r>
          </w:p>
        </w:tc>
      </w:tr>
      <w:tr w:rsidR="00DB32B2" w:rsidRPr="00D46D56" w:rsidTr="004C24CD">
        <w:tc>
          <w:tcPr>
            <w:tcW w:w="817" w:type="dxa"/>
          </w:tcPr>
          <w:p w:rsidR="00DB32B2" w:rsidRDefault="00DB32B2" w:rsidP="004C24CD">
            <w:pPr>
              <w:rPr>
                <w:rFonts w:ascii="Arial" w:hAnsi="Arial" w:cs="Arial"/>
                <w:sz w:val="24"/>
                <w:szCs w:val="24"/>
              </w:rPr>
            </w:pPr>
            <w:r>
              <w:rPr>
                <w:rFonts w:ascii="Arial" w:hAnsi="Arial" w:cs="Arial"/>
                <w:sz w:val="24"/>
                <w:szCs w:val="24"/>
              </w:rPr>
              <w:t>41</w:t>
            </w:r>
          </w:p>
        </w:tc>
        <w:tc>
          <w:tcPr>
            <w:tcW w:w="2579" w:type="dxa"/>
          </w:tcPr>
          <w:p w:rsidR="00DB32B2" w:rsidRDefault="00DB32B2" w:rsidP="004C24CD">
            <w:pPr>
              <w:rPr>
                <w:rFonts w:ascii="Arial" w:hAnsi="Arial" w:cs="Arial"/>
                <w:sz w:val="24"/>
                <w:szCs w:val="24"/>
              </w:rPr>
            </w:pPr>
            <w:r>
              <w:rPr>
                <w:rFonts w:ascii="Arial" w:hAnsi="Arial" w:cs="Arial"/>
                <w:sz w:val="24"/>
                <w:szCs w:val="24"/>
              </w:rPr>
              <w:t>Rua Francisco de Souza Pereira</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120</w:t>
            </w:r>
          </w:p>
        </w:tc>
        <w:tc>
          <w:tcPr>
            <w:tcW w:w="3119" w:type="dxa"/>
          </w:tcPr>
          <w:p w:rsidR="00DB32B2" w:rsidRDefault="00DB32B2" w:rsidP="004C24CD">
            <w:pPr>
              <w:rPr>
                <w:rFonts w:ascii="Arial" w:hAnsi="Arial" w:cs="Arial"/>
                <w:sz w:val="24"/>
                <w:szCs w:val="24"/>
              </w:rPr>
            </w:pPr>
            <w:r>
              <w:rPr>
                <w:rFonts w:ascii="Arial" w:hAnsi="Arial" w:cs="Arial"/>
                <w:sz w:val="24"/>
                <w:szCs w:val="24"/>
              </w:rPr>
              <w:t>268 - 271</w:t>
            </w:r>
          </w:p>
        </w:tc>
        <w:tc>
          <w:tcPr>
            <w:tcW w:w="957" w:type="dxa"/>
          </w:tcPr>
          <w:p w:rsidR="00DB32B2" w:rsidRPr="00D46D56" w:rsidRDefault="00B2028F" w:rsidP="004C24CD">
            <w:pPr>
              <w:jc w:val="center"/>
              <w:rPr>
                <w:rFonts w:ascii="Arial" w:hAnsi="Arial" w:cs="Arial"/>
                <w:sz w:val="24"/>
                <w:szCs w:val="24"/>
              </w:rPr>
            </w:pPr>
            <w:r>
              <w:rPr>
                <w:rFonts w:ascii="Arial" w:hAnsi="Arial" w:cs="Arial"/>
                <w:sz w:val="24"/>
                <w:szCs w:val="24"/>
              </w:rPr>
              <w:t>6,57</w:t>
            </w:r>
          </w:p>
        </w:tc>
      </w:tr>
      <w:tr w:rsidR="00DB32B2" w:rsidRPr="00D46D56" w:rsidTr="004C24CD">
        <w:tc>
          <w:tcPr>
            <w:tcW w:w="817" w:type="dxa"/>
          </w:tcPr>
          <w:p w:rsidR="00DB32B2" w:rsidRDefault="00DB32B2" w:rsidP="004C24CD">
            <w:pPr>
              <w:rPr>
                <w:rFonts w:ascii="Arial" w:hAnsi="Arial" w:cs="Arial"/>
                <w:sz w:val="24"/>
                <w:szCs w:val="24"/>
              </w:rPr>
            </w:pPr>
            <w:r>
              <w:rPr>
                <w:rFonts w:ascii="Arial" w:hAnsi="Arial" w:cs="Arial"/>
                <w:sz w:val="24"/>
                <w:szCs w:val="24"/>
              </w:rPr>
              <w:t>42</w:t>
            </w:r>
          </w:p>
        </w:tc>
        <w:tc>
          <w:tcPr>
            <w:tcW w:w="2579" w:type="dxa"/>
          </w:tcPr>
          <w:p w:rsidR="00DB32B2" w:rsidRDefault="00DB32B2" w:rsidP="004C24CD">
            <w:pPr>
              <w:rPr>
                <w:rFonts w:ascii="Arial" w:hAnsi="Arial" w:cs="Arial"/>
                <w:sz w:val="24"/>
                <w:szCs w:val="24"/>
              </w:rPr>
            </w:pPr>
            <w:r>
              <w:rPr>
                <w:rFonts w:ascii="Arial" w:hAnsi="Arial" w:cs="Arial"/>
                <w:sz w:val="24"/>
                <w:szCs w:val="24"/>
              </w:rPr>
              <w:t>Rua Moacir Ribeiro</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120</w:t>
            </w:r>
          </w:p>
        </w:tc>
        <w:tc>
          <w:tcPr>
            <w:tcW w:w="3119" w:type="dxa"/>
          </w:tcPr>
          <w:p w:rsidR="00DB32B2" w:rsidRDefault="00DB32B2" w:rsidP="004C24CD">
            <w:pPr>
              <w:rPr>
                <w:rFonts w:ascii="Arial" w:hAnsi="Arial" w:cs="Arial"/>
                <w:sz w:val="24"/>
                <w:szCs w:val="24"/>
              </w:rPr>
            </w:pPr>
            <w:r>
              <w:rPr>
                <w:rFonts w:ascii="Arial" w:hAnsi="Arial" w:cs="Arial"/>
                <w:sz w:val="24"/>
                <w:szCs w:val="24"/>
              </w:rPr>
              <w:t>270 - 271</w:t>
            </w:r>
          </w:p>
        </w:tc>
        <w:tc>
          <w:tcPr>
            <w:tcW w:w="957" w:type="dxa"/>
          </w:tcPr>
          <w:p w:rsidR="00DB32B2" w:rsidRPr="00D46D56" w:rsidRDefault="00B2028F" w:rsidP="004C24CD">
            <w:pPr>
              <w:jc w:val="center"/>
              <w:rPr>
                <w:rFonts w:ascii="Arial" w:hAnsi="Arial" w:cs="Arial"/>
                <w:sz w:val="24"/>
                <w:szCs w:val="24"/>
              </w:rPr>
            </w:pPr>
            <w:r>
              <w:rPr>
                <w:rFonts w:ascii="Arial" w:hAnsi="Arial" w:cs="Arial"/>
                <w:sz w:val="24"/>
                <w:szCs w:val="24"/>
              </w:rPr>
              <w:t>6,03</w:t>
            </w:r>
          </w:p>
        </w:tc>
      </w:tr>
      <w:tr w:rsidR="00DB32B2" w:rsidRPr="00D46D56" w:rsidTr="004C24CD">
        <w:tc>
          <w:tcPr>
            <w:tcW w:w="817" w:type="dxa"/>
          </w:tcPr>
          <w:p w:rsidR="00DB32B2" w:rsidRDefault="00DB32B2" w:rsidP="004C24CD">
            <w:pPr>
              <w:rPr>
                <w:rFonts w:ascii="Arial" w:hAnsi="Arial" w:cs="Arial"/>
                <w:sz w:val="24"/>
                <w:szCs w:val="24"/>
              </w:rPr>
            </w:pPr>
            <w:r>
              <w:rPr>
                <w:rFonts w:ascii="Arial" w:hAnsi="Arial" w:cs="Arial"/>
                <w:sz w:val="24"/>
                <w:szCs w:val="24"/>
              </w:rPr>
              <w:t>36</w:t>
            </w:r>
          </w:p>
        </w:tc>
        <w:tc>
          <w:tcPr>
            <w:tcW w:w="2579" w:type="dxa"/>
          </w:tcPr>
          <w:p w:rsidR="00DB32B2" w:rsidRDefault="00DB32B2" w:rsidP="004C24CD">
            <w:pPr>
              <w:rPr>
                <w:rFonts w:ascii="Arial" w:hAnsi="Arial" w:cs="Arial"/>
                <w:sz w:val="24"/>
                <w:szCs w:val="24"/>
              </w:rPr>
            </w:pPr>
            <w:r>
              <w:rPr>
                <w:rFonts w:ascii="Arial" w:hAnsi="Arial" w:cs="Arial"/>
                <w:sz w:val="24"/>
                <w:szCs w:val="24"/>
              </w:rPr>
              <w:t>Rua Sizino Coco</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120</w:t>
            </w:r>
          </w:p>
        </w:tc>
        <w:tc>
          <w:tcPr>
            <w:tcW w:w="3119" w:type="dxa"/>
          </w:tcPr>
          <w:p w:rsidR="00DB32B2" w:rsidRDefault="00DB32B2" w:rsidP="004C24CD">
            <w:pPr>
              <w:rPr>
                <w:rFonts w:ascii="Arial" w:hAnsi="Arial" w:cs="Arial"/>
                <w:sz w:val="24"/>
                <w:szCs w:val="24"/>
              </w:rPr>
            </w:pPr>
            <w:r>
              <w:rPr>
                <w:rFonts w:ascii="Arial" w:hAnsi="Arial" w:cs="Arial"/>
                <w:sz w:val="24"/>
                <w:szCs w:val="24"/>
              </w:rPr>
              <w:t>264 - 265 - 266 - 268</w:t>
            </w:r>
          </w:p>
        </w:tc>
        <w:tc>
          <w:tcPr>
            <w:tcW w:w="957" w:type="dxa"/>
          </w:tcPr>
          <w:p w:rsidR="00DB32B2" w:rsidRPr="00D46D56" w:rsidRDefault="00B2028F" w:rsidP="004C24CD">
            <w:pPr>
              <w:jc w:val="center"/>
              <w:rPr>
                <w:rFonts w:ascii="Arial" w:hAnsi="Arial" w:cs="Arial"/>
                <w:sz w:val="24"/>
                <w:szCs w:val="24"/>
              </w:rPr>
            </w:pPr>
            <w:r>
              <w:rPr>
                <w:rFonts w:ascii="Arial" w:hAnsi="Arial" w:cs="Arial"/>
                <w:sz w:val="24"/>
                <w:szCs w:val="24"/>
              </w:rPr>
              <w:t>7,86</w:t>
            </w:r>
          </w:p>
        </w:tc>
      </w:tr>
      <w:tr w:rsidR="00DB32B2" w:rsidRPr="00D46D56" w:rsidTr="004C24CD">
        <w:tc>
          <w:tcPr>
            <w:tcW w:w="817" w:type="dxa"/>
          </w:tcPr>
          <w:p w:rsidR="00DB32B2" w:rsidRDefault="00DB32B2" w:rsidP="004C24CD">
            <w:pPr>
              <w:rPr>
                <w:rFonts w:ascii="Arial" w:hAnsi="Arial" w:cs="Arial"/>
                <w:sz w:val="24"/>
                <w:szCs w:val="24"/>
              </w:rPr>
            </w:pPr>
            <w:r>
              <w:rPr>
                <w:rFonts w:ascii="Arial" w:hAnsi="Arial" w:cs="Arial"/>
                <w:sz w:val="24"/>
                <w:szCs w:val="24"/>
              </w:rPr>
              <w:t>38</w:t>
            </w:r>
          </w:p>
        </w:tc>
        <w:tc>
          <w:tcPr>
            <w:tcW w:w="2579" w:type="dxa"/>
          </w:tcPr>
          <w:p w:rsidR="00DB32B2" w:rsidRDefault="00DB32B2" w:rsidP="004C24CD">
            <w:pPr>
              <w:rPr>
                <w:rFonts w:ascii="Arial" w:hAnsi="Arial" w:cs="Arial"/>
                <w:sz w:val="24"/>
                <w:szCs w:val="24"/>
              </w:rPr>
            </w:pPr>
            <w:r>
              <w:rPr>
                <w:rFonts w:ascii="Arial" w:hAnsi="Arial" w:cs="Arial"/>
                <w:sz w:val="24"/>
                <w:szCs w:val="24"/>
              </w:rPr>
              <w:t>Rua Laercio Fracaroli</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120</w:t>
            </w:r>
          </w:p>
        </w:tc>
        <w:tc>
          <w:tcPr>
            <w:tcW w:w="3119" w:type="dxa"/>
          </w:tcPr>
          <w:p w:rsidR="00DB32B2" w:rsidRDefault="00DB32B2" w:rsidP="004C24CD">
            <w:pPr>
              <w:rPr>
                <w:rFonts w:ascii="Arial" w:hAnsi="Arial" w:cs="Arial"/>
                <w:sz w:val="24"/>
                <w:szCs w:val="24"/>
              </w:rPr>
            </w:pPr>
            <w:r>
              <w:rPr>
                <w:rFonts w:ascii="Arial" w:hAnsi="Arial" w:cs="Arial"/>
                <w:sz w:val="24"/>
                <w:szCs w:val="24"/>
              </w:rPr>
              <w:t>266 - 267</w:t>
            </w:r>
          </w:p>
        </w:tc>
        <w:tc>
          <w:tcPr>
            <w:tcW w:w="957" w:type="dxa"/>
          </w:tcPr>
          <w:p w:rsidR="00DB32B2" w:rsidRPr="00D46D56" w:rsidRDefault="00B2028F" w:rsidP="004C24CD">
            <w:pPr>
              <w:jc w:val="center"/>
              <w:rPr>
                <w:rFonts w:ascii="Arial" w:hAnsi="Arial" w:cs="Arial"/>
                <w:sz w:val="24"/>
                <w:szCs w:val="24"/>
              </w:rPr>
            </w:pPr>
            <w:r>
              <w:rPr>
                <w:rFonts w:ascii="Arial" w:hAnsi="Arial" w:cs="Arial"/>
                <w:sz w:val="24"/>
                <w:szCs w:val="24"/>
              </w:rPr>
              <w:t>6,99</w:t>
            </w:r>
          </w:p>
        </w:tc>
      </w:tr>
      <w:tr w:rsidR="00DB32B2" w:rsidRPr="00D46D56" w:rsidTr="004C24CD">
        <w:tc>
          <w:tcPr>
            <w:tcW w:w="817" w:type="dxa"/>
          </w:tcPr>
          <w:p w:rsidR="00DB32B2" w:rsidRDefault="00DB32B2" w:rsidP="004C24CD">
            <w:pPr>
              <w:rPr>
                <w:rFonts w:ascii="Arial" w:hAnsi="Arial" w:cs="Arial"/>
                <w:sz w:val="24"/>
                <w:szCs w:val="24"/>
              </w:rPr>
            </w:pPr>
            <w:r>
              <w:rPr>
                <w:rFonts w:ascii="Arial" w:hAnsi="Arial" w:cs="Arial"/>
                <w:sz w:val="24"/>
                <w:szCs w:val="24"/>
              </w:rPr>
              <w:t>42</w:t>
            </w:r>
          </w:p>
        </w:tc>
        <w:tc>
          <w:tcPr>
            <w:tcW w:w="2579" w:type="dxa"/>
          </w:tcPr>
          <w:p w:rsidR="00DB32B2" w:rsidRDefault="00DB32B2" w:rsidP="004C24CD">
            <w:pPr>
              <w:rPr>
                <w:rFonts w:ascii="Arial" w:hAnsi="Arial" w:cs="Arial"/>
                <w:sz w:val="24"/>
                <w:szCs w:val="24"/>
              </w:rPr>
            </w:pPr>
            <w:r>
              <w:rPr>
                <w:rFonts w:ascii="Arial" w:hAnsi="Arial" w:cs="Arial"/>
                <w:sz w:val="24"/>
                <w:szCs w:val="24"/>
              </w:rPr>
              <w:t>Rua Hugo Mauloni Cavalheiro</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120</w:t>
            </w:r>
          </w:p>
        </w:tc>
        <w:tc>
          <w:tcPr>
            <w:tcW w:w="3119" w:type="dxa"/>
          </w:tcPr>
          <w:p w:rsidR="00DB32B2" w:rsidRDefault="00DB32B2" w:rsidP="004C24CD">
            <w:pPr>
              <w:rPr>
                <w:rFonts w:ascii="Arial" w:hAnsi="Arial" w:cs="Arial"/>
                <w:sz w:val="24"/>
                <w:szCs w:val="24"/>
              </w:rPr>
            </w:pPr>
            <w:r>
              <w:rPr>
                <w:rFonts w:ascii="Arial" w:hAnsi="Arial" w:cs="Arial"/>
                <w:sz w:val="24"/>
                <w:szCs w:val="24"/>
              </w:rPr>
              <w:t>269</w:t>
            </w:r>
          </w:p>
        </w:tc>
        <w:tc>
          <w:tcPr>
            <w:tcW w:w="957" w:type="dxa"/>
          </w:tcPr>
          <w:p w:rsidR="00DB32B2" w:rsidRPr="00D46D56" w:rsidRDefault="00B2028F" w:rsidP="004C24CD">
            <w:pPr>
              <w:jc w:val="center"/>
              <w:rPr>
                <w:rFonts w:ascii="Arial" w:hAnsi="Arial" w:cs="Arial"/>
                <w:sz w:val="24"/>
                <w:szCs w:val="24"/>
              </w:rPr>
            </w:pPr>
            <w:r>
              <w:rPr>
                <w:rFonts w:ascii="Arial" w:hAnsi="Arial" w:cs="Arial"/>
                <w:sz w:val="24"/>
                <w:szCs w:val="24"/>
              </w:rPr>
              <w:t>6,56</w:t>
            </w:r>
          </w:p>
        </w:tc>
      </w:tr>
      <w:tr w:rsidR="00DB32B2" w:rsidRPr="00D46D56" w:rsidTr="004C24CD">
        <w:tc>
          <w:tcPr>
            <w:tcW w:w="817" w:type="dxa"/>
          </w:tcPr>
          <w:p w:rsidR="00DB32B2" w:rsidRDefault="00DB32B2" w:rsidP="004C24CD">
            <w:pPr>
              <w:rPr>
                <w:rFonts w:ascii="Arial" w:hAnsi="Arial" w:cs="Arial"/>
                <w:sz w:val="24"/>
                <w:szCs w:val="24"/>
              </w:rPr>
            </w:pPr>
            <w:r>
              <w:rPr>
                <w:rFonts w:ascii="Arial" w:hAnsi="Arial" w:cs="Arial"/>
                <w:sz w:val="24"/>
                <w:szCs w:val="24"/>
              </w:rPr>
              <w:t>1190</w:t>
            </w:r>
          </w:p>
        </w:tc>
        <w:tc>
          <w:tcPr>
            <w:tcW w:w="2579" w:type="dxa"/>
          </w:tcPr>
          <w:p w:rsidR="00DB32B2" w:rsidRDefault="00DB32B2" w:rsidP="004C24CD">
            <w:pPr>
              <w:rPr>
                <w:rFonts w:ascii="Arial" w:hAnsi="Arial" w:cs="Arial"/>
                <w:sz w:val="24"/>
                <w:szCs w:val="24"/>
              </w:rPr>
            </w:pPr>
            <w:r>
              <w:rPr>
                <w:rFonts w:ascii="Arial" w:hAnsi="Arial" w:cs="Arial"/>
                <w:sz w:val="24"/>
                <w:szCs w:val="24"/>
              </w:rPr>
              <w:t>Estr. Araré</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250</w:t>
            </w:r>
          </w:p>
        </w:tc>
        <w:tc>
          <w:tcPr>
            <w:tcW w:w="3119" w:type="dxa"/>
          </w:tcPr>
          <w:p w:rsidR="00DB32B2" w:rsidRDefault="00B8358E" w:rsidP="004C24CD">
            <w:pPr>
              <w:rPr>
                <w:rFonts w:ascii="Arial" w:hAnsi="Arial" w:cs="Arial"/>
                <w:sz w:val="24"/>
                <w:szCs w:val="24"/>
              </w:rPr>
            </w:pPr>
            <w:r>
              <w:rPr>
                <w:rFonts w:ascii="Arial" w:hAnsi="Arial" w:cs="Arial"/>
                <w:sz w:val="24"/>
                <w:szCs w:val="24"/>
              </w:rPr>
              <w:t>273</w:t>
            </w:r>
          </w:p>
        </w:tc>
        <w:tc>
          <w:tcPr>
            <w:tcW w:w="957" w:type="dxa"/>
          </w:tcPr>
          <w:p w:rsidR="00DB32B2" w:rsidRPr="00D46D56" w:rsidRDefault="007914E0" w:rsidP="004C24CD">
            <w:pPr>
              <w:jc w:val="center"/>
              <w:rPr>
                <w:rFonts w:ascii="Arial" w:hAnsi="Arial" w:cs="Arial"/>
                <w:sz w:val="24"/>
                <w:szCs w:val="24"/>
              </w:rPr>
            </w:pPr>
            <w:r>
              <w:rPr>
                <w:rFonts w:ascii="Arial" w:hAnsi="Arial" w:cs="Arial"/>
                <w:sz w:val="24"/>
                <w:szCs w:val="24"/>
              </w:rPr>
              <w:t>4,10</w:t>
            </w:r>
          </w:p>
        </w:tc>
      </w:tr>
      <w:tr w:rsidR="00DB32B2" w:rsidRPr="00D46D56" w:rsidTr="004C24CD">
        <w:tc>
          <w:tcPr>
            <w:tcW w:w="817" w:type="dxa"/>
          </w:tcPr>
          <w:p w:rsidR="00DB32B2" w:rsidRDefault="00DB32B2" w:rsidP="004C24CD">
            <w:pPr>
              <w:rPr>
                <w:rFonts w:ascii="Arial" w:hAnsi="Arial" w:cs="Arial"/>
                <w:sz w:val="24"/>
                <w:szCs w:val="24"/>
              </w:rPr>
            </w:pPr>
            <w:r>
              <w:rPr>
                <w:rFonts w:ascii="Arial" w:hAnsi="Arial" w:cs="Arial"/>
                <w:sz w:val="24"/>
                <w:szCs w:val="24"/>
              </w:rPr>
              <w:t>1197</w:t>
            </w:r>
          </w:p>
        </w:tc>
        <w:tc>
          <w:tcPr>
            <w:tcW w:w="2579" w:type="dxa"/>
          </w:tcPr>
          <w:p w:rsidR="00DB32B2" w:rsidRDefault="00DB32B2" w:rsidP="004C24CD">
            <w:pPr>
              <w:rPr>
                <w:rFonts w:ascii="Arial" w:hAnsi="Arial" w:cs="Arial"/>
                <w:sz w:val="24"/>
                <w:szCs w:val="24"/>
              </w:rPr>
            </w:pPr>
            <w:r>
              <w:rPr>
                <w:rFonts w:ascii="Arial" w:hAnsi="Arial" w:cs="Arial"/>
                <w:sz w:val="24"/>
                <w:szCs w:val="24"/>
              </w:rPr>
              <w:t>Rua Jose G. da Silva</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250</w:t>
            </w:r>
          </w:p>
        </w:tc>
        <w:tc>
          <w:tcPr>
            <w:tcW w:w="3119" w:type="dxa"/>
          </w:tcPr>
          <w:p w:rsidR="00DB32B2" w:rsidRDefault="00B8358E" w:rsidP="004C24CD">
            <w:pPr>
              <w:rPr>
                <w:rFonts w:ascii="Arial" w:hAnsi="Arial" w:cs="Arial"/>
                <w:sz w:val="24"/>
                <w:szCs w:val="24"/>
              </w:rPr>
            </w:pPr>
            <w:r>
              <w:rPr>
                <w:rFonts w:ascii="Arial" w:hAnsi="Arial" w:cs="Arial"/>
                <w:sz w:val="24"/>
                <w:szCs w:val="24"/>
              </w:rPr>
              <w:t>273- 274 - 275 - 276</w:t>
            </w:r>
          </w:p>
        </w:tc>
        <w:tc>
          <w:tcPr>
            <w:tcW w:w="957" w:type="dxa"/>
          </w:tcPr>
          <w:p w:rsidR="00DB32B2" w:rsidRPr="00D46D56" w:rsidRDefault="007914E0" w:rsidP="004C24CD">
            <w:pPr>
              <w:jc w:val="center"/>
              <w:rPr>
                <w:rFonts w:ascii="Arial" w:hAnsi="Arial" w:cs="Arial"/>
                <w:sz w:val="24"/>
                <w:szCs w:val="24"/>
              </w:rPr>
            </w:pPr>
            <w:r>
              <w:rPr>
                <w:rFonts w:ascii="Arial" w:hAnsi="Arial" w:cs="Arial"/>
                <w:sz w:val="24"/>
                <w:szCs w:val="24"/>
              </w:rPr>
              <w:t>4,50</w:t>
            </w:r>
          </w:p>
        </w:tc>
      </w:tr>
      <w:tr w:rsidR="00DB32B2" w:rsidRPr="00D46D56" w:rsidTr="004C24CD">
        <w:tc>
          <w:tcPr>
            <w:tcW w:w="817" w:type="dxa"/>
          </w:tcPr>
          <w:p w:rsidR="00DB32B2" w:rsidRDefault="00DB32B2" w:rsidP="004C24CD">
            <w:pPr>
              <w:rPr>
                <w:rFonts w:ascii="Arial" w:hAnsi="Arial" w:cs="Arial"/>
                <w:sz w:val="24"/>
                <w:szCs w:val="24"/>
              </w:rPr>
            </w:pPr>
            <w:r>
              <w:rPr>
                <w:rFonts w:ascii="Arial" w:hAnsi="Arial" w:cs="Arial"/>
                <w:sz w:val="24"/>
                <w:szCs w:val="24"/>
              </w:rPr>
              <w:t>1198</w:t>
            </w:r>
          </w:p>
        </w:tc>
        <w:tc>
          <w:tcPr>
            <w:tcW w:w="2579" w:type="dxa"/>
          </w:tcPr>
          <w:p w:rsidR="00DB32B2" w:rsidRDefault="00DB32B2" w:rsidP="004C24CD">
            <w:pPr>
              <w:rPr>
                <w:rFonts w:ascii="Arial" w:hAnsi="Arial" w:cs="Arial"/>
                <w:sz w:val="24"/>
                <w:szCs w:val="24"/>
              </w:rPr>
            </w:pPr>
            <w:r>
              <w:rPr>
                <w:rFonts w:ascii="Arial" w:hAnsi="Arial" w:cs="Arial"/>
                <w:sz w:val="24"/>
                <w:szCs w:val="24"/>
              </w:rPr>
              <w:t>Rua Adelino Gerevini</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250</w:t>
            </w:r>
          </w:p>
        </w:tc>
        <w:tc>
          <w:tcPr>
            <w:tcW w:w="3119" w:type="dxa"/>
          </w:tcPr>
          <w:p w:rsidR="00DB32B2" w:rsidRDefault="00B8358E" w:rsidP="004C24CD">
            <w:pPr>
              <w:rPr>
                <w:rFonts w:ascii="Arial" w:hAnsi="Arial" w:cs="Arial"/>
                <w:sz w:val="24"/>
                <w:szCs w:val="24"/>
              </w:rPr>
            </w:pPr>
            <w:r>
              <w:rPr>
                <w:rFonts w:ascii="Arial" w:hAnsi="Arial" w:cs="Arial"/>
                <w:sz w:val="24"/>
                <w:szCs w:val="24"/>
              </w:rPr>
              <w:t>273 - 275</w:t>
            </w:r>
          </w:p>
        </w:tc>
        <w:tc>
          <w:tcPr>
            <w:tcW w:w="957" w:type="dxa"/>
          </w:tcPr>
          <w:p w:rsidR="00DB32B2" w:rsidRPr="00D46D56" w:rsidRDefault="007914E0" w:rsidP="004C24CD">
            <w:pPr>
              <w:jc w:val="center"/>
              <w:rPr>
                <w:rFonts w:ascii="Arial" w:hAnsi="Arial" w:cs="Arial"/>
                <w:sz w:val="24"/>
                <w:szCs w:val="24"/>
              </w:rPr>
            </w:pPr>
            <w:r>
              <w:rPr>
                <w:rFonts w:ascii="Arial" w:hAnsi="Arial" w:cs="Arial"/>
                <w:sz w:val="24"/>
                <w:szCs w:val="24"/>
              </w:rPr>
              <w:t>4,20</w:t>
            </w:r>
          </w:p>
        </w:tc>
      </w:tr>
      <w:tr w:rsidR="00DB32B2" w:rsidRPr="00D46D56" w:rsidTr="004C24CD">
        <w:tc>
          <w:tcPr>
            <w:tcW w:w="817" w:type="dxa"/>
          </w:tcPr>
          <w:p w:rsidR="00DB32B2" w:rsidRDefault="00DB32B2" w:rsidP="004C24CD">
            <w:pPr>
              <w:rPr>
                <w:rFonts w:ascii="Arial" w:hAnsi="Arial" w:cs="Arial"/>
                <w:sz w:val="24"/>
                <w:szCs w:val="24"/>
              </w:rPr>
            </w:pPr>
            <w:r>
              <w:rPr>
                <w:rFonts w:ascii="Arial" w:hAnsi="Arial" w:cs="Arial"/>
                <w:sz w:val="24"/>
                <w:szCs w:val="24"/>
              </w:rPr>
              <w:t>1199</w:t>
            </w:r>
          </w:p>
        </w:tc>
        <w:tc>
          <w:tcPr>
            <w:tcW w:w="2579" w:type="dxa"/>
          </w:tcPr>
          <w:p w:rsidR="00DB32B2" w:rsidRDefault="00DB32B2" w:rsidP="004C24CD">
            <w:pPr>
              <w:rPr>
                <w:rFonts w:ascii="Arial" w:hAnsi="Arial" w:cs="Arial"/>
                <w:sz w:val="24"/>
                <w:szCs w:val="24"/>
              </w:rPr>
            </w:pPr>
            <w:r>
              <w:rPr>
                <w:rFonts w:ascii="Arial" w:hAnsi="Arial" w:cs="Arial"/>
                <w:sz w:val="24"/>
                <w:szCs w:val="24"/>
              </w:rPr>
              <w:t>Rua Maria Medeiros da Silva</w:t>
            </w:r>
          </w:p>
        </w:tc>
        <w:tc>
          <w:tcPr>
            <w:tcW w:w="1248" w:type="dxa"/>
          </w:tcPr>
          <w:p w:rsidR="00DB32B2" w:rsidRDefault="00DB32B2" w:rsidP="004C24CD">
            <w:pPr>
              <w:jc w:val="center"/>
              <w:rPr>
                <w:rFonts w:ascii="Arial" w:hAnsi="Arial" w:cs="Arial"/>
                <w:sz w:val="24"/>
                <w:szCs w:val="24"/>
              </w:rPr>
            </w:pPr>
            <w:r>
              <w:rPr>
                <w:rFonts w:ascii="Arial" w:hAnsi="Arial" w:cs="Arial"/>
                <w:sz w:val="24"/>
                <w:szCs w:val="24"/>
              </w:rPr>
              <w:t>250</w:t>
            </w:r>
          </w:p>
        </w:tc>
        <w:tc>
          <w:tcPr>
            <w:tcW w:w="3119" w:type="dxa"/>
          </w:tcPr>
          <w:p w:rsidR="00DB32B2" w:rsidRDefault="007914E0" w:rsidP="004C24CD">
            <w:pPr>
              <w:rPr>
                <w:rFonts w:ascii="Arial" w:hAnsi="Arial" w:cs="Arial"/>
                <w:sz w:val="24"/>
                <w:szCs w:val="24"/>
              </w:rPr>
            </w:pPr>
            <w:r>
              <w:rPr>
                <w:rFonts w:ascii="Arial" w:hAnsi="Arial" w:cs="Arial"/>
                <w:sz w:val="24"/>
                <w:szCs w:val="24"/>
              </w:rPr>
              <w:t>275</w:t>
            </w:r>
          </w:p>
        </w:tc>
        <w:tc>
          <w:tcPr>
            <w:tcW w:w="957" w:type="dxa"/>
          </w:tcPr>
          <w:p w:rsidR="00DB32B2" w:rsidRPr="00D46D56" w:rsidRDefault="007914E0" w:rsidP="004C24CD">
            <w:pPr>
              <w:jc w:val="center"/>
              <w:rPr>
                <w:rFonts w:ascii="Arial" w:hAnsi="Arial" w:cs="Arial"/>
                <w:sz w:val="24"/>
                <w:szCs w:val="24"/>
              </w:rPr>
            </w:pPr>
            <w:r>
              <w:rPr>
                <w:rFonts w:ascii="Arial" w:hAnsi="Arial" w:cs="Arial"/>
                <w:sz w:val="24"/>
                <w:szCs w:val="24"/>
              </w:rPr>
              <w:t>3,85</w:t>
            </w:r>
          </w:p>
        </w:tc>
      </w:tr>
      <w:tr w:rsidR="00DB32B2" w:rsidRPr="00D46D56" w:rsidTr="004C24CD">
        <w:tc>
          <w:tcPr>
            <w:tcW w:w="817" w:type="dxa"/>
          </w:tcPr>
          <w:p w:rsidR="00DB32B2" w:rsidRDefault="00DB32B2" w:rsidP="004C24CD">
            <w:pPr>
              <w:rPr>
                <w:rFonts w:ascii="Arial" w:hAnsi="Arial" w:cs="Arial"/>
                <w:sz w:val="24"/>
                <w:szCs w:val="24"/>
              </w:rPr>
            </w:pPr>
          </w:p>
        </w:tc>
        <w:tc>
          <w:tcPr>
            <w:tcW w:w="2579" w:type="dxa"/>
          </w:tcPr>
          <w:p w:rsidR="00DB32B2" w:rsidRDefault="00DB32B2" w:rsidP="004C24CD">
            <w:pPr>
              <w:rPr>
                <w:rFonts w:ascii="Arial" w:hAnsi="Arial" w:cs="Arial"/>
                <w:sz w:val="24"/>
                <w:szCs w:val="24"/>
              </w:rPr>
            </w:pPr>
          </w:p>
        </w:tc>
        <w:tc>
          <w:tcPr>
            <w:tcW w:w="1248" w:type="dxa"/>
          </w:tcPr>
          <w:p w:rsidR="00DB32B2" w:rsidRDefault="00DB32B2" w:rsidP="004C24CD">
            <w:pPr>
              <w:jc w:val="center"/>
              <w:rPr>
                <w:rFonts w:ascii="Arial" w:hAnsi="Arial" w:cs="Arial"/>
                <w:sz w:val="24"/>
                <w:szCs w:val="24"/>
              </w:rPr>
            </w:pPr>
          </w:p>
        </w:tc>
        <w:tc>
          <w:tcPr>
            <w:tcW w:w="3119" w:type="dxa"/>
          </w:tcPr>
          <w:p w:rsidR="00DB32B2" w:rsidRDefault="00DB32B2" w:rsidP="004C24CD">
            <w:pPr>
              <w:rPr>
                <w:rFonts w:ascii="Arial" w:hAnsi="Arial" w:cs="Arial"/>
                <w:sz w:val="24"/>
                <w:szCs w:val="24"/>
              </w:rPr>
            </w:pPr>
          </w:p>
        </w:tc>
        <w:tc>
          <w:tcPr>
            <w:tcW w:w="957" w:type="dxa"/>
          </w:tcPr>
          <w:p w:rsidR="00DB32B2" w:rsidRPr="00D46D56" w:rsidRDefault="00DB32B2" w:rsidP="004C24CD">
            <w:pPr>
              <w:jc w:val="center"/>
              <w:rPr>
                <w:rFonts w:ascii="Arial" w:hAnsi="Arial" w:cs="Arial"/>
                <w:sz w:val="24"/>
                <w:szCs w:val="24"/>
              </w:rPr>
            </w:pPr>
          </w:p>
        </w:tc>
      </w:tr>
    </w:tbl>
    <w:p w:rsidR="00DB32B2" w:rsidRPr="00D46D56" w:rsidRDefault="00DB32B2" w:rsidP="00DB32B2">
      <w:pPr>
        <w:rPr>
          <w:rFonts w:ascii="Arial" w:hAnsi="Arial" w:cs="Arial"/>
          <w:sz w:val="24"/>
          <w:szCs w:val="24"/>
        </w:rPr>
      </w:pPr>
    </w:p>
    <w:p w:rsidR="008D3176" w:rsidRPr="008D3176" w:rsidRDefault="008D3176" w:rsidP="008D3176">
      <w:pPr>
        <w:pStyle w:val="SemEspaamento"/>
        <w:jc w:val="center"/>
        <w:rPr>
          <w:rFonts w:ascii="Arial" w:hAnsi="Arial" w:cs="Arial"/>
          <w:b/>
          <w:sz w:val="24"/>
          <w:szCs w:val="24"/>
        </w:rPr>
      </w:pPr>
    </w:p>
    <w:p w:rsidR="00057D02" w:rsidRDefault="00057D02" w:rsidP="003B2BE0">
      <w:pPr>
        <w:jc w:val="center"/>
        <w:rPr>
          <w:rFonts w:ascii="Arial" w:hAnsi="Arial" w:cs="Arial"/>
          <w:b/>
          <w:bCs/>
          <w:sz w:val="24"/>
          <w:szCs w:val="24"/>
        </w:rPr>
      </w:pPr>
    </w:p>
    <w:p w:rsidR="00DB32B2" w:rsidRDefault="00DB32B2" w:rsidP="003B2BE0">
      <w:pPr>
        <w:jc w:val="center"/>
        <w:rPr>
          <w:rFonts w:ascii="Arial" w:hAnsi="Arial" w:cs="Arial"/>
          <w:b/>
          <w:bCs/>
          <w:sz w:val="24"/>
          <w:szCs w:val="24"/>
        </w:rPr>
      </w:pPr>
    </w:p>
    <w:p w:rsidR="00DB32B2" w:rsidRDefault="00DB32B2" w:rsidP="003B2BE0">
      <w:pPr>
        <w:jc w:val="center"/>
        <w:rPr>
          <w:rFonts w:ascii="Arial" w:hAnsi="Arial" w:cs="Arial"/>
          <w:b/>
          <w:bCs/>
          <w:sz w:val="24"/>
          <w:szCs w:val="24"/>
        </w:rPr>
      </w:pPr>
    </w:p>
    <w:p w:rsidR="00DB32B2" w:rsidRDefault="00DB32B2" w:rsidP="003B2BE0">
      <w:pPr>
        <w:jc w:val="center"/>
        <w:rPr>
          <w:rFonts w:ascii="Arial" w:hAnsi="Arial" w:cs="Arial"/>
          <w:b/>
          <w:bCs/>
          <w:sz w:val="24"/>
          <w:szCs w:val="24"/>
        </w:rPr>
      </w:pPr>
    </w:p>
    <w:p w:rsidR="00DB32B2" w:rsidRDefault="00DB32B2" w:rsidP="003B2BE0">
      <w:pPr>
        <w:jc w:val="center"/>
        <w:rPr>
          <w:rFonts w:ascii="Arial" w:hAnsi="Arial" w:cs="Arial"/>
          <w:b/>
          <w:bCs/>
          <w:sz w:val="24"/>
          <w:szCs w:val="24"/>
        </w:rPr>
      </w:pPr>
    </w:p>
    <w:p w:rsidR="003B2BE0" w:rsidRDefault="003B2BE0" w:rsidP="003B2BE0">
      <w:pPr>
        <w:jc w:val="center"/>
        <w:rPr>
          <w:rFonts w:ascii="Arial" w:hAnsi="Arial" w:cs="Arial"/>
          <w:b/>
          <w:bCs/>
          <w:sz w:val="24"/>
          <w:szCs w:val="24"/>
        </w:rPr>
      </w:pPr>
      <w:r w:rsidRPr="005D6882">
        <w:rPr>
          <w:rFonts w:ascii="Arial" w:hAnsi="Arial" w:cs="Arial"/>
          <w:b/>
          <w:bCs/>
          <w:sz w:val="24"/>
          <w:szCs w:val="24"/>
        </w:rPr>
        <w:lastRenderedPageBreak/>
        <w:t xml:space="preserve">ANEXO </w:t>
      </w:r>
      <w:r>
        <w:rPr>
          <w:rFonts w:ascii="Arial" w:hAnsi="Arial" w:cs="Arial"/>
          <w:b/>
          <w:bCs/>
          <w:sz w:val="24"/>
          <w:szCs w:val="24"/>
        </w:rPr>
        <w:t>II</w:t>
      </w:r>
    </w:p>
    <w:p w:rsidR="003B2BE0" w:rsidRPr="005D6882" w:rsidRDefault="003B2BE0" w:rsidP="003B2BE0">
      <w:pPr>
        <w:jc w:val="center"/>
        <w:rPr>
          <w:rFonts w:ascii="Arial" w:hAnsi="Arial" w:cs="Arial"/>
          <w:sz w:val="24"/>
          <w:szCs w:val="24"/>
        </w:rPr>
      </w:pPr>
      <w:r w:rsidRPr="005D6882">
        <w:rPr>
          <w:rFonts w:ascii="Arial" w:hAnsi="Arial" w:cs="Arial"/>
          <w:b/>
          <w:bCs/>
          <w:sz w:val="24"/>
          <w:szCs w:val="24"/>
        </w:rPr>
        <w:t>TABELA DE VALORES – RELAÇÃO DE PONTOS</w:t>
      </w:r>
    </w:p>
    <w:p w:rsidR="003B2BE0" w:rsidRDefault="00580D12" w:rsidP="00580D12">
      <w:pPr>
        <w:pStyle w:val="SemEspaamento"/>
        <w:jc w:val="both"/>
        <w:rPr>
          <w:rFonts w:ascii="Arial" w:hAnsi="Arial" w:cs="Arial"/>
          <w:sz w:val="24"/>
          <w:szCs w:val="24"/>
        </w:rPr>
      </w:pPr>
      <w:r>
        <w:rPr>
          <w:rFonts w:ascii="Arial" w:hAnsi="Arial" w:cs="Arial"/>
          <w:noProof/>
          <w:sz w:val="24"/>
          <w:szCs w:val="24"/>
          <w:lang w:eastAsia="pt-BR"/>
        </w:rPr>
        <w:drawing>
          <wp:inline distT="0" distB="0" distL="0" distR="0">
            <wp:extent cx="5400675" cy="5429250"/>
            <wp:effectExtent l="19050" t="0" r="9525"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400675" cy="5429250"/>
                    </a:xfrm>
                    <a:prstGeom prst="rect">
                      <a:avLst/>
                    </a:prstGeom>
                    <a:noFill/>
                    <a:ln w="9525">
                      <a:noFill/>
                      <a:miter lim="800000"/>
                      <a:headEnd/>
                      <a:tailEnd/>
                    </a:ln>
                  </pic:spPr>
                </pic:pic>
              </a:graphicData>
            </a:graphic>
          </wp:inline>
        </w:drawing>
      </w:r>
    </w:p>
    <w:p w:rsidR="003B2BE0" w:rsidRDefault="003B2BE0" w:rsidP="00264602">
      <w:pPr>
        <w:pStyle w:val="SemEspaamento"/>
        <w:ind w:firstLine="851"/>
        <w:jc w:val="both"/>
        <w:rPr>
          <w:rFonts w:ascii="Arial" w:hAnsi="Arial" w:cs="Arial"/>
          <w:sz w:val="24"/>
          <w:szCs w:val="24"/>
        </w:rPr>
      </w:pPr>
    </w:p>
    <w:p w:rsidR="003B2BE0" w:rsidRDefault="003B2BE0" w:rsidP="00264602">
      <w:pPr>
        <w:pStyle w:val="SemEspaamento"/>
        <w:ind w:firstLine="851"/>
        <w:jc w:val="both"/>
        <w:rPr>
          <w:rFonts w:ascii="Arial" w:hAnsi="Arial" w:cs="Arial"/>
          <w:sz w:val="24"/>
          <w:szCs w:val="24"/>
        </w:rPr>
      </w:pPr>
    </w:p>
    <w:p w:rsidR="003B2BE0" w:rsidRDefault="003B2BE0" w:rsidP="00264602">
      <w:pPr>
        <w:pStyle w:val="SemEspaamento"/>
        <w:ind w:firstLine="851"/>
        <w:jc w:val="both"/>
        <w:rPr>
          <w:rFonts w:ascii="Arial" w:hAnsi="Arial" w:cs="Arial"/>
          <w:sz w:val="24"/>
          <w:szCs w:val="24"/>
        </w:rPr>
      </w:pPr>
    </w:p>
    <w:p w:rsidR="003B2BE0" w:rsidRDefault="003B2BE0" w:rsidP="00264602">
      <w:pPr>
        <w:pStyle w:val="SemEspaamento"/>
        <w:ind w:firstLine="851"/>
        <w:jc w:val="both"/>
        <w:rPr>
          <w:rFonts w:ascii="Arial" w:hAnsi="Arial" w:cs="Arial"/>
          <w:sz w:val="24"/>
          <w:szCs w:val="24"/>
        </w:rPr>
      </w:pPr>
    </w:p>
    <w:p w:rsidR="003B2BE0" w:rsidRDefault="003B2BE0" w:rsidP="00264602">
      <w:pPr>
        <w:pStyle w:val="SemEspaamento"/>
        <w:ind w:firstLine="851"/>
        <w:jc w:val="both"/>
        <w:rPr>
          <w:rFonts w:ascii="Arial" w:hAnsi="Arial" w:cs="Arial"/>
          <w:sz w:val="24"/>
          <w:szCs w:val="24"/>
        </w:rPr>
      </w:pPr>
    </w:p>
    <w:p w:rsidR="003B2BE0" w:rsidRDefault="003B2BE0" w:rsidP="00264602">
      <w:pPr>
        <w:pStyle w:val="SemEspaamento"/>
        <w:ind w:firstLine="851"/>
        <w:jc w:val="both"/>
        <w:rPr>
          <w:rFonts w:ascii="Arial" w:hAnsi="Arial" w:cs="Arial"/>
          <w:sz w:val="24"/>
          <w:szCs w:val="24"/>
        </w:rPr>
      </w:pPr>
    </w:p>
    <w:p w:rsidR="00580D12" w:rsidRDefault="00580D12" w:rsidP="00264602">
      <w:pPr>
        <w:pStyle w:val="SemEspaamento"/>
        <w:ind w:firstLine="851"/>
        <w:jc w:val="both"/>
        <w:rPr>
          <w:rFonts w:ascii="Arial" w:hAnsi="Arial" w:cs="Arial"/>
          <w:sz w:val="24"/>
          <w:szCs w:val="24"/>
        </w:rPr>
      </w:pPr>
    </w:p>
    <w:p w:rsidR="00580D12" w:rsidRDefault="00580D12" w:rsidP="00264602">
      <w:pPr>
        <w:pStyle w:val="SemEspaamento"/>
        <w:ind w:firstLine="851"/>
        <w:jc w:val="both"/>
        <w:rPr>
          <w:rFonts w:ascii="Arial" w:hAnsi="Arial" w:cs="Arial"/>
          <w:sz w:val="24"/>
          <w:szCs w:val="24"/>
        </w:rPr>
      </w:pPr>
    </w:p>
    <w:p w:rsidR="00580D12" w:rsidRDefault="00580D12" w:rsidP="00264602">
      <w:pPr>
        <w:pStyle w:val="SemEspaamento"/>
        <w:ind w:firstLine="851"/>
        <w:jc w:val="both"/>
        <w:rPr>
          <w:rFonts w:ascii="Arial" w:hAnsi="Arial" w:cs="Arial"/>
          <w:sz w:val="24"/>
          <w:szCs w:val="24"/>
        </w:rPr>
      </w:pPr>
    </w:p>
    <w:p w:rsidR="00580D12" w:rsidRDefault="00580D12" w:rsidP="00264602">
      <w:pPr>
        <w:pStyle w:val="SemEspaamento"/>
        <w:ind w:firstLine="851"/>
        <w:jc w:val="both"/>
        <w:rPr>
          <w:rFonts w:ascii="Arial" w:hAnsi="Arial" w:cs="Arial"/>
          <w:sz w:val="24"/>
          <w:szCs w:val="24"/>
        </w:rPr>
      </w:pPr>
    </w:p>
    <w:p w:rsidR="00580D12" w:rsidRDefault="00580D12" w:rsidP="00264602">
      <w:pPr>
        <w:pStyle w:val="SemEspaamento"/>
        <w:ind w:firstLine="851"/>
        <w:jc w:val="both"/>
        <w:rPr>
          <w:rFonts w:ascii="Arial" w:hAnsi="Arial" w:cs="Arial"/>
          <w:sz w:val="24"/>
          <w:szCs w:val="24"/>
        </w:rPr>
      </w:pPr>
    </w:p>
    <w:p w:rsidR="00580D12" w:rsidRDefault="00580D12" w:rsidP="00264602">
      <w:pPr>
        <w:pStyle w:val="SemEspaamento"/>
        <w:ind w:firstLine="851"/>
        <w:jc w:val="both"/>
        <w:rPr>
          <w:rFonts w:ascii="Arial" w:hAnsi="Arial" w:cs="Arial"/>
          <w:sz w:val="24"/>
          <w:szCs w:val="24"/>
        </w:rPr>
      </w:pPr>
    </w:p>
    <w:p w:rsidR="00580D12" w:rsidRDefault="00580D12" w:rsidP="00264602">
      <w:pPr>
        <w:pStyle w:val="SemEspaamento"/>
        <w:ind w:firstLine="851"/>
        <w:jc w:val="both"/>
        <w:rPr>
          <w:rFonts w:ascii="Arial" w:hAnsi="Arial" w:cs="Arial"/>
          <w:sz w:val="24"/>
          <w:szCs w:val="24"/>
        </w:rPr>
      </w:pPr>
    </w:p>
    <w:p w:rsidR="003B2BE0" w:rsidRDefault="00580D12" w:rsidP="00580D12">
      <w:pPr>
        <w:pStyle w:val="SemEspaamento"/>
        <w:jc w:val="both"/>
        <w:rPr>
          <w:rFonts w:ascii="Arial" w:hAnsi="Arial" w:cs="Arial"/>
          <w:sz w:val="24"/>
          <w:szCs w:val="24"/>
        </w:rPr>
      </w:pPr>
      <w:r>
        <w:rPr>
          <w:rFonts w:ascii="Arial" w:hAnsi="Arial" w:cs="Arial"/>
          <w:noProof/>
          <w:sz w:val="24"/>
          <w:szCs w:val="24"/>
          <w:lang w:eastAsia="pt-BR"/>
        </w:rPr>
        <w:lastRenderedPageBreak/>
        <w:drawing>
          <wp:inline distT="0" distB="0" distL="0" distR="0">
            <wp:extent cx="5400675" cy="6419850"/>
            <wp:effectExtent l="19050" t="0" r="9525" b="0"/>
            <wp:docPr id="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400675" cy="6419850"/>
                    </a:xfrm>
                    <a:prstGeom prst="rect">
                      <a:avLst/>
                    </a:prstGeom>
                    <a:noFill/>
                    <a:ln w="9525">
                      <a:noFill/>
                      <a:miter lim="800000"/>
                      <a:headEnd/>
                      <a:tailEnd/>
                    </a:ln>
                  </pic:spPr>
                </pic:pic>
              </a:graphicData>
            </a:graphic>
          </wp:inline>
        </w:drawing>
      </w:r>
    </w:p>
    <w:p w:rsidR="00580D12" w:rsidRDefault="00580D12" w:rsidP="00580D12">
      <w:pPr>
        <w:pStyle w:val="SemEspaamento"/>
        <w:jc w:val="both"/>
        <w:rPr>
          <w:rFonts w:ascii="Arial" w:hAnsi="Arial" w:cs="Arial"/>
          <w:sz w:val="24"/>
          <w:szCs w:val="24"/>
        </w:rPr>
      </w:pPr>
    </w:p>
    <w:p w:rsidR="00580D12" w:rsidRDefault="00580D12" w:rsidP="00580D12">
      <w:pPr>
        <w:pStyle w:val="SemEspaamento"/>
        <w:jc w:val="both"/>
        <w:rPr>
          <w:rFonts w:ascii="Arial" w:hAnsi="Arial" w:cs="Arial"/>
          <w:sz w:val="24"/>
          <w:szCs w:val="24"/>
        </w:rPr>
      </w:pPr>
    </w:p>
    <w:p w:rsidR="00580D12" w:rsidRDefault="00580D12" w:rsidP="00580D12">
      <w:pPr>
        <w:pStyle w:val="SemEspaamento"/>
        <w:jc w:val="both"/>
        <w:rPr>
          <w:rFonts w:ascii="Arial" w:hAnsi="Arial" w:cs="Arial"/>
          <w:sz w:val="24"/>
          <w:szCs w:val="24"/>
        </w:rPr>
      </w:pPr>
    </w:p>
    <w:p w:rsidR="00580D12" w:rsidRDefault="00580D12" w:rsidP="00580D12">
      <w:pPr>
        <w:pStyle w:val="SemEspaamento"/>
        <w:jc w:val="both"/>
        <w:rPr>
          <w:rFonts w:ascii="Arial" w:hAnsi="Arial" w:cs="Arial"/>
          <w:sz w:val="24"/>
          <w:szCs w:val="24"/>
        </w:rPr>
      </w:pPr>
    </w:p>
    <w:p w:rsidR="00580D12" w:rsidRDefault="00580D12" w:rsidP="00580D12">
      <w:pPr>
        <w:pStyle w:val="SemEspaamento"/>
        <w:jc w:val="both"/>
        <w:rPr>
          <w:rFonts w:ascii="Arial" w:hAnsi="Arial" w:cs="Arial"/>
          <w:sz w:val="24"/>
          <w:szCs w:val="24"/>
        </w:rPr>
      </w:pPr>
    </w:p>
    <w:p w:rsidR="00580D12" w:rsidRDefault="00580D12" w:rsidP="00580D12">
      <w:pPr>
        <w:pStyle w:val="SemEspaamento"/>
        <w:jc w:val="both"/>
        <w:rPr>
          <w:rFonts w:ascii="Arial" w:hAnsi="Arial" w:cs="Arial"/>
          <w:sz w:val="24"/>
          <w:szCs w:val="24"/>
        </w:rPr>
      </w:pPr>
    </w:p>
    <w:p w:rsidR="00580D12" w:rsidRDefault="00580D12" w:rsidP="00580D12">
      <w:pPr>
        <w:pStyle w:val="SemEspaamento"/>
        <w:jc w:val="both"/>
        <w:rPr>
          <w:rFonts w:ascii="Arial" w:hAnsi="Arial" w:cs="Arial"/>
          <w:sz w:val="24"/>
          <w:szCs w:val="24"/>
        </w:rPr>
      </w:pPr>
    </w:p>
    <w:p w:rsidR="00580D12" w:rsidRDefault="00580D12" w:rsidP="00580D12">
      <w:pPr>
        <w:pStyle w:val="SemEspaamento"/>
        <w:jc w:val="both"/>
        <w:rPr>
          <w:rFonts w:ascii="Arial" w:hAnsi="Arial" w:cs="Arial"/>
          <w:sz w:val="24"/>
          <w:szCs w:val="24"/>
        </w:rPr>
      </w:pPr>
    </w:p>
    <w:p w:rsidR="00580D12" w:rsidRDefault="00580D12" w:rsidP="00580D12">
      <w:pPr>
        <w:pStyle w:val="SemEspaamento"/>
        <w:jc w:val="both"/>
        <w:rPr>
          <w:rFonts w:ascii="Arial" w:hAnsi="Arial" w:cs="Arial"/>
          <w:sz w:val="24"/>
          <w:szCs w:val="24"/>
        </w:rPr>
      </w:pPr>
    </w:p>
    <w:p w:rsidR="00580D12" w:rsidRDefault="00580D12" w:rsidP="00580D12">
      <w:pPr>
        <w:pStyle w:val="SemEspaamento"/>
        <w:jc w:val="both"/>
        <w:rPr>
          <w:rFonts w:ascii="Arial" w:hAnsi="Arial" w:cs="Arial"/>
          <w:sz w:val="24"/>
          <w:szCs w:val="24"/>
        </w:rPr>
      </w:pPr>
    </w:p>
    <w:p w:rsidR="00580D12" w:rsidRDefault="00580D12" w:rsidP="00580D12">
      <w:pPr>
        <w:pStyle w:val="SemEspaamento"/>
        <w:jc w:val="both"/>
        <w:rPr>
          <w:rFonts w:ascii="Arial" w:hAnsi="Arial" w:cs="Arial"/>
          <w:sz w:val="24"/>
          <w:szCs w:val="24"/>
        </w:rPr>
      </w:pPr>
      <w:r>
        <w:rPr>
          <w:rFonts w:ascii="Arial" w:hAnsi="Arial" w:cs="Arial"/>
          <w:noProof/>
          <w:sz w:val="24"/>
          <w:szCs w:val="24"/>
          <w:lang w:eastAsia="pt-BR"/>
        </w:rPr>
        <w:lastRenderedPageBreak/>
        <w:drawing>
          <wp:inline distT="0" distB="0" distL="0" distR="0">
            <wp:extent cx="5400675" cy="4629150"/>
            <wp:effectExtent l="19050" t="0" r="9525" b="0"/>
            <wp:docPr id="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400675" cy="4629150"/>
                    </a:xfrm>
                    <a:prstGeom prst="rect">
                      <a:avLst/>
                    </a:prstGeom>
                    <a:noFill/>
                    <a:ln w="9525">
                      <a:noFill/>
                      <a:miter lim="800000"/>
                      <a:headEnd/>
                      <a:tailEnd/>
                    </a:ln>
                  </pic:spPr>
                </pic:pic>
              </a:graphicData>
            </a:graphic>
          </wp:inline>
        </w:drawing>
      </w:r>
    </w:p>
    <w:p w:rsidR="003B2BE0" w:rsidRDefault="003B2BE0" w:rsidP="00264602">
      <w:pPr>
        <w:pStyle w:val="SemEspaamento"/>
        <w:ind w:firstLine="851"/>
        <w:jc w:val="both"/>
        <w:rPr>
          <w:rFonts w:ascii="Arial" w:hAnsi="Arial" w:cs="Arial"/>
          <w:sz w:val="24"/>
          <w:szCs w:val="24"/>
        </w:rPr>
      </w:pPr>
    </w:p>
    <w:p w:rsidR="003B2BE0" w:rsidRDefault="003B2BE0" w:rsidP="00264602">
      <w:pPr>
        <w:pStyle w:val="SemEspaamento"/>
        <w:ind w:firstLine="851"/>
        <w:jc w:val="both"/>
        <w:rPr>
          <w:rFonts w:ascii="Arial" w:hAnsi="Arial" w:cs="Arial"/>
          <w:sz w:val="24"/>
          <w:szCs w:val="24"/>
        </w:rPr>
      </w:pPr>
    </w:p>
    <w:p w:rsidR="003B2BE0" w:rsidRDefault="003B2BE0" w:rsidP="00264602">
      <w:pPr>
        <w:pStyle w:val="SemEspaamento"/>
        <w:ind w:firstLine="851"/>
        <w:jc w:val="both"/>
        <w:rPr>
          <w:rFonts w:ascii="Arial" w:hAnsi="Arial" w:cs="Arial"/>
          <w:sz w:val="24"/>
          <w:szCs w:val="24"/>
        </w:rPr>
      </w:pPr>
    </w:p>
    <w:p w:rsidR="003B2BE0" w:rsidRDefault="003B2BE0" w:rsidP="00264602">
      <w:pPr>
        <w:pStyle w:val="SemEspaamento"/>
        <w:ind w:firstLine="851"/>
        <w:jc w:val="both"/>
        <w:rPr>
          <w:rFonts w:ascii="Arial" w:hAnsi="Arial" w:cs="Arial"/>
          <w:sz w:val="24"/>
          <w:szCs w:val="24"/>
        </w:rPr>
      </w:pPr>
    </w:p>
    <w:p w:rsidR="003B2BE0" w:rsidRDefault="003B2BE0" w:rsidP="00264602">
      <w:pPr>
        <w:pStyle w:val="SemEspaamento"/>
        <w:ind w:firstLine="851"/>
        <w:jc w:val="both"/>
        <w:rPr>
          <w:rFonts w:ascii="Arial" w:hAnsi="Arial" w:cs="Arial"/>
          <w:sz w:val="24"/>
          <w:szCs w:val="24"/>
        </w:rPr>
      </w:pPr>
    </w:p>
    <w:p w:rsidR="00580D12" w:rsidRDefault="00580D12" w:rsidP="00264602">
      <w:pPr>
        <w:pStyle w:val="SemEspaamento"/>
        <w:ind w:firstLine="851"/>
        <w:jc w:val="both"/>
        <w:rPr>
          <w:rFonts w:ascii="Arial" w:hAnsi="Arial" w:cs="Arial"/>
          <w:sz w:val="24"/>
          <w:szCs w:val="24"/>
        </w:rPr>
      </w:pPr>
    </w:p>
    <w:p w:rsidR="00580D12" w:rsidRDefault="00580D12" w:rsidP="00264602">
      <w:pPr>
        <w:pStyle w:val="SemEspaamento"/>
        <w:ind w:firstLine="851"/>
        <w:jc w:val="both"/>
        <w:rPr>
          <w:rFonts w:ascii="Arial" w:hAnsi="Arial" w:cs="Arial"/>
          <w:sz w:val="24"/>
          <w:szCs w:val="24"/>
        </w:rPr>
      </w:pPr>
    </w:p>
    <w:p w:rsidR="00580D12" w:rsidRDefault="00580D12" w:rsidP="00264602">
      <w:pPr>
        <w:pStyle w:val="SemEspaamento"/>
        <w:ind w:firstLine="851"/>
        <w:jc w:val="both"/>
        <w:rPr>
          <w:rFonts w:ascii="Arial" w:hAnsi="Arial" w:cs="Arial"/>
          <w:sz w:val="24"/>
          <w:szCs w:val="24"/>
        </w:rPr>
      </w:pPr>
    </w:p>
    <w:p w:rsidR="00580D12" w:rsidRDefault="00580D12" w:rsidP="00264602">
      <w:pPr>
        <w:pStyle w:val="SemEspaamento"/>
        <w:ind w:firstLine="851"/>
        <w:jc w:val="both"/>
        <w:rPr>
          <w:rFonts w:ascii="Arial" w:hAnsi="Arial" w:cs="Arial"/>
          <w:sz w:val="24"/>
          <w:szCs w:val="24"/>
        </w:rPr>
      </w:pPr>
    </w:p>
    <w:p w:rsidR="00580D12" w:rsidRDefault="00580D12" w:rsidP="00264602">
      <w:pPr>
        <w:pStyle w:val="SemEspaamento"/>
        <w:ind w:firstLine="851"/>
        <w:jc w:val="both"/>
        <w:rPr>
          <w:rFonts w:ascii="Arial" w:hAnsi="Arial" w:cs="Arial"/>
          <w:sz w:val="24"/>
          <w:szCs w:val="24"/>
        </w:rPr>
      </w:pPr>
    </w:p>
    <w:p w:rsidR="00580D12" w:rsidRDefault="00580D12" w:rsidP="00264602">
      <w:pPr>
        <w:pStyle w:val="SemEspaamento"/>
        <w:ind w:firstLine="851"/>
        <w:jc w:val="both"/>
        <w:rPr>
          <w:rFonts w:ascii="Arial" w:hAnsi="Arial" w:cs="Arial"/>
          <w:sz w:val="24"/>
          <w:szCs w:val="24"/>
        </w:rPr>
      </w:pPr>
    </w:p>
    <w:p w:rsidR="00580D12" w:rsidRDefault="00580D12" w:rsidP="00264602">
      <w:pPr>
        <w:pStyle w:val="SemEspaamento"/>
        <w:ind w:firstLine="851"/>
        <w:jc w:val="both"/>
        <w:rPr>
          <w:rFonts w:ascii="Arial" w:hAnsi="Arial" w:cs="Arial"/>
          <w:sz w:val="24"/>
          <w:szCs w:val="24"/>
        </w:rPr>
      </w:pPr>
    </w:p>
    <w:p w:rsidR="00580D12" w:rsidRDefault="00580D12" w:rsidP="00264602">
      <w:pPr>
        <w:pStyle w:val="SemEspaamento"/>
        <w:ind w:firstLine="851"/>
        <w:jc w:val="both"/>
        <w:rPr>
          <w:rFonts w:ascii="Arial" w:hAnsi="Arial" w:cs="Arial"/>
          <w:sz w:val="24"/>
          <w:szCs w:val="24"/>
        </w:rPr>
      </w:pPr>
    </w:p>
    <w:p w:rsidR="00580D12" w:rsidRDefault="00580D12" w:rsidP="00264602">
      <w:pPr>
        <w:pStyle w:val="SemEspaamento"/>
        <w:ind w:firstLine="851"/>
        <w:jc w:val="both"/>
        <w:rPr>
          <w:rFonts w:ascii="Arial" w:hAnsi="Arial" w:cs="Arial"/>
          <w:sz w:val="24"/>
          <w:szCs w:val="24"/>
        </w:rPr>
      </w:pPr>
    </w:p>
    <w:p w:rsidR="00580D12" w:rsidRDefault="00580D12" w:rsidP="00264602">
      <w:pPr>
        <w:pStyle w:val="SemEspaamento"/>
        <w:ind w:firstLine="851"/>
        <w:jc w:val="both"/>
        <w:rPr>
          <w:rFonts w:ascii="Arial" w:hAnsi="Arial" w:cs="Arial"/>
          <w:sz w:val="24"/>
          <w:szCs w:val="24"/>
        </w:rPr>
      </w:pPr>
    </w:p>
    <w:p w:rsidR="00580D12" w:rsidRDefault="00580D12" w:rsidP="00264602">
      <w:pPr>
        <w:pStyle w:val="SemEspaamento"/>
        <w:ind w:firstLine="851"/>
        <w:jc w:val="both"/>
        <w:rPr>
          <w:rFonts w:ascii="Arial" w:hAnsi="Arial" w:cs="Arial"/>
          <w:sz w:val="24"/>
          <w:szCs w:val="24"/>
        </w:rPr>
      </w:pPr>
    </w:p>
    <w:p w:rsidR="00580D12" w:rsidRDefault="00580D12" w:rsidP="00264602">
      <w:pPr>
        <w:pStyle w:val="SemEspaamento"/>
        <w:ind w:firstLine="851"/>
        <w:jc w:val="both"/>
        <w:rPr>
          <w:rFonts w:ascii="Arial" w:hAnsi="Arial" w:cs="Arial"/>
          <w:sz w:val="24"/>
          <w:szCs w:val="24"/>
        </w:rPr>
      </w:pPr>
    </w:p>
    <w:p w:rsidR="00580D12" w:rsidRDefault="00580D12" w:rsidP="00264602">
      <w:pPr>
        <w:pStyle w:val="SemEspaamento"/>
        <w:ind w:firstLine="851"/>
        <w:jc w:val="both"/>
        <w:rPr>
          <w:rFonts w:ascii="Arial" w:hAnsi="Arial" w:cs="Arial"/>
          <w:sz w:val="24"/>
          <w:szCs w:val="24"/>
        </w:rPr>
      </w:pPr>
    </w:p>
    <w:p w:rsidR="00580D12" w:rsidRDefault="00580D12" w:rsidP="00264602">
      <w:pPr>
        <w:pStyle w:val="SemEspaamento"/>
        <w:ind w:firstLine="851"/>
        <w:jc w:val="both"/>
        <w:rPr>
          <w:rFonts w:ascii="Arial" w:hAnsi="Arial" w:cs="Arial"/>
          <w:sz w:val="24"/>
          <w:szCs w:val="24"/>
        </w:rPr>
      </w:pPr>
    </w:p>
    <w:p w:rsidR="00580D12" w:rsidRDefault="00580D12" w:rsidP="00264602">
      <w:pPr>
        <w:pStyle w:val="SemEspaamento"/>
        <w:ind w:firstLine="851"/>
        <w:jc w:val="both"/>
        <w:rPr>
          <w:rFonts w:ascii="Arial" w:hAnsi="Arial" w:cs="Arial"/>
          <w:sz w:val="24"/>
          <w:szCs w:val="24"/>
        </w:rPr>
      </w:pPr>
    </w:p>
    <w:p w:rsidR="00580D12" w:rsidRDefault="00580D12" w:rsidP="00264602">
      <w:pPr>
        <w:pStyle w:val="SemEspaamento"/>
        <w:ind w:firstLine="851"/>
        <w:jc w:val="both"/>
        <w:rPr>
          <w:rFonts w:ascii="Arial" w:hAnsi="Arial" w:cs="Arial"/>
          <w:sz w:val="24"/>
          <w:szCs w:val="24"/>
        </w:rPr>
      </w:pPr>
    </w:p>
    <w:p w:rsidR="00580D12" w:rsidRDefault="00580D12" w:rsidP="00264602">
      <w:pPr>
        <w:pStyle w:val="SemEspaamento"/>
        <w:ind w:firstLine="851"/>
        <w:jc w:val="both"/>
        <w:rPr>
          <w:rFonts w:ascii="Arial" w:hAnsi="Arial" w:cs="Arial"/>
          <w:sz w:val="24"/>
          <w:szCs w:val="24"/>
        </w:rPr>
      </w:pPr>
    </w:p>
    <w:p w:rsidR="00DB32B2" w:rsidRDefault="00DB32B2" w:rsidP="00E70342">
      <w:pPr>
        <w:pStyle w:val="SemEspaamento"/>
        <w:jc w:val="center"/>
        <w:rPr>
          <w:rFonts w:ascii="Arial" w:hAnsi="Arial" w:cs="Arial"/>
          <w:b/>
          <w:sz w:val="24"/>
          <w:szCs w:val="24"/>
        </w:rPr>
      </w:pPr>
    </w:p>
    <w:p w:rsidR="00E70342" w:rsidRPr="00376D84" w:rsidRDefault="00E70342" w:rsidP="00E70342">
      <w:pPr>
        <w:pStyle w:val="SemEspaamento"/>
        <w:jc w:val="center"/>
        <w:rPr>
          <w:rFonts w:ascii="Arial" w:hAnsi="Arial" w:cs="Arial"/>
          <w:b/>
          <w:sz w:val="24"/>
          <w:szCs w:val="24"/>
        </w:rPr>
      </w:pPr>
      <w:r w:rsidRPr="00376D84">
        <w:rPr>
          <w:rFonts w:ascii="Arial" w:hAnsi="Arial" w:cs="Arial"/>
          <w:b/>
          <w:sz w:val="24"/>
          <w:szCs w:val="24"/>
        </w:rPr>
        <w:t>ANEXO I</w:t>
      </w:r>
      <w:r>
        <w:rPr>
          <w:rFonts w:ascii="Arial" w:hAnsi="Arial" w:cs="Arial"/>
          <w:b/>
          <w:sz w:val="24"/>
          <w:szCs w:val="24"/>
        </w:rPr>
        <w:t>I</w:t>
      </w:r>
      <w:r w:rsidR="003B2BE0">
        <w:rPr>
          <w:rFonts w:ascii="Arial" w:hAnsi="Arial" w:cs="Arial"/>
          <w:b/>
          <w:sz w:val="24"/>
          <w:szCs w:val="24"/>
        </w:rPr>
        <w:t>I</w:t>
      </w:r>
    </w:p>
    <w:p w:rsidR="00E70342" w:rsidRDefault="00E70342" w:rsidP="00E70342">
      <w:pPr>
        <w:pStyle w:val="SemEspaamento"/>
        <w:jc w:val="both"/>
        <w:rPr>
          <w:rFonts w:ascii="Arial" w:hAnsi="Arial" w:cs="Arial"/>
          <w:sz w:val="24"/>
          <w:szCs w:val="24"/>
        </w:rPr>
      </w:pPr>
    </w:p>
    <w:p w:rsidR="00E70342" w:rsidRPr="00376D84" w:rsidRDefault="00E70342" w:rsidP="00E70342">
      <w:pPr>
        <w:pStyle w:val="SemEspaamento"/>
        <w:jc w:val="both"/>
        <w:rPr>
          <w:rFonts w:ascii="Arial" w:hAnsi="Arial" w:cs="Arial"/>
          <w:b/>
          <w:sz w:val="24"/>
          <w:szCs w:val="24"/>
        </w:rPr>
      </w:pPr>
      <w:r w:rsidRPr="00376D84">
        <w:rPr>
          <w:rFonts w:ascii="Arial" w:hAnsi="Arial" w:cs="Arial"/>
          <w:b/>
          <w:sz w:val="24"/>
          <w:szCs w:val="24"/>
        </w:rPr>
        <w:t>Valor Base m² Edificação</w:t>
      </w:r>
      <w:r>
        <w:rPr>
          <w:rFonts w:ascii="Arial" w:hAnsi="Arial" w:cs="Arial"/>
          <w:b/>
          <w:sz w:val="24"/>
          <w:szCs w:val="24"/>
        </w:rPr>
        <w:tab/>
      </w:r>
      <w:r>
        <w:rPr>
          <w:rFonts w:ascii="Arial" w:hAnsi="Arial" w:cs="Arial"/>
          <w:b/>
          <w:sz w:val="24"/>
          <w:szCs w:val="24"/>
        </w:rPr>
        <w:tab/>
      </w:r>
      <w:r w:rsidRPr="00376D84">
        <w:rPr>
          <w:rFonts w:ascii="Arial" w:hAnsi="Arial" w:cs="Arial"/>
          <w:b/>
          <w:sz w:val="24"/>
          <w:szCs w:val="24"/>
        </w:rPr>
        <w:t>Anexo da Lei Complementar /2019</w:t>
      </w:r>
    </w:p>
    <w:p w:rsidR="00E70342" w:rsidRDefault="00E70342" w:rsidP="00E70342">
      <w:pPr>
        <w:pStyle w:val="SemEspaamento"/>
        <w:jc w:val="both"/>
        <w:rPr>
          <w:rFonts w:ascii="Arial" w:hAnsi="Arial" w:cs="Arial"/>
          <w:sz w:val="24"/>
          <w:szCs w:val="24"/>
        </w:rPr>
      </w:pPr>
    </w:p>
    <w:p w:rsidR="00E70342" w:rsidRDefault="00E70342" w:rsidP="00E70342">
      <w:pPr>
        <w:pStyle w:val="SemEspaamento"/>
        <w:ind w:firstLine="2835"/>
        <w:jc w:val="both"/>
        <w:rPr>
          <w:rFonts w:ascii="Arial" w:hAnsi="Arial" w:cs="Arial"/>
          <w:sz w:val="24"/>
          <w:szCs w:val="24"/>
        </w:rPr>
      </w:pPr>
      <w:r>
        <w:rPr>
          <w:rFonts w:ascii="Arial" w:hAnsi="Arial" w:cs="Arial"/>
          <w:sz w:val="24"/>
          <w:szCs w:val="24"/>
        </w:rPr>
        <w:t>Mista</w:t>
      </w:r>
    </w:p>
    <w:p w:rsidR="00E70342" w:rsidRDefault="00E70342" w:rsidP="00E70342">
      <w:pPr>
        <w:pStyle w:val="SemEspaamento"/>
        <w:ind w:firstLine="2835"/>
        <w:jc w:val="both"/>
        <w:rPr>
          <w:rFonts w:ascii="Arial" w:hAnsi="Arial" w:cs="Arial"/>
          <w:sz w:val="24"/>
          <w:szCs w:val="24"/>
        </w:rPr>
      </w:pPr>
      <w:r>
        <w:rPr>
          <w:rFonts w:ascii="Arial" w:hAnsi="Arial" w:cs="Arial"/>
          <w:sz w:val="24"/>
          <w:szCs w:val="24"/>
        </w:rPr>
        <w:t>Madeira</w:t>
      </w:r>
      <w:r>
        <w:rPr>
          <w:rFonts w:ascii="Arial" w:hAnsi="Arial" w:cs="Arial"/>
          <w:sz w:val="24"/>
          <w:szCs w:val="24"/>
        </w:rPr>
        <w:tab/>
        <w:t>Metálica</w:t>
      </w:r>
      <w:r>
        <w:rPr>
          <w:rFonts w:ascii="Arial" w:hAnsi="Arial" w:cs="Arial"/>
          <w:sz w:val="24"/>
          <w:szCs w:val="24"/>
        </w:rPr>
        <w:tab/>
        <w:t>Alvenaria</w:t>
      </w:r>
      <w:r>
        <w:rPr>
          <w:rFonts w:ascii="Arial" w:hAnsi="Arial" w:cs="Arial"/>
          <w:sz w:val="24"/>
          <w:szCs w:val="24"/>
        </w:rPr>
        <w:tab/>
        <w:t>Concreto</w:t>
      </w:r>
    </w:p>
    <w:p w:rsidR="00E70342" w:rsidRDefault="00E70342" w:rsidP="00E70342">
      <w:pPr>
        <w:pStyle w:val="SemEspaamen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E70342" w:rsidRDefault="00E70342" w:rsidP="00E70342">
      <w:pPr>
        <w:pStyle w:val="SemEspaamento"/>
        <w:jc w:val="both"/>
        <w:rPr>
          <w:rFonts w:ascii="Arial" w:hAnsi="Arial" w:cs="Arial"/>
          <w:sz w:val="24"/>
          <w:szCs w:val="24"/>
        </w:rPr>
      </w:pPr>
    </w:p>
    <w:p w:rsidR="00E70342" w:rsidRDefault="00E70342" w:rsidP="00E70342">
      <w:pPr>
        <w:pStyle w:val="SemEspaamento"/>
        <w:jc w:val="both"/>
        <w:rPr>
          <w:rFonts w:ascii="Arial" w:hAnsi="Arial" w:cs="Arial"/>
          <w:sz w:val="24"/>
          <w:szCs w:val="24"/>
        </w:rPr>
      </w:pPr>
      <w:r w:rsidRPr="00376D84">
        <w:rPr>
          <w:rFonts w:ascii="Arial" w:hAnsi="Arial" w:cs="Arial"/>
          <w:sz w:val="24"/>
          <w:szCs w:val="24"/>
        </w:rPr>
        <w:t>01 - Barraco</w:t>
      </w:r>
      <w:r w:rsidRPr="00376D84">
        <w:rPr>
          <w:rFonts w:ascii="Arial" w:hAnsi="Arial" w:cs="Arial"/>
          <w:sz w:val="24"/>
          <w:szCs w:val="24"/>
        </w:rPr>
        <w:tab/>
        <w:t>03 - Galpão</w:t>
      </w:r>
      <w:r>
        <w:rPr>
          <w:rFonts w:ascii="Arial" w:hAnsi="Arial" w:cs="Arial"/>
          <w:sz w:val="24"/>
          <w:szCs w:val="24"/>
        </w:rPr>
        <w:tab/>
        <w:t xml:space="preserve"> 84,06</w:t>
      </w:r>
      <w:r>
        <w:rPr>
          <w:rFonts w:ascii="Arial" w:hAnsi="Arial" w:cs="Arial"/>
          <w:sz w:val="24"/>
          <w:szCs w:val="24"/>
        </w:rPr>
        <w:tab/>
      </w:r>
      <w:r>
        <w:rPr>
          <w:rFonts w:ascii="Arial" w:hAnsi="Arial" w:cs="Arial"/>
          <w:sz w:val="24"/>
          <w:szCs w:val="24"/>
        </w:rPr>
        <w:tab/>
        <w:t>147,42</w:t>
      </w:r>
      <w:r>
        <w:rPr>
          <w:rFonts w:ascii="Arial" w:hAnsi="Arial" w:cs="Arial"/>
          <w:sz w:val="24"/>
          <w:szCs w:val="24"/>
        </w:rPr>
        <w:tab/>
        <w:t>114,52</w:t>
      </w:r>
      <w:r>
        <w:rPr>
          <w:rFonts w:ascii="Arial" w:hAnsi="Arial" w:cs="Arial"/>
          <w:sz w:val="24"/>
          <w:szCs w:val="24"/>
        </w:rPr>
        <w:tab/>
        <w:t>148,32</w:t>
      </w:r>
    </w:p>
    <w:p w:rsidR="00E70342" w:rsidRDefault="00E70342" w:rsidP="00E70342">
      <w:pPr>
        <w:pStyle w:val="SemEspaamento"/>
        <w:jc w:val="both"/>
        <w:rPr>
          <w:rFonts w:ascii="Arial" w:hAnsi="Arial" w:cs="Arial"/>
          <w:sz w:val="24"/>
          <w:szCs w:val="24"/>
        </w:rPr>
      </w:pPr>
    </w:p>
    <w:p w:rsidR="00E70342" w:rsidRDefault="00E70342" w:rsidP="00E70342">
      <w:pPr>
        <w:pStyle w:val="SemEspaamento"/>
        <w:jc w:val="both"/>
        <w:rPr>
          <w:rFonts w:ascii="Arial" w:hAnsi="Arial" w:cs="Arial"/>
          <w:sz w:val="24"/>
          <w:szCs w:val="24"/>
        </w:rPr>
      </w:pPr>
      <w:r>
        <w:rPr>
          <w:rFonts w:ascii="Arial" w:hAnsi="Arial" w:cs="Arial"/>
          <w:sz w:val="24"/>
          <w:szCs w:val="24"/>
        </w:rPr>
        <w:t>04 - Casa/ 05 - Sobrado</w:t>
      </w:r>
      <w:r>
        <w:rPr>
          <w:rFonts w:ascii="Arial" w:hAnsi="Arial" w:cs="Arial"/>
          <w:sz w:val="24"/>
          <w:szCs w:val="24"/>
        </w:rPr>
        <w:tab/>
        <w:t xml:space="preserve"> 241,53</w:t>
      </w:r>
      <w:r>
        <w:rPr>
          <w:rFonts w:ascii="Arial" w:hAnsi="Arial" w:cs="Arial"/>
          <w:sz w:val="24"/>
          <w:szCs w:val="24"/>
        </w:rPr>
        <w:tab/>
        <w:t>329,76</w:t>
      </w:r>
      <w:r>
        <w:rPr>
          <w:rFonts w:ascii="Arial" w:hAnsi="Arial" w:cs="Arial"/>
          <w:sz w:val="24"/>
          <w:szCs w:val="24"/>
        </w:rPr>
        <w:tab/>
        <w:t>296,82</w:t>
      </w:r>
      <w:r>
        <w:rPr>
          <w:rFonts w:ascii="Arial" w:hAnsi="Arial" w:cs="Arial"/>
          <w:sz w:val="24"/>
          <w:szCs w:val="24"/>
        </w:rPr>
        <w:tab/>
        <w:t>329,76</w:t>
      </w:r>
    </w:p>
    <w:p w:rsidR="00E70342" w:rsidRDefault="00E70342" w:rsidP="00E70342">
      <w:pPr>
        <w:pStyle w:val="SemEspaamento"/>
        <w:jc w:val="both"/>
        <w:rPr>
          <w:rFonts w:ascii="Arial" w:hAnsi="Arial" w:cs="Arial"/>
          <w:sz w:val="24"/>
          <w:szCs w:val="24"/>
        </w:rPr>
      </w:pPr>
    </w:p>
    <w:p w:rsidR="00E70342" w:rsidRDefault="00E70342" w:rsidP="00E70342">
      <w:pPr>
        <w:pStyle w:val="SemEspaamento"/>
        <w:jc w:val="both"/>
        <w:rPr>
          <w:rFonts w:ascii="Arial" w:hAnsi="Arial" w:cs="Arial"/>
          <w:sz w:val="24"/>
          <w:szCs w:val="24"/>
        </w:rPr>
      </w:pPr>
      <w:r>
        <w:rPr>
          <w:rFonts w:ascii="Arial" w:hAnsi="Arial" w:cs="Arial"/>
          <w:sz w:val="24"/>
          <w:szCs w:val="24"/>
        </w:rPr>
        <w:t>02 - Telheiro</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32,83</w:t>
      </w:r>
      <w:r>
        <w:rPr>
          <w:rFonts w:ascii="Arial" w:hAnsi="Arial" w:cs="Arial"/>
          <w:sz w:val="24"/>
          <w:szCs w:val="24"/>
        </w:rPr>
        <w:tab/>
      </w:r>
      <w:r>
        <w:rPr>
          <w:rFonts w:ascii="Arial" w:hAnsi="Arial" w:cs="Arial"/>
          <w:sz w:val="24"/>
          <w:szCs w:val="24"/>
        </w:rPr>
        <w:tab/>
        <w:t>59,20</w:t>
      </w:r>
      <w:r>
        <w:rPr>
          <w:rFonts w:ascii="Arial" w:hAnsi="Arial" w:cs="Arial"/>
          <w:sz w:val="24"/>
          <w:szCs w:val="24"/>
        </w:rPr>
        <w:tab/>
      </w:r>
      <w:r>
        <w:rPr>
          <w:rFonts w:ascii="Arial" w:hAnsi="Arial" w:cs="Arial"/>
          <w:sz w:val="24"/>
          <w:szCs w:val="24"/>
        </w:rPr>
        <w:tab/>
        <w:t>49,35</w:t>
      </w:r>
      <w:r>
        <w:rPr>
          <w:rFonts w:ascii="Arial" w:hAnsi="Arial" w:cs="Arial"/>
          <w:sz w:val="24"/>
          <w:szCs w:val="24"/>
        </w:rPr>
        <w:tab/>
      </w:r>
      <w:r>
        <w:rPr>
          <w:rFonts w:ascii="Arial" w:hAnsi="Arial" w:cs="Arial"/>
          <w:sz w:val="24"/>
          <w:szCs w:val="24"/>
        </w:rPr>
        <w:tab/>
        <w:t>59,20</w:t>
      </w:r>
    </w:p>
    <w:p w:rsidR="00E70342" w:rsidRDefault="00E70342" w:rsidP="00E70342">
      <w:pPr>
        <w:pStyle w:val="SemEspaamento"/>
        <w:jc w:val="both"/>
        <w:rPr>
          <w:rFonts w:ascii="Arial" w:hAnsi="Arial" w:cs="Arial"/>
          <w:sz w:val="24"/>
          <w:szCs w:val="24"/>
        </w:rPr>
      </w:pPr>
    </w:p>
    <w:p w:rsidR="00E70342" w:rsidRDefault="00E70342" w:rsidP="00E70342">
      <w:pPr>
        <w:pStyle w:val="SemEspaamento"/>
        <w:jc w:val="both"/>
        <w:rPr>
          <w:rFonts w:ascii="Arial" w:hAnsi="Arial" w:cs="Arial"/>
          <w:sz w:val="24"/>
          <w:szCs w:val="24"/>
        </w:rPr>
      </w:pPr>
      <w:r>
        <w:rPr>
          <w:rFonts w:ascii="Arial" w:hAnsi="Arial" w:cs="Arial"/>
          <w:sz w:val="24"/>
          <w:szCs w:val="24"/>
        </w:rPr>
        <w:t>06 - Edifício</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164,79</w:t>
      </w:r>
      <w:r>
        <w:rPr>
          <w:rFonts w:ascii="Arial" w:hAnsi="Arial" w:cs="Arial"/>
          <w:sz w:val="24"/>
          <w:szCs w:val="24"/>
        </w:rPr>
        <w:tab/>
        <w:t>247,22</w:t>
      </w:r>
      <w:r>
        <w:rPr>
          <w:rFonts w:ascii="Arial" w:hAnsi="Arial" w:cs="Arial"/>
          <w:sz w:val="24"/>
          <w:szCs w:val="24"/>
        </w:rPr>
        <w:tab/>
        <w:t>219,75</w:t>
      </w:r>
      <w:r>
        <w:rPr>
          <w:rFonts w:ascii="Arial" w:hAnsi="Arial" w:cs="Arial"/>
          <w:sz w:val="24"/>
          <w:szCs w:val="24"/>
        </w:rPr>
        <w:tab/>
        <w:t>248,42</w:t>
      </w:r>
    </w:p>
    <w:p w:rsidR="00E70342" w:rsidRDefault="00E70342" w:rsidP="00E70342">
      <w:pPr>
        <w:pStyle w:val="SemEspaamento"/>
        <w:jc w:val="both"/>
        <w:rPr>
          <w:rFonts w:ascii="Arial" w:hAnsi="Arial" w:cs="Arial"/>
          <w:sz w:val="24"/>
          <w:szCs w:val="24"/>
        </w:rPr>
      </w:pPr>
    </w:p>
    <w:p w:rsidR="00E70342" w:rsidRDefault="00E70342" w:rsidP="00E70342">
      <w:pPr>
        <w:pStyle w:val="SemEspaamento"/>
        <w:jc w:val="both"/>
        <w:rPr>
          <w:rFonts w:ascii="Arial" w:hAnsi="Arial" w:cs="Arial"/>
          <w:sz w:val="24"/>
          <w:szCs w:val="24"/>
        </w:rPr>
      </w:pPr>
      <w:r>
        <w:rPr>
          <w:rFonts w:ascii="Arial" w:hAnsi="Arial" w:cs="Arial"/>
          <w:sz w:val="24"/>
          <w:szCs w:val="24"/>
        </w:rPr>
        <w:t>07 - Edifício Residência</w:t>
      </w:r>
      <w:r>
        <w:rPr>
          <w:rFonts w:ascii="Arial" w:hAnsi="Arial" w:cs="Arial"/>
          <w:sz w:val="24"/>
          <w:szCs w:val="24"/>
        </w:rPr>
        <w:tab/>
        <w:t xml:space="preserve"> 164,79</w:t>
      </w:r>
      <w:r>
        <w:rPr>
          <w:rFonts w:ascii="Arial" w:hAnsi="Arial" w:cs="Arial"/>
          <w:sz w:val="24"/>
          <w:szCs w:val="24"/>
        </w:rPr>
        <w:tab/>
        <w:t>247,22</w:t>
      </w:r>
      <w:r>
        <w:rPr>
          <w:rFonts w:ascii="Arial" w:hAnsi="Arial" w:cs="Arial"/>
          <w:sz w:val="24"/>
          <w:szCs w:val="24"/>
        </w:rPr>
        <w:tab/>
        <w:t>219,75</w:t>
      </w:r>
      <w:r>
        <w:rPr>
          <w:rFonts w:ascii="Arial" w:hAnsi="Arial" w:cs="Arial"/>
          <w:sz w:val="24"/>
          <w:szCs w:val="24"/>
        </w:rPr>
        <w:tab/>
        <w:t>219,75</w:t>
      </w:r>
    </w:p>
    <w:p w:rsidR="00E70342" w:rsidRDefault="00E70342" w:rsidP="00E70342">
      <w:pPr>
        <w:pStyle w:val="SemEspaamen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rsidR="00E70342" w:rsidRDefault="00E70342" w:rsidP="00E70342">
      <w:pPr>
        <w:pStyle w:val="SemEspaamento"/>
        <w:jc w:val="both"/>
        <w:rPr>
          <w:rFonts w:ascii="Arial" w:hAnsi="Arial" w:cs="Arial"/>
          <w:sz w:val="24"/>
          <w:szCs w:val="24"/>
        </w:rPr>
      </w:pPr>
      <w:r>
        <w:rPr>
          <w:rFonts w:ascii="Arial" w:hAnsi="Arial" w:cs="Arial"/>
          <w:sz w:val="24"/>
          <w:szCs w:val="24"/>
        </w:rPr>
        <w:t>08 - Edifício Apartamentos</w:t>
      </w:r>
      <w:r>
        <w:rPr>
          <w:rFonts w:ascii="Arial" w:hAnsi="Arial" w:cs="Arial"/>
          <w:sz w:val="24"/>
          <w:szCs w:val="24"/>
        </w:rPr>
        <w:tab/>
        <w:t xml:space="preserve"> 164,79</w:t>
      </w:r>
      <w:r>
        <w:rPr>
          <w:rFonts w:ascii="Arial" w:hAnsi="Arial" w:cs="Arial"/>
          <w:sz w:val="24"/>
          <w:szCs w:val="24"/>
        </w:rPr>
        <w:tab/>
        <w:t>268,02</w:t>
      </w:r>
      <w:r>
        <w:rPr>
          <w:rFonts w:ascii="Arial" w:hAnsi="Arial" w:cs="Arial"/>
          <w:sz w:val="24"/>
          <w:szCs w:val="24"/>
        </w:rPr>
        <w:tab/>
        <w:t>219,75</w:t>
      </w:r>
      <w:r>
        <w:rPr>
          <w:rFonts w:ascii="Arial" w:hAnsi="Arial" w:cs="Arial"/>
          <w:sz w:val="24"/>
          <w:szCs w:val="24"/>
        </w:rPr>
        <w:tab/>
        <w:t>219,75</w:t>
      </w:r>
    </w:p>
    <w:p w:rsidR="00E70342" w:rsidRDefault="00E70342" w:rsidP="00E70342">
      <w:pPr>
        <w:pStyle w:val="SemEspaamento"/>
        <w:jc w:val="both"/>
        <w:rPr>
          <w:rFonts w:ascii="Arial" w:hAnsi="Arial" w:cs="Arial"/>
          <w:sz w:val="24"/>
          <w:szCs w:val="24"/>
        </w:rPr>
      </w:pPr>
    </w:p>
    <w:p w:rsidR="00E70342" w:rsidRDefault="00E70342" w:rsidP="00E70342">
      <w:pPr>
        <w:pStyle w:val="SemEspaamento"/>
        <w:jc w:val="both"/>
        <w:rPr>
          <w:rFonts w:ascii="Arial" w:hAnsi="Arial" w:cs="Arial"/>
          <w:sz w:val="24"/>
          <w:szCs w:val="24"/>
        </w:rPr>
      </w:pPr>
      <w:r>
        <w:rPr>
          <w:rFonts w:ascii="Arial" w:hAnsi="Arial" w:cs="Arial"/>
          <w:sz w:val="24"/>
          <w:szCs w:val="24"/>
        </w:rPr>
        <w:t>09 - Comercial</w:t>
      </w:r>
      <w:r>
        <w:rPr>
          <w:rFonts w:ascii="Arial" w:hAnsi="Arial" w:cs="Arial"/>
          <w:sz w:val="24"/>
          <w:szCs w:val="24"/>
        </w:rPr>
        <w:tab/>
      </w:r>
      <w:r>
        <w:rPr>
          <w:rFonts w:ascii="Arial" w:hAnsi="Arial" w:cs="Arial"/>
          <w:sz w:val="24"/>
          <w:szCs w:val="24"/>
        </w:rPr>
        <w:tab/>
        <w:t xml:space="preserve">  219,75</w:t>
      </w:r>
      <w:r>
        <w:rPr>
          <w:rFonts w:ascii="Arial" w:hAnsi="Arial" w:cs="Arial"/>
          <w:sz w:val="24"/>
          <w:szCs w:val="24"/>
        </w:rPr>
        <w:tab/>
        <w:t>329,76</w:t>
      </w:r>
      <w:r>
        <w:rPr>
          <w:rFonts w:ascii="Arial" w:hAnsi="Arial" w:cs="Arial"/>
          <w:sz w:val="24"/>
          <w:szCs w:val="24"/>
        </w:rPr>
        <w:tab/>
        <w:t>296,82</w:t>
      </w:r>
      <w:r>
        <w:rPr>
          <w:rFonts w:ascii="Arial" w:hAnsi="Arial" w:cs="Arial"/>
          <w:sz w:val="24"/>
          <w:szCs w:val="24"/>
        </w:rPr>
        <w:tab/>
        <w:t>329,76</w:t>
      </w:r>
    </w:p>
    <w:p w:rsidR="00E70342" w:rsidRDefault="00E70342" w:rsidP="00E70342">
      <w:pPr>
        <w:pStyle w:val="SemEspaamento"/>
        <w:jc w:val="both"/>
        <w:rPr>
          <w:rFonts w:ascii="Arial" w:hAnsi="Arial" w:cs="Arial"/>
          <w:sz w:val="24"/>
          <w:szCs w:val="24"/>
        </w:rPr>
      </w:pPr>
    </w:p>
    <w:p w:rsidR="00E70342" w:rsidRDefault="00E70342" w:rsidP="00E70342">
      <w:pPr>
        <w:pStyle w:val="SemEspaamento"/>
        <w:jc w:val="both"/>
        <w:rPr>
          <w:rFonts w:ascii="Arial" w:hAnsi="Arial" w:cs="Arial"/>
          <w:sz w:val="24"/>
          <w:szCs w:val="24"/>
        </w:rPr>
      </w:pPr>
      <w:r>
        <w:rPr>
          <w:rFonts w:ascii="Arial" w:hAnsi="Arial" w:cs="Arial"/>
          <w:sz w:val="24"/>
          <w:szCs w:val="24"/>
        </w:rPr>
        <w:t>10 - Hotel</w:t>
      </w:r>
      <w:r>
        <w:rPr>
          <w:rFonts w:ascii="Arial" w:hAnsi="Arial" w:cs="Arial"/>
          <w:sz w:val="24"/>
          <w:szCs w:val="24"/>
        </w:rPr>
        <w:tab/>
        <w:t>11 - Hospital</w:t>
      </w:r>
      <w:r>
        <w:rPr>
          <w:rFonts w:ascii="Arial" w:hAnsi="Arial" w:cs="Arial"/>
          <w:sz w:val="24"/>
          <w:szCs w:val="24"/>
        </w:rPr>
        <w:tab/>
        <w:t xml:space="preserve">  197,86</w:t>
      </w:r>
      <w:r>
        <w:rPr>
          <w:rFonts w:ascii="Arial" w:hAnsi="Arial" w:cs="Arial"/>
          <w:sz w:val="24"/>
          <w:szCs w:val="24"/>
        </w:rPr>
        <w:tab/>
        <w:t>296,82</w:t>
      </w:r>
      <w:r>
        <w:rPr>
          <w:rFonts w:ascii="Arial" w:hAnsi="Arial" w:cs="Arial"/>
          <w:sz w:val="24"/>
          <w:szCs w:val="24"/>
        </w:rPr>
        <w:tab/>
        <w:t>263,71</w:t>
      </w:r>
      <w:r>
        <w:rPr>
          <w:rFonts w:ascii="Arial" w:hAnsi="Arial" w:cs="Arial"/>
          <w:sz w:val="24"/>
          <w:szCs w:val="24"/>
        </w:rPr>
        <w:tab/>
        <w:t>296,82</w:t>
      </w:r>
    </w:p>
    <w:p w:rsidR="00E70342" w:rsidRDefault="00E70342" w:rsidP="00E70342">
      <w:pPr>
        <w:pStyle w:val="SemEspaamento"/>
        <w:jc w:val="both"/>
        <w:rPr>
          <w:rFonts w:ascii="Arial" w:hAnsi="Arial" w:cs="Arial"/>
          <w:sz w:val="24"/>
          <w:szCs w:val="24"/>
        </w:rPr>
      </w:pPr>
    </w:p>
    <w:p w:rsidR="00E70342" w:rsidRDefault="00E70342" w:rsidP="00E70342">
      <w:pPr>
        <w:pStyle w:val="SemEspaamento"/>
        <w:jc w:val="both"/>
        <w:rPr>
          <w:rFonts w:ascii="Arial" w:hAnsi="Arial" w:cs="Arial"/>
          <w:sz w:val="24"/>
          <w:szCs w:val="24"/>
        </w:rPr>
      </w:pPr>
      <w:r>
        <w:rPr>
          <w:rFonts w:ascii="Arial" w:hAnsi="Arial" w:cs="Arial"/>
          <w:sz w:val="24"/>
          <w:szCs w:val="24"/>
        </w:rPr>
        <w:t>12 - Serviço Público</w:t>
      </w:r>
      <w:r>
        <w:rPr>
          <w:rFonts w:ascii="Arial" w:hAnsi="Arial" w:cs="Arial"/>
          <w:sz w:val="24"/>
          <w:szCs w:val="24"/>
        </w:rPr>
        <w:tab/>
        <w:t xml:space="preserve">   219,75</w:t>
      </w:r>
      <w:r>
        <w:rPr>
          <w:rFonts w:ascii="Arial" w:hAnsi="Arial" w:cs="Arial"/>
          <w:sz w:val="24"/>
          <w:szCs w:val="24"/>
        </w:rPr>
        <w:tab/>
        <w:t>329,76</w:t>
      </w:r>
      <w:r>
        <w:rPr>
          <w:rFonts w:ascii="Arial" w:hAnsi="Arial" w:cs="Arial"/>
          <w:sz w:val="24"/>
          <w:szCs w:val="24"/>
        </w:rPr>
        <w:tab/>
        <w:t>296,82</w:t>
      </w:r>
      <w:r>
        <w:rPr>
          <w:rFonts w:ascii="Arial" w:hAnsi="Arial" w:cs="Arial"/>
          <w:sz w:val="24"/>
          <w:szCs w:val="24"/>
        </w:rPr>
        <w:tab/>
        <w:t>329,76</w:t>
      </w:r>
    </w:p>
    <w:p w:rsidR="00E70342" w:rsidRDefault="00E70342" w:rsidP="00E70342">
      <w:pPr>
        <w:pStyle w:val="SemEspaamento"/>
        <w:jc w:val="both"/>
        <w:rPr>
          <w:rFonts w:ascii="Arial" w:hAnsi="Arial" w:cs="Arial"/>
          <w:sz w:val="24"/>
          <w:szCs w:val="24"/>
        </w:rPr>
      </w:pPr>
    </w:p>
    <w:p w:rsidR="00E70342" w:rsidRDefault="00E70342" w:rsidP="00E70342">
      <w:pPr>
        <w:pStyle w:val="SemEspaamento"/>
        <w:jc w:val="both"/>
        <w:rPr>
          <w:rFonts w:ascii="Arial" w:hAnsi="Arial" w:cs="Arial"/>
          <w:sz w:val="24"/>
          <w:szCs w:val="24"/>
        </w:rPr>
      </w:pPr>
      <w:r>
        <w:rPr>
          <w:rFonts w:ascii="Arial" w:hAnsi="Arial" w:cs="Arial"/>
          <w:sz w:val="24"/>
          <w:szCs w:val="24"/>
        </w:rPr>
        <w:t>13 - Esportes/Diversão</w:t>
      </w:r>
      <w:r>
        <w:rPr>
          <w:rFonts w:ascii="Arial" w:hAnsi="Arial" w:cs="Arial"/>
          <w:sz w:val="24"/>
          <w:szCs w:val="24"/>
        </w:rPr>
        <w:tab/>
        <w:t xml:space="preserve">  105,80</w:t>
      </w:r>
      <w:r>
        <w:rPr>
          <w:rFonts w:ascii="Arial" w:hAnsi="Arial" w:cs="Arial"/>
          <w:sz w:val="24"/>
          <w:szCs w:val="24"/>
        </w:rPr>
        <w:tab/>
        <w:t>197,75</w:t>
      </w:r>
      <w:r>
        <w:rPr>
          <w:rFonts w:ascii="Arial" w:hAnsi="Arial" w:cs="Arial"/>
          <w:sz w:val="24"/>
          <w:szCs w:val="24"/>
        </w:rPr>
        <w:tab/>
        <w:t>164,79</w:t>
      </w:r>
      <w:r>
        <w:rPr>
          <w:rFonts w:ascii="Arial" w:hAnsi="Arial" w:cs="Arial"/>
          <w:sz w:val="24"/>
          <w:szCs w:val="24"/>
        </w:rPr>
        <w:tab/>
        <w:t>197,75</w:t>
      </w:r>
    </w:p>
    <w:p w:rsidR="00E70342" w:rsidRDefault="00E70342" w:rsidP="00E70342">
      <w:pPr>
        <w:pStyle w:val="SemEspaamento"/>
        <w:jc w:val="both"/>
        <w:rPr>
          <w:rFonts w:ascii="Arial" w:hAnsi="Arial" w:cs="Arial"/>
          <w:sz w:val="24"/>
          <w:szCs w:val="24"/>
        </w:rPr>
      </w:pPr>
    </w:p>
    <w:p w:rsidR="00E70342" w:rsidRDefault="00E70342" w:rsidP="00E70342">
      <w:pPr>
        <w:pStyle w:val="SemEspaamento"/>
        <w:jc w:val="both"/>
        <w:rPr>
          <w:rFonts w:ascii="Arial" w:hAnsi="Arial" w:cs="Arial"/>
          <w:sz w:val="24"/>
          <w:szCs w:val="24"/>
        </w:rPr>
      </w:pPr>
      <w:r>
        <w:rPr>
          <w:rFonts w:ascii="Arial" w:hAnsi="Arial" w:cs="Arial"/>
          <w:sz w:val="24"/>
          <w:szCs w:val="24"/>
        </w:rPr>
        <w:t>14 - Indústria</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81,97</w:t>
      </w:r>
      <w:r>
        <w:rPr>
          <w:rFonts w:ascii="Arial" w:hAnsi="Arial" w:cs="Arial"/>
          <w:sz w:val="24"/>
          <w:szCs w:val="24"/>
        </w:rPr>
        <w:tab/>
        <w:t>140,67</w:t>
      </w:r>
      <w:r>
        <w:rPr>
          <w:rFonts w:ascii="Arial" w:hAnsi="Arial" w:cs="Arial"/>
          <w:sz w:val="24"/>
          <w:szCs w:val="24"/>
        </w:rPr>
        <w:tab/>
        <w:t>110,70</w:t>
      </w:r>
      <w:r>
        <w:rPr>
          <w:rFonts w:ascii="Arial" w:hAnsi="Arial" w:cs="Arial"/>
          <w:sz w:val="24"/>
          <w:szCs w:val="24"/>
        </w:rPr>
        <w:tab/>
        <w:t>148,32</w:t>
      </w:r>
    </w:p>
    <w:p w:rsidR="00E70342" w:rsidRDefault="00E70342" w:rsidP="00E70342">
      <w:pPr>
        <w:pStyle w:val="SemEspaamento"/>
        <w:jc w:val="both"/>
        <w:rPr>
          <w:rFonts w:ascii="Arial" w:hAnsi="Arial" w:cs="Arial"/>
          <w:sz w:val="24"/>
          <w:szCs w:val="24"/>
        </w:rPr>
      </w:pPr>
    </w:p>
    <w:p w:rsidR="00E70342" w:rsidRDefault="00E70342" w:rsidP="00E70342">
      <w:pPr>
        <w:pStyle w:val="SemEspaamento"/>
        <w:jc w:val="both"/>
        <w:rPr>
          <w:rFonts w:ascii="Arial" w:hAnsi="Arial" w:cs="Arial"/>
          <w:sz w:val="24"/>
          <w:szCs w:val="24"/>
        </w:rPr>
      </w:pPr>
      <w:r>
        <w:rPr>
          <w:rFonts w:ascii="Arial" w:hAnsi="Arial" w:cs="Arial"/>
          <w:sz w:val="24"/>
          <w:szCs w:val="24"/>
        </w:rPr>
        <w:t>15 - Armazém/Depósito</w:t>
      </w:r>
      <w:r>
        <w:rPr>
          <w:rFonts w:ascii="Arial" w:hAnsi="Arial" w:cs="Arial"/>
          <w:sz w:val="24"/>
          <w:szCs w:val="24"/>
        </w:rPr>
        <w:tab/>
        <w:t xml:space="preserve">   81,97</w:t>
      </w:r>
      <w:r>
        <w:rPr>
          <w:rFonts w:ascii="Arial" w:hAnsi="Arial" w:cs="Arial"/>
          <w:sz w:val="24"/>
          <w:szCs w:val="24"/>
        </w:rPr>
        <w:tab/>
        <w:t>148,32</w:t>
      </w:r>
      <w:r>
        <w:rPr>
          <w:rFonts w:ascii="Arial" w:hAnsi="Arial" w:cs="Arial"/>
          <w:sz w:val="24"/>
          <w:szCs w:val="24"/>
        </w:rPr>
        <w:tab/>
        <w:t>110,70</w:t>
      </w:r>
      <w:r>
        <w:rPr>
          <w:rFonts w:ascii="Arial" w:hAnsi="Arial" w:cs="Arial"/>
          <w:sz w:val="24"/>
          <w:szCs w:val="24"/>
        </w:rPr>
        <w:tab/>
        <w:t>210,75</w:t>
      </w:r>
      <w:r>
        <w:rPr>
          <w:rFonts w:ascii="Arial" w:hAnsi="Arial" w:cs="Arial"/>
          <w:sz w:val="24"/>
          <w:szCs w:val="24"/>
        </w:rPr>
        <w:tab/>
      </w:r>
    </w:p>
    <w:p w:rsidR="00E70342" w:rsidRDefault="00E70342" w:rsidP="00E70342">
      <w:pPr>
        <w:pStyle w:val="SemEspaamento"/>
        <w:jc w:val="both"/>
        <w:rPr>
          <w:rFonts w:ascii="Arial" w:hAnsi="Arial" w:cs="Arial"/>
          <w:sz w:val="24"/>
          <w:szCs w:val="24"/>
        </w:rPr>
      </w:pPr>
    </w:p>
    <w:p w:rsidR="00E70342" w:rsidRPr="004C1630" w:rsidRDefault="00E70342" w:rsidP="00E70342">
      <w:pPr>
        <w:pStyle w:val="SemEspaamento"/>
        <w:jc w:val="both"/>
        <w:rPr>
          <w:rFonts w:ascii="Arial" w:hAnsi="Arial" w:cs="Arial"/>
          <w:sz w:val="24"/>
          <w:szCs w:val="24"/>
        </w:rPr>
      </w:pPr>
      <w:r>
        <w:rPr>
          <w:rFonts w:ascii="Arial" w:hAnsi="Arial" w:cs="Arial"/>
          <w:sz w:val="24"/>
          <w:szCs w:val="24"/>
        </w:rPr>
        <w:t>16 - Outros</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63,04</w:t>
      </w:r>
      <w:r>
        <w:rPr>
          <w:rFonts w:ascii="Arial" w:hAnsi="Arial" w:cs="Arial"/>
          <w:sz w:val="24"/>
          <w:szCs w:val="24"/>
        </w:rPr>
        <w:tab/>
        <w:t>131,78</w:t>
      </w:r>
      <w:r>
        <w:rPr>
          <w:rFonts w:ascii="Arial" w:hAnsi="Arial" w:cs="Arial"/>
          <w:sz w:val="24"/>
          <w:szCs w:val="24"/>
        </w:rPr>
        <w:tab/>
        <w:t>98,81</w:t>
      </w:r>
      <w:r>
        <w:rPr>
          <w:rFonts w:ascii="Arial" w:hAnsi="Arial" w:cs="Arial"/>
          <w:sz w:val="24"/>
          <w:szCs w:val="24"/>
        </w:rPr>
        <w:tab/>
      </w:r>
      <w:r>
        <w:rPr>
          <w:rFonts w:ascii="Arial" w:hAnsi="Arial" w:cs="Arial"/>
          <w:sz w:val="24"/>
          <w:szCs w:val="24"/>
        </w:rPr>
        <w:tab/>
        <w:t>131,48</w:t>
      </w:r>
    </w:p>
    <w:p w:rsidR="004B3FB6" w:rsidRDefault="004B3FB6" w:rsidP="00264602">
      <w:pPr>
        <w:pStyle w:val="SemEspaamento"/>
        <w:ind w:firstLine="851"/>
        <w:jc w:val="both"/>
        <w:rPr>
          <w:rFonts w:ascii="Arial" w:hAnsi="Arial" w:cs="Arial"/>
          <w:sz w:val="24"/>
          <w:szCs w:val="24"/>
        </w:rPr>
      </w:pPr>
    </w:p>
    <w:p w:rsidR="00222F14" w:rsidRDefault="00222F14" w:rsidP="00264602">
      <w:pPr>
        <w:pStyle w:val="SemEspaamento"/>
        <w:ind w:firstLine="851"/>
        <w:jc w:val="both"/>
        <w:rPr>
          <w:rFonts w:ascii="Arial" w:hAnsi="Arial" w:cs="Arial"/>
          <w:sz w:val="24"/>
          <w:szCs w:val="24"/>
        </w:rPr>
      </w:pPr>
    </w:p>
    <w:p w:rsidR="00E70342" w:rsidRDefault="00E70342" w:rsidP="00E70342">
      <w:pPr>
        <w:pStyle w:val="SemEspaamento"/>
        <w:jc w:val="center"/>
      </w:pPr>
    </w:p>
    <w:p w:rsidR="00E70342" w:rsidRDefault="00E70342" w:rsidP="00E70342">
      <w:pPr>
        <w:pStyle w:val="SemEspaamento"/>
        <w:jc w:val="center"/>
      </w:pPr>
    </w:p>
    <w:p w:rsidR="00E70342" w:rsidRDefault="00E70342" w:rsidP="00E70342">
      <w:pPr>
        <w:pStyle w:val="SemEspaamento"/>
        <w:jc w:val="center"/>
      </w:pPr>
    </w:p>
    <w:p w:rsidR="00E70342" w:rsidRDefault="00E70342" w:rsidP="00E70342">
      <w:pPr>
        <w:pStyle w:val="SemEspaamento"/>
        <w:jc w:val="center"/>
      </w:pPr>
    </w:p>
    <w:p w:rsidR="00E70342" w:rsidRDefault="00E70342" w:rsidP="00E70342">
      <w:pPr>
        <w:pStyle w:val="SemEspaamento"/>
        <w:jc w:val="center"/>
      </w:pPr>
    </w:p>
    <w:p w:rsidR="00E70342" w:rsidRDefault="00E70342" w:rsidP="00E70342">
      <w:pPr>
        <w:pStyle w:val="SemEspaamento"/>
        <w:jc w:val="center"/>
      </w:pPr>
    </w:p>
    <w:p w:rsidR="00E70342" w:rsidRDefault="00E70342" w:rsidP="00E70342">
      <w:pPr>
        <w:pStyle w:val="SemEspaamento"/>
        <w:jc w:val="center"/>
      </w:pPr>
    </w:p>
    <w:p w:rsidR="00E70342" w:rsidRDefault="00E70342" w:rsidP="00E70342">
      <w:pPr>
        <w:pStyle w:val="SemEspaamento"/>
        <w:jc w:val="center"/>
      </w:pPr>
    </w:p>
    <w:p w:rsidR="00E70342" w:rsidRDefault="00E70342" w:rsidP="00E70342">
      <w:pPr>
        <w:pStyle w:val="SemEspaamento"/>
        <w:jc w:val="center"/>
      </w:pPr>
    </w:p>
    <w:p w:rsidR="00E70342" w:rsidRDefault="00E70342" w:rsidP="00E70342">
      <w:pPr>
        <w:pStyle w:val="SemEspaamento"/>
        <w:jc w:val="center"/>
      </w:pPr>
    </w:p>
    <w:p w:rsidR="00E70342" w:rsidRDefault="00E70342" w:rsidP="00E70342">
      <w:pPr>
        <w:pStyle w:val="SemEspaamento"/>
        <w:jc w:val="center"/>
      </w:pPr>
    </w:p>
    <w:p w:rsidR="00E70342" w:rsidRDefault="00E70342" w:rsidP="00E70342">
      <w:pPr>
        <w:pStyle w:val="SemEspaamento"/>
        <w:jc w:val="center"/>
      </w:pPr>
    </w:p>
    <w:p w:rsidR="00E70342" w:rsidRDefault="00E70342" w:rsidP="00E70342">
      <w:pPr>
        <w:pStyle w:val="SemEspaamento"/>
        <w:jc w:val="center"/>
      </w:pPr>
    </w:p>
    <w:p w:rsidR="00E70342" w:rsidRDefault="00E70342" w:rsidP="00E70342">
      <w:pPr>
        <w:pStyle w:val="SemEspaamento"/>
        <w:jc w:val="center"/>
      </w:pPr>
    </w:p>
    <w:p w:rsidR="00E70342" w:rsidRDefault="00E70342" w:rsidP="00E70342">
      <w:pPr>
        <w:pStyle w:val="SemEspaamento"/>
        <w:jc w:val="center"/>
      </w:pPr>
    </w:p>
    <w:tbl>
      <w:tblPr>
        <w:tblStyle w:val="Tabelacomgrade"/>
        <w:tblW w:w="8647" w:type="dxa"/>
        <w:tblInd w:w="108" w:type="dxa"/>
        <w:tblLook w:val="04A0"/>
      </w:tblPr>
      <w:tblGrid>
        <w:gridCol w:w="8647"/>
      </w:tblGrid>
      <w:tr w:rsidR="00E70342" w:rsidRPr="00987E66" w:rsidTr="008E2385">
        <w:tc>
          <w:tcPr>
            <w:tcW w:w="8647" w:type="dxa"/>
          </w:tcPr>
          <w:p w:rsidR="00E70342" w:rsidRDefault="003B2BE0" w:rsidP="008E2385">
            <w:pPr>
              <w:pStyle w:val="SemEspaamento"/>
              <w:jc w:val="center"/>
              <w:rPr>
                <w:rFonts w:ascii="Arial" w:eastAsia="Times" w:hAnsi="Arial" w:cs="Arial"/>
                <w:b/>
                <w:color w:val="000000"/>
                <w:spacing w:val="-1"/>
                <w:sz w:val="24"/>
              </w:rPr>
            </w:pPr>
            <w:r>
              <w:rPr>
                <w:rFonts w:ascii="Arial" w:eastAsia="Times" w:hAnsi="Arial" w:cs="Arial"/>
                <w:b/>
                <w:color w:val="000000"/>
                <w:spacing w:val="-1"/>
                <w:sz w:val="24"/>
              </w:rPr>
              <w:t>ANEXO IV</w:t>
            </w:r>
          </w:p>
          <w:p w:rsidR="00E70342" w:rsidRPr="00987E66" w:rsidRDefault="00E70342" w:rsidP="008E2385">
            <w:pPr>
              <w:pStyle w:val="SemEspaamento"/>
              <w:jc w:val="center"/>
              <w:rPr>
                <w:rFonts w:ascii="Arial" w:eastAsia="Times" w:hAnsi="Arial" w:cs="Arial"/>
                <w:color w:val="000000"/>
                <w:spacing w:val="-1"/>
                <w:sz w:val="24"/>
              </w:rPr>
            </w:pPr>
            <w:r w:rsidRPr="00987E66">
              <w:rPr>
                <w:rFonts w:ascii="Arial" w:eastAsia="Times" w:hAnsi="Arial" w:cs="Arial"/>
                <w:color w:val="000000"/>
                <w:spacing w:val="-1"/>
                <w:sz w:val="24"/>
              </w:rPr>
              <w:t>TABELA DE SUB TIPOS</w:t>
            </w:r>
          </w:p>
          <w:p w:rsidR="00E70342" w:rsidRPr="00987E66" w:rsidRDefault="00E70342" w:rsidP="008E2385">
            <w:pPr>
              <w:pStyle w:val="SemEspaamento"/>
              <w:jc w:val="center"/>
            </w:pPr>
            <w:r w:rsidRPr="00987E66">
              <w:rPr>
                <w:rFonts w:ascii="Arial" w:eastAsia="Times" w:hAnsi="Arial" w:cs="Arial"/>
                <w:color w:val="000000"/>
                <w:sz w:val="24"/>
              </w:rPr>
              <w:t>GABARITO PARA AVALIAÇÃO DA CATEGORIA POR SITUAÇÃO DA CONSTRUÇÃO</w:t>
            </w:r>
          </w:p>
        </w:tc>
      </w:tr>
    </w:tbl>
    <w:p w:rsidR="00E70342" w:rsidRPr="00987E66" w:rsidRDefault="00E70342" w:rsidP="00E70342"/>
    <w:tbl>
      <w:tblPr>
        <w:tblW w:w="8655" w:type="dxa"/>
        <w:tblInd w:w="10" w:type="dxa"/>
        <w:tblLayout w:type="fixed"/>
        <w:tblCellMar>
          <w:left w:w="0" w:type="dxa"/>
          <w:right w:w="0" w:type="dxa"/>
        </w:tblCellMar>
        <w:tblLook w:val="0000"/>
      </w:tblPr>
      <w:tblGrid>
        <w:gridCol w:w="2059"/>
        <w:gridCol w:w="1843"/>
        <w:gridCol w:w="1844"/>
        <w:gridCol w:w="1699"/>
        <w:gridCol w:w="1210"/>
      </w:tblGrid>
      <w:tr w:rsidR="00E70342" w:rsidRPr="0097053B" w:rsidTr="008E2385">
        <w:trPr>
          <w:trHeight w:hRule="exact" w:val="466"/>
        </w:trPr>
        <w:tc>
          <w:tcPr>
            <w:tcW w:w="2059" w:type="dxa"/>
            <w:tcBorders>
              <w:top w:val="single" w:sz="4" w:space="0" w:color="000000"/>
              <w:left w:val="single" w:sz="4" w:space="0" w:color="000000"/>
              <w:bottom w:val="single" w:sz="4" w:space="0" w:color="000000"/>
              <w:right w:val="single" w:sz="4" w:space="0" w:color="000000"/>
            </w:tcBorders>
            <w:vAlign w:val="center"/>
          </w:tcPr>
          <w:p w:rsidR="00E70342" w:rsidRPr="0097053B" w:rsidRDefault="00E70342" w:rsidP="008E2385">
            <w:pPr>
              <w:pStyle w:val="SemEspaamento"/>
              <w:jc w:val="center"/>
              <w:rPr>
                <w:rFonts w:ascii="Arial" w:hAnsi="Arial" w:cs="Arial"/>
                <w:b/>
                <w:sz w:val="20"/>
                <w:szCs w:val="20"/>
              </w:rPr>
            </w:pPr>
            <w:r w:rsidRPr="0097053B">
              <w:rPr>
                <w:rFonts w:ascii="Arial" w:hAnsi="Arial" w:cs="Arial"/>
                <w:b/>
                <w:sz w:val="20"/>
                <w:szCs w:val="20"/>
              </w:rPr>
              <w:t>CARACTERIZAÇÃO</w:t>
            </w:r>
          </w:p>
        </w:tc>
        <w:tc>
          <w:tcPr>
            <w:tcW w:w="1843" w:type="dxa"/>
            <w:tcBorders>
              <w:top w:val="single" w:sz="4" w:space="0" w:color="000000"/>
              <w:left w:val="single" w:sz="4" w:space="0" w:color="000000"/>
              <w:bottom w:val="single" w:sz="4" w:space="0" w:color="000000"/>
              <w:right w:val="single" w:sz="4" w:space="0" w:color="000000"/>
            </w:tcBorders>
            <w:vAlign w:val="center"/>
          </w:tcPr>
          <w:p w:rsidR="00E70342" w:rsidRPr="0097053B" w:rsidRDefault="00E70342" w:rsidP="008E2385">
            <w:pPr>
              <w:pStyle w:val="SemEspaamento"/>
              <w:jc w:val="center"/>
              <w:rPr>
                <w:rFonts w:ascii="Arial" w:hAnsi="Arial" w:cs="Arial"/>
                <w:b/>
                <w:sz w:val="20"/>
                <w:szCs w:val="20"/>
              </w:rPr>
            </w:pPr>
            <w:r w:rsidRPr="0097053B">
              <w:rPr>
                <w:rFonts w:ascii="Arial" w:hAnsi="Arial" w:cs="Arial"/>
                <w:b/>
                <w:sz w:val="20"/>
                <w:szCs w:val="20"/>
              </w:rPr>
              <w:t>POSIÇÃO</w:t>
            </w:r>
          </w:p>
        </w:tc>
        <w:tc>
          <w:tcPr>
            <w:tcW w:w="1844" w:type="dxa"/>
            <w:tcBorders>
              <w:top w:val="single" w:sz="4" w:space="0" w:color="000000"/>
              <w:left w:val="single" w:sz="4" w:space="0" w:color="000000"/>
              <w:bottom w:val="single" w:sz="4" w:space="0" w:color="000000"/>
              <w:right w:val="single" w:sz="4" w:space="0" w:color="000000"/>
            </w:tcBorders>
            <w:vAlign w:val="center"/>
          </w:tcPr>
          <w:p w:rsidR="00E70342" w:rsidRPr="0097053B" w:rsidRDefault="00E70342" w:rsidP="008E2385">
            <w:pPr>
              <w:pStyle w:val="SemEspaamento"/>
              <w:jc w:val="center"/>
              <w:rPr>
                <w:rFonts w:ascii="Arial" w:hAnsi="Arial" w:cs="Arial"/>
                <w:b/>
                <w:sz w:val="20"/>
                <w:szCs w:val="20"/>
              </w:rPr>
            </w:pPr>
            <w:r w:rsidRPr="0097053B">
              <w:rPr>
                <w:rFonts w:ascii="Arial" w:hAnsi="Arial" w:cs="Arial"/>
                <w:b/>
                <w:sz w:val="20"/>
                <w:szCs w:val="20"/>
              </w:rPr>
              <w:t>SIT.CONSTR.</w:t>
            </w:r>
          </w:p>
        </w:tc>
        <w:tc>
          <w:tcPr>
            <w:tcW w:w="1699" w:type="dxa"/>
            <w:tcBorders>
              <w:top w:val="single" w:sz="4" w:space="0" w:color="000000"/>
              <w:left w:val="single" w:sz="4" w:space="0" w:color="000000"/>
              <w:bottom w:val="single" w:sz="4" w:space="0" w:color="000000"/>
              <w:right w:val="single" w:sz="4" w:space="0" w:color="000000"/>
            </w:tcBorders>
            <w:vAlign w:val="center"/>
          </w:tcPr>
          <w:p w:rsidR="00E70342" w:rsidRPr="0097053B" w:rsidRDefault="00E70342" w:rsidP="008E2385">
            <w:pPr>
              <w:pStyle w:val="SemEspaamento"/>
              <w:jc w:val="center"/>
              <w:rPr>
                <w:rFonts w:ascii="Arial" w:hAnsi="Arial" w:cs="Arial"/>
                <w:b/>
                <w:sz w:val="20"/>
                <w:szCs w:val="20"/>
              </w:rPr>
            </w:pPr>
            <w:r w:rsidRPr="0097053B">
              <w:rPr>
                <w:rFonts w:ascii="Arial" w:hAnsi="Arial" w:cs="Arial"/>
                <w:b/>
                <w:sz w:val="20"/>
                <w:szCs w:val="20"/>
              </w:rPr>
              <w:t>FACHADA</w:t>
            </w:r>
          </w:p>
        </w:tc>
        <w:tc>
          <w:tcPr>
            <w:tcW w:w="1210" w:type="dxa"/>
            <w:tcBorders>
              <w:top w:val="single" w:sz="4" w:space="0" w:color="000000"/>
              <w:left w:val="single" w:sz="4" w:space="0" w:color="000000"/>
              <w:bottom w:val="single" w:sz="4" w:space="0" w:color="000000"/>
              <w:right w:val="single" w:sz="4" w:space="0" w:color="000000"/>
            </w:tcBorders>
            <w:vAlign w:val="center"/>
          </w:tcPr>
          <w:p w:rsidR="00E70342" w:rsidRPr="0097053B" w:rsidRDefault="00E70342" w:rsidP="008E2385">
            <w:pPr>
              <w:pStyle w:val="SemEspaamento"/>
              <w:jc w:val="center"/>
              <w:rPr>
                <w:rFonts w:ascii="Arial" w:hAnsi="Arial" w:cs="Arial"/>
                <w:b/>
                <w:sz w:val="20"/>
                <w:szCs w:val="20"/>
              </w:rPr>
            </w:pPr>
            <w:r w:rsidRPr="0097053B">
              <w:rPr>
                <w:rFonts w:ascii="Arial" w:hAnsi="Arial" w:cs="Arial"/>
                <w:b/>
                <w:sz w:val="20"/>
                <w:szCs w:val="20"/>
              </w:rPr>
              <w:t>VALOR</w:t>
            </w:r>
          </w:p>
        </w:tc>
      </w:tr>
      <w:tr w:rsidR="00E70342" w:rsidRPr="0097053B" w:rsidTr="008E2385">
        <w:trPr>
          <w:trHeight w:hRule="exact" w:val="293"/>
        </w:trPr>
        <w:tc>
          <w:tcPr>
            <w:tcW w:w="2059" w:type="dxa"/>
            <w:tcBorders>
              <w:top w:val="single" w:sz="4" w:space="0" w:color="000000"/>
              <w:left w:val="single" w:sz="4" w:space="0" w:color="000000"/>
              <w:bottom w:val="single" w:sz="4" w:space="0" w:color="000000"/>
              <w:right w:val="single" w:sz="4" w:space="0" w:color="000000"/>
            </w:tcBorders>
          </w:tcPr>
          <w:p w:rsidR="00E70342" w:rsidRPr="0097053B" w:rsidRDefault="00E70342" w:rsidP="008E2385">
            <w:pPr>
              <w:jc w:val="both"/>
              <w:textAlignment w:val="baseline"/>
              <w:rPr>
                <w:rFonts w:ascii="Arial" w:eastAsia="Times" w:hAnsi="Arial" w:cs="Arial"/>
                <w:color w:val="000000"/>
                <w:sz w:val="24"/>
              </w:rPr>
            </w:pPr>
          </w:p>
        </w:tc>
        <w:tc>
          <w:tcPr>
            <w:tcW w:w="1843" w:type="dxa"/>
            <w:tcBorders>
              <w:top w:val="single" w:sz="4" w:space="0" w:color="000000"/>
              <w:left w:val="single" w:sz="4" w:space="0" w:color="000000"/>
              <w:bottom w:val="single" w:sz="4" w:space="0" w:color="000000"/>
              <w:right w:val="single" w:sz="4" w:space="0" w:color="000000"/>
            </w:tcBorders>
          </w:tcPr>
          <w:p w:rsidR="00E70342" w:rsidRPr="0097053B" w:rsidRDefault="00E70342" w:rsidP="008E2385">
            <w:pPr>
              <w:jc w:val="both"/>
              <w:textAlignment w:val="baseline"/>
              <w:rPr>
                <w:rFonts w:ascii="Arial" w:eastAsia="Times" w:hAnsi="Arial" w:cs="Arial"/>
                <w:color w:val="000000"/>
                <w:sz w:val="24"/>
              </w:rPr>
            </w:pPr>
          </w:p>
        </w:tc>
        <w:tc>
          <w:tcPr>
            <w:tcW w:w="1844" w:type="dxa"/>
            <w:tcBorders>
              <w:top w:val="single" w:sz="4" w:space="0" w:color="000000"/>
              <w:left w:val="single" w:sz="4" w:space="0" w:color="000000"/>
              <w:bottom w:val="single" w:sz="4" w:space="0" w:color="000000"/>
              <w:right w:val="single" w:sz="4" w:space="0" w:color="000000"/>
            </w:tcBorders>
          </w:tcPr>
          <w:p w:rsidR="00E70342" w:rsidRPr="0097053B" w:rsidRDefault="00E70342" w:rsidP="008E2385">
            <w:pPr>
              <w:jc w:val="both"/>
              <w:textAlignment w:val="baseline"/>
              <w:rPr>
                <w:rFonts w:ascii="Arial" w:eastAsia="Times" w:hAnsi="Arial" w:cs="Arial"/>
                <w:color w:val="000000"/>
                <w:sz w:val="24"/>
              </w:rPr>
            </w:pPr>
          </w:p>
        </w:tc>
        <w:tc>
          <w:tcPr>
            <w:tcW w:w="1699" w:type="dxa"/>
            <w:tcBorders>
              <w:top w:val="single" w:sz="4" w:space="0" w:color="000000"/>
              <w:left w:val="single" w:sz="4" w:space="0" w:color="000000"/>
              <w:bottom w:val="single" w:sz="4" w:space="0" w:color="000000"/>
              <w:right w:val="single" w:sz="4" w:space="0" w:color="000000"/>
            </w:tcBorders>
          </w:tcPr>
          <w:p w:rsidR="00E70342" w:rsidRPr="0097053B" w:rsidRDefault="00E70342" w:rsidP="008E2385">
            <w:pPr>
              <w:jc w:val="both"/>
              <w:textAlignment w:val="baseline"/>
              <w:rPr>
                <w:rFonts w:ascii="Arial" w:eastAsia="Times" w:hAnsi="Arial" w:cs="Arial"/>
                <w:color w:val="000000"/>
                <w:sz w:val="24"/>
              </w:rPr>
            </w:pPr>
          </w:p>
        </w:tc>
        <w:tc>
          <w:tcPr>
            <w:tcW w:w="1210" w:type="dxa"/>
            <w:tcBorders>
              <w:top w:val="single" w:sz="4" w:space="0" w:color="000000"/>
              <w:left w:val="single" w:sz="4" w:space="0" w:color="000000"/>
              <w:bottom w:val="single" w:sz="4" w:space="0" w:color="000000"/>
              <w:right w:val="single" w:sz="4" w:space="0" w:color="000000"/>
            </w:tcBorders>
          </w:tcPr>
          <w:p w:rsidR="00E70342" w:rsidRPr="0097053B" w:rsidRDefault="00E70342" w:rsidP="008E2385">
            <w:pPr>
              <w:jc w:val="both"/>
              <w:textAlignment w:val="baseline"/>
              <w:rPr>
                <w:rFonts w:ascii="Arial" w:eastAsia="Times" w:hAnsi="Arial" w:cs="Arial"/>
                <w:color w:val="000000"/>
                <w:sz w:val="24"/>
              </w:rPr>
            </w:pPr>
          </w:p>
        </w:tc>
      </w:tr>
      <w:tr w:rsidR="00E70342" w:rsidRPr="0097053B" w:rsidTr="008E2385">
        <w:trPr>
          <w:trHeight w:hRule="exact" w:val="470"/>
        </w:trPr>
        <w:tc>
          <w:tcPr>
            <w:tcW w:w="2059" w:type="dxa"/>
            <w:vMerge w:val="restart"/>
            <w:tcBorders>
              <w:top w:val="single" w:sz="4" w:space="0" w:color="000000"/>
              <w:left w:val="single" w:sz="4" w:space="0" w:color="000000"/>
              <w:bottom w:val="single" w:sz="0"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04</w:t>
            </w:r>
            <w:r>
              <w:rPr>
                <w:rFonts w:ascii="Arial" w:hAnsi="Arial" w:cs="Arial"/>
                <w:sz w:val="24"/>
                <w:szCs w:val="24"/>
              </w:rPr>
              <w:t xml:space="preserve"> </w:t>
            </w:r>
            <w:r w:rsidRPr="0097053B">
              <w:rPr>
                <w:rFonts w:ascii="Arial" w:hAnsi="Arial" w:cs="Arial"/>
                <w:sz w:val="24"/>
                <w:szCs w:val="24"/>
              </w:rPr>
              <w:t>- CASA</w:t>
            </w:r>
          </w:p>
          <w:p w:rsidR="00E70342" w:rsidRPr="0097053B" w:rsidRDefault="00E70342" w:rsidP="008E2385">
            <w:pPr>
              <w:pStyle w:val="SemEspaamento"/>
              <w:jc w:val="center"/>
              <w:rPr>
                <w:rFonts w:ascii="Arial" w:hAnsi="Arial" w:cs="Arial"/>
                <w:sz w:val="24"/>
                <w:szCs w:val="24"/>
              </w:rPr>
            </w:pPr>
          </w:p>
          <w:p w:rsidR="00E70342" w:rsidRPr="0097053B" w:rsidRDefault="00E70342" w:rsidP="008E2385">
            <w:pPr>
              <w:pStyle w:val="SemEspaamento"/>
              <w:jc w:val="center"/>
              <w:rPr>
                <w:rFonts w:ascii="Arial" w:hAnsi="Arial" w:cs="Arial"/>
                <w:sz w:val="24"/>
                <w:szCs w:val="24"/>
              </w:rPr>
            </w:pPr>
          </w:p>
          <w:p w:rsidR="00E70342" w:rsidRPr="0097053B" w:rsidRDefault="00E70342" w:rsidP="008E2385">
            <w:pPr>
              <w:pStyle w:val="SemEspaamento"/>
              <w:jc w:val="center"/>
              <w:rPr>
                <w:rFonts w:ascii="Arial" w:hAnsi="Arial" w:cs="Arial"/>
                <w:sz w:val="24"/>
                <w:szCs w:val="24"/>
              </w:rPr>
            </w:pPr>
          </w:p>
          <w:p w:rsidR="00E70342" w:rsidRPr="0097053B" w:rsidRDefault="00E70342" w:rsidP="008E2385">
            <w:pPr>
              <w:pStyle w:val="SemEspaamento"/>
              <w:jc w:val="center"/>
              <w:rPr>
                <w:rFonts w:ascii="Arial" w:hAnsi="Arial" w:cs="Arial"/>
                <w:sz w:val="24"/>
                <w:szCs w:val="24"/>
              </w:rPr>
            </w:pPr>
          </w:p>
          <w:p w:rsidR="00E70342" w:rsidRPr="0097053B" w:rsidRDefault="00E70342" w:rsidP="008E2385">
            <w:pPr>
              <w:pStyle w:val="SemEspaamento"/>
              <w:jc w:val="center"/>
              <w:rPr>
                <w:rFonts w:ascii="Arial" w:hAnsi="Arial" w:cs="Arial"/>
                <w:sz w:val="24"/>
                <w:szCs w:val="24"/>
              </w:rPr>
            </w:pPr>
          </w:p>
          <w:p w:rsidR="00E70342" w:rsidRPr="0097053B" w:rsidRDefault="00E70342" w:rsidP="008E2385">
            <w:pPr>
              <w:pStyle w:val="SemEspaamento"/>
              <w:jc w:val="center"/>
              <w:rPr>
                <w:rFonts w:ascii="Arial" w:hAnsi="Arial" w:cs="Arial"/>
                <w:sz w:val="24"/>
                <w:szCs w:val="24"/>
              </w:rPr>
            </w:pPr>
          </w:p>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05</w:t>
            </w:r>
            <w:r>
              <w:rPr>
                <w:rFonts w:ascii="Arial" w:hAnsi="Arial" w:cs="Arial"/>
                <w:sz w:val="24"/>
                <w:szCs w:val="24"/>
              </w:rPr>
              <w:t xml:space="preserve"> </w:t>
            </w:r>
            <w:r w:rsidRPr="0097053B">
              <w:rPr>
                <w:rFonts w:ascii="Arial" w:hAnsi="Arial" w:cs="Arial"/>
                <w:sz w:val="24"/>
                <w:szCs w:val="24"/>
              </w:rPr>
              <w:t>- SOBRADO</w:t>
            </w:r>
          </w:p>
          <w:p w:rsidR="00E70342" w:rsidRPr="0097053B" w:rsidRDefault="00E70342" w:rsidP="008E2385">
            <w:pPr>
              <w:pStyle w:val="SemEspaamento"/>
              <w:jc w:val="center"/>
              <w:rPr>
                <w:rFonts w:ascii="Arial" w:hAnsi="Arial" w:cs="Arial"/>
                <w:sz w:val="24"/>
                <w:szCs w:val="24"/>
              </w:rPr>
            </w:pPr>
          </w:p>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11 - HOTEL</w:t>
            </w:r>
          </w:p>
          <w:p w:rsidR="00E70342" w:rsidRPr="0097053B" w:rsidRDefault="00E70342" w:rsidP="008E2385">
            <w:pPr>
              <w:pStyle w:val="SemEspaamento"/>
              <w:jc w:val="center"/>
              <w:rPr>
                <w:rFonts w:ascii="Arial" w:hAnsi="Arial" w:cs="Arial"/>
                <w:sz w:val="24"/>
                <w:szCs w:val="24"/>
              </w:rPr>
            </w:pPr>
          </w:p>
          <w:p w:rsidR="00E70342" w:rsidRPr="0097053B" w:rsidRDefault="00E70342" w:rsidP="008E2385">
            <w:pPr>
              <w:pStyle w:val="SemEspaamento"/>
              <w:jc w:val="center"/>
              <w:rPr>
                <w:rFonts w:ascii="Arial" w:hAnsi="Arial" w:cs="Arial"/>
                <w:sz w:val="24"/>
                <w:szCs w:val="24"/>
              </w:rPr>
            </w:pPr>
          </w:p>
          <w:p w:rsidR="00E70342" w:rsidRPr="0097053B" w:rsidRDefault="00E70342" w:rsidP="008E2385">
            <w:pPr>
              <w:pStyle w:val="SemEspaamento"/>
              <w:jc w:val="center"/>
              <w:rPr>
                <w:rFonts w:ascii="Arial" w:hAnsi="Arial" w:cs="Arial"/>
                <w:sz w:val="24"/>
                <w:szCs w:val="24"/>
              </w:rPr>
            </w:pPr>
          </w:p>
          <w:p w:rsidR="00E70342" w:rsidRPr="0097053B" w:rsidRDefault="00E70342" w:rsidP="008E2385">
            <w:pPr>
              <w:pStyle w:val="SemEspaamento"/>
              <w:jc w:val="center"/>
              <w:rPr>
                <w:rFonts w:ascii="Arial" w:hAnsi="Arial" w:cs="Arial"/>
                <w:sz w:val="24"/>
                <w:szCs w:val="24"/>
              </w:rPr>
            </w:pPr>
            <w:r>
              <w:rPr>
                <w:rFonts w:ascii="Arial" w:hAnsi="Arial" w:cs="Arial"/>
                <w:sz w:val="24"/>
                <w:szCs w:val="24"/>
              </w:rPr>
              <w:t xml:space="preserve">12 - </w:t>
            </w:r>
            <w:r w:rsidRPr="0097053B">
              <w:rPr>
                <w:rFonts w:ascii="Arial" w:hAnsi="Arial" w:cs="Arial"/>
                <w:sz w:val="24"/>
                <w:szCs w:val="24"/>
              </w:rPr>
              <w:t>HOSPITAL</w:t>
            </w:r>
          </w:p>
          <w:p w:rsidR="00E70342" w:rsidRPr="0097053B" w:rsidRDefault="00E70342" w:rsidP="008E2385">
            <w:pPr>
              <w:pStyle w:val="SemEspaamento"/>
              <w:jc w:val="center"/>
              <w:rPr>
                <w:rFonts w:ascii="Arial" w:hAnsi="Arial" w:cs="Arial"/>
                <w:sz w:val="24"/>
                <w:szCs w:val="24"/>
              </w:rPr>
            </w:pPr>
          </w:p>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03</w:t>
            </w:r>
            <w:r>
              <w:rPr>
                <w:rFonts w:ascii="Arial" w:hAnsi="Arial" w:cs="Arial"/>
                <w:sz w:val="24"/>
                <w:szCs w:val="24"/>
              </w:rPr>
              <w:t xml:space="preserve"> </w:t>
            </w:r>
            <w:r w:rsidRPr="0097053B">
              <w:rPr>
                <w:rFonts w:ascii="Arial" w:hAnsi="Arial" w:cs="Arial"/>
                <w:sz w:val="24"/>
                <w:szCs w:val="24"/>
              </w:rPr>
              <w:t>- ESCOLA</w:t>
            </w:r>
          </w:p>
          <w:p w:rsidR="00E70342" w:rsidRPr="0097053B" w:rsidRDefault="00E70342" w:rsidP="008E2385">
            <w:pPr>
              <w:pStyle w:val="SemEspaamento"/>
              <w:jc w:val="center"/>
              <w:rPr>
                <w:rFonts w:ascii="Arial" w:hAnsi="Arial" w:cs="Arial"/>
                <w:sz w:val="24"/>
                <w:szCs w:val="24"/>
              </w:rPr>
            </w:pPr>
          </w:p>
          <w:p w:rsidR="00E70342" w:rsidRPr="0097053B" w:rsidRDefault="00E70342" w:rsidP="008E2385">
            <w:pPr>
              <w:pStyle w:val="SemEspaamento"/>
              <w:jc w:val="center"/>
              <w:rPr>
                <w:rFonts w:ascii="Arial" w:hAnsi="Arial" w:cs="Arial"/>
                <w:sz w:val="24"/>
                <w:szCs w:val="24"/>
              </w:rPr>
            </w:pPr>
          </w:p>
          <w:p w:rsidR="00E70342" w:rsidRPr="0097053B" w:rsidRDefault="00E70342" w:rsidP="008E2385">
            <w:pPr>
              <w:pStyle w:val="SemEspaamento"/>
              <w:jc w:val="center"/>
              <w:rPr>
                <w:rFonts w:ascii="Arial" w:hAnsi="Arial" w:cs="Arial"/>
                <w:sz w:val="24"/>
                <w:szCs w:val="24"/>
              </w:rPr>
            </w:pPr>
          </w:p>
          <w:p w:rsidR="00E70342" w:rsidRPr="0097053B" w:rsidRDefault="00E70342" w:rsidP="008E2385">
            <w:pPr>
              <w:pStyle w:val="SemEspaamento"/>
              <w:jc w:val="center"/>
            </w:pPr>
            <w:r w:rsidRPr="0097053B">
              <w:rPr>
                <w:rFonts w:ascii="Arial" w:hAnsi="Arial" w:cs="Arial"/>
                <w:sz w:val="24"/>
                <w:szCs w:val="24"/>
              </w:rPr>
              <w:t>01- BARRACO</w:t>
            </w:r>
          </w:p>
        </w:tc>
        <w:tc>
          <w:tcPr>
            <w:tcW w:w="1843" w:type="dxa"/>
            <w:vMerge w:val="restart"/>
            <w:tcBorders>
              <w:top w:val="single" w:sz="4" w:space="0" w:color="000000"/>
              <w:left w:val="single" w:sz="4" w:space="0" w:color="000000"/>
              <w:bottom w:val="single" w:sz="0" w:space="0" w:color="000000"/>
              <w:right w:val="single" w:sz="4" w:space="0" w:color="000000"/>
            </w:tcBorders>
          </w:tcPr>
          <w:p w:rsidR="00E70342" w:rsidRDefault="00E70342" w:rsidP="008E2385">
            <w:pPr>
              <w:pStyle w:val="SemEspaamento"/>
              <w:jc w:val="center"/>
              <w:rPr>
                <w:rFonts w:ascii="Arial" w:hAnsi="Arial" w:cs="Arial"/>
                <w:sz w:val="24"/>
                <w:szCs w:val="24"/>
              </w:rPr>
            </w:pPr>
          </w:p>
          <w:p w:rsidR="00E70342" w:rsidRDefault="00E70342" w:rsidP="008E2385">
            <w:pPr>
              <w:pStyle w:val="SemEspaamento"/>
              <w:jc w:val="center"/>
              <w:rPr>
                <w:rFonts w:ascii="Arial" w:hAnsi="Arial" w:cs="Arial"/>
                <w:sz w:val="24"/>
                <w:szCs w:val="24"/>
              </w:rPr>
            </w:pPr>
          </w:p>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ISOLADA</w:t>
            </w:r>
          </w:p>
        </w:tc>
        <w:tc>
          <w:tcPr>
            <w:tcW w:w="1844" w:type="dxa"/>
            <w:vMerge w:val="restart"/>
            <w:tcBorders>
              <w:top w:val="single" w:sz="4" w:space="0" w:color="000000"/>
              <w:left w:val="single" w:sz="4" w:space="0" w:color="000000"/>
              <w:bottom w:val="single" w:sz="0"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FRENTE LATERAL</w:t>
            </w:r>
          </w:p>
        </w:tc>
        <w:tc>
          <w:tcPr>
            <w:tcW w:w="1699" w:type="dxa"/>
            <w:tcBorders>
              <w:top w:val="single" w:sz="4"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ALINHADA</w:t>
            </w:r>
          </w:p>
        </w:tc>
        <w:tc>
          <w:tcPr>
            <w:tcW w:w="1210" w:type="dxa"/>
            <w:tcBorders>
              <w:top w:val="single" w:sz="4"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0,90</w:t>
            </w:r>
          </w:p>
        </w:tc>
      </w:tr>
      <w:tr w:rsidR="00E70342" w:rsidRPr="0097053B" w:rsidTr="008E2385">
        <w:trPr>
          <w:trHeight w:hRule="exact" w:val="466"/>
        </w:trPr>
        <w:tc>
          <w:tcPr>
            <w:tcW w:w="2059" w:type="dxa"/>
            <w:vMerge/>
            <w:tcBorders>
              <w:top w:val="single" w:sz="0" w:space="0" w:color="000000"/>
              <w:left w:val="single" w:sz="4" w:space="0" w:color="000000"/>
              <w:bottom w:val="single" w:sz="0" w:space="0" w:color="000000"/>
              <w:right w:val="single" w:sz="4" w:space="0" w:color="000000"/>
            </w:tcBorders>
          </w:tcPr>
          <w:p w:rsidR="00E70342" w:rsidRPr="0097053B" w:rsidRDefault="00E70342" w:rsidP="008E2385">
            <w:pPr>
              <w:jc w:val="both"/>
              <w:rPr>
                <w:rFonts w:ascii="Arial" w:hAnsi="Arial" w:cs="Arial"/>
              </w:rPr>
            </w:pPr>
          </w:p>
        </w:tc>
        <w:tc>
          <w:tcPr>
            <w:tcW w:w="1843" w:type="dxa"/>
            <w:vMerge/>
            <w:tcBorders>
              <w:top w:val="single" w:sz="0" w:space="0" w:color="000000"/>
              <w:left w:val="single" w:sz="4" w:space="0" w:color="000000"/>
              <w:bottom w:val="single" w:sz="0"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p>
        </w:tc>
        <w:tc>
          <w:tcPr>
            <w:tcW w:w="1844" w:type="dxa"/>
            <w:vMerge/>
            <w:tcBorders>
              <w:top w:val="single" w:sz="0"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p>
        </w:tc>
        <w:tc>
          <w:tcPr>
            <w:tcW w:w="1699" w:type="dxa"/>
            <w:tcBorders>
              <w:top w:val="single" w:sz="4"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RECUADA</w:t>
            </w:r>
          </w:p>
        </w:tc>
        <w:tc>
          <w:tcPr>
            <w:tcW w:w="1210" w:type="dxa"/>
            <w:tcBorders>
              <w:top w:val="single" w:sz="4"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1,00</w:t>
            </w:r>
          </w:p>
        </w:tc>
      </w:tr>
      <w:tr w:rsidR="00E70342" w:rsidRPr="0097053B" w:rsidTr="008E2385">
        <w:trPr>
          <w:trHeight w:hRule="exact" w:val="494"/>
        </w:trPr>
        <w:tc>
          <w:tcPr>
            <w:tcW w:w="2059" w:type="dxa"/>
            <w:vMerge/>
            <w:tcBorders>
              <w:top w:val="single" w:sz="0" w:space="0" w:color="000000"/>
              <w:left w:val="single" w:sz="4" w:space="0" w:color="000000"/>
              <w:bottom w:val="single" w:sz="0" w:space="0" w:color="000000"/>
              <w:right w:val="single" w:sz="4" w:space="0" w:color="000000"/>
            </w:tcBorders>
          </w:tcPr>
          <w:p w:rsidR="00E70342" w:rsidRPr="0097053B" w:rsidRDefault="00E70342" w:rsidP="008E2385">
            <w:pPr>
              <w:jc w:val="both"/>
              <w:rPr>
                <w:rFonts w:ascii="Arial" w:hAnsi="Arial" w:cs="Arial"/>
              </w:rPr>
            </w:pPr>
          </w:p>
        </w:tc>
        <w:tc>
          <w:tcPr>
            <w:tcW w:w="1843" w:type="dxa"/>
            <w:vMerge/>
            <w:tcBorders>
              <w:top w:val="single" w:sz="0"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p>
        </w:tc>
        <w:tc>
          <w:tcPr>
            <w:tcW w:w="1844" w:type="dxa"/>
            <w:tcBorders>
              <w:top w:val="single" w:sz="4"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FUNDOS</w:t>
            </w:r>
          </w:p>
        </w:tc>
        <w:tc>
          <w:tcPr>
            <w:tcW w:w="1699" w:type="dxa"/>
            <w:tcBorders>
              <w:top w:val="single" w:sz="4"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QUALQUER</w:t>
            </w:r>
          </w:p>
        </w:tc>
        <w:tc>
          <w:tcPr>
            <w:tcW w:w="1210" w:type="dxa"/>
            <w:tcBorders>
              <w:top w:val="single" w:sz="4"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0,80</w:t>
            </w:r>
          </w:p>
        </w:tc>
      </w:tr>
      <w:tr w:rsidR="00E70342" w:rsidRPr="0097053B" w:rsidTr="008E2385">
        <w:trPr>
          <w:trHeight w:hRule="exact" w:val="466"/>
        </w:trPr>
        <w:tc>
          <w:tcPr>
            <w:tcW w:w="2059" w:type="dxa"/>
            <w:vMerge/>
            <w:tcBorders>
              <w:top w:val="single" w:sz="0" w:space="0" w:color="000000"/>
              <w:left w:val="single" w:sz="4" w:space="0" w:color="000000"/>
              <w:bottom w:val="single" w:sz="0" w:space="0" w:color="000000"/>
              <w:right w:val="single" w:sz="4" w:space="0" w:color="000000"/>
            </w:tcBorders>
          </w:tcPr>
          <w:p w:rsidR="00E70342" w:rsidRPr="0097053B" w:rsidRDefault="00E70342" w:rsidP="008E2385">
            <w:pPr>
              <w:jc w:val="both"/>
              <w:rPr>
                <w:rFonts w:ascii="Arial" w:hAnsi="Arial" w:cs="Arial"/>
              </w:rPr>
            </w:pPr>
          </w:p>
        </w:tc>
        <w:tc>
          <w:tcPr>
            <w:tcW w:w="1843" w:type="dxa"/>
            <w:vMerge w:val="restart"/>
            <w:tcBorders>
              <w:top w:val="single" w:sz="4" w:space="0" w:color="000000"/>
              <w:left w:val="single" w:sz="4" w:space="0" w:color="000000"/>
              <w:bottom w:val="single" w:sz="0" w:space="0" w:color="000000"/>
              <w:right w:val="single" w:sz="4" w:space="0" w:color="000000"/>
            </w:tcBorders>
          </w:tcPr>
          <w:p w:rsidR="00E70342" w:rsidRDefault="00E70342" w:rsidP="008E2385">
            <w:pPr>
              <w:pStyle w:val="SemEspaamento"/>
              <w:jc w:val="center"/>
              <w:rPr>
                <w:rFonts w:ascii="Arial" w:hAnsi="Arial" w:cs="Arial"/>
                <w:sz w:val="24"/>
                <w:szCs w:val="24"/>
              </w:rPr>
            </w:pPr>
          </w:p>
          <w:p w:rsidR="00E70342" w:rsidRDefault="00E70342" w:rsidP="008E2385">
            <w:pPr>
              <w:pStyle w:val="SemEspaamento"/>
              <w:jc w:val="center"/>
              <w:rPr>
                <w:rFonts w:ascii="Arial" w:hAnsi="Arial" w:cs="Arial"/>
                <w:sz w:val="24"/>
                <w:szCs w:val="24"/>
              </w:rPr>
            </w:pPr>
          </w:p>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GE</w:t>
            </w:r>
            <w:r>
              <w:rPr>
                <w:rFonts w:ascii="Arial" w:hAnsi="Arial" w:cs="Arial"/>
                <w:sz w:val="24"/>
                <w:szCs w:val="24"/>
              </w:rPr>
              <w:t>R</w:t>
            </w:r>
            <w:r w:rsidRPr="0097053B">
              <w:rPr>
                <w:rFonts w:ascii="Arial" w:hAnsi="Arial" w:cs="Arial"/>
                <w:sz w:val="24"/>
                <w:szCs w:val="24"/>
              </w:rPr>
              <w:t>MINADA</w:t>
            </w:r>
          </w:p>
        </w:tc>
        <w:tc>
          <w:tcPr>
            <w:tcW w:w="1844" w:type="dxa"/>
            <w:vMerge w:val="restart"/>
            <w:tcBorders>
              <w:top w:val="single" w:sz="4" w:space="0" w:color="000000"/>
              <w:left w:val="single" w:sz="4" w:space="0" w:color="000000"/>
              <w:bottom w:val="single" w:sz="0"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FRENTE LATERAL</w:t>
            </w:r>
          </w:p>
        </w:tc>
        <w:tc>
          <w:tcPr>
            <w:tcW w:w="1699" w:type="dxa"/>
            <w:tcBorders>
              <w:top w:val="single" w:sz="4"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ALINHADA</w:t>
            </w:r>
          </w:p>
        </w:tc>
        <w:tc>
          <w:tcPr>
            <w:tcW w:w="1210" w:type="dxa"/>
            <w:tcBorders>
              <w:top w:val="single" w:sz="4"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0,70</w:t>
            </w:r>
          </w:p>
        </w:tc>
      </w:tr>
      <w:tr w:rsidR="00E70342" w:rsidRPr="0097053B" w:rsidTr="008E2385">
        <w:trPr>
          <w:trHeight w:hRule="exact" w:val="465"/>
        </w:trPr>
        <w:tc>
          <w:tcPr>
            <w:tcW w:w="2059" w:type="dxa"/>
            <w:vMerge/>
            <w:tcBorders>
              <w:top w:val="single" w:sz="0" w:space="0" w:color="000000"/>
              <w:left w:val="single" w:sz="4" w:space="0" w:color="000000"/>
              <w:bottom w:val="single" w:sz="0" w:space="0" w:color="000000"/>
              <w:right w:val="single" w:sz="4" w:space="0" w:color="000000"/>
            </w:tcBorders>
          </w:tcPr>
          <w:p w:rsidR="00E70342" w:rsidRPr="0097053B" w:rsidRDefault="00E70342" w:rsidP="008E2385">
            <w:pPr>
              <w:jc w:val="both"/>
              <w:rPr>
                <w:rFonts w:ascii="Arial" w:hAnsi="Arial" w:cs="Arial"/>
              </w:rPr>
            </w:pPr>
          </w:p>
        </w:tc>
        <w:tc>
          <w:tcPr>
            <w:tcW w:w="1843" w:type="dxa"/>
            <w:vMerge/>
            <w:tcBorders>
              <w:top w:val="single" w:sz="0" w:space="0" w:color="000000"/>
              <w:left w:val="single" w:sz="4" w:space="0" w:color="000000"/>
              <w:bottom w:val="single" w:sz="0"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p>
        </w:tc>
        <w:tc>
          <w:tcPr>
            <w:tcW w:w="1844" w:type="dxa"/>
            <w:vMerge/>
            <w:tcBorders>
              <w:top w:val="single" w:sz="0"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p>
        </w:tc>
        <w:tc>
          <w:tcPr>
            <w:tcW w:w="1699" w:type="dxa"/>
            <w:tcBorders>
              <w:top w:val="single" w:sz="4"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RECUADA</w:t>
            </w:r>
          </w:p>
        </w:tc>
        <w:tc>
          <w:tcPr>
            <w:tcW w:w="1210" w:type="dxa"/>
            <w:tcBorders>
              <w:top w:val="single" w:sz="4"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0,80</w:t>
            </w:r>
          </w:p>
        </w:tc>
      </w:tr>
      <w:tr w:rsidR="00E70342" w:rsidRPr="0097053B" w:rsidTr="008E2385">
        <w:trPr>
          <w:trHeight w:hRule="exact" w:val="591"/>
        </w:trPr>
        <w:tc>
          <w:tcPr>
            <w:tcW w:w="2059" w:type="dxa"/>
            <w:vMerge/>
            <w:tcBorders>
              <w:top w:val="single" w:sz="0" w:space="0" w:color="000000"/>
              <w:left w:val="single" w:sz="4" w:space="0" w:color="000000"/>
              <w:bottom w:val="single" w:sz="0" w:space="0" w:color="000000"/>
              <w:right w:val="single" w:sz="4" w:space="0" w:color="000000"/>
            </w:tcBorders>
          </w:tcPr>
          <w:p w:rsidR="00E70342" w:rsidRPr="0097053B" w:rsidRDefault="00E70342" w:rsidP="008E2385">
            <w:pPr>
              <w:jc w:val="both"/>
              <w:rPr>
                <w:rFonts w:ascii="Arial" w:hAnsi="Arial" w:cs="Arial"/>
              </w:rPr>
            </w:pPr>
          </w:p>
        </w:tc>
        <w:tc>
          <w:tcPr>
            <w:tcW w:w="1843" w:type="dxa"/>
            <w:vMerge/>
            <w:tcBorders>
              <w:top w:val="single" w:sz="0"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p>
        </w:tc>
        <w:tc>
          <w:tcPr>
            <w:tcW w:w="1844" w:type="dxa"/>
            <w:tcBorders>
              <w:top w:val="single" w:sz="4"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FUNDOS</w:t>
            </w:r>
          </w:p>
        </w:tc>
        <w:tc>
          <w:tcPr>
            <w:tcW w:w="1699" w:type="dxa"/>
            <w:tcBorders>
              <w:top w:val="single" w:sz="4"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QUALQUER</w:t>
            </w:r>
          </w:p>
        </w:tc>
        <w:tc>
          <w:tcPr>
            <w:tcW w:w="1210" w:type="dxa"/>
            <w:tcBorders>
              <w:top w:val="single" w:sz="4"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0,60</w:t>
            </w:r>
          </w:p>
        </w:tc>
      </w:tr>
      <w:tr w:rsidR="00E70342" w:rsidRPr="0097053B" w:rsidTr="008E2385">
        <w:trPr>
          <w:trHeight w:hRule="exact" w:val="465"/>
        </w:trPr>
        <w:tc>
          <w:tcPr>
            <w:tcW w:w="2059" w:type="dxa"/>
            <w:vMerge/>
            <w:tcBorders>
              <w:top w:val="single" w:sz="0" w:space="0" w:color="000000"/>
              <w:left w:val="single" w:sz="4" w:space="0" w:color="000000"/>
              <w:bottom w:val="single" w:sz="0" w:space="0" w:color="000000"/>
              <w:right w:val="single" w:sz="4" w:space="0" w:color="000000"/>
            </w:tcBorders>
          </w:tcPr>
          <w:p w:rsidR="00E70342" w:rsidRPr="0097053B" w:rsidRDefault="00E70342" w:rsidP="008E2385">
            <w:pPr>
              <w:jc w:val="both"/>
              <w:rPr>
                <w:rFonts w:ascii="Arial" w:hAnsi="Arial" w:cs="Arial"/>
              </w:rPr>
            </w:pPr>
          </w:p>
        </w:tc>
        <w:tc>
          <w:tcPr>
            <w:tcW w:w="1843" w:type="dxa"/>
            <w:vMerge w:val="restart"/>
            <w:tcBorders>
              <w:top w:val="single" w:sz="4" w:space="0" w:color="000000"/>
              <w:left w:val="single" w:sz="4" w:space="0" w:color="000000"/>
              <w:bottom w:val="single" w:sz="0" w:space="0" w:color="000000"/>
              <w:right w:val="single" w:sz="4" w:space="0" w:color="000000"/>
            </w:tcBorders>
          </w:tcPr>
          <w:p w:rsidR="00E70342" w:rsidRDefault="00E70342" w:rsidP="008E2385">
            <w:pPr>
              <w:pStyle w:val="SemEspaamento"/>
              <w:jc w:val="center"/>
              <w:rPr>
                <w:rFonts w:ascii="Arial" w:hAnsi="Arial" w:cs="Arial"/>
                <w:sz w:val="24"/>
                <w:szCs w:val="24"/>
              </w:rPr>
            </w:pPr>
          </w:p>
          <w:p w:rsidR="00E70342" w:rsidRDefault="00E70342" w:rsidP="008E2385">
            <w:pPr>
              <w:pStyle w:val="SemEspaamento"/>
              <w:jc w:val="center"/>
              <w:rPr>
                <w:rFonts w:ascii="Arial" w:hAnsi="Arial" w:cs="Arial"/>
                <w:sz w:val="24"/>
                <w:szCs w:val="24"/>
              </w:rPr>
            </w:pPr>
          </w:p>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SUPERPOSTA</w:t>
            </w:r>
          </w:p>
        </w:tc>
        <w:tc>
          <w:tcPr>
            <w:tcW w:w="1844" w:type="dxa"/>
            <w:vMerge w:val="restart"/>
            <w:tcBorders>
              <w:top w:val="single" w:sz="4" w:space="0" w:color="000000"/>
              <w:left w:val="single" w:sz="4" w:space="0" w:color="000000"/>
              <w:bottom w:val="single" w:sz="0"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FRENTE LATERAL</w:t>
            </w:r>
          </w:p>
        </w:tc>
        <w:tc>
          <w:tcPr>
            <w:tcW w:w="1699" w:type="dxa"/>
            <w:tcBorders>
              <w:top w:val="single" w:sz="4"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ALINHADA</w:t>
            </w:r>
          </w:p>
        </w:tc>
        <w:tc>
          <w:tcPr>
            <w:tcW w:w="1210" w:type="dxa"/>
            <w:tcBorders>
              <w:top w:val="single" w:sz="4"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0,80</w:t>
            </w:r>
          </w:p>
        </w:tc>
      </w:tr>
      <w:tr w:rsidR="00E70342" w:rsidRPr="0097053B" w:rsidTr="008E2385">
        <w:trPr>
          <w:trHeight w:hRule="exact" w:val="466"/>
        </w:trPr>
        <w:tc>
          <w:tcPr>
            <w:tcW w:w="2059" w:type="dxa"/>
            <w:vMerge/>
            <w:tcBorders>
              <w:top w:val="single" w:sz="0" w:space="0" w:color="000000"/>
              <w:left w:val="single" w:sz="4" w:space="0" w:color="000000"/>
              <w:bottom w:val="single" w:sz="0" w:space="0" w:color="000000"/>
              <w:right w:val="single" w:sz="4" w:space="0" w:color="000000"/>
            </w:tcBorders>
          </w:tcPr>
          <w:p w:rsidR="00E70342" w:rsidRPr="0097053B" w:rsidRDefault="00E70342" w:rsidP="008E2385">
            <w:pPr>
              <w:jc w:val="both"/>
              <w:rPr>
                <w:rFonts w:ascii="Arial" w:hAnsi="Arial" w:cs="Arial"/>
              </w:rPr>
            </w:pPr>
          </w:p>
        </w:tc>
        <w:tc>
          <w:tcPr>
            <w:tcW w:w="1843" w:type="dxa"/>
            <w:vMerge/>
            <w:tcBorders>
              <w:top w:val="single" w:sz="0" w:space="0" w:color="000000"/>
              <w:left w:val="single" w:sz="4" w:space="0" w:color="000000"/>
              <w:bottom w:val="single" w:sz="0"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p>
        </w:tc>
        <w:tc>
          <w:tcPr>
            <w:tcW w:w="1844" w:type="dxa"/>
            <w:vMerge/>
            <w:tcBorders>
              <w:top w:val="single" w:sz="0"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p>
        </w:tc>
        <w:tc>
          <w:tcPr>
            <w:tcW w:w="1699" w:type="dxa"/>
            <w:tcBorders>
              <w:top w:val="single" w:sz="4"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RECUADA</w:t>
            </w:r>
          </w:p>
        </w:tc>
        <w:tc>
          <w:tcPr>
            <w:tcW w:w="1210" w:type="dxa"/>
            <w:tcBorders>
              <w:top w:val="single" w:sz="4"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0,90</w:t>
            </w:r>
          </w:p>
        </w:tc>
      </w:tr>
      <w:tr w:rsidR="00E70342" w:rsidRPr="0097053B" w:rsidTr="008E2385">
        <w:trPr>
          <w:trHeight w:hRule="exact" w:val="590"/>
        </w:trPr>
        <w:tc>
          <w:tcPr>
            <w:tcW w:w="2059" w:type="dxa"/>
            <w:vMerge/>
            <w:tcBorders>
              <w:top w:val="single" w:sz="0" w:space="0" w:color="000000"/>
              <w:left w:val="single" w:sz="4" w:space="0" w:color="000000"/>
              <w:bottom w:val="single" w:sz="0" w:space="0" w:color="000000"/>
              <w:right w:val="single" w:sz="4" w:space="0" w:color="000000"/>
            </w:tcBorders>
          </w:tcPr>
          <w:p w:rsidR="00E70342" w:rsidRPr="0097053B" w:rsidRDefault="00E70342" w:rsidP="008E2385">
            <w:pPr>
              <w:jc w:val="both"/>
              <w:rPr>
                <w:rFonts w:ascii="Arial" w:hAnsi="Arial" w:cs="Arial"/>
              </w:rPr>
            </w:pPr>
          </w:p>
        </w:tc>
        <w:tc>
          <w:tcPr>
            <w:tcW w:w="1843" w:type="dxa"/>
            <w:vMerge/>
            <w:tcBorders>
              <w:top w:val="single" w:sz="0"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p>
        </w:tc>
        <w:tc>
          <w:tcPr>
            <w:tcW w:w="1844" w:type="dxa"/>
            <w:tcBorders>
              <w:top w:val="single" w:sz="4"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FUNDOS</w:t>
            </w:r>
          </w:p>
        </w:tc>
        <w:tc>
          <w:tcPr>
            <w:tcW w:w="1699" w:type="dxa"/>
            <w:tcBorders>
              <w:top w:val="single" w:sz="4"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QUALQUER</w:t>
            </w:r>
          </w:p>
        </w:tc>
        <w:tc>
          <w:tcPr>
            <w:tcW w:w="1210" w:type="dxa"/>
            <w:tcBorders>
              <w:top w:val="single" w:sz="4"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0,70</w:t>
            </w:r>
          </w:p>
        </w:tc>
      </w:tr>
      <w:tr w:rsidR="00E70342" w:rsidRPr="0097053B" w:rsidTr="008E2385">
        <w:trPr>
          <w:trHeight w:hRule="exact" w:val="466"/>
        </w:trPr>
        <w:tc>
          <w:tcPr>
            <w:tcW w:w="2059" w:type="dxa"/>
            <w:vMerge/>
            <w:tcBorders>
              <w:top w:val="single" w:sz="0" w:space="0" w:color="000000"/>
              <w:left w:val="single" w:sz="4" w:space="0" w:color="000000"/>
              <w:bottom w:val="single" w:sz="0" w:space="0" w:color="000000"/>
              <w:right w:val="single" w:sz="4" w:space="0" w:color="000000"/>
            </w:tcBorders>
          </w:tcPr>
          <w:p w:rsidR="00E70342" w:rsidRPr="0097053B" w:rsidRDefault="00E70342" w:rsidP="008E2385">
            <w:pPr>
              <w:jc w:val="both"/>
              <w:rPr>
                <w:rFonts w:ascii="Arial" w:hAnsi="Arial" w:cs="Arial"/>
              </w:rPr>
            </w:pPr>
          </w:p>
        </w:tc>
        <w:tc>
          <w:tcPr>
            <w:tcW w:w="1843" w:type="dxa"/>
            <w:vMerge w:val="restart"/>
            <w:tcBorders>
              <w:top w:val="single" w:sz="4" w:space="0" w:color="000000"/>
              <w:left w:val="single" w:sz="4" w:space="0" w:color="000000"/>
              <w:bottom w:val="single" w:sz="0" w:space="0" w:color="000000"/>
              <w:right w:val="single" w:sz="4" w:space="0" w:color="000000"/>
            </w:tcBorders>
          </w:tcPr>
          <w:p w:rsidR="00E70342" w:rsidRDefault="00E70342" w:rsidP="008E2385">
            <w:pPr>
              <w:pStyle w:val="SemEspaamento"/>
              <w:jc w:val="center"/>
              <w:rPr>
                <w:rFonts w:ascii="Arial" w:hAnsi="Arial" w:cs="Arial"/>
                <w:sz w:val="24"/>
                <w:szCs w:val="24"/>
              </w:rPr>
            </w:pPr>
          </w:p>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MÚLTIPLA CONJUGADA</w:t>
            </w:r>
          </w:p>
        </w:tc>
        <w:tc>
          <w:tcPr>
            <w:tcW w:w="1844" w:type="dxa"/>
            <w:vMerge w:val="restart"/>
            <w:tcBorders>
              <w:top w:val="single" w:sz="4" w:space="0" w:color="000000"/>
              <w:left w:val="single" w:sz="4" w:space="0" w:color="000000"/>
              <w:bottom w:val="single" w:sz="0"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FRENTE LATERAL</w:t>
            </w:r>
          </w:p>
        </w:tc>
        <w:tc>
          <w:tcPr>
            <w:tcW w:w="1699" w:type="dxa"/>
            <w:tcBorders>
              <w:top w:val="single" w:sz="4"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ALINHADA</w:t>
            </w:r>
          </w:p>
        </w:tc>
        <w:tc>
          <w:tcPr>
            <w:tcW w:w="1210" w:type="dxa"/>
            <w:tcBorders>
              <w:top w:val="single" w:sz="4"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0,80</w:t>
            </w:r>
          </w:p>
        </w:tc>
      </w:tr>
      <w:tr w:rsidR="00E70342" w:rsidRPr="0097053B" w:rsidTr="008E2385">
        <w:trPr>
          <w:trHeight w:hRule="exact" w:val="465"/>
        </w:trPr>
        <w:tc>
          <w:tcPr>
            <w:tcW w:w="2059" w:type="dxa"/>
            <w:vMerge/>
            <w:tcBorders>
              <w:top w:val="single" w:sz="0" w:space="0" w:color="000000"/>
              <w:left w:val="single" w:sz="4" w:space="0" w:color="000000"/>
              <w:bottom w:val="single" w:sz="0" w:space="0" w:color="000000"/>
              <w:right w:val="single" w:sz="4" w:space="0" w:color="000000"/>
            </w:tcBorders>
          </w:tcPr>
          <w:p w:rsidR="00E70342" w:rsidRPr="0097053B" w:rsidRDefault="00E70342" w:rsidP="008E2385">
            <w:pPr>
              <w:jc w:val="both"/>
              <w:rPr>
                <w:rFonts w:ascii="Arial" w:hAnsi="Arial" w:cs="Arial"/>
              </w:rPr>
            </w:pPr>
          </w:p>
        </w:tc>
        <w:tc>
          <w:tcPr>
            <w:tcW w:w="1843" w:type="dxa"/>
            <w:vMerge/>
            <w:tcBorders>
              <w:top w:val="single" w:sz="0" w:space="0" w:color="000000"/>
              <w:left w:val="single" w:sz="4" w:space="0" w:color="000000"/>
              <w:bottom w:val="single" w:sz="0" w:space="0" w:color="000000"/>
              <w:right w:val="single" w:sz="4" w:space="0" w:color="000000"/>
            </w:tcBorders>
          </w:tcPr>
          <w:p w:rsidR="00E70342" w:rsidRPr="0097053B" w:rsidRDefault="00E70342" w:rsidP="008E2385">
            <w:pPr>
              <w:jc w:val="both"/>
              <w:rPr>
                <w:rFonts w:ascii="Arial" w:hAnsi="Arial" w:cs="Arial"/>
              </w:rPr>
            </w:pPr>
          </w:p>
        </w:tc>
        <w:tc>
          <w:tcPr>
            <w:tcW w:w="1844" w:type="dxa"/>
            <w:vMerge/>
            <w:tcBorders>
              <w:top w:val="single" w:sz="0"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p>
        </w:tc>
        <w:tc>
          <w:tcPr>
            <w:tcW w:w="1699" w:type="dxa"/>
            <w:tcBorders>
              <w:top w:val="single" w:sz="4"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RECUADA</w:t>
            </w:r>
          </w:p>
        </w:tc>
        <w:tc>
          <w:tcPr>
            <w:tcW w:w="1210" w:type="dxa"/>
            <w:tcBorders>
              <w:top w:val="single" w:sz="4"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0,90</w:t>
            </w:r>
          </w:p>
        </w:tc>
      </w:tr>
      <w:tr w:rsidR="00E70342" w:rsidRPr="0097053B" w:rsidTr="008E2385">
        <w:trPr>
          <w:trHeight w:hRule="exact" w:val="586"/>
        </w:trPr>
        <w:tc>
          <w:tcPr>
            <w:tcW w:w="2059" w:type="dxa"/>
            <w:vMerge/>
            <w:tcBorders>
              <w:top w:val="single" w:sz="0" w:space="0" w:color="000000"/>
              <w:left w:val="single" w:sz="4" w:space="0" w:color="000000"/>
              <w:bottom w:val="single" w:sz="4" w:space="0" w:color="000000"/>
              <w:right w:val="single" w:sz="4" w:space="0" w:color="000000"/>
            </w:tcBorders>
          </w:tcPr>
          <w:p w:rsidR="00E70342" w:rsidRPr="0097053B" w:rsidRDefault="00E70342" w:rsidP="008E2385">
            <w:pPr>
              <w:jc w:val="both"/>
              <w:rPr>
                <w:rFonts w:ascii="Arial" w:hAnsi="Arial" w:cs="Arial"/>
              </w:rPr>
            </w:pPr>
          </w:p>
        </w:tc>
        <w:tc>
          <w:tcPr>
            <w:tcW w:w="1843" w:type="dxa"/>
            <w:vMerge/>
            <w:tcBorders>
              <w:top w:val="single" w:sz="0" w:space="0" w:color="000000"/>
              <w:left w:val="single" w:sz="4" w:space="0" w:color="000000"/>
              <w:bottom w:val="single" w:sz="4" w:space="0" w:color="000000"/>
              <w:right w:val="single" w:sz="4" w:space="0" w:color="000000"/>
            </w:tcBorders>
          </w:tcPr>
          <w:p w:rsidR="00E70342" w:rsidRPr="0097053B" w:rsidRDefault="00E70342" w:rsidP="008E2385">
            <w:pPr>
              <w:jc w:val="both"/>
              <w:rPr>
                <w:rFonts w:ascii="Arial" w:hAnsi="Arial" w:cs="Arial"/>
              </w:rPr>
            </w:pPr>
          </w:p>
        </w:tc>
        <w:tc>
          <w:tcPr>
            <w:tcW w:w="1844" w:type="dxa"/>
            <w:tcBorders>
              <w:top w:val="single" w:sz="4"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FUNDOS</w:t>
            </w:r>
          </w:p>
        </w:tc>
        <w:tc>
          <w:tcPr>
            <w:tcW w:w="1699" w:type="dxa"/>
            <w:tcBorders>
              <w:top w:val="single" w:sz="4"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QUALQUER</w:t>
            </w:r>
          </w:p>
        </w:tc>
        <w:tc>
          <w:tcPr>
            <w:tcW w:w="1210" w:type="dxa"/>
            <w:tcBorders>
              <w:top w:val="single" w:sz="4"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0,70</w:t>
            </w:r>
          </w:p>
        </w:tc>
      </w:tr>
      <w:tr w:rsidR="00E70342" w:rsidRPr="0097053B" w:rsidTr="008E2385">
        <w:trPr>
          <w:trHeight w:hRule="exact" w:val="470"/>
        </w:trPr>
        <w:tc>
          <w:tcPr>
            <w:tcW w:w="2059" w:type="dxa"/>
            <w:vMerge w:val="restart"/>
            <w:tcBorders>
              <w:top w:val="single" w:sz="4" w:space="0" w:color="000000"/>
              <w:left w:val="single" w:sz="4" w:space="0" w:color="000000"/>
              <w:bottom w:val="single" w:sz="0" w:space="0" w:color="000000"/>
              <w:right w:val="single" w:sz="4" w:space="0" w:color="000000"/>
            </w:tcBorders>
          </w:tcPr>
          <w:p w:rsidR="00E70342" w:rsidRDefault="00E70342" w:rsidP="008E2385">
            <w:pPr>
              <w:pStyle w:val="SemEspaamento"/>
              <w:jc w:val="center"/>
              <w:rPr>
                <w:rFonts w:ascii="Arial" w:hAnsi="Arial" w:cs="Arial"/>
                <w:sz w:val="24"/>
                <w:szCs w:val="24"/>
              </w:rPr>
            </w:pPr>
            <w:r>
              <w:rPr>
                <w:rFonts w:ascii="Arial" w:hAnsi="Arial" w:cs="Arial"/>
                <w:sz w:val="24"/>
                <w:szCs w:val="24"/>
              </w:rPr>
              <w:t>08 -A</w:t>
            </w:r>
            <w:r w:rsidRPr="0097053B">
              <w:rPr>
                <w:rFonts w:ascii="Arial" w:hAnsi="Arial" w:cs="Arial"/>
                <w:sz w:val="24"/>
                <w:szCs w:val="24"/>
              </w:rPr>
              <w:t>PARTAMENTO</w:t>
            </w:r>
          </w:p>
          <w:p w:rsidR="00E70342" w:rsidRPr="0097053B" w:rsidRDefault="00E70342" w:rsidP="008E2385">
            <w:pPr>
              <w:pStyle w:val="SemEspaamento"/>
              <w:jc w:val="center"/>
              <w:rPr>
                <w:rFonts w:ascii="Arial" w:hAnsi="Arial" w:cs="Arial"/>
                <w:sz w:val="24"/>
                <w:szCs w:val="24"/>
              </w:rPr>
            </w:pPr>
          </w:p>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07- CONJ.RESID.</w:t>
            </w:r>
          </w:p>
        </w:tc>
        <w:tc>
          <w:tcPr>
            <w:tcW w:w="1843" w:type="dxa"/>
            <w:vMerge w:val="restart"/>
            <w:tcBorders>
              <w:top w:val="single" w:sz="4" w:space="0" w:color="000000"/>
              <w:left w:val="single" w:sz="4" w:space="0" w:color="000000"/>
              <w:bottom w:val="single" w:sz="0" w:space="0" w:color="000000"/>
              <w:right w:val="single" w:sz="4" w:space="0" w:color="000000"/>
            </w:tcBorders>
          </w:tcPr>
          <w:p w:rsidR="00E70342" w:rsidRDefault="00E70342" w:rsidP="008E2385">
            <w:pPr>
              <w:pStyle w:val="SemEspaamento"/>
              <w:jc w:val="center"/>
              <w:rPr>
                <w:rFonts w:ascii="Arial" w:hAnsi="Arial" w:cs="Arial"/>
                <w:sz w:val="24"/>
                <w:szCs w:val="24"/>
              </w:rPr>
            </w:pPr>
          </w:p>
          <w:p w:rsidR="00E70342" w:rsidRDefault="00E70342" w:rsidP="008E2385">
            <w:pPr>
              <w:pStyle w:val="SemEspaamento"/>
              <w:jc w:val="center"/>
              <w:rPr>
                <w:rFonts w:ascii="Arial" w:hAnsi="Arial" w:cs="Arial"/>
                <w:sz w:val="24"/>
                <w:szCs w:val="24"/>
              </w:rPr>
            </w:pPr>
          </w:p>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QUALQUER</w:t>
            </w:r>
          </w:p>
        </w:tc>
        <w:tc>
          <w:tcPr>
            <w:tcW w:w="1844" w:type="dxa"/>
            <w:vMerge w:val="restart"/>
            <w:tcBorders>
              <w:top w:val="single" w:sz="4" w:space="0" w:color="000000"/>
              <w:left w:val="single" w:sz="4" w:space="0" w:color="000000"/>
              <w:bottom w:val="single" w:sz="0"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FRENTE LATERAL</w:t>
            </w:r>
          </w:p>
        </w:tc>
        <w:tc>
          <w:tcPr>
            <w:tcW w:w="1699" w:type="dxa"/>
            <w:tcBorders>
              <w:top w:val="single" w:sz="4"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ALINHADA</w:t>
            </w:r>
          </w:p>
        </w:tc>
        <w:tc>
          <w:tcPr>
            <w:tcW w:w="1210" w:type="dxa"/>
            <w:tcBorders>
              <w:top w:val="single" w:sz="4"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1,00</w:t>
            </w:r>
          </w:p>
        </w:tc>
      </w:tr>
      <w:tr w:rsidR="00E70342" w:rsidRPr="0097053B" w:rsidTr="008E2385">
        <w:trPr>
          <w:trHeight w:hRule="exact" w:val="466"/>
        </w:trPr>
        <w:tc>
          <w:tcPr>
            <w:tcW w:w="2059" w:type="dxa"/>
            <w:vMerge/>
            <w:tcBorders>
              <w:top w:val="single" w:sz="0" w:space="0" w:color="000000"/>
              <w:left w:val="single" w:sz="4" w:space="0" w:color="000000"/>
              <w:bottom w:val="single" w:sz="0"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p>
        </w:tc>
        <w:tc>
          <w:tcPr>
            <w:tcW w:w="1843" w:type="dxa"/>
            <w:vMerge/>
            <w:tcBorders>
              <w:top w:val="single" w:sz="0" w:space="0" w:color="000000"/>
              <w:left w:val="single" w:sz="4" w:space="0" w:color="000000"/>
              <w:bottom w:val="single" w:sz="0"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p>
        </w:tc>
        <w:tc>
          <w:tcPr>
            <w:tcW w:w="1844" w:type="dxa"/>
            <w:vMerge/>
            <w:tcBorders>
              <w:top w:val="single" w:sz="0"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p>
        </w:tc>
        <w:tc>
          <w:tcPr>
            <w:tcW w:w="1699" w:type="dxa"/>
            <w:tcBorders>
              <w:top w:val="single" w:sz="4"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RECUADA</w:t>
            </w:r>
          </w:p>
        </w:tc>
        <w:tc>
          <w:tcPr>
            <w:tcW w:w="1210" w:type="dxa"/>
            <w:tcBorders>
              <w:top w:val="single" w:sz="4"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1,00</w:t>
            </w:r>
          </w:p>
        </w:tc>
      </w:tr>
      <w:tr w:rsidR="00E70342" w:rsidRPr="0097053B" w:rsidTr="008E2385">
        <w:trPr>
          <w:trHeight w:hRule="exact" w:val="586"/>
        </w:trPr>
        <w:tc>
          <w:tcPr>
            <w:tcW w:w="2059" w:type="dxa"/>
            <w:vMerge/>
            <w:tcBorders>
              <w:top w:val="single" w:sz="0"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p>
        </w:tc>
        <w:tc>
          <w:tcPr>
            <w:tcW w:w="1843" w:type="dxa"/>
            <w:vMerge/>
            <w:tcBorders>
              <w:top w:val="single" w:sz="0"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p>
        </w:tc>
        <w:tc>
          <w:tcPr>
            <w:tcW w:w="1844" w:type="dxa"/>
            <w:tcBorders>
              <w:top w:val="single" w:sz="4"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FUNDOS</w:t>
            </w:r>
          </w:p>
        </w:tc>
        <w:tc>
          <w:tcPr>
            <w:tcW w:w="1699" w:type="dxa"/>
            <w:tcBorders>
              <w:top w:val="single" w:sz="4"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QUALQUER</w:t>
            </w:r>
          </w:p>
        </w:tc>
        <w:tc>
          <w:tcPr>
            <w:tcW w:w="1210" w:type="dxa"/>
            <w:tcBorders>
              <w:top w:val="single" w:sz="4"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0,90</w:t>
            </w:r>
          </w:p>
        </w:tc>
      </w:tr>
      <w:tr w:rsidR="00E70342" w:rsidRPr="0097053B" w:rsidTr="008E2385">
        <w:trPr>
          <w:trHeight w:hRule="exact" w:val="470"/>
        </w:trPr>
        <w:tc>
          <w:tcPr>
            <w:tcW w:w="2059" w:type="dxa"/>
            <w:vMerge w:val="restart"/>
            <w:tcBorders>
              <w:top w:val="single" w:sz="4" w:space="0" w:color="000000"/>
              <w:left w:val="single" w:sz="4" w:space="0" w:color="000000"/>
              <w:bottom w:val="single" w:sz="0" w:space="0" w:color="000000"/>
              <w:right w:val="single" w:sz="4" w:space="0" w:color="000000"/>
            </w:tcBorders>
          </w:tcPr>
          <w:p w:rsidR="00E70342" w:rsidRDefault="00E70342" w:rsidP="008E2385">
            <w:pPr>
              <w:pStyle w:val="SemEspaamento"/>
              <w:jc w:val="center"/>
              <w:rPr>
                <w:rFonts w:ascii="Arial" w:hAnsi="Arial" w:cs="Arial"/>
                <w:sz w:val="24"/>
                <w:szCs w:val="24"/>
              </w:rPr>
            </w:pPr>
            <w:r w:rsidRPr="0097053B">
              <w:rPr>
                <w:rFonts w:ascii="Arial" w:hAnsi="Arial" w:cs="Arial"/>
                <w:sz w:val="24"/>
                <w:szCs w:val="24"/>
              </w:rPr>
              <w:t>06- SALA COMERC.</w:t>
            </w:r>
          </w:p>
          <w:p w:rsidR="00E70342" w:rsidRPr="0097053B" w:rsidRDefault="00E70342" w:rsidP="008E2385">
            <w:pPr>
              <w:pStyle w:val="SemEspaamento"/>
              <w:jc w:val="center"/>
              <w:rPr>
                <w:rFonts w:ascii="Arial" w:hAnsi="Arial" w:cs="Arial"/>
                <w:sz w:val="24"/>
                <w:szCs w:val="24"/>
              </w:rPr>
            </w:pPr>
            <w:r>
              <w:rPr>
                <w:rFonts w:ascii="Arial" w:hAnsi="Arial" w:cs="Arial"/>
                <w:sz w:val="24"/>
                <w:szCs w:val="24"/>
              </w:rPr>
              <w:t xml:space="preserve">14-16- SALÃO -ARMAZÉM - </w:t>
            </w:r>
            <w:r w:rsidRPr="0097053B">
              <w:rPr>
                <w:rFonts w:ascii="Arial" w:hAnsi="Arial" w:cs="Arial"/>
                <w:sz w:val="24"/>
                <w:szCs w:val="24"/>
              </w:rPr>
              <w:t>DEPÓSITO</w:t>
            </w:r>
          </w:p>
        </w:tc>
        <w:tc>
          <w:tcPr>
            <w:tcW w:w="1843" w:type="dxa"/>
            <w:vMerge w:val="restart"/>
            <w:tcBorders>
              <w:top w:val="single" w:sz="4" w:space="0" w:color="000000"/>
              <w:left w:val="single" w:sz="4" w:space="0" w:color="000000"/>
              <w:bottom w:val="single" w:sz="0" w:space="0" w:color="000000"/>
              <w:right w:val="single" w:sz="4" w:space="0" w:color="000000"/>
            </w:tcBorders>
          </w:tcPr>
          <w:p w:rsidR="00E70342" w:rsidRDefault="00E70342" w:rsidP="008E2385">
            <w:pPr>
              <w:pStyle w:val="SemEspaamento"/>
              <w:jc w:val="center"/>
              <w:rPr>
                <w:rFonts w:ascii="Arial" w:hAnsi="Arial" w:cs="Arial"/>
                <w:sz w:val="24"/>
                <w:szCs w:val="24"/>
              </w:rPr>
            </w:pPr>
          </w:p>
          <w:p w:rsidR="00E70342" w:rsidRDefault="00E70342" w:rsidP="008E2385">
            <w:pPr>
              <w:pStyle w:val="SemEspaamento"/>
              <w:jc w:val="center"/>
              <w:rPr>
                <w:rFonts w:ascii="Arial" w:hAnsi="Arial" w:cs="Arial"/>
                <w:sz w:val="24"/>
                <w:szCs w:val="24"/>
              </w:rPr>
            </w:pPr>
          </w:p>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QUALQUER</w:t>
            </w:r>
          </w:p>
        </w:tc>
        <w:tc>
          <w:tcPr>
            <w:tcW w:w="1844" w:type="dxa"/>
            <w:vMerge w:val="restart"/>
            <w:tcBorders>
              <w:top w:val="single" w:sz="4" w:space="0" w:color="000000"/>
              <w:left w:val="single" w:sz="4" w:space="0" w:color="000000"/>
              <w:bottom w:val="single" w:sz="0"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FRENTRE LATERAL</w:t>
            </w:r>
          </w:p>
        </w:tc>
        <w:tc>
          <w:tcPr>
            <w:tcW w:w="1699" w:type="dxa"/>
            <w:tcBorders>
              <w:top w:val="single" w:sz="4"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ALINHADA</w:t>
            </w:r>
          </w:p>
        </w:tc>
        <w:tc>
          <w:tcPr>
            <w:tcW w:w="1210" w:type="dxa"/>
            <w:tcBorders>
              <w:top w:val="single" w:sz="4"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1,00</w:t>
            </w:r>
          </w:p>
        </w:tc>
      </w:tr>
      <w:tr w:rsidR="00E70342" w:rsidRPr="0097053B" w:rsidTr="008E2385">
        <w:trPr>
          <w:trHeight w:hRule="exact" w:val="466"/>
        </w:trPr>
        <w:tc>
          <w:tcPr>
            <w:tcW w:w="2059" w:type="dxa"/>
            <w:vMerge/>
            <w:tcBorders>
              <w:top w:val="single" w:sz="0" w:space="0" w:color="000000"/>
              <w:left w:val="single" w:sz="4" w:space="0" w:color="000000"/>
              <w:bottom w:val="single" w:sz="0"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p>
        </w:tc>
        <w:tc>
          <w:tcPr>
            <w:tcW w:w="1843" w:type="dxa"/>
            <w:vMerge/>
            <w:tcBorders>
              <w:top w:val="single" w:sz="0" w:space="0" w:color="000000"/>
              <w:left w:val="single" w:sz="4" w:space="0" w:color="000000"/>
              <w:bottom w:val="single" w:sz="0"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p>
        </w:tc>
        <w:tc>
          <w:tcPr>
            <w:tcW w:w="1844" w:type="dxa"/>
            <w:vMerge/>
            <w:tcBorders>
              <w:top w:val="single" w:sz="0"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p>
        </w:tc>
        <w:tc>
          <w:tcPr>
            <w:tcW w:w="1699" w:type="dxa"/>
            <w:tcBorders>
              <w:top w:val="single" w:sz="4"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RECUADA</w:t>
            </w:r>
          </w:p>
        </w:tc>
        <w:tc>
          <w:tcPr>
            <w:tcW w:w="1210" w:type="dxa"/>
            <w:tcBorders>
              <w:top w:val="single" w:sz="4"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1,00</w:t>
            </w:r>
          </w:p>
        </w:tc>
      </w:tr>
      <w:tr w:rsidR="00E70342" w:rsidRPr="0097053B" w:rsidTr="008E2385">
        <w:trPr>
          <w:trHeight w:hRule="exact" w:val="585"/>
        </w:trPr>
        <w:tc>
          <w:tcPr>
            <w:tcW w:w="2059" w:type="dxa"/>
            <w:vMerge/>
            <w:tcBorders>
              <w:top w:val="single" w:sz="0"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p>
        </w:tc>
        <w:tc>
          <w:tcPr>
            <w:tcW w:w="1843" w:type="dxa"/>
            <w:vMerge/>
            <w:tcBorders>
              <w:top w:val="single" w:sz="0"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p>
        </w:tc>
        <w:tc>
          <w:tcPr>
            <w:tcW w:w="1844" w:type="dxa"/>
            <w:tcBorders>
              <w:top w:val="single" w:sz="4"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FUNDOS</w:t>
            </w:r>
          </w:p>
        </w:tc>
        <w:tc>
          <w:tcPr>
            <w:tcW w:w="1699" w:type="dxa"/>
            <w:tcBorders>
              <w:top w:val="single" w:sz="4"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QUALQUER</w:t>
            </w:r>
          </w:p>
        </w:tc>
        <w:tc>
          <w:tcPr>
            <w:tcW w:w="1210" w:type="dxa"/>
            <w:tcBorders>
              <w:top w:val="single" w:sz="4"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1,00</w:t>
            </w:r>
          </w:p>
        </w:tc>
      </w:tr>
      <w:tr w:rsidR="00E70342" w:rsidRPr="0097053B" w:rsidTr="008E2385">
        <w:trPr>
          <w:trHeight w:hRule="exact" w:val="471"/>
        </w:trPr>
        <w:tc>
          <w:tcPr>
            <w:tcW w:w="2059" w:type="dxa"/>
            <w:vMerge w:val="restart"/>
            <w:tcBorders>
              <w:top w:val="single" w:sz="4" w:space="0" w:color="000000"/>
              <w:left w:val="single" w:sz="4" w:space="0" w:color="000000"/>
              <w:bottom w:val="single" w:sz="0" w:space="0" w:color="000000"/>
              <w:right w:val="single" w:sz="4" w:space="0" w:color="000000"/>
            </w:tcBorders>
          </w:tcPr>
          <w:p w:rsidR="00E70342" w:rsidRDefault="00E70342" w:rsidP="008E2385">
            <w:pPr>
              <w:pStyle w:val="SemEspaamento"/>
              <w:jc w:val="center"/>
              <w:rPr>
                <w:rFonts w:ascii="Arial" w:hAnsi="Arial" w:cs="Arial"/>
                <w:sz w:val="24"/>
                <w:szCs w:val="24"/>
              </w:rPr>
            </w:pPr>
            <w:r w:rsidRPr="0097053B">
              <w:rPr>
                <w:rFonts w:ascii="Arial" w:hAnsi="Arial" w:cs="Arial"/>
                <w:sz w:val="24"/>
                <w:szCs w:val="24"/>
              </w:rPr>
              <w:t>09</w:t>
            </w:r>
            <w:r>
              <w:rPr>
                <w:rFonts w:ascii="Arial" w:hAnsi="Arial" w:cs="Arial"/>
                <w:sz w:val="24"/>
                <w:szCs w:val="24"/>
              </w:rPr>
              <w:t xml:space="preserve"> </w:t>
            </w:r>
            <w:r w:rsidRPr="0097053B">
              <w:rPr>
                <w:rFonts w:ascii="Arial" w:hAnsi="Arial" w:cs="Arial"/>
                <w:sz w:val="24"/>
                <w:szCs w:val="24"/>
              </w:rPr>
              <w:t>-</w:t>
            </w:r>
            <w:r>
              <w:rPr>
                <w:rFonts w:ascii="Arial" w:hAnsi="Arial" w:cs="Arial"/>
                <w:sz w:val="24"/>
                <w:szCs w:val="24"/>
              </w:rPr>
              <w:t xml:space="preserve"> </w:t>
            </w:r>
            <w:r w:rsidRPr="0097053B">
              <w:rPr>
                <w:rFonts w:ascii="Arial" w:hAnsi="Arial" w:cs="Arial"/>
                <w:sz w:val="24"/>
                <w:szCs w:val="24"/>
              </w:rPr>
              <w:t>LOJA</w:t>
            </w:r>
          </w:p>
          <w:p w:rsidR="00E70342" w:rsidRPr="0097053B" w:rsidRDefault="00E70342" w:rsidP="008E2385">
            <w:pPr>
              <w:pStyle w:val="SemEspaamento"/>
              <w:jc w:val="center"/>
              <w:rPr>
                <w:rFonts w:ascii="Arial" w:hAnsi="Arial" w:cs="Arial"/>
                <w:sz w:val="24"/>
                <w:szCs w:val="24"/>
              </w:rPr>
            </w:pPr>
          </w:p>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10</w:t>
            </w:r>
            <w:r>
              <w:rPr>
                <w:rFonts w:ascii="Arial" w:hAnsi="Arial" w:cs="Arial"/>
                <w:sz w:val="24"/>
                <w:szCs w:val="24"/>
              </w:rPr>
              <w:t xml:space="preserve"> </w:t>
            </w:r>
            <w:r w:rsidRPr="0097053B">
              <w:rPr>
                <w:rFonts w:ascii="Arial" w:hAnsi="Arial" w:cs="Arial"/>
                <w:sz w:val="24"/>
                <w:szCs w:val="24"/>
              </w:rPr>
              <w:t>-</w:t>
            </w:r>
            <w:r>
              <w:rPr>
                <w:rFonts w:ascii="Arial" w:hAnsi="Arial" w:cs="Arial"/>
                <w:sz w:val="24"/>
                <w:szCs w:val="24"/>
              </w:rPr>
              <w:t xml:space="preserve"> LOJA </w:t>
            </w:r>
            <w:r w:rsidRPr="0097053B">
              <w:rPr>
                <w:rFonts w:ascii="Arial" w:hAnsi="Arial" w:cs="Arial"/>
                <w:sz w:val="24"/>
                <w:szCs w:val="24"/>
              </w:rPr>
              <w:t>RESIDENC.</w:t>
            </w:r>
          </w:p>
        </w:tc>
        <w:tc>
          <w:tcPr>
            <w:tcW w:w="1843" w:type="dxa"/>
            <w:vMerge w:val="restart"/>
            <w:tcBorders>
              <w:top w:val="single" w:sz="4" w:space="0" w:color="000000"/>
              <w:left w:val="single" w:sz="4" w:space="0" w:color="000000"/>
              <w:bottom w:val="single" w:sz="0" w:space="0" w:color="000000"/>
              <w:right w:val="single" w:sz="4" w:space="0" w:color="000000"/>
            </w:tcBorders>
          </w:tcPr>
          <w:p w:rsidR="00E70342" w:rsidRDefault="00E70342" w:rsidP="008E2385">
            <w:pPr>
              <w:pStyle w:val="SemEspaamento"/>
              <w:jc w:val="center"/>
              <w:rPr>
                <w:rFonts w:ascii="Arial" w:hAnsi="Arial" w:cs="Arial"/>
                <w:sz w:val="24"/>
                <w:szCs w:val="24"/>
              </w:rPr>
            </w:pPr>
          </w:p>
          <w:p w:rsidR="00E70342" w:rsidRDefault="00E70342" w:rsidP="008E2385">
            <w:pPr>
              <w:pStyle w:val="SemEspaamento"/>
              <w:jc w:val="center"/>
              <w:rPr>
                <w:rFonts w:ascii="Arial" w:hAnsi="Arial" w:cs="Arial"/>
                <w:sz w:val="24"/>
                <w:szCs w:val="24"/>
              </w:rPr>
            </w:pPr>
          </w:p>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QUALQUER</w:t>
            </w:r>
          </w:p>
        </w:tc>
        <w:tc>
          <w:tcPr>
            <w:tcW w:w="1844" w:type="dxa"/>
            <w:vMerge w:val="restart"/>
            <w:tcBorders>
              <w:top w:val="single" w:sz="4" w:space="0" w:color="000000"/>
              <w:left w:val="single" w:sz="4" w:space="0" w:color="000000"/>
              <w:bottom w:val="single" w:sz="0"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FRENTE LATERAL</w:t>
            </w:r>
          </w:p>
        </w:tc>
        <w:tc>
          <w:tcPr>
            <w:tcW w:w="1699" w:type="dxa"/>
            <w:tcBorders>
              <w:top w:val="single" w:sz="4"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ALINHADA</w:t>
            </w:r>
          </w:p>
        </w:tc>
        <w:tc>
          <w:tcPr>
            <w:tcW w:w="1210" w:type="dxa"/>
            <w:tcBorders>
              <w:top w:val="single" w:sz="4"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1,00</w:t>
            </w:r>
          </w:p>
        </w:tc>
      </w:tr>
      <w:tr w:rsidR="00E70342" w:rsidRPr="0097053B" w:rsidTr="008E2385">
        <w:trPr>
          <w:trHeight w:hRule="exact" w:val="465"/>
        </w:trPr>
        <w:tc>
          <w:tcPr>
            <w:tcW w:w="2059" w:type="dxa"/>
            <w:vMerge/>
            <w:tcBorders>
              <w:top w:val="single" w:sz="0" w:space="0" w:color="000000"/>
              <w:left w:val="single" w:sz="4" w:space="0" w:color="000000"/>
              <w:bottom w:val="single" w:sz="0"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p>
        </w:tc>
        <w:tc>
          <w:tcPr>
            <w:tcW w:w="1843" w:type="dxa"/>
            <w:vMerge/>
            <w:tcBorders>
              <w:top w:val="single" w:sz="0" w:space="0" w:color="000000"/>
              <w:left w:val="single" w:sz="4" w:space="0" w:color="000000"/>
              <w:bottom w:val="single" w:sz="0"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p>
        </w:tc>
        <w:tc>
          <w:tcPr>
            <w:tcW w:w="1844" w:type="dxa"/>
            <w:vMerge/>
            <w:tcBorders>
              <w:top w:val="single" w:sz="0"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p>
        </w:tc>
        <w:tc>
          <w:tcPr>
            <w:tcW w:w="1699" w:type="dxa"/>
            <w:tcBorders>
              <w:top w:val="single" w:sz="4"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RECUADA</w:t>
            </w:r>
          </w:p>
        </w:tc>
        <w:tc>
          <w:tcPr>
            <w:tcW w:w="1210" w:type="dxa"/>
            <w:tcBorders>
              <w:top w:val="single" w:sz="4"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1,00</w:t>
            </w:r>
          </w:p>
        </w:tc>
      </w:tr>
      <w:tr w:rsidR="00E70342" w:rsidRPr="0097053B" w:rsidTr="008E2385">
        <w:trPr>
          <w:trHeight w:hRule="exact" w:val="466"/>
        </w:trPr>
        <w:tc>
          <w:tcPr>
            <w:tcW w:w="2059" w:type="dxa"/>
            <w:vMerge/>
            <w:tcBorders>
              <w:top w:val="single" w:sz="0"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p>
        </w:tc>
        <w:tc>
          <w:tcPr>
            <w:tcW w:w="1843" w:type="dxa"/>
            <w:vMerge/>
            <w:tcBorders>
              <w:top w:val="single" w:sz="0"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p>
        </w:tc>
        <w:tc>
          <w:tcPr>
            <w:tcW w:w="1844" w:type="dxa"/>
            <w:tcBorders>
              <w:top w:val="single" w:sz="4"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FUNDOS</w:t>
            </w:r>
          </w:p>
        </w:tc>
        <w:tc>
          <w:tcPr>
            <w:tcW w:w="1699" w:type="dxa"/>
            <w:tcBorders>
              <w:top w:val="single" w:sz="4"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QUALQUER</w:t>
            </w:r>
          </w:p>
        </w:tc>
        <w:tc>
          <w:tcPr>
            <w:tcW w:w="1210" w:type="dxa"/>
            <w:tcBorders>
              <w:top w:val="single" w:sz="4" w:space="0" w:color="000000"/>
              <w:left w:val="single" w:sz="4" w:space="0" w:color="000000"/>
              <w:bottom w:val="single" w:sz="4" w:space="0" w:color="000000"/>
              <w:right w:val="single" w:sz="4" w:space="0" w:color="000000"/>
            </w:tcBorders>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1,00</w:t>
            </w:r>
          </w:p>
        </w:tc>
      </w:tr>
      <w:tr w:rsidR="00E70342" w:rsidRPr="0097053B" w:rsidTr="008E2385">
        <w:trPr>
          <w:trHeight w:hRule="exact" w:val="705"/>
        </w:trPr>
        <w:tc>
          <w:tcPr>
            <w:tcW w:w="2059" w:type="dxa"/>
            <w:tcBorders>
              <w:top w:val="single" w:sz="4" w:space="0" w:color="000000"/>
              <w:left w:val="single" w:sz="4" w:space="0" w:color="000000"/>
              <w:bottom w:val="single" w:sz="4" w:space="0" w:color="000000"/>
              <w:right w:val="single" w:sz="4" w:space="0" w:color="000000"/>
            </w:tcBorders>
            <w:vAlign w:val="center"/>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lastRenderedPageBreak/>
              <w:t>03</w:t>
            </w:r>
            <w:r>
              <w:rPr>
                <w:rFonts w:ascii="Arial" w:hAnsi="Arial" w:cs="Arial"/>
                <w:sz w:val="24"/>
                <w:szCs w:val="24"/>
              </w:rPr>
              <w:t xml:space="preserve"> </w:t>
            </w:r>
            <w:r w:rsidRPr="0097053B">
              <w:rPr>
                <w:rFonts w:ascii="Arial" w:hAnsi="Arial" w:cs="Arial"/>
                <w:sz w:val="24"/>
                <w:szCs w:val="24"/>
              </w:rPr>
              <w:t>-</w:t>
            </w:r>
            <w:r>
              <w:rPr>
                <w:rFonts w:ascii="Arial" w:hAnsi="Arial" w:cs="Arial"/>
                <w:sz w:val="24"/>
                <w:szCs w:val="24"/>
              </w:rPr>
              <w:t xml:space="preserve"> </w:t>
            </w:r>
            <w:r w:rsidRPr="0097053B">
              <w:rPr>
                <w:rFonts w:ascii="Arial" w:hAnsi="Arial" w:cs="Arial"/>
                <w:sz w:val="24"/>
                <w:szCs w:val="24"/>
              </w:rPr>
              <w:t>GA</w:t>
            </w:r>
            <w:r>
              <w:rPr>
                <w:rFonts w:ascii="Arial" w:hAnsi="Arial" w:cs="Arial"/>
                <w:sz w:val="24"/>
                <w:szCs w:val="24"/>
              </w:rPr>
              <w:t>L</w:t>
            </w:r>
            <w:r w:rsidRPr="0097053B">
              <w:rPr>
                <w:rFonts w:ascii="Arial" w:hAnsi="Arial" w:cs="Arial"/>
                <w:sz w:val="24"/>
                <w:szCs w:val="24"/>
              </w:rPr>
              <w:t>PÃO</w:t>
            </w:r>
          </w:p>
        </w:tc>
        <w:tc>
          <w:tcPr>
            <w:tcW w:w="1843" w:type="dxa"/>
            <w:tcBorders>
              <w:top w:val="single" w:sz="4" w:space="0" w:color="000000"/>
              <w:left w:val="single" w:sz="4" w:space="0" w:color="000000"/>
              <w:bottom w:val="single" w:sz="4" w:space="0" w:color="000000"/>
              <w:right w:val="single" w:sz="4" w:space="0" w:color="000000"/>
            </w:tcBorders>
            <w:vAlign w:val="center"/>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QUALQUER</w:t>
            </w:r>
          </w:p>
        </w:tc>
        <w:tc>
          <w:tcPr>
            <w:tcW w:w="1844" w:type="dxa"/>
            <w:tcBorders>
              <w:top w:val="single" w:sz="4" w:space="0" w:color="000000"/>
              <w:left w:val="single" w:sz="4" w:space="0" w:color="000000"/>
              <w:bottom w:val="single" w:sz="4" w:space="0" w:color="000000"/>
              <w:right w:val="single" w:sz="4" w:space="0" w:color="000000"/>
            </w:tcBorders>
            <w:vAlign w:val="center"/>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QUALQUER</w:t>
            </w:r>
          </w:p>
        </w:tc>
        <w:tc>
          <w:tcPr>
            <w:tcW w:w="1699" w:type="dxa"/>
            <w:tcBorders>
              <w:top w:val="single" w:sz="4" w:space="0" w:color="000000"/>
              <w:left w:val="single" w:sz="4" w:space="0" w:color="000000"/>
              <w:bottom w:val="single" w:sz="4" w:space="0" w:color="000000"/>
              <w:right w:val="single" w:sz="4" w:space="0" w:color="000000"/>
            </w:tcBorders>
            <w:vAlign w:val="center"/>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QUALQUER</w:t>
            </w:r>
          </w:p>
        </w:tc>
        <w:tc>
          <w:tcPr>
            <w:tcW w:w="1210" w:type="dxa"/>
            <w:tcBorders>
              <w:top w:val="single" w:sz="4" w:space="0" w:color="000000"/>
              <w:left w:val="single" w:sz="4" w:space="0" w:color="000000"/>
              <w:bottom w:val="single" w:sz="4" w:space="0" w:color="000000"/>
              <w:right w:val="single" w:sz="4" w:space="0" w:color="000000"/>
            </w:tcBorders>
            <w:vAlign w:val="center"/>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1,00</w:t>
            </w:r>
          </w:p>
        </w:tc>
      </w:tr>
      <w:tr w:rsidR="00E70342" w:rsidRPr="0097053B" w:rsidTr="008E2385">
        <w:trPr>
          <w:trHeight w:hRule="exact" w:val="696"/>
        </w:trPr>
        <w:tc>
          <w:tcPr>
            <w:tcW w:w="2059" w:type="dxa"/>
            <w:tcBorders>
              <w:top w:val="single" w:sz="4" w:space="0" w:color="000000"/>
              <w:left w:val="single" w:sz="4" w:space="0" w:color="000000"/>
              <w:bottom w:val="single" w:sz="4" w:space="0" w:color="000000"/>
              <w:right w:val="single" w:sz="4" w:space="0" w:color="000000"/>
            </w:tcBorders>
            <w:vAlign w:val="center"/>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02</w:t>
            </w:r>
            <w:r>
              <w:rPr>
                <w:rFonts w:ascii="Arial" w:hAnsi="Arial" w:cs="Arial"/>
                <w:sz w:val="24"/>
                <w:szCs w:val="24"/>
              </w:rPr>
              <w:t xml:space="preserve"> </w:t>
            </w:r>
            <w:r w:rsidRPr="0097053B">
              <w:rPr>
                <w:rFonts w:ascii="Arial" w:hAnsi="Arial" w:cs="Arial"/>
                <w:sz w:val="24"/>
                <w:szCs w:val="24"/>
              </w:rPr>
              <w:t>-</w:t>
            </w:r>
            <w:r>
              <w:rPr>
                <w:rFonts w:ascii="Arial" w:hAnsi="Arial" w:cs="Arial"/>
                <w:sz w:val="24"/>
                <w:szCs w:val="24"/>
              </w:rPr>
              <w:t xml:space="preserve"> </w:t>
            </w:r>
            <w:r w:rsidRPr="0097053B">
              <w:rPr>
                <w:rFonts w:ascii="Arial" w:hAnsi="Arial" w:cs="Arial"/>
                <w:sz w:val="24"/>
                <w:szCs w:val="24"/>
              </w:rPr>
              <w:t>TELHEIRO</w:t>
            </w:r>
          </w:p>
        </w:tc>
        <w:tc>
          <w:tcPr>
            <w:tcW w:w="1843" w:type="dxa"/>
            <w:tcBorders>
              <w:top w:val="single" w:sz="4" w:space="0" w:color="000000"/>
              <w:left w:val="single" w:sz="4" w:space="0" w:color="000000"/>
              <w:bottom w:val="single" w:sz="4" w:space="0" w:color="000000"/>
              <w:right w:val="single" w:sz="4" w:space="0" w:color="000000"/>
            </w:tcBorders>
            <w:vAlign w:val="center"/>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QUALQUER</w:t>
            </w:r>
          </w:p>
        </w:tc>
        <w:tc>
          <w:tcPr>
            <w:tcW w:w="1844" w:type="dxa"/>
            <w:tcBorders>
              <w:top w:val="single" w:sz="4" w:space="0" w:color="000000"/>
              <w:left w:val="single" w:sz="4" w:space="0" w:color="000000"/>
              <w:bottom w:val="single" w:sz="4" w:space="0" w:color="000000"/>
              <w:right w:val="single" w:sz="4" w:space="0" w:color="000000"/>
            </w:tcBorders>
            <w:vAlign w:val="center"/>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QUALQUER</w:t>
            </w:r>
          </w:p>
        </w:tc>
        <w:tc>
          <w:tcPr>
            <w:tcW w:w="1699" w:type="dxa"/>
            <w:tcBorders>
              <w:top w:val="single" w:sz="4" w:space="0" w:color="000000"/>
              <w:left w:val="single" w:sz="4" w:space="0" w:color="000000"/>
              <w:bottom w:val="single" w:sz="4" w:space="0" w:color="000000"/>
              <w:right w:val="single" w:sz="4" w:space="0" w:color="000000"/>
            </w:tcBorders>
            <w:vAlign w:val="center"/>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QUALQUER</w:t>
            </w:r>
          </w:p>
        </w:tc>
        <w:tc>
          <w:tcPr>
            <w:tcW w:w="1210" w:type="dxa"/>
            <w:tcBorders>
              <w:top w:val="single" w:sz="4" w:space="0" w:color="000000"/>
              <w:left w:val="single" w:sz="4" w:space="0" w:color="000000"/>
              <w:bottom w:val="single" w:sz="4" w:space="0" w:color="000000"/>
              <w:right w:val="single" w:sz="4" w:space="0" w:color="000000"/>
            </w:tcBorders>
            <w:vAlign w:val="center"/>
          </w:tcPr>
          <w:p w:rsidR="00E70342" w:rsidRPr="0097053B" w:rsidRDefault="00E70342" w:rsidP="008E2385">
            <w:pPr>
              <w:pStyle w:val="SemEspaamento"/>
              <w:jc w:val="center"/>
              <w:rPr>
                <w:rFonts w:ascii="Arial" w:hAnsi="Arial" w:cs="Arial"/>
                <w:sz w:val="24"/>
                <w:szCs w:val="24"/>
              </w:rPr>
            </w:pPr>
            <w:r w:rsidRPr="0097053B">
              <w:rPr>
                <w:rFonts w:ascii="Arial" w:hAnsi="Arial" w:cs="Arial"/>
                <w:sz w:val="24"/>
                <w:szCs w:val="24"/>
              </w:rPr>
              <w:t>1,00</w:t>
            </w:r>
          </w:p>
        </w:tc>
      </w:tr>
      <w:tr w:rsidR="00E70342" w:rsidTr="008E2385">
        <w:trPr>
          <w:gridAfter w:val="1"/>
          <w:wAfter w:w="1208" w:type="dxa"/>
          <w:trHeight w:hRule="exact" w:val="866"/>
        </w:trPr>
        <w:tc>
          <w:tcPr>
            <w:tcW w:w="2059" w:type="dxa"/>
            <w:tcBorders>
              <w:top w:val="single" w:sz="4" w:space="0" w:color="000000"/>
              <w:left w:val="single" w:sz="4" w:space="0" w:color="000000"/>
              <w:bottom w:val="single" w:sz="4" w:space="0" w:color="000000"/>
              <w:right w:val="single" w:sz="4" w:space="0" w:color="000000"/>
            </w:tcBorders>
          </w:tcPr>
          <w:p w:rsidR="00E70342" w:rsidRPr="00987E66" w:rsidRDefault="00E70342" w:rsidP="008E2385">
            <w:pPr>
              <w:pStyle w:val="SemEspaamento"/>
              <w:rPr>
                <w:rFonts w:ascii="Arial" w:hAnsi="Arial" w:cs="Arial"/>
                <w:sz w:val="24"/>
                <w:szCs w:val="24"/>
              </w:rPr>
            </w:pPr>
            <w:r w:rsidRPr="00987E66">
              <w:rPr>
                <w:rFonts w:ascii="Arial" w:hAnsi="Arial" w:cs="Arial"/>
                <w:sz w:val="24"/>
                <w:szCs w:val="24"/>
              </w:rPr>
              <w:t>15-INDÚSTRIA</w:t>
            </w:r>
          </w:p>
          <w:p w:rsidR="00E70342" w:rsidRPr="00987E66" w:rsidRDefault="00E70342" w:rsidP="008E2385">
            <w:pPr>
              <w:pStyle w:val="SemEspaamento"/>
            </w:pPr>
            <w:r w:rsidRPr="00987E66">
              <w:rPr>
                <w:rFonts w:ascii="Arial" w:hAnsi="Arial" w:cs="Arial"/>
                <w:sz w:val="24"/>
                <w:szCs w:val="24"/>
              </w:rPr>
              <w:t xml:space="preserve"> 17-ESPECIAL OUTROS</w:t>
            </w:r>
          </w:p>
        </w:tc>
        <w:tc>
          <w:tcPr>
            <w:tcW w:w="1843" w:type="dxa"/>
            <w:tcBorders>
              <w:top w:val="single" w:sz="4" w:space="0" w:color="000000"/>
              <w:left w:val="single" w:sz="4" w:space="0" w:color="000000"/>
              <w:bottom w:val="single" w:sz="4" w:space="0" w:color="000000"/>
              <w:right w:val="single" w:sz="4" w:space="0" w:color="000000"/>
            </w:tcBorders>
          </w:tcPr>
          <w:p w:rsidR="00E70342" w:rsidRPr="00987E66" w:rsidRDefault="00E70342" w:rsidP="008E2385">
            <w:pPr>
              <w:pStyle w:val="SemEspaamento"/>
              <w:jc w:val="center"/>
              <w:rPr>
                <w:rFonts w:ascii="Arial" w:hAnsi="Arial" w:cs="Arial"/>
                <w:sz w:val="24"/>
                <w:szCs w:val="24"/>
              </w:rPr>
            </w:pPr>
            <w:r w:rsidRPr="00987E66">
              <w:rPr>
                <w:rFonts w:ascii="Arial" w:hAnsi="Arial" w:cs="Arial"/>
                <w:sz w:val="24"/>
                <w:szCs w:val="24"/>
              </w:rPr>
              <w:t xml:space="preserve">QUALQUER </w:t>
            </w:r>
            <w:r w:rsidRPr="00987E66">
              <w:rPr>
                <w:rFonts w:ascii="Arial" w:hAnsi="Arial" w:cs="Arial"/>
                <w:sz w:val="24"/>
                <w:szCs w:val="24"/>
              </w:rPr>
              <w:br/>
              <w:t>QUALQUER</w:t>
            </w:r>
          </w:p>
        </w:tc>
        <w:tc>
          <w:tcPr>
            <w:tcW w:w="1844" w:type="dxa"/>
            <w:tcBorders>
              <w:top w:val="single" w:sz="4" w:space="0" w:color="000000"/>
              <w:left w:val="single" w:sz="4" w:space="0" w:color="000000"/>
              <w:bottom w:val="single" w:sz="4" w:space="0" w:color="000000"/>
              <w:right w:val="single" w:sz="4" w:space="0" w:color="000000"/>
            </w:tcBorders>
          </w:tcPr>
          <w:p w:rsidR="00E70342" w:rsidRPr="00987E66" w:rsidRDefault="00E70342" w:rsidP="008E2385">
            <w:pPr>
              <w:pStyle w:val="SemEspaamento"/>
              <w:jc w:val="center"/>
              <w:rPr>
                <w:rFonts w:ascii="Arial" w:hAnsi="Arial" w:cs="Arial"/>
                <w:sz w:val="24"/>
                <w:szCs w:val="24"/>
              </w:rPr>
            </w:pPr>
            <w:r w:rsidRPr="00987E66">
              <w:rPr>
                <w:rFonts w:ascii="Arial" w:hAnsi="Arial" w:cs="Arial"/>
                <w:sz w:val="24"/>
                <w:szCs w:val="24"/>
              </w:rPr>
              <w:t>QUALQUER QUALQUER</w:t>
            </w:r>
          </w:p>
        </w:tc>
        <w:tc>
          <w:tcPr>
            <w:tcW w:w="1699" w:type="dxa"/>
            <w:tcBorders>
              <w:top w:val="single" w:sz="4" w:space="0" w:color="000000"/>
              <w:left w:val="single" w:sz="4" w:space="0" w:color="000000"/>
              <w:bottom w:val="single" w:sz="4" w:space="0" w:color="000000"/>
              <w:right w:val="single" w:sz="4" w:space="0" w:color="000000"/>
            </w:tcBorders>
          </w:tcPr>
          <w:p w:rsidR="00E70342" w:rsidRPr="00987E66" w:rsidRDefault="00E70342" w:rsidP="008E2385">
            <w:pPr>
              <w:pStyle w:val="SemEspaamento"/>
              <w:jc w:val="center"/>
              <w:rPr>
                <w:rFonts w:ascii="Arial" w:hAnsi="Arial" w:cs="Arial"/>
                <w:sz w:val="24"/>
                <w:szCs w:val="24"/>
              </w:rPr>
            </w:pPr>
            <w:r w:rsidRPr="00987E66">
              <w:rPr>
                <w:rFonts w:ascii="Arial" w:hAnsi="Arial" w:cs="Arial"/>
                <w:sz w:val="24"/>
                <w:szCs w:val="24"/>
              </w:rPr>
              <w:t>QUALQUER QUALQUER</w:t>
            </w:r>
          </w:p>
        </w:tc>
      </w:tr>
      <w:tr w:rsidR="00E70342" w:rsidTr="008E2385">
        <w:trPr>
          <w:gridAfter w:val="1"/>
          <w:wAfter w:w="1208" w:type="dxa"/>
          <w:trHeight w:hRule="exact" w:val="293"/>
        </w:trPr>
        <w:tc>
          <w:tcPr>
            <w:tcW w:w="2059" w:type="dxa"/>
            <w:tcBorders>
              <w:top w:val="single" w:sz="4" w:space="0" w:color="000000"/>
              <w:left w:val="single" w:sz="4" w:space="0" w:color="000000"/>
              <w:bottom w:val="single" w:sz="4" w:space="0" w:color="000000"/>
              <w:right w:val="single" w:sz="4" w:space="0" w:color="000000"/>
            </w:tcBorders>
            <w:vAlign w:val="center"/>
          </w:tcPr>
          <w:p w:rsidR="00E70342" w:rsidRPr="00987E66" w:rsidRDefault="00E70342" w:rsidP="008E2385">
            <w:pPr>
              <w:pStyle w:val="SemEspaamento"/>
              <w:jc w:val="center"/>
              <w:rPr>
                <w:rFonts w:ascii="Arial" w:hAnsi="Arial" w:cs="Arial"/>
                <w:b/>
                <w:sz w:val="20"/>
                <w:szCs w:val="20"/>
              </w:rPr>
            </w:pPr>
            <w:r w:rsidRPr="00987E66">
              <w:rPr>
                <w:rFonts w:ascii="Arial" w:hAnsi="Arial" w:cs="Arial"/>
                <w:b/>
                <w:sz w:val="20"/>
                <w:szCs w:val="20"/>
              </w:rPr>
              <w:t>CONS.DA EDIF.</w:t>
            </w:r>
          </w:p>
        </w:tc>
        <w:tc>
          <w:tcPr>
            <w:tcW w:w="1843" w:type="dxa"/>
            <w:tcBorders>
              <w:top w:val="single" w:sz="4" w:space="0" w:color="000000"/>
              <w:left w:val="single" w:sz="4" w:space="0" w:color="000000"/>
              <w:bottom w:val="single" w:sz="4" w:space="0" w:color="000000"/>
              <w:right w:val="single" w:sz="4" w:space="0" w:color="000000"/>
            </w:tcBorders>
            <w:vAlign w:val="center"/>
          </w:tcPr>
          <w:p w:rsidR="00E70342" w:rsidRPr="00987E66" w:rsidRDefault="00E70342" w:rsidP="008E2385">
            <w:pPr>
              <w:pStyle w:val="SemEspaamento"/>
              <w:jc w:val="center"/>
              <w:rPr>
                <w:rFonts w:ascii="Arial" w:hAnsi="Arial" w:cs="Arial"/>
                <w:b/>
                <w:sz w:val="20"/>
                <w:szCs w:val="20"/>
              </w:rPr>
            </w:pPr>
            <w:r w:rsidRPr="00987E66">
              <w:rPr>
                <w:rFonts w:ascii="Arial" w:hAnsi="Arial" w:cs="Arial"/>
                <w:b/>
                <w:sz w:val="20"/>
                <w:szCs w:val="20"/>
              </w:rPr>
              <w:t>COEF.CONSERV.</w:t>
            </w:r>
          </w:p>
        </w:tc>
        <w:tc>
          <w:tcPr>
            <w:tcW w:w="1844" w:type="dxa"/>
            <w:tcBorders>
              <w:top w:val="single" w:sz="4" w:space="0" w:color="000000"/>
              <w:left w:val="single" w:sz="4" w:space="0" w:color="000000"/>
              <w:bottom w:val="single" w:sz="4" w:space="0" w:color="000000"/>
              <w:right w:val="single" w:sz="4" w:space="0" w:color="000000"/>
            </w:tcBorders>
            <w:vAlign w:val="center"/>
          </w:tcPr>
          <w:p w:rsidR="00E70342" w:rsidRPr="00987E66" w:rsidRDefault="00E70342" w:rsidP="008E2385">
            <w:pPr>
              <w:pStyle w:val="SemEspaamento"/>
              <w:jc w:val="center"/>
              <w:rPr>
                <w:rFonts w:ascii="Arial" w:hAnsi="Arial" w:cs="Arial"/>
                <w:b/>
                <w:sz w:val="20"/>
                <w:szCs w:val="20"/>
              </w:rPr>
            </w:pPr>
            <w:r w:rsidRPr="00987E66">
              <w:rPr>
                <w:rFonts w:ascii="Arial" w:hAnsi="Arial" w:cs="Arial"/>
                <w:b/>
                <w:sz w:val="20"/>
                <w:szCs w:val="20"/>
              </w:rPr>
              <w:t>CONSERV.EDIF.</w:t>
            </w:r>
          </w:p>
        </w:tc>
        <w:tc>
          <w:tcPr>
            <w:tcW w:w="1699" w:type="dxa"/>
            <w:tcBorders>
              <w:top w:val="single" w:sz="4" w:space="0" w:color="000000"/>
              <w:left w:val="single" w:sz="4" w:space="0" w:color="000000"/>
              <w:bottom w:val="single" w:sz="4" w:space="0" w:color="000000"/>
              <w:right w:val="single" w:sz="4" w:space="0" w:color="000000"/>
            </w:tcBorders>
            <w:vAlign w:val="center"/>
          </w:tcPr>
          <w:p w:rsidR="00E70342" w:rsidRPr="00987E66" w:rsidRDefault="00E70342" w:rsidP="008E2385">
            <w:pPr>
              <w:pStyle w:val="SemEspaamento"/>
              <w:jc w:val="center"/>
              <w:rPr>
                <w:rFonts w:ascii="Arial" w:hAnsi="Arial" w:cs="Arial"/>
                <w:b/>
                <w:spacing w:val="-9"/>
                <w:sz w:val="20"/>
                <w:szCs w:val="20"/>
              </w:rPr>
            </w:pPr>
            <w:r w:rsidRPr="00987E66">
              <w:rPr>
                <w:rFonts w:ascii="Arial" w:hAnsi="Arial" w:cs="Arial"/>
                <w:b/>
                <w:spacing w:val="-9"/>
                <w:sz w:val="20"/>
                <w:szCs w:val="20"/>
              </w:rPr>
              <w:t>COEF.CONSERV.</w:t>
            </w:r>
          </w:p>
        </w:tc>
      </w:tr>
      <w:tr w:rsidR="00E70342" w:rsidTr="008E2385">
        <w:trPr>
          <w:gridAfter w:val="1"/>
          <w:wAfter w:w="1208" w:type="dxa"/>
          <w:trHeight w:hRule="exact" w:val="292"/>
        </w:trPr>
        <w:tc>
          <w:tcPr>
            <w:tcW w:w="2059" w:type="dxa"/>
            <w:tcBorders>
              <w:top w:val="single" w:sz="4" w:space="0" w:color="000000"/>
              <w:left w:val="single" w:sz="4" w:space="0" w:color="000000"/>
              <w:bottom w:val="single" w:sz="4" w:space="0" w:color="000000"/>
              <w:right w:val="single" w:sz="4" w:space="0" w:color="000000"/>
            </w:tcBorders>
            <w:vAlign w:val="center"/>
          </w:tcPr>
          <w:p w:rsidR="00E70342" w:rsidRPr="00987E66" w:rsidRDefault="00E70342" w:rsidP="008E2385">
            <w:pPr>
              <w:pStyle w:val="SemEspaamento"/>
              <w:jc w:val="center"/>
              <w:rPr>
                <w:rFonts w:ascii="Arial" w:hAnsi="Arial" w:cs="Arial"/>
                <w:sz w:val="24"/>
                <w:szCs w:val="24"/>
              </w:rPr>
            </w:pPr>
            <w:r w:rsidRPr="00987E66">
              <w:rPr>
                <w:rFonts w:ascii="Arial" w:hAnsi="Arial" w:cs="Arial"/>
                <w:sz w:val="24"/>
                <w:szCs w:val="24"/>
              </w:rPr>
              <w:t>NOVA/ ÓTIMA</w:t>
            </w:r>
          </w:p>
        </w:tc>
        <w:tc>
          <w:tcPr>
            <w:tcW w:w="1843" w:type="dxa"/>
            <w:tcBorders>
              <w:top w:val="single" w:sz="4" w:space="0" w:color="000000"/>
              <w:left w:val="single" w:sz="4" w:space="0" w:color="000000"/>
              <w:bottom w:val="single" w:sz="4" w:space="0" w:color="000000"/>
              <w:right w:val="single" w:sz="4" w:space="0" w:color="000000"/>
            </w:tcBorders>
            <w:vAlign w:val="center"/>
          </w:tcPr>
          <w:p w:rsidR="00E70342" w:rsidRPr="00987E66" w:rsidRDefault="00E70342" w:rsidP="008E2385">
            <w:pPr>
              <w:pStyle w:val="SemEspaamento"/>
              <w:jc w:val="center"/>
              <w:rPr>
                <w:rFonts w:ascii="Arial" w:hAnsi="Arial" w:cs="Arial"/>
                <w:sz w:val="24"/>
                <w:szCs w:val="24"/>
              </w:rPr>
            </w:pPr>
            <w:r w:rsidRPr="00987E66">
              <w:rPr>
                <w:rFonts w:ascii="Arial" w:hAnsi="Arial" w:cs="Arial"/>
                <w:sz w:val="24"/>
                <w:szCs w:val="24"/>
              </w:rPr>
              <w:t>1,00</w:t>
            </w:r>
          </w:p>
        </w:tc>
        <w:tc>
          <w:tcPr>
            <w:tcW w:w="1844" w:type="dxa"/>
            <w:tcBorders>
              <w:top w:val="single" w:sz="4" w:space="0" w:color="000000"/>
              <w:left w:val="single" w:sz="4" w:space="0" w:color="000000"/>
              <w:bottom w:val="single" w:sz="4" w:space="0" w:color="000000"/>
              <w:right w:val="single" w:sz="4" w:space="0" w:color="000000"/>
            </w:tcBorders>
            <w:vAlign w:val="center"/>
          </w:tcPr>
          <w:p w:rsidR="00E70342" w:rsidRPr="00987E66" w:rsidRDefault="00E70342" w:rsidP="008E2385">
            <w:pPr>
              <w:pStyle w:val="SemEspaamento"/>
              <w:jc w:val="center"/>
              <w:rPr>
                <w:rFonts w:ascii="Arial" w:hAnsi="Arial" w:cs="Arial"/>
                <w:sz w:val="24"/>
                <w:szCs w:val="24"/>
              </w:rPr>
            </w:pPr>
            <w:r w:rsidRPr="00987E66">
              <w:rPr>
                <w:rFonts w:ascii="Arial" w:hAnsi="Arial" w:cs="Arial"/>
                <w:sz w:val="24"/>
                <w:szCs w:val="24"/>
              </w:rPr>
              <w:t>REGULAR</w:t>
            </w:r>
          </w:p>
        </w:tc>
        <w:tc>
          <w:tcPr>
            <w:tcW w:w="1699" w:type="dxa"/>
            <w:tcBorders>
              <w:top w:val="single" w:sz="4" w:space="0" w:color="000000"/>
              <w:left w:val="single" w:sz="4" w:space="0" w:color="000000"/>
              <w:bottom w:val="single" w:sz="4" w:space="0" w:color="000000"/>
              <w:right w:val="single" w:sz="4" w:space="0" w:color="000000"/>
            </w:tcBorders>
            <w:vAlign w:val="center"/>
          </w:tcPr>
          <w:p w:rsidR="00E70342" w:rsidRPr="00987E66" w:rsidRDefault="00E70342" w:rsidP="008E2385">
            <w:pPr>
              <w:pStyle w:val="SemEspaamento"/>
              <w:jc w:val="center"/>
              <w:rPr>
                <w:rFonts w:ascii="Arial" w:hAnsi="Arial" w:cs="Arial"/>
                <w:sz w:val="24"/>
                <w:szCs w:val="24"/>
              </w:rPr>
            </w:pPr>
            <w:r w:rsidRPr="00987E66">
              <w:rPr>
                <w:rFonts w:ascii="Arial" w:hAnsi="Arial" w:cs="Arial"/>
                <w:sz w:val="24"/>
                <w:szCs w:val="24"/>
              </w:rPr>
              <w:t>0,70</w:t>
            </w:r>
          </w:p>
        </w:tc>
      </w:tr>
      <w:tr w:rsidR="00E70342" w:rsidTr="008E2385">
        <w:trPr>
          <w:gridAfter w:val="1"/>
          <w:wAfter w:w="1208" w:type="dxa"/>
          <w:trHeight w:hRule="exact" w:val="298"/>
        </w:trPr>
        <w:tc>
          <w:tcPr>
            <w:tcW w:w="2059" w:type="dxa"/>
            <w:tcBorders>
              <w:top w:val="single" w:sz="4" w:space="0" w:color="000000"/>
              <w:left w:val="single" w:sz="4" w:space="0" w:color="000000"/>
              <w:bottom w:val="single" w:sz="4" w:space="0" w:color="000000"/>
              <w:right w:val="single" w:sz="4" w:space="0" w:color="000000"/>
            </w:tcBorders>
            <w:vAlign w:val="center"/>
          </w:tcPr>
          <w:p w:rsidR="00E70342" w:rsidRPr="00987E66" w:rsidRDefault="00E70342" w:rsidP="008E2385">
            <w:pPr>
              <w:pStyle w:val="SemEspaamento"/>
              <w:jc w:val="center"/>
              <w:rPr>
                <w:rFonts w:ascii="Arial" w:hAnsi="Arial" w:cs="Arial"/>
                <w:sz w:val="24"/>
                <w:szCs w:val="24"/>
              </w:rPr>
            </w:pPr>
            <w:r w:rsidRPr="00987E66">
              <w:rPr>
                <w:rFonts w:ascii="Arial" w:hAnsi="Arial" w:cs="Arial"/>
                <w:sz w:val="24"/>
                <w:szCs w:val="24"/>
              </w:rPr>
              <w:t>BOM</w:t>
            </w:r>
          </w:p>
        </w:tc>
        <w:tc>
          <w:tcPr>
            <w:tcW w:w="1843" w:type="dxa"/>
            <w:tcBorders>
              <w:top w:val="single" w:sz="4" w:space="0" w:color="000000"/>
              <w:left w:val="single" w:sz="4" w:space="0" w:color="000000"/>
              <w:bottom w:val="single" w:sz="4" w:space="0" w:color="000000"/>
              <w:right w:val="single" w:sz="4" w:space="0" w:color="000000"/>
            </w:tcBorders>
            <w:vAlign w:val="center"/>
          </w:tcPr>
          <w:p w:rsidR="00E70342" w:rsidRPr="00987E66" w:rsidRDefault="00E70342" w:rsidP="008E2385">
            <w:pPr>
              <w:pStyle w:val="SemEspaamento"/>
              <w:jc w:val="center"/>
              <w:rPr>
                <w:rFonts w:ascii="Arial" w:hAnsi="Arial" w:cs="Arial"/>
                <w:sz w:val="24"/>
                <w:szCs w:val="24"/>
              </w:rPr>
            </w:pPr>
            <w:r w:rsidRPr="00987E66">
              <w:rPr>
                <w:rFonts w:ascii="Arial" w:hAnsi="Arial" w:cs="Arial"/>
                <w:sz w:val="24"/>
                <w:szCs w:val="24"/>
              </w:rPr>
              <w:t>0,90</w:t>
            </w:r>
          </w:p>
        </w:tc>
        <w:tc>
          <w:tcPr>
            <w:tcW w:w="1844" w:type="dxa"/>
            <w:tcBorders>
              <w:top w:val="single" w:sz="4" w:space="0" w:color="000000"/>
              <w:left w:val="single" w:sz="4" w:space="0" w:color="000000"/>
              <w:bottom w:val="single" w:sz="4" w:space="0" w:color="000000"/>
              <w:right w:val="single" w:sz="4" w:space="0" w:color="000000"/>
            </w:tcBorders>
            <w:vAlign w:val="center"/>
          </w:tcPr>
          <w:p w:rsidR="00E70342" w:rsidRPr="00987E66" w:rsidRDefault="00E70342" w:rsidP="008E2385">
            <w:pPr>
              <w:pStyle w:val="SemEspaamento"/>
              <w:jc w:val="center"/>
              <w:rPr>
                <w:rFonts w:ascii="Arial" w:hAnsi="Arial" w:cs="Arial"/>
                <w:sz w:val="24"/>
                <w:szCs w:val="24"/>
              </w:rPr>
            </w:pPr>
            <w:r w:rsidRPr="00987E66">
              <w:rPr>
                <w:rFonts w:ascii="Arial" w:hAnsi="Arial" w:cs="Arial"/>
                <w:sz w:val="24"/>
                <w:szCs w:val="24"/>
              </w:rPr>
              <w:t>MAU</w:t>
            </w:r>
          </w:p>
        </w:tc>
        <w:tc>
          <w:tcPr>
            <w:tcW w:w="1699" w:type="dxa"/>
            <w:tcBorders>
              <w:top w:val="single" w:sz="4" w:space="0" w:color="000000"/>
              <w:left w:val="single" w:sz="4" w:space="0" w:color="000000"/>
              <w:bottom w:val="single" w:sz="4" w:space="0" w:color="000000"/>
              <w:right w:val="single" w:sz="4" w:space="0" w:color="000000"/>
            </w:tcBorders>
            <w:vAlign w:val="center"/>
          </w:tcPr>
          <w:p w:rsidR="00E70342" w:rsidRPr="00987E66" w:rsidRDefault="00E70342" w:rsidP="008E2385">
            <w:pPr>
              <w:pStyle w:val="SemEspaamento"/>
              <w:jc w:val="center"/>
              <w:rPr>
                <w:rFonts w:ascii="Arial" w:hAnsi="Arial" w:cs="Arial"/>
                <w:sz w:val="24"/>
                <w:szCs w:val="24"/>
              </w:rPr>
            </w:pPr>
            <w:r w:rsidRPr="00987E66">
              <w:rPr>
                <w:rFonts w:ascii="Arial" w:hAnsi="Arial" w:cs="Arial"/>
                <w:sz w:val="24"/>
                <w:szCs w:val="24"/>
              </w:rPr>
              <w:t>0,50</w:t>
            </w:r>
          </w:p>
        </w:tc>
      </w:tr>
    </w:tbl>
    <w:p w:rsidR="00B17C08" w:rsidRDefault="00B17C08" w:rsidP="00E70342"/>
    <w:p w:rsidR="00E11159" w:rsidRDefault="00E11159" w:rsidP="00E70342"/>
    <w:tbl>
      <w:tblPr>
        <w:tblStyle w:val="Tabelacomgrade"/>
        <w:tblW w:w="0" w:type="auto"/>
        <w:tblLook w:val="04A0"/>
      </w:tblPr>
      <w:tblGrid>
        <w:gridCol w:w="2376"/>
        <w:gridCol w:w="709"/>
        <w:gridCol w:w="1843"/>
        <w:gridCol w:w="709"/>
        <w:gridCol w:w="1701"/>
        <w:gridCol w:w="708"/>
      </w:tblGrid>
      <w:tr w:rsidR="00E70342" w:rsidTr="008E2385">
        <w:tc>
          <w:tcPr>
            <w:tcW w:w="8046" w:type="dxa"/>
            <w:gridSpan w:val="6"/>
          </w:tcPr>
          <w:p w:rsidR="00E70342" w:rsidRDefault="00E70342" w:rsidP="008E2385">
            <w:pPr>
              <w:jc w:val="center"/>
              <w:rPr>
                <w:rFonts w:ascii="Arial" w:hAnsi="Arial" w:cs="Arial"/>
                <w:b/>
                <w:sz w:val="28"/>
                <w:szCs w:val="28"/>
                <w:u w:val="single"/>
              </w:rPr>
            </w:pPr>
            <w:r>
              <w:rPr>
                <w:rFonts w:ascii="Arial" w:hAnsi="Arial" w:cs="Arial"/>
                <w:b/>
                <w:sz w:val="28"/>
                <w:szCs w:val="28"/>
                <w:u w:val="single"/>
              </w:rPr>
              <w:t xml:space="preserve">ANEXO </w:t>
            </w:r>
            <w:r w:rsidR="00356CE3">
              <w:rPr>
                <w:rFonts w:ascii="Arial" w:hAnsi="Arial" w:cs="Arial"/>
                <w:b/>
                <w:sz w:val="28"/>
                <w:szCs w:val="28"/>
                <w:u w:val="single"/>
              </w:rPr>
              <w:t>V</w:t>
            </w:r>
          </w:p>
          <w:p w:rsidR="00E70342" w:rsidRPr="00F41915" w:rsidRDefault="00E70342" w:rsidP="008E2385">
            <w:pPr>
              <w:jc w:val="center"/>
              <w:rPr>
                <w:rFonts w:ascii="Arial" w:hAnsi="Arial" w:cs="Arial"/>
                <w:b/>
                <w:sz w:val="28"/>
                <w:szCs w:val="28"/>
                <w:u w:val="single"/>
              </w:rPr>
            </w:pPr>
            <w:r w:rsidRPr="00F41915">
              <w:rPr>
                <w:rFonts w:ascii="Arial" w:hAnsi="Arial" w:cs="Arial"/>
                <w:b/>
                <w:sz w:val="28"/>
                <w:szCs w:val="28"/>
                <w:u w:val="single"/>
              </w:rPr>
              <w:t>Tabela de Fatores Corretivos do Terreno</w:t>
            </w:r>
          </w:p>
        </w:tc>
      </w:tr>
      <w:tr w:rsidR="00E70342" w:rsidTr="008E2385">
        <w:tc>
          <w:tcPr>
            <w:tcW w:w="2376" w:type="dxa"/>
          </w:tcPr>
          <w:p w:rsidR="00E70342" w:rsidRDefault="00E70342" w:rsidP="008E2385">
            <w:pPr>
              <w:jc w:val="center"/>
              <w:rPr>
                <w:rFonts w:ascii="Arial" w:hAnsi="Arial" w:cs="Arial"/>
                <w:b/>
                <w:sz w:val="24"/>
                <w:szCs w:val="24"/>
              </w:rPr>
            </w:pPr>
          </w:p>
          <w:p w:rsidR="00E70342" w:rsidRPr="00105D95" w:rsidRDefault="00E70342" w:rsidP="008E2385">
            <w:pPr>
              <w:jc w:val="center"/>
              <w:rPr>
                <w:rFonts w:ascii="Arial" w:hAnsi="Arial" w:cs="Arial"/>
                <w:b/>
                <w:sz w:val="24"/>
                <w:szCs w:val="24"/>
              </w:rPr>
            </w:pPr>
            <w:r w:rsidRPr="00105D95">
              <w:rPr>
                <w:rFonts w:ascii="Arial" w:hAnsi="Arial" w:cs="Arial"/>
                <w:b/>
                <w:sz w:val="24"/>
                <w:szCs w:val="24"/>
              </w:rPr>
              <w:t>SITUAÇÃO</w:t>
            </w:r>
          </w:p>
        </w:tc>
        <w:tc>
          <w:tcPr>
            <w:tcW w:w="709" w:type="dxa"/>
          </w:tcPr>
          <w:p w:rsidR="00E70342" w:rsidRDefault="00E70342" w:rsidP="008E2385">
            <w:pPr>
              <w:jc w:val="center"/>
              <w:rPr>
                <w:rFonts w:ascii="Arial" w:hAnsi="Arial" w:cs="Arial"/>
                <w:b/>
                <w:sz w:val="24"/>
                <w:szCs w:val="24"/>
              </w:rPr>
            </w:pPr>
          </w:p>
          <w:p w:rsidR="00E70342" w:rsidRPr="00105D95" w:rsidRDefault="00E70342" w:rsidP="008E2385">
            <w:pPr>
              <w:jc w:val="center"/>
              <w:rPr>
                <w:rFonts w:ascii="Arial" w:hAnsi="Arial" w:cs="Arial"/>
                <w:b/>
                <w:sz w:val="24"/>
                <w:szCs w:val="24"/>
              </w:rPr>
            </w:pPr>
            <w:r>
              <w:rPr>
                <w:rFonts w:ascii="Arial" w:hAnsi="Arial" w:cs="Arial"/>
                <w:b/>
                <w:sz w:val="24"/>
                <w:szCs w:val="24"/>
              </w:rPr>
              <w:t>*</w:t>
            </w:r>
          </w:p>
        </w:tc>
        <w:tc>
          <w:tcPr>
            <w:tcW w:w="1843" w:type="dxa"/>
          </w:tcPr>
          <w:p w:rsidR="00E70342" w:rsidRDefault="00E70342" w:rsidP="008E2385">
            <w:pPr>
              <w:jc w:val="center"/>
              <w:rPr>
                <w:rFonts w:ascii="Arial" w:hAnsi="Arial" w:cs="Arial"/>
                <w:b/>
                <w:sz w:val="24"/>
                <w:szCs w:val="24"/>
              </w:rPr>
            </w:pPr>
          </w:p>
          <w:p w:rsidR="00E70342" w:rsidRPr="00105D95" w:rsidRDefault="00E70342" w:rsidP="008E2385">
            <w:pPr>
              <w:jc w:val="center"/>
              <w:rPr>
                <w:rFonts w:ascii="Arial" w:hAnsi="Arial" w:cs="Arial"/>
                <w:b/>
                <w:sz w:val="24"/>
                <w:szCs w:val="24"/>
              </w:rPr>
            </w:pPr>
            <w:r w:rsidRPr="00105D95">
              <w:rPr>
                <w:rFonts w:ascii="Arial" w:hAnsi="Arial" w:cs="Arial"/>
                <w:b/>
                <w:sz w:val="24"/>
                <w:szCs w:val="24"/>
              </w:rPr>
              <w:t>TOPOGRAFIA</w:t>
            </w:r>
          </w:p>
        </w:tc>
        <w:tc>
          <w:tcPr>
            <w:tcW w:w="709" w:type="dxa"/>
          </w:tcPr>
          <w:p w:rsidR="00E70342" w:rsidRDefault="00E70342" w:rsidP="008E2385">
            <w:pPr>
              <w:jc w:val="center"/>
              <w:rPr>
                <w:rFonts w:ascii="Arial" w:hAnsi="Arial" w:cs="Arial"/>
                <w:b/>
                <w:sz w:val="24"/>
                <w:szCs w:val="24"/>
              </w:rPr>
            </w:pPr>
          </w:p>
          <w:p w:rsidR="00E70342" w:rsidRPr="00105D95" w:rsidRDefault="00E70342" w:rsidP="008E2385">
            <w:pPr>
              <w:jc w:val="center"/>
              <w:rPr>
                <w:rFonts w:ascii="Arial" w:hAnsi="Arial" w:cs="Arial"/>
                <w:b/>
                <w:sz w:val="24"/>
                <w:szCs w:val="24"/>
              </w:rPr>
            </w:pPr>
            <w:r>
              <w:rPr>
                <w:rFonts w:ascii="Arial" w:hAnsi="Arial" w:cs="Arial"/>
                <w:b/>
                <w:sz w:val="24"/>
                <w:szCs w:val="24"/>
              </w:rPr>
              <w:t>*</w:t>
            </w:r>
          </w:p>
        </w:tc>
        <w:tc>
          <w:tcPr>
            <w:tcW w:w="1701" w:type="dxa"/>
          </w:tcPr>
          <w:p w:rsidR="00E70342" w:rsidRDefault="00E70342" w:rsidP="008E2385">
            <w:pPr>
              <w:jc w:val="center"/>
              <w:rPr>
                <w:rFonts w:ascii="Arial" w:hAnsi="Arial" w:cs="Arial"/>
                <w:b/>
                <w:sz w:val="24"/>
                <w:szCs w:val="24"/>
              </w:rPr>
            </w:pPr>
          </w:p>
          <w:p w:rsidR="00E70342" w:rsidRPr="00105D95" w:rsidRDefault="00E70342" w:rsidP="008E2385">
            <w:pPr>
              <w:jc w:val="center"/>
              <w:rPr>
                <w:rFonts w:ascii="Arial" w:hAnsi="Arial" w:cs="Arial"/>
                <w:b/>
                <w:sz w:val="24"/>
                <w:szCs w:val="24"/>
              </w:rPr>
            </w:pPr>
            <w:r>
              <w:rPr>
                <w:rFonts w:ascii="Arial" w:hAnsi="Arial" w:cs="Arial"/>
                <w:b/>
                <w:sz w:val="24"/>
                <w:szCs w:val="24"/>
              </w:rPr>
              <w:t>PEDOLOGIA</w:t>
            </w:r>
          </w:p>
        </w:tc>
        <w:tc>
          <w:tcPr>
            <w:tcW w:w="708" w:type="dxa"/>
          </w:tcPr>
          <w:p w:rsidR="00E70342" w:rsidRDefault="00E70342" w:rsidP="008E2385">
            <w:pPr>
              <w:jc w:val="center"/>
              <w:rPr>
                <w:rFonts w:ascii="Arial" w:hAnsi="Arial" w:cs="Arial"/>
                <w:b/>
                <w:sz w:val="24"/>
                <w:szCs w:val="24"/>
              </w:rPr>
            </w:pPr>
          </w:p>
          <w:p w:rsidR="00E70342" w:rsidRDefault="00E70342" w:rsidP="008E2385">
            <w:pPr>
              <w:jc w:val="center"/>
              <w:rPr>
                <w:rFonts w:ascii="Arial" w:hAnsi="Arial" w:cs="Arial"/>
                <w:b/>
                <w:sz w:val="24"/>
                <w:szCs w:val="24"/>
              </w:rPr>
            </w:pPr>
            <w:r>
              <w:rPr>
                <w:rFonts w:ascii="Arial" w:hAnsi="Arial" w:cs="Arial"/>
                <w:b/>
                <w:sz w:val="24"/>
                <w:szCs w:val="24"/>
              </w:rPr>
              <w:t>*</w:t>
            </w:r>
          </w:p>
        </w:tc>
      </w:tr>
      <w:tr w:rsidR="00E70342" w:rsidTr="008E2385">
        <w:tc>
          <w:tcPr>
            <w:tcW w:w="2376" w:type="dxa"/>
          </w:tcPr>
          <w:p w:rsidR="00E70342" w:rsidRPr="00F41915" w:rsidRDefault="00E70342" w:rsidP="008E2385">
            <w:pPr>
              <w:jc w:val="center"/>
              <w:rPr>
                <w:rFonts w:ascii="Arial" w:hAnsi="Arial" w:cs="Arial"/>
                <w:sz w:val="24"/>
                <w:szCs w:val="24"/>
              </w:rPr>
            </w:pPr>
            <w:r w:rsidRPr="00F41915">
              <w:rPr>
                <w:rFonts w:ascii="Arial" w:hAnsi="Arial" w:cs="Arial"/>
                <w:sz w:val="24"/>
                <w:szCs w:val="24"/>
              </w:rPr>
              <w:t>Encravado</w:t>
            </w:r>
          </w:p>
        </w:tc>
        <w:tc>
          <w:tcPr>
            <w:tcW w:w="709" w:type="dxa"/>
          </w:tcPr>
          <w:p w:rsidR="00E70342" w:rsidRPr="00F41915" w:rsidRDefault="00E70342" w:rsidP="008E2385">
            <w:pPr>
              <w:jc w:val="center"/>
              <w:rPr>
                <w:rFonts w:ascii="Arial" w:hAnsi="Arial" w:cs="Arial"/>
                <w:sz w:val="24"/>
                <w:szCs w:val="24"/>
              </w:rPr>
            </w:pPr>
            <w:r w:rsidRPr="00F41915">
              <w:rPr>
                <w:rFonts w:ascii="Arial" w:hAnsi="Arial" w:cs="Arial"/>
                <w:sz w:val="24"/>
                <w:szCs w:val="24"/>
              </w:rPr>
              <w:t>0,60</w:t>
            </w:r>
          </w:p>
        </w:tc>
        <w:tc>
          <w:tcPr>
            <w:tcW w:w="1843" w:type="dxa"/>
          </w:tcPr>
          <w:p w:rsidR="00E70342" w:rsidRPr="00F41915" w:rsidRDefault="00E70342" w:rsidP="008E2385">
            <w:pPr>
              <w:jc w:val="center"/>
              <w:rPr>
                <w:rFonts w:ascii="Arial" w:hAnsi="Arial" w:cs="Arial"/>
                <w:sz w:val="24"/>
                <w:szCs w:val="24"/>
              </w:rPr>
            </w:pPr>
            <w:r>
              <w:rPr>
                <w:rFonts w:ascii="Arial" w:hAnsi="Arial" w:cs="Arial"/>
                <w:sz w:val="24"/>
                <w:szCs w:val="24"/>
              </w:rPr>
              <w:t>Plano</w:t>
            </w:r>
          </w:p>
        </w:tc>
        <w:tc>
          <w:tcPr>
            <w:tcW w:w="709" w:type="dxa"/>
          </w:tcPr>
          <w:p w:rsidR="00E70342" w:rsidRPr="00F41915" w:rsidRDefault="00E70342" w:rsidP="008E2385">
            <w:pPr>
              <w:jc w:val="center"/>
              <w:rPr>
                <w:rFonts w:ascii="Arial" w:hAnsi="Arial" w:cs="Arial"/>
                <w:sz w:val="24"/>
                <w:szCs w:val="24"/>
              </w:rPr>
            </w:pPr>
            <w:r>
              <w:rPr>
                <w:rFonts w:ascii="Arial" w:hAnsi="Arial" w:cs="Arial"/>
                <w:sz w:val="24"/>
                <w:szCs w:val="24"/>
              </w:rPr>
              <w:t>1,00</w:t>
            </w:r>
          </w:p>
        </w:tc>
        <w:tc>
          <w:tcPr>
            <w:tcW w:w="1701" w:type="dxa"/>
          </w:tcPr>
          <w:p w:rsidR="00E70342" w:rsidRPr="00F41915" w:rsidRDefault="00E70342" w:rsidP="008E2385">
            <w:pPr>
              <w:jc w:val="center"/>
              <w:rPr>
                <w:rFonts w:ascii="Arial" w:hAnsi="Arial" w:cs="Arial"/>
                <w:sz w:val="24"/>
                <w:szCs w:val="24"/>
              </w:rPr>
            </w:pPr>
            <w:r>
              <w:rPr>
                <w:rFonts w:ascii="Arial" w:hAnsi="Arial" w:cs="Arial"/>
                <w:sz w:val="24"/>
                <w:szCs w:val="24"/>
              </w:rPr>
              <w:t>Alagado</w:t>
            </w:r>
          </w:p>
        </w:tc>
        <w:tc>
          <w:tcPr>
            <w:tcW w:w="708" w:type="dxa"/>
          </w:tcPr>
          <w:p w:rsidR="00E70342" w:rsidRDefault="00E70342" w:rsidP="008E2385">
            <w:pPr>
              <w:jc w:val="center"/>
              <w:rPr>
                <w:rFonts w:ascii="Arial" w:hAnsi="Arial" w:cs="Arial"/>
                <w:sz w:val="24"/>
                <w:szCs w:val="24"/>
              </w:rPr>
            </w:pPr>
            <w:r>
              <w:rPr>
                <w:rFonts w:ascii="Arial" w:hAnsi="Arial" w:cs="Arial"/>
                <w:sz w:val="24"/>
                <w:szCs w:val="24"/>
              </w:rPr>
              <w:t>0,60</w:t>
            </w:r>
          </w:p>
        </w:tc>
      </w:tr>
      <w:tr w:rsidR="00E70342" w:rsidTr="008E2385">
        <w:tc>
          <w:tcPr>
            <w:tcW w:w="2376" w:type="dxa"/>
          </w:tcPr>
          <w:p w:rsidR="00E70342" w:rsidRPr="00F41915" w:rsidRDefault="00E70342" w:rsidP="008E2385">
            <w:pPr>
              <w:jc w:val="center"/>
              <w:rPr>
                <w:rFonts w:ascii="Arial" w:hAnsi="Arial" w:cs="Arial"/>
                <w:sz w:val="24"/>
                <w:szCs w:val="24"/>
              </w:rPr>
            </w:pPr>
            <w:r>
              <w:rPr>
                <w:rFonts w:ascii="Arial" w:hAnsi="Arial" w:cs="Arial"/>
                <w:sz w:val="24"/>
                <w:szCs w:val="24"/>
              </w:rPr>
              <w:t>Vila-Galeria</w:t>
            </w:r>
          </w:p>
        </w:tc>
        <w:tc>
          <w:tcPr>
            <w:tcW w:w="709" w:type="dxa"/>
          </w:tcPr>
          <w:p w:rsidR="00E70342" w:rsidRPr="00F41915" w:rsidRDefault="00E70342" w:rsidP="008E2385">
            <w:pPr>
              <w:jc w:val="center"/>
              <w:rPr>
                <w:rFonts w:ascii="Arial" w:hAnsi="Arial" w:cs="Arial"/>
                <w:sz w:val="24"/>
                <w:szCs w:val="24"/>
              </w:rPr>
            </w:pPr>
            <w:r>
              <w:rPr>
                <w:rFonts w:ascii="Arial" w:hAnsi="Arial" w:cs="Arial"/>
                <w:sz w:val="24"/>
                <w:szCs w:val="24"/>
              </w:rPr>
              <w:t>0,80</w:t>
            </w:r>
          </w:p>
        </w:tc>
        <w:tc>
          <w:tcPr>
            <w:tcW w:w="1843" w:type="dxa"/>
          </w:tcPr>
          <w:p w:rsidR="00E70342" w:rsidRPr="00F41915" w:rsidRDefault="00E70342" w:rsidP="008E2385">
            <w:pPr>
              <w:jc w:val="center"/>
              <w:rPr>
                <w:rFonts w:ascii="Arial" w:hAnsi="Arial" w:cs="Arial"/>
                <w:sz w:val="24"/>
                <w:szCs w:val="24"/>
              </w:rPr>
            </w:pPr>
            <w:r>
              <w:rPr>
                <w:rFonts w:ascii="Arial" w:hAnsi="Arial" w:cs="Arial"/>
                <w:sz w:val="24"/>
                <w:szCs w:val="24"/>
              </w:rPr>
              <w:t>Aclive</w:t>
            </w:r>
          </w:p>
        </w:tc>
        <w:tc>
          <w:tcPr>
            <w:tcW w:w="709" w:type="dxa"/>
          </w:tcPr>
          <w:p w:rsidR="00E70342" w:rsidRPr="00F41915" w:rsidRDefault="00E70342" w:rsidP="008E2385">
            <w:pPr>
              <w:jc w:val="center"/>
              <w:rPr>
                <w:rFonts w:ascii="Arial" w:hAnsi="Arial" w:cs="Arial"/>
                <w:sz w:val="24"/>
                <w:szCs w:val="24"/>
              </w:rPr>
            </w:pPr>
            <w:r>
              <w:rPr>
                <w:rFonts w:ascii="Arial" w:hAnsi="Arial" w:cs="Arial"/>
                <w:sz w:val="24"/>
                <w:szCs w:val="24"/>
              </w:rPr>
              <w:t>0,90</w:t>
            </w:r>
          </w:p>
        </w:tc>
        <w:tc>
          <w:tcPr>
            <w:tcW w:w="1701" w:type="dxa"/>
          </w:tcPr>
          <w:p w:rsidR="00E70342" w:rsidRPr="00F41915" w:rsidRDefault="00E70342" w:rsidP="008E2385">
            <w:pPr>
              <w:jc w:val="center"/>
              <w:rPr>
                <w:rFonts w:ascii="Arial" w:hAnsi="Arial" w:cs="Arial"/>
                <w:sz w:val="24"/>
                <w:szCs w:val="24"/>
              </w:rPr>
            </w:pPr>
            <w:r>
              <w:rPr>
                <w:rFonts w:ascii="Arial" w:hAnsi="Arial" w:cs="Arial"/>
                <w:sz w:val="24"/>
                <w:szCs w:val="24"/>
              </w:rPr>
              <w:t>Inundável</w:t>
            </w:r>
          </w:p>
        </w:tc>
        <w:tc>
          <w:tcPr>
            <w:tcW w:w="708" w:type="dxa"/>
          </w:tcPr>
          <w:p w:rsidR="00E70342" w:rsidRDefault="00E70342" w:rsidP="008E2385">
            <w:pPr>
              <w:jc w:val="center"/>
              <w:rPr>
                <w:rFonts w:ascii="Arial" w:hAnsi="Arial" w:cs="Arial"/>
                <w:sz w:val="24"/>
                <w:szCs w:val="24"/>
              </w:rPr>
            </w:pPr>
            <w:r>
              <w:rPr>
                <w:rFonts w:ascii="Arial" w:hAnsi="Arial" w:cs="Arial"/>
                <w:sz w:val="24"/>
                <w:szCs w:val="24"/>
              </w:rPr>
              <w:t>0,80</w:t>
            </w:r>
          </w:p>
        </w:tc>
      </w:tr>
      <w:tr w:rsidR="00E70342" w:rsidTr="008E2385">
        <w:tc>
          <w:tcPr>
            <w:tcW w:w="2376" w:type="dxa"/>
          </w:tcPr>
          <w:p w:rsidR="00E70342" w:rsidRPr="00F41915" w:rsidRDefault="00E70342" w:rsidP="008E2385">
            <w:pPr>
              <w:jc w:val="center"/>
              <w:rPr>
                <w:rFonts w:ascii="Arial" w:hAnsi="Arial" w:cs="Arial"/>
                <w:sz w:val="24"/>
                <w:szCs w:val="24"/>
              </w:rPr>
            </w:pPr>
            <w:r>
              <w:rPr>
                <w:rFonts w:ascii="Arial" w:hAnsi="Arial" w:cs="Arial"/>
                <w:sz w:val="24"/>
                <w:szCs w:val="24"/>
              </w:rPr>
              <w:t>Uma frente - meio de quadra</w:t>
            </w:r>
          </w:p>
        </w:tc>
        <w:tc>
          <w:tcPr>
            <w:tcW w:w="709" w:type="dxa"/>
          </w:tcPr>
          <w:p w:rsidR="00E70342" w:rsidRDefault="00E70342" w:rsidP="008E2385">
            <w:pPr>
              <w:jc w:val="center"/>
              <w:rPr>
                <w:rFonts w:ascii="Arial" w:hAnsi="Arial" w:cs="Arial"/>
                <w:sz w:val="24"/>
                <w:szCs w:val="24"/>
              </w:rPr>
            </w:pPr>
          </w:p>
          <w:p w:rsidR="00E70342" w:rsidRPr="00F41915" w:rsidRDefault="00E70342" w:rsidP="008E2385">
            <w:pPr>
              <w:jc w:val="center"/>
              <w:rPr>
                <w:rFonts w:ascii="Arial" w:hAnsi="Arial" w:cs="Arial"/>
                <w:sz w:val="24"/>
                <w:szCs w:val="24"/>
              </w:rPr>
            </w:pPr>
            <w:r>
              <w:rPr>
                <w:rFonts w:ascii="Arial" w:hAnsi="Arial" w:cs="Arial"/>
                <w:sz w:val="24"/>
                <w:szCs w:val="24"/>
              </w:rPr>
              <w:t>1,00</w:t>
            </w:r>
          </w:p>
        </w:tc>
        <w:tc>
          <w:tcPr>
            <w:tcW w:w="1843" w:type="dxa"/>
          </w:tcPr>
          <w:p w:rsidR="00E70342" w:rsidRPr="00F41915" w:rsidRDefault="00E70342" w:rsidP="008E2385">
            <w:pPr>
              <w:jc w:val="center"/>
              <w:rPr>
                <w:rFonts w:ascii="Arial" w:hAnsi="Arial" w:cs="Arial"/>
                <w:sz w:val="24"/>
                <w:szCs w:val="24"/>
              </w:rPr>
            </w:pPr>
            <w:r>
              <w:rPr>
                <w:rFonts w:ascii="Arial" w:hAnsi="Arial" w:cs="Arial"/>
                <w:sz w:val="24"/>
                <w:szCs w:val="24"/>
              </w:rPr>
              <w:t>Declive</w:t>
            </w:r>
          </w:p>
        </w:tc>
        <w:tc>
          <w:tcPr>
            <w:tcW w:w="709" w:type="dxa"/>
          </w:tcPr>
          <w:p w:rsidR="00E70342" w:rsidRPr="00F41915" w:rsidRDefault="00E70342" w:rsidP="008E2385">
            <w:pPr>
              <w:jc w:val="center"/>
              <w:rPr>
                <w:rFonts w:ascii="Arial" w:hAnsi="Arial" w:cs="Arial"/>
                <w:sz w:val="24"/>
                <w:szCs w:val="24"/>
              </w:rPr>
            </w:pPr>
            <w:r>
              <w:rPr>
                <w:rFonts w:ascii="Arial" w:hAnsi="Arial" w:cs="Arial"/>
                <w:sz w:val="24"/>
                <w:szCs w:val="24"/>
              </w:rPr>
              <w:t>0,80</w:t>
            </w:r>
          </w:p>
        </w:tc>
        <w:tc>
          <w:tcPr>
            <w:tcW w:w="1701" w:type="dxa"/>
          </w:tcPr>
          <w:p w:rsidR="00E70342" w:rsidRPr="00F41915" w:rsidRDefault="00E70342" w:rsidP="008E2385">
            <w:pPr>
              <w:jc w:val="center"/>
              <w:rPr>
                <w:rFonts w:ascii="Arial" w:hAnsi="Arial" w:cs="Arial"/>
                <w:sz w:val="24"/>
                <w:szCs w:val="24"/>
              </w:rPr>
            </w:pPr>
            <w:r>
              <w:rPr>
                <w:rFonts w:ascii="Arial" w:hAnsi="Arial" w:cs="Arial"/>
                <w:sz w:val="24"/>
                <w:szCs w:val="24"/>
              </w:rPr>
              <w:t>Rochoso</w:t>
            </w:r>
          </w:p>
        </w:tc>
        <w:tc>
          <w:tcPr>
            <w:tcW w:w="708" w:type="dxa"/>
          </w:tcPr>
          <w:p w:rsidR="00E70342" w:rsidRDefault="00E70342" w:rsidP="008E2385">
            <w:pPr>
              <w:jc w:val="center"/>
              <w:rPr>
                <w:rFonts w:ascii="Arial" w:hAnsi="Arial" w:cs="Arial"/>
                <w:sz w:val="24"/>
                <w:szCs w:val="24"/>
              </w:rPr>
            </w:pPr>
            <w:r>
              <w:rPr>
                <w:rFonts w:ascii="Arial" w:hAnsi="Arial" w:cs="Arial"/>
                <w:sz w:val="24"/>
                <w:szCs w:val="24"/>
              </w:rPr>
              <w:t>0,50</w:t>
            </w:r>
          </w:p>
        </w:tc>
      </w:tr>
      <w:tr w:rsidR="00E70342" w:rsidTr="008E2385">
        <w:tc>
          <w:tcPr>
            <w:tcW w:w="2376" w:type="dxa"/>
          </w:tcPr>
          <w:p w:rsidR="00E70342" w:rsidRPr="00F41915" w:rsidRDefault="00E70342" w:rsidP="008E2385">
            <w:pPr>
              <w:jc w:val="center"/>
              <w:rPr>
                <w:rFonts w:ascii="Arial" w:hAnsi="Arial" w:cs="Arial"/>
                <w:sz w:val="24"/>
                <w:szCs w:val="24"/>
              </w:rPr>
            </w:pPr>
            <w:r>
              <w:rPr>
                <w:rFonts w:ascii="Arial" w:hAnsi="Arial" w:cs="Arial"/>
                <w:sz w:val="24"/>
                <w:szCs w:val="24"/>
              </w:rPr>
              <w:t>Duas frentes - Esquina</w:t>
            </w:r>
          </w:p>
        </w:tc>
        <w:tc>
          <w:tcPr>
            <w:tcW w:w="709" w:type="dxa"/>
          </w:tcPr>
          <w:p w:rsidR="00E70342" w:rsidRPr="00F41915" w:rsidRDefault="00E70342" w:rsidP="008E2385">
            <w:pPr>
              <w:jc w:val="center"/>
              <w:rPr>
                <w:rFonts w:ascii="Arial" w:hAnsi="Arial" w:cs="Arial"/>
                <w:sz w:val="24"/>
                <w:szCs w:val="24"/>
              </w:rPr>
            </w:pPr>
            <w:r>
              <w:rPr>
                <w:rFonts w:ascii="Arial" w:hAnsi="Arial" w:cs="Arial"/>
                <w:sz w:val="24"/>
                <w:szCs w:val="24"/>
              </w:rPr>
              <w:t>1,10</w:t>
            </w:r>
          </w:p>
        </w:tc>
        <w:tc>
          <w:tcPr>
            <w:tcW w:w="1843" w:type="dxa"/>
          </w:tcPr>
          <w:p w:rsidR="00E70342" w:rsidRPr="00F41915" w:rsidRDefault="00E70342" w:rsidP="008E2385">
            <w:pPr>
              <w:jc w:val="center"/>
              <w:rPr>
                <w:rFonts w:ascii="Arial" w:hAnsi="Arial" w:cs="Arial"/>
                <w:sz w:val="24"/>
                <w:szCs w:val="24"/>
              </w:rPr>
            </w:pPr>
            <w:r>
              <w:rPr>
                <w:rFonts w:ascii="Arial" w:hAnsi="Arial" w:cs="Arial"/>
                <w:sz w:val="24"/>
                <w:szCs w:val="24"/>
              </w:rPr>
              <w:t>Irregular</w:t>
            </w:r>
          </w:p>
        </w:tc>
        <w:tc>
          <w:tcPr>
            <w:tcW w:w="709" w:type="dxa"/>
          </w:tcPr>
          <w:p w:rsidR="00E70342" w:rsidRPr="00F41915" w:rsidRDefault="00E70342" w:rsidP="008E2385">
            <w:pPr>
              <w:jc w:val="center"/>
              <w:rPr>
                <w:rFonts w:ascii="Arial" w:hAnsi="Arial" w:cs="Arial"/>
                <w:sz w:val="24"/>
                <w:szCs w:val="24"/>
              </w:rPr>
            </w:pPr>
            <w:r>
              <w:rPr>
                <w:rFonts w:ascii="Arial" w:hAnsi="Arial" w:cs="Arial"/>
                <w:sz w:val="24"/>
                <w:szCs w:val="24"/>
              </w:rPr>
              <w:t>0,70</w:t>
            </w:r>
          </w:p>
        </w:tc>
        <w:tc>
          <w:tcPr>
            <w:tcW w:w="1701" w:type="dxa"/>
          </w:tcPr>
          <w:p w:rsidR="00E70342" w:rsidRPr="00F41915" w:rsidRDefault="00E70342" w:rsidP="008E2385">
            <w:pPr>
              <w:jc w:val="center"/>
              <w:rPr>
                <w:rFonts w:ascii="Arial" w:hAnsi="Arial" w:cs="Arial"/>
                <w:sz w:val="24"/>
                <w:szCs w:val="24"/>
              </w:rPr>
            </w:pPr>
            <w:r>
              <w:rPr>
                <w:rFonts w:ascii="Arial" w:hAnsi="Arial" w:cs="Arial"/>
                <w:sz w:val="24"/>
                <w:szCs w:val="24"/>
              </w:rPr>
              <w:t>Normal</w:t>
            </w:r>
          </w:p>
        </w:tc>
        <w:tc>
          <w:tcPr>
            <w:tcW w:w="708" w:type="dxa"/>
          </w:tcPr>
          <w:p w:rsidR="00E70342" w:rsidRDefault="00E70342" w:rsidP="008E2385">
            <w:pPr>
              <w:jc w:val="center"/>
              <w:rPr>
                <w:rFonts w:ascii="Arial" w:hAnsi="Arial" w:cs="Arial"/>
                <w:sz w:val="24"/>
                <w:szCs w:val="24"/>
              </w:rPr>
            </w:pPr>
            <w:r>
              <w:rPr>
                <w:rFonts w:ascii="Arial" w:hAnsi="Arial" w:cs="Arial"/>
                <w:sz w:val="24"/>
                <w:szCs w:val="24"/>
              </w:rPr>
              <w:t>1,00</w:t>
            </w:r>
          </w:p>
        </w:tc>
      </w:tr>
      <w:tr w:rsidR="00E70342" w:rsidTr="008E2385">
        <w:tc>
          <w:tcPr>
            <w:tcW w:w="2376" w:type="dxa"/>
          </w:tcPr>
          <w:p w:rsidR="00E70342" w:rsidRPr="00F41915" w:rsidRDefault="00E70342" w:rsidP="008E2385">
            <w:pPr>
              <w:jc w:val="center"/>
              <w:rPr>
                <w:rFonts w:ascii="Arial" w:hAnsi="Arial" w:cs="Arial"/>
                <w:sz w:val="24"/>
                <w:szCs w:val="24"/>
              </w:rPr>
            </w:pPr>
            <w:r>
              <w:rPr>
                <w:rFonts w:ascii="Arial" w:hAnsi="Arial" w:cs="Arial"/>
                <w:sz w:val="24"/>
                <w:szCs w:val="24"/>
              </w:rPr>
              <w:t>Duas frentes - Meio de quadra</w:t>
            </w:r>
          </w:p>
        </w:tc>
        <w:tc>
          <w:tcPr>
            <w:tcW w:w="709" w:type="dxa"/>
          </w:tcPr>
          <w:p w:rsidR="00E70342" w:rsidRPr="00F41915" w:rsidRDefault="00E70342" w:rsidP="008E2385">
            <w:pPr>
              <w:jc w:val="center"/>
              <w:rPr>
                <w:rFonts w:ascii="Arial" w:hAnsi="Arial" w:cs="Arial"/>
                <w:sz w:val="24"/>
                <w:szCs w:val="24"/>
              </w:rPr>
            </w:pPr>
            <w:r>
              <w:rPr>
                <w:rFonts w:ascii="Arial" w:hAnsi="Arial" w:cs="Arial"/>
                <w:sz w:val="24"/>
                <w:szCs w:val="24"/>
              </w:rPr>
              <w:t>1,10</w:t>
            </w:r>
          </w:p>
        </w:tc>
        <w:tc>
          <w:tcPr>
            <w:tcW w:w="1843" w:type="dxa"/>
          </w:tcPr>
          <w:p w:rsidR="00E70342" w:rsidRPr="00F41915" w:rsidRDefault="00E70342" w:rsidP="008E2385">
            <w:pPr>
              <w:jc w:val="center"/>
              <w:rPr>
                <w:rFonts w:ascii="Arial" w:hAnsi="Arial" w:cs="Arial"/>
                <w:sz w:val="24"/>
                <w:szCs w:val="24"/>
              </w:rPr>
            </w:pPr>
            <w:r>
              <w:rPr>
                <w:rFonts w:ascii="Arial" w:hAnsi="Arial" w:cs="Arial"/>
                <w:sz w:val="24"/>
                <w:szCs w:val="24"/>
              </w:rPr>
              <w:t>Erosão</w:t>
            </w:r>
          </w:p>
        </w:tc>
        <w:tc>
          <w:tcPr>
            <w:tcW w:w="709" w:type="dxa"/>
          </w:tcPr>
          <w:p w:rsidR="00E70342" w:rsidRPr="00F41915" w:rsidRDefault="00E70342" w:rsidP="008E2385">
            <w:pPr>
              <w:jc w:val="center"/>
              <w:rPr>
                <w:rFonts w:ascii="Arial" w:hAnsi="Arial" w:cs="Arial"/>
                <w:sz w:val="24"/>
                <w:szCs w:val="24"/>
              </w:rPr>
            </w:pPr>
            <w:r>
              <w:rPr>
                <w:rFonts w:ascii="Arial" w:hAnsi="Arial" w:cs="Arial"/>
                <w:sz w:val="24"/>
                <w:szCs w:val="24"/>
              </w:rPr>
              <w:t>0,50</w:t>
            </w:r>
          </w:p>
        </w:tc>
        <w:tc>
          <w:tcPr>
            <w:tcW w:w="1701" w:type="dxa"/>
          </w:tcPr>
          <w:p w:rsidR="00E70342" w:rsidRPr="00F41915" w:rsidRDefault="00E70342" w:rsidP="008E2385">
            <w:pPr>
              <w:jc w:val="center"/>
              <w:rPr>
                <w:rFonts w:ascii="Arial" w:hAnsi="Arial" w:cs="Arial"/>
                <w:sz w:val="24"/>
                <w:szCs w:val="24"/>
              </w:rPr>
            </w:pPr>
            <w:r>
              <w:rPr>
                <w:rFonts w:ascii="Arial" w:hAnsi="Arial" w:cs="Arial"/>
                <w:sz w:val="24"/>
                <w:szCs w:val="24"/>
              </w:rPr>
              <w:t>Arenoso</w:t>
            </w:r>
          </w:p>
        </w:tc>
        <w:tc>
          <w:tcPr>
            <w:tcW w:w="708" w:type="dxa"/>
          </w:tcPr>
          <w:p w:rsidR="00E70342" w:rsidRDefault="00E70342" w:rsidP="008E2385">
            <w:pPr>
              <w:jc w:val="center"/>
              <w:rPr>
                <w:rFonts w:ascii="Arial" w:hAnsi="Arial" w:cs="Arial"/>
                <w:sz w:val="24"/>
                <w:szCs w:val="24"/>
              </w:rPr>
            </w:pPr>
            <w:r>
              <w:rPr>
                <w:rFonts w:ascii="Arial" w:hAnsi="Arial" w:cs="Arial"/>
                <w:sz w:val="24"/>
                <w:szCs w:val="24"/>
              </w:rPr>
              <w:t>0,70</w:t>
            </w:r>
          </w:p>
        </w:tc>
      </w:tr>
      <w:tr w:rsidR="00E70342" w:rsidTr="008E2385">
        <w:tc>
          <w:tcPr>
            <w:tcW w:w="2376" w:type="dxa"/>
          </w:tcPr>
          <w:p w:rsidR="00E70342" w:rsidRDefault="00E70342" w:rsidP="008E2385">
            <w:pPr>
              <w:jc w:val="center"/>
              <w:rPr>
                <w:rFonts w:ascii="Arial" w:hAnsi="Arial" w:cs="Arial"/>
                <w:sz w:val="24"/>
                <w:szCs w:val="24"/>
              </w:rPr>
            </w:pPr>
            <w:r>
              <w:rPr>
                <w:rFonts w:ascii="Arial" w:hAnsi="Arial" w:cs="Arial"/>
                <w:sz w:val="24"/>
                <w:szCs w:val="24"/>
              </w:rPr>
              <w:t>Três frentes</w:t>
            </w:r>
          </w:p>
        </w:tc>
        <w:tc>
          <w:tcPr>
            <w:tcW w:w="709" w:type="dxa"/>
          </w:tcPr>
          <w:p w:rsidR="00E70342" w:rsidRDefault="00E70342" w:rsidP="008E2385">
            <w:pPr>
              <w:jc w:val="center"/>
              <w:rPr>
                <w:rFonts w:ascii="Arial" w:hAnsi="Arial" w:cs="Arial"/>
                <w:sz w:val="24"/>
                <w:szCs w:val="24"/>
              </w:rPr>
            </w:pPr>
            <w:r>
              <w:rPr>
                <w:rFonts w:ascii="Arial" w:hAnsi="Arial" w:cs="Arial"/>
                <w:sz w:val="24"/>
                <w:szCs w:val="24"/>
              </w:rPr>
              <w:t>1,10</w:t>
            </w:r>
          </w:p>
        </w:tc>
        <w:tc>
          <w:tcPr>
            <w:tcW w:w="1843" w:type="dxa"/>
          </w:tcPr>
          <w:p w:rsidR="00E70342" w:rsidRPr="00F41915" w:rsidRDefault="00E70342" w:rsidP="008E2385">
            <w:pPr>
              <w:jc w:val="center"/>
              <w:rPr>
                <w:rFonts w:ascii="Arial" w:hAnsi="Arial" w:cs="Arial"/>
                <w:sz w:val="24"/>
                <w:szCs w:val="24"/>
              </w:rPr>
            </w:pPr>
          </w:p>
        </w:tc>
        <w:tc>
          <w:tcPr>
            <w:tcW w:w="709" w:type="dxa"/>
          </w:tcPr>
          <w:p w:rsidR="00E70342" w:rsidRPr="00F41915" w:rsidRDefault="00E70342" w:rsidP="008E2385">
            <w:pPr>
              <w:jc w:val="center"/>
              <w:rPr>
                <w:rFonts w:ascii="Arial" w:hAnsi="Arial" w:cs="Arial"/>
                <w:sz w:val="24"/>
                <w:szCs w:val="24"/>
              </w:rPr>
            </w:pPr>
          </w:p>
        </w:tc>
        <w:tc>
          <w:tcPr>
            <w:tcW w:w="1701" w:type="dxa"/>
          </w:tcPr>
          <w:p w:rsidR="00E70342" w:rsidRPr="00F41915" w:rsidRDefault="00E70342" w:rsidP="008E2385">
            <w:pPr>
              <w:jc w:val="center"/>
              <w:rPr>
                <w:rFonts w:ascii="Arial" w:hAnsi="Arial" w:cs="Arial"/>
                <w:sz w:val="24"/>
                <w:szCs w:val="24"/>
              </w:rPr>
            </w:pPr>
            <w:r>
              <w:rPr>
                <w:rFonts w:ascii="Arial" w:hAnsi="Arial" w:cs="Arial"/>
                <w:sz w:val="24"/>
                <w:szCs w:val="24"/>
              </w:rPr>
              <w:t>Combinação dos demais</w:t>
            </w:r>
          </w:p>
        </w:tc>
        <w:tc>
          <w:tcPr>
            <w:tcW w:w="708" w:type="dxa"/>
          </w:tcPr>
          <w:p w:rsidR="00E70342" w:rsidRDefault="00E70342" w:rsidP="008E2385">
            <w:pPr>
              <w:jc w:val="center"/>
              <w:rPr>
                <w:rFonts w:ascii="Arial" w:hAnsi="Arial" w:cs="Arial"/>
                <w:sz w:val="24"/>
                <w:szCs w:val="24"/>
              </w:rPr>
            </w:pPr>
            <w:r>
              <w:rPr>
                <w:rFonts w:ascii="Arial" w:hAnsi="Arial" w:cs="Arial"/>
                <w:sz w:val="24"/>
                <w:szCs w:val="24"/>
              </w:rPr>
              <w:t>0,40</w:t>
            </w:r>
          </w:p>
        </w:tc>
      </w:tr>
    </w:tbl>
    <w:p w:rsidR="00356CE3" w:rsidRDefault="00356CE3" w:rsidP="00264602">
      <w:pPr>
        <w:pStyle w:val="SemEspaamento"/>
        <w:ind w:firstLine="851"/>
        <w:jc w:val="both"/>
        <w:rPr>
          <w:rFonts w:ascii="Arial" w:hAnsi="Arial" w:cs="Arial"/>
          <w:sz w:val="24"/>
          <w:szCs w:val="24"/>
        </w:rPr>
      </w:pPr>
    </w:p>
    <w:p w:rsidR="00356CE3" w:rsidRDefault="00356CE3" w:rsidP="00264602">
      <w:pPr>
        <w:pStyle w:val="SemEspaamento"/>
        <w:ind w:firstLine="851"/>
        <w:jc w:val="both"/>
        <w:rPr>
          <w:rFonts w:ascii="Arial" w:hAnsi="Arial" w:cs="Arial"/>
          <w:sz w:val="24"/>
          <w:szCs w:val="24"/>
        </w:rPr>
      </w:pPr>
    </w:p>
    <w:p w:rsidR="00E70342" w:rsidRDefault="00E70342" w:rsidP="00264602">
      <w:pPr>
        <w:pStyle w:val="SemEspaamento"/>
        <w:ind w:firstLine="851"/>
        <w:jc w:val="both"/>
        <w:rPr>
          <w:rFonts w:ascii="Arial" w:hAnsi="Arial" w:cs="Arial"/>
          <w:sz w:val="24"/>
          <w:szCs w:val="24"/>
        </w:rPr>
      </w:pPr>
    </w:p>
    <w:p w:rsidR="00E11159" w:rsidRDefault="00E11159" w:rsidP="00264602">
      <w:pPr>
        <w:pStyle w:val="SemEspaamento"/>
        <w:ind w:firstLine="851"/>
        <w:jc w:val="both"/>
        <w:rPr>
          <w:rFonts w:ascii="Arial" w:hAnsi="Arial" w:cs="Arial"/>
          <w:sz w:val="24"/>
          <w:szCs w:val="24"/>
        </w:rPr>
      </w:pPr>
    </w:p>
    <w:p w:rsidR="00E11159" w:rsidRDefault="00E11159" w:rsidP="00264602">
      <w:pPr>
        <w:pStyle w:val="SemEspaamento"/>
        <w:ind w:firstLine="851"/>
        <w:jc w:val="both"/>
        <w:rPr>
          <w:rFonts w:ascii="Arial" w:hAnsi="Arial" w:cs="Arial"/>
          <w:sz w:val="24"/>
          <w:szCs w:val="24"/>
        </w:rPr>
      </w:pPr>
    </w:p>
    <w:p w:rsidR="00E11159" w:rsidRDefault="00E11159" w:rsidP="00264602">
      <w:pPr>
        <w:pStyle w:val="SemEspaamento"/>
        <w:ind w:firstLine="851"/>
        <w:jc w:val="both"/>
        <w:rPr>
          <w:rFonts w:ascii="Arial" w:hAnsi="Arial" w:cs="Arial"/>
          <w:sz w:val="24"/>
          <w:szCs w:val="24"/>
        </w:rPr>
      </w:pPr>
    </w:p>
    <w:p w:rsidR="00E11159" w:rsidRDefault="00E11159" w:rsidP="00264602">
      <w:pPr>
        <w:pStyle w:val="SemEspaamento"/>
        <w:ind w:firstLine="851"/>
        <w:jc w:val="both"/>
        <w:rPr>
          <w:rFonts w:ascii="Arial" w:hAnsi="Arial" w:cs="Arial"/>
          <w:sz w:val="24"/>
          <w:szCs w:val="24"/>
        </w:rPr>
      </w:pPr>
    </w:p>
    <w:p w:rsidR="00E11159" w:rsidRDefault="00E11159" w:rsidP="00264602">
      <w:pPr>
        <w:pStyle w:val="SemEspaamento"/>
        <w:ind w:firstLine="851"/>
        <w:jc w:val="both"/>
        <w:rPr>
          <w:rFonts w:ascii="Arial" w:hAnsi="Arial" w:cs="Arial"/>
          <w:sz w:val="24"/>
          <w:szCs w:val="24"/>
        </w:rPr>
      </w:pPr>
    </w:p>
    <w:p w:rsidR="00E11159" w:rsidRDefault="00E11159" w:rsidP="00264602">
      <w:pPr>
        <w:pStyle w:val="SemEspaamento"/>
        <w:ind w:firstLine="851"/>
        <w:jc w:val="both"/>
        <w:rPr>
          <w:rFonts w:ascii="Arial" w:hAnsi="Arial" w:cs="Arial"/>
          <w:sz w:val="24"/>
          <w:szCs w:val="24"/>
        </w:rPr>
      </w:pPr>
    </w:p>
    <w:p w:rsidR="00E11159" w:rsidRDefault="00E11159" w:rsidP="00264602">
      <w:pPr>
        <w:pStyle w:val="SemEspaamento"/>
        <w:ind w:firstLine="851"/>
        <w:jc w:val="both"/>
        <w:rPr>
          <w:rFonts w:ascii="Arial" w:hAnsi="Arial" w:cs="Arial"/>
          <w:sz w:val="24"/>
          <w:szCs w:val="24"/>
        </w:rPr>
      </w:pPr>
    </w:p>
    <w:p w:rsidR="00E11159" w:rsidRDefault="00E11159" w:rsidP="00264602">
      <w:pPr>
        <w:pStyle w:val="SemEspaamento"/>
        <w:ind w:firstLine="851"/>
        <w:jc w:val="both"/>
        <w:rPr>
          <w:rFonts w:ascii="Arial" w:hAnsi="Arial" w:cs="Arial"/>
          <w:sz w:val="24"/>
          <w:szCs w:val="24"/>
        </w:rPr>
      </w:pPr>
    </w:p>
    <w:p w:rsidR="00E11159" w:rsidRDefault="00E11159" w:rsidP="00264602">
      <w:pPr>
        <w:pStyle w:val="SemEspaamento"/>
        <w:ind w:firstLine="851"/>
        <w:jc w:val="both"/>
        <w:rPr>
          <w:rFonts w:ascii="Arial" w:hAnsi="Arial" w:cs="Arial"/>
          <w:sz w:val="24"/>
          <w:szCs w:val="24"/>
        </w:rPr>
      </w:pPr>
    </w:p>
    <w:p w:rsidR="00E11159" w:rsidRDefault="00E11159" w:rsidP="00264602">
      <w:pPr>
        <w:pStyle w:val="SemEspaamento"/>
        <w:ind w:firstLine="851"/>
        <w:jc w:val="both"/>
        <w:rPr>
          <w:rFonts w:ascii="Arial" w:hAnsi="Arial" w:cs="Arial"/>
          <w:sz w:val="24"/>
          <w:szCs w:val="24"/>
        </w:rPr>
      </w:pPr>
    </w:p>
    <w:p w:rsidR="00E11159" w:rsidRDefault="00E11159" w:rsidP="00264602">
      <w:pPr>
        <w:pStyle w:val="SemEspaamento"/>
        <w:ind w:firstLine="851"/>
        <w:jc w:val="both"/>
        <w:rPr>
          <w:rFonts w:ascii="Arial" w:hAnsi="Arial" w:cs="Arial"/>
          <w:sz w:val="24"/>
          <w:szCs w:val="24"/>
        </w:rPr>
      </w:pPr>
    </w:p>
    <w:p w:rsidR="00E11159" w:rsidRDefault="00E11159" w:rsidP="00264602">
      <w:pPr>
        <w:pStyle w:val="SemEspaamento"/>
        <w:ind w:firstLine="851"/>
        <w:jc w:val="both"/>
        <w:rPr>
          <w:rFonts w:ascii="Arial" w:hAnsi="Arial" w:cs="Arial"/>
          <w:sz w:val="24"/>
          <w:szCs w:val="24"/>
        </w:rPr>
      </w:pPr>
    </w:p>
    <w:p w:rsidR="00E11159" w:rsidRDefault="00E11159" w:rsidP="00264602">
      <w:pPr>
        <w:pStyle w:val="SemEspaamento"/>
        <w:ind w:firstLine="851"/>
        <w:jc w:val="both"/>
        <w:rPr>
          <w:rFonts w:ascii="Arial" w:hAnsi="Arial" w:cs="Arial"/>
          <w:sz w:val="24"/>
          <w:szCs w:val="24"/>
        </w:rPr>
      </w:pPr>
    </w:p>
    <w:p w:rsidR="00E11159" w:rsidRDefault="00E11159" w:rsidP="00264602">
      <w:pPr>
        <w:pStyle w:val="SemEspaamento"/>
        <w:ind w:firstLine="851"/>
        <w:jc w:val="both"/>
        <w:rPr>
          <w:rFonts w:ascii="Arial" w:hAnsi="Arial" w:cs="Arial"/>
          <w:sz w:val="24"/>
          <w:szCs w:val="24"/>
        </w:rPr>
      </w:pPr>
    </w:p>
    <w:p w:rsidR="00DB32B2" w:rsidRDefault="00DB32B2" w:rsidP="00264602">
      <w:pPr>
        <w:pStyle w:val="SemEspaamento"/>
        <w:ind w:firstLine="851"/>
        <w:jc w:val="both"/>
        <w:rPr>
          <w:rFonts w:ascii="Arial" w:hAnsi="Arial" w:cs="Arial"/>
          <w:sz w:val="24"/>
          <w:szCs w:val="24"/>
        </w:rPr>
      </w:pPr>
    </w:p>
    <w:p w:rsidR="00DB32B2" w:rsidRDefault="00DB32B2" w:rsidP="00264602">
      <w:pPr>
        <w:pStyle w:val="SemEspaamento"/>
        <w:ind w:firstLine="851"/>
        <w:jc w:val="both"/>
        <w:rPr>
          <w:rFonts w:ascii="Arial" w:hAnsi="Arial" w:cs="Arial"/>
          <w:sz w:val="24"/>
          <w:szCs w:val="24"/>
        </w:rPr>
      </w:pPr>
    </w:p>
    <w:p w:rsidR="00E11159" w:rsidRDefault="00E11159" w:rsidP="00264602">
      <w:pPr>
        <w:pStyle w:val="SemEspaamento"/>
        <w:ind w:firstLine="851"/>
        <w:jc w:val="both"/>
        <w:rPr>
          <w:rFonts w:ascii="Arial" w:hAnsi="Arial" w:cs="Arial"/>
          <w:sz w:val="24"/>
          <w:szCs w:val="24"/>
        </w:rPr>
      </w:pPr>
    </w:p>
    <w:tbl>
      <w:tblPr>
        <w:tblStyle w:val="Tabelacomgrade"/>
        <w:tblW w:w="0" w:type="auto"/>
        <w:tblLook w:val="04A0"/>
      </w:tblPr>
      <w:tblGrid>
        <w:gridCol w:w="8644"/>
      </w:tblGrid>
      <w:tr w:rsidR="001175C8" w:rsidTr="00A24C9F">
        <w:tc>
          <w:tcPr>
            <w:tcW w:w="8644" w:type="dxa"/>
          </w:tcPr>
          <w:p w:rsidR="00356CE3" w:rsidRDefault="001175C8" w:rsidP="00A24C9F">
            <w:pPr>
              <w:autoSpaceDE w:val="0"/>
              <w:autoSpaceDN w:val="0"/>
              <w:adjustRightInd w:val="0"/>
              <w:jc w:val="center"/>
              <w:rPr>
                <w:rFonts w:ascii="Arial" w:hAnsi="Arial" w:cs="Arial"/>
                <w:b/>
                <w:bCs/>
                <w:sz w:val="24"/>
                <w:szCs w:val="24"/>
              </w:rPr>
            </w:pPr>
            <w:r w:rsidRPr="0023749C">
              <w:rPr>
                <w:rFonts w:ascii="Arial" w:hAnsi="Arial" w:cs="Arial"/>
                <w:b/>
                <w:bCs/>
                <w:sz w:val="24"/>
                <w:szCs w:val="24"/>
              </w:rPr>
              <w:t xml:space="preserve">ANEXO </w:t>
            </w:r>
            <w:r w:rsidR="00356CE3">
              <w:rPr>
                <w:rFonts w:ascii="Arial" w:hAnsi="Arial" w:cs="Arial"/>
                <w:b/>
                <w:bCs/>
                <w:sz w:val="24"/>
                <w:szCs w:val="24"/>
              </w:rPr>
              <w:t>VI –</w:t>
            </w:r>
          </w:p>
          <w:p w:rsidR="001175C8" w:rsidRPr="0023749C" w:rsidRDefault="001175C8" w:rsidP="00A24C9F">
            <w:pPr>
              <w:autoSpaceDE w:val="0"/>
              <w:autoSpaceDN w:val="0"/>
              <w:adjustRightInd w:val="0"/>
              <w:jc w:val="center"/>
              <w:rPr>
                <w:rFonts w:ascii="Arial" w:hAnsi="Arial" w:cs="Arial"/>
                <w:b/>
                <w:bCs/>
                <w:sz w:val="24"/>
                <w:szCs w:val="24"/>
              </w:rPr>
            </w:pPr>
            <w:r w:rsidRPr="0023749C">
              <w:rPr>
                <w:rFonts w:ascii="Arial" w:hAnsi="Arial" w:cs="Arial"/>
                <w:b/>
                <w:bCs/>
                <w:sz w:val="24"/>
                <w:szCs w:val="24"/>
              </w:rPr>
              <w:t>LISTA DE SERVIÇOS</w:t>
            </w:r>
          </w:p>
          <w:p w:rsidR="001175C8" w:rsidRDefault="00E11159" w:rsidP="00A24C9F">
            <w:pPr>
              <w:jc w:val="center"/>
            </w:pPr>
            <w:r>
              <w:rPr>
                <w:rFonts w:ascii="Arial" w:hAnsi="Arial" w:cs="Arial"/>
                <w:b/>
                <w:bCs/>
                <w:sz w:val="24"/>
                <w:szCs w:val="24"/>
              </w:rPr>
              <w:t xml:space="preserve">IMPOSTO SOBRE SERVIÇOS DE </w:t>
            </w:r>
            <w:r w:rsidR="001175C8" w:rsidRPr="0023749C">
              <w:rPr>
                <w:rFonts w:ascii="Arial" w:hAnsi="Arial" w:cs="Arial"/>
                <w:b/>
                <w:bCs/>
                <w:sz w:val="24"/>
                <w:szCs w:val="24"/>
              </w:rPr>
              <w:t>QUALQUER NATUREZA – ISS</w:t>
            </w:r>
            <w:r w:rsidR="001175C8">
              <w:rPr>
                <w:rFonts w:ascii="Arial" w:hAnsi="Arial" w:cs="Arial"/>
                <w:b/>
                <w:bCs/>
                <w:sz w:val="24"/>
                <w:szCs w:val="24"/>
              </w:rPr>
              <w:t>QN</w:t>
            </w:r>
          </w:p>
        </w:tc>
      </w:tr>
      <w:tr w:rsidR="001175C8" w:rsidTr="00385C44">
        <w:trPr>
          <w:trHeight w:val="7674"/>
        </w:trPr>
        <w:tc>
          <w:tcPr>
            <w:tcW w:w="8644" w:type="dxa"/>
          </w:tcPr>
          <w:p w:rsidR="00356CE3" w:rsidRDefault="00356CE3" w:rsidP="00A24C9F">
            <w:pPr>
              <w:spacing w:before="100" w:beforeAutospacing="1" w:after="100" w:afterAutospacing="1"/>
              <w:ind w:firstLine="525"/>
              <w:jc w:val="both"/>
              <w:rPr>
                <w:rFonts w:ascii="Arial" w:eastAsia="Times New Roman" w:hAnsi="Arial" w:cs="Arial"/>
                <w:b/>
                <w:color w:val="000000"/>
                <w:sz w:val="24"/>
                <w:szCs w:val="24"/>
                <w:lang w:eastAsia="pt-BR"/>
              </w:rPr>
            </w:pPr>
          </w:p>
          <w:p w:rsidR="001175C8" w:rsidRPr="00A033A6" w:rsidRDefault="001175C8" w:rsidP="00A24C9F">
            <w:pPr>
              <w:spacing w:before="100" w:beforeAutospacing="1" w:after="100" w:afterAutospacing="1"/>
              <w:ind w:firstLine="525"/>
              <w:jc w:val="both"/>
              <w:rPr>
                <w:rFonts w:ascii="Arial" w:eastAsia="Times New Roman" w:hAnsi="Arial" w:cs="Arial"/>
                <w:b/>
                <w:color w:val="000000"/>
                <w:sz w:val="24"/>
                <w:szCs w:val="24"/>
                <w:lang w:eastAsia="pt-BR"/>
              </w:rPr>
            </w:pPr>
            <w:r w:rsidRPr="00A033A6">
              <w:rPr>
                <w:rFonts w:ascii="Arial" w:eastAsia="Times New Roman" w:hAnsi="Arial" w:cs="Arial"/>
                <w:b/>
                <w:color w:val="000000"/>
                <w:sz w:val="24"/>
                <w:szCs w:val="24"/>
                <w:lang w:eastAsia="pt-BR"/>
              </w:rPr>
              <w:t>1 – Serviços de informática e congêneres.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1.01 – Análise e desenvolvimento de sistemas.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1.02 – Programação.</w:t>
            </w:r>
          </w:p>
          <w:p w:rsidR="001175C8" w:rsidRDefault="001175C8" w:rsidP="00A24C9F">
            <w:pPr>
              <w:spacing w:before="100" w:beforeAutospacing="1" w:after="100" w:afterAutospacing="1"/>
              <w:ind w:firstLine="525"/>
              <w:jc w:val="both"/>
              <w:textAlignment w:val="baseline"/>
              <w:rPr>
                <w:rFonts w:ascii="Arial" w:eastAsia="Times New Roman" w:hAnsi="Arial" w:cs="Arial"/>
                <w:color w:val="000000"/>
                <w:sz w:val="24"/>
                <w:szCs w:val="24"/>
                <w:lang w:eastAsia="pt-BR"/>
              </w:rPr>
            </w:pPr>
            <w:bookmarkStart w:id="0" w:name="lista1.03"/>
            <w:bookmarkEnd w:id="0"/>
            <w:r w:rsidRPr="00A033A6">
              <w:rPr>
                <w:rFonts w:ascii="Arial" w:eastAsia="Times New Roman" w:hAnsi="Arial" w:cs="Arial"/>
                <w:color w:val="000000"/>
                <w:sz w:val="24"/>
                <w:szCs w:val="24"/>
                <w:lang w:eastAsia="pt-BR"/>
              </w:rPr>
              <w:t>1.03 - Processamento, armazenamento ou hospedagem de dados, textos, imagens, vídeos, páginas eletrônicas, aplicativos e sistemas de informação, entre outros formatos, e congêneres</w:t>
            </w:r>
          </w:p>
          <w:p w:rsidR="001175C8" w:rsidRPr="00A033A6" w:rsidRDefault="001175C8" w:rsidP="00A24C9F">
            <w:pPr>
              <w:spacing w:before="100" w:beforeAutospacing="1" w:after="100" w:afterAutospacing="1"/>
              <w:ind w:firstLine="525"/>
              <w:jc w:val="both"/>
              <w:textAlignment w:val="baseline"/>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1.04 - Elaboração de programas de computadores, inclusive de jogos eletrônicos, independentemente da arquitetura construtiva da máquina em que o programa será executado, incluindo </w:t>
            </w:r>
            <w:r w:rsidRPr="00A033A6">
              <w:rPr>
                <w:rFonts w:ascii="Arial" w:eastAsia="Times New Roman" w:hAnsi="Arial" w:cs="Arial"/>
                <w:b/>
                <w:bCs/>
                <w:color w:val="000000"/>
                <w:sz w:val="24"/>
                <w:szCs w:val="24"/>
                <w:lang w:eastAsia="pt-BR"/>
              </w:rPr>
              <w:t>tablets</w:t>
            </w:r>
            <w:r w:rsidRPr="00A033A6">
              <w:rPr>
                <w:rFonts w:ascii="Arial" w:eastAsia="Times New Roman" w:hAnsi="Arial" w:cs="Arial"/>
                <w:color w:val="000000"/>
                <w:sz w:val="24"/>
                <w:szCs w:val="24"/>
                <w:lang w:eastAsia="pt-BR"/>
              </w:rPr>
              <w:t>, </w:t>
            </w:r>
            <w:r w:rsidRPr="00A033A6">
              <w:rPr>
                <w:rFonts w:ascii="Arial" w:eastAsia="Times New Roman" w:hAnsi="Arial" w:cs="Arial"/>
                <w:b/>
                <w:bCs/>
                <w:color w:val="000000"/>
                <w:sz w:val="24"/>
                <w:szCs w:val="24"/>
                <w:lang w:eastAsia="pt-BR"/>
              </w:rPr>
              <w:t>smartphones</w:t>
            </w:r>
            <w:r w:rsidRPr="00A033A6">
              <w:rPr>
                <w:rFonts w:ascii="Arial" w:eastAsia="Times New Roman" w:hAnsi="Arial" w:cs="Arial"/>
                <w:color w:val="000000"/>
                <w:sz w:val="24"/>
                <w:szCs w:val="24"/>
                <w:lang w:eastAsia="pt-BR"/>
              </w:rPr>
              <w:t xml:space="preserve"> e congêneres.  </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1.05 – Licenciamento ou cessão de direito de uso de programas de computação.</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1.06 – Assessoria e consultoria em informática.</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1.07 – Suporte técnico em informática, inclusive instalação, configuração e manutenção de programas de computação e bancos de dados.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1.08 – Planejamento, confecção, manutenção e atualização de páginas eletrônicas.</w:t>
            </w:r>
          </w:p>
          <w:p w:rsidR="001175C8"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bookmarkStart w:id="1" w:name="lista1.09"/>
            <w:bookmarkEnd w:id="1"/>
            <w:r w:rsidRPr="00A033A6">
              <w:rPr>
                <w:rFonts w:ascii="Arial" w:eastAsia="Times New Roman" w:hAnsi="Arial" w:cs="Arial"/>
                <w:color w:val="000000"/>
                <w:sz w:val="24"/>
                <w:szCs w:val="24"/>
                <w:lang w:eastAsia="pt-BR"/>
              </w:rPr>
              <w:t>1.09 - Disponibilização, sem cessão definitiva, de conteúdos de áudio, vídeo, imagem e texto por meio da internet, respeitada a imunidade de livros, jornais e periódicos (exceto a distribuição de conteúdos pelas prestadoras de Serviço de Acesso Condicionado, de que trata a </w:t>
            </w:r>
            <w:hyperlink r:id="rId10" w:history="1">
              <w:r w:rsidRPr="00A033A6">
                <w:rPr>
                  <w:rFonts w:ascii="Arial" w:eastAsia="Times New Roman" w:hAnsi="Arial" w:cs="Arial"/>
                  <w:sz w:val="24"/>
                  <w:szCs w:val="24"/>
                  <w:u w:val="single"/>
                  <w:lang w:eastAsia="pt-BR"/>
                </w:rPr>
                <w:t>Lei n</w:t>
              </w:r>
              <w:r w:rsidRPr="00A033A6">
                <w:rPr>
                  <w:rFonts w:ascii="Arial" w:eastAsia="Times New Roman" w:hAnsi="Arial" w:cs="Arial"/>
                  <w:sz w:val="24"/>
                  <w:szCs w:val="24"/>
                  <w:u w:val="single"/>
                  <w:vertAlign w:val="superscript"/>
                  <w:lang w:eastAsia="pt-BR"/>
                </w:rPr>
                <w:t>o</w:t>
              </w:r>
              <w:r w:rsidRPr="00A033A6">
                <w:rPr>
                  <w:rFonts w:ascii="Arial" w:eastAsia="Times New Roman" w:hAnsi="Arial" w:cs="Arial"/>
                  <w:sz w:val="24"/>
                  <w:szCs w:val="24"/>
                  <w:u w:val="single"/>
                  <w:lang w:eastAsia="pt-BR"/>
                </w:rPr>
                <w:t> 12.485, de 12 de setembro de 2011</w:t>
              </w:r>
            </w:hyperlink>
            <w:r w:rsidRPr="00A033A6">
              <w:rPr>
                <w:rFonts w:ascii="Arial" w:eastAsia="Times New Roman" w:hAnsi="Arial" w:cs="Arial"/>
                <w:sz w:val="24"/>
                <w:szCs w:val="24"/>
                <w:lang w:eastAsia="pt-BR"/>
              </w:rPr>
              <w:t>,</w:t>
            </w:r>
            <w:r w:rsidRPr="00A033A6">
              <w:rPr>
                <w:rFonts w:ascii="Arial" w:eastAsia="Times New Roman" w:hAnsi="Arial" w:cs="Arial"/>
                <w:color w:val="000000"/>
                <w:sz w:val="24"/>
                <w:szCs w:val="24"/>
                <w:lang w:eastAsia="pt-BR"/>
              </w:rPr>
              <w:t xml:space="preserve"> sujeita ao ICMS).  </w:t>
            </w:r>
          </w:p>
          <w:p w:rsidR="001175C8" w:rsidRPr="00A033A6" w:rsidRDefault="001175C8" w:rsidP="00A24C9F">
            <w:pPr>
              <w:spacing w:before="100" w:beforeAutospacing="1" w:after="100" w:afterAutospacing="1"/>
              <w:ind w:firstLine="525"/>
              <w:jc w:val="both"/>
              <w:rPr>
                <w:rFonts w:ascii="Arial" w:eastAsia="Times New Roman" w:hAnsi="Arial" w:cs="Arial"/>
                <w:b/>
                <w:color w:val="000000"/>
                <w:sz w:val="24"/>
                <w:szCs w:val="24"/>
                <w:lang w:eastAsia="pt-BR"/>
              </w:rPr>
            </w:pPr>
            <w:r w:rsidRPr="00A033A6">
              <w:rPr>
                <w:rFonts w:ascii="Arial" w:eastAsia="Times New Roman" w:hAnsi="Arial" w:cs="Arial"/>
                <w:b/>
                <w:color w:val="000000"/>
                <w:sz w:val="24"/>
                <w:szCs w:val="24"/>
                <w:lang w:eastAsia="pt-BR"/>
              </w:rPr>
              <w:t xml:space="preserve"> 2 – Serviços de pesquisas e desenvolvimento de qualquer natureza.</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2.01 – Serviços de pesquisas e desenvolvimento de qualquer natureza.</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b/>
                <w:color w:val="000000"/>
                <w:sz w:val="24"/>
                <w:szCs w:val="24"/>
                <w:lang w:eastAsia="pt-BR"/>
              </w:rPr>
              <w:t>3 – Serviços prestados mediante locação, cessão de direito de uso e congêneres</w:t>
            </w:r>
            <w:r w:rsidRPr="00A033A6">
              <w:rPr>
                <w:rFonts w:ascii="Arial" w:eastAsia="Times New Roman" w:hAnsi="Arial" w:cs="Arial"/>
                <w:color w:val="000000"/>
                <w:sz w:val="24"/>
                <w:szCs w:val="24"/>
                <w:lang w:eastAsia="pt-BR"/>
              </w:rPr>
              <w:t>.</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3.01 –   (VETADO)</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3.02 – Cessão de direito de uso de marcas e de sinais de propaganda.</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lastRenderedPageBreak/>
              <w:t>3.03 – Exploração de salões de festas, centro de convenções, escritórios virtuais, </w:t>
            </w:r>
            <w:r w:rsidRPr="00A033A6">
              <w:rPr>
                <w:rFonts w:ascii="Arial" w:eastAsia="Times New Roman" w:hAnsi="Arial" w:cs="Arial"/>
                <w:bCs/>
                <w:i/>
                <w:color w:val="000000"/>
                <w:sz w:val="24"/>
                <w:szCs w:val="24"/>
                <w:lang w:eastAsia="pt-BR"/>
              </w:rPr>
              <w:t>stands</w:t>
            </w:r>
            <w:r w:rsidRPr="00A033A6">
              <w:rPr>
                <w:rFonts w:ascii="Arial" w:eastAsia="Times New Roman" w:hAnsi="Arial" w:cs="Arial"/>
                <w:i/>
                <w:iCs/>
                <w:color w:val="000000"/>
                <w:sz w:val="24"/>
                <w:szCs w:val="24"/>
                <w:lang w:eastAsia="pt-BR"/>
              </w:rPr>
              <w:t>, </w:t>
            </w:r>
            <w:r w:rsidRPr="00A033A6">
              <w:rPr>
                <w:rFonts w:ascii="Arial" w:eastAsia="Times New Roman" w:hAnsi="Arial" w:cs="Arial"/>
                <w:color w:val="000000"/>
                <w:sz w:val="24"/>
                <w:szCs w:val="24"/>
                <w:lang w:eastAsia="pt-BR"/>
              </w:rPr>
              <w:t>quadras esportivas, estádios, ginásios, auditórios, casas de espetáculos, parques de diversões, canchas e congêneres, para realização de eventos ou negócios de qualquer natureza.</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3.04 – Locação, sublocação, arrendamento, direito de passagem ou permissão de uso, compartilhado ou não, de ferrovia, rodovia, postes, cabos, dutos e condutos de qualquer natureza.</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3.05 – Cessão de andaimes, palcos, coberturas e outras estruturas de uso temporário.</w:t>
            </w:r>
          </w:p>
          <w:p w:rsidR="001175C8" w:rsidRPr="00A033A6" w:rsidRDefault="001175C8" w:rsidP="00A24C9F">
            <w:pPr>
              <w:spacing w:before="100" w:beforeAutospacing="1" w:after="100" w:afterAutospacing="1"/>
              <w:ind w:firstLine="525"/>
              <w:jc w:val="both"/>
              <w:rPr>
                <w:rFonts w:ascii="Arial" w:eastAsia="Times New Roman" w:hAnsi="Arial" w:cs="Arial"/>
                <w:b/>
                <w:color w:val="000000"/>
                <w:sz w:val="24"/>
                <w:szCs w:val="24"/>
                <w:lang w:eastAsia="pt-BR"/>
              </w:rPr>
            </w:pPr>
            <w:r w:rsidRPr="00A033A6">
              <w:rPr>
                <w:rFonts w:ascii="Arial" w:eastAsia="Times New Roman" w:hAnsi="Arial" w:cs="Arial"/>
                <w:b/>
                <w:color w:val="000000"/>
                <w:sz w:val="24"/>
                <w:szCs w:val="24"/>
                <w:lang w:eastAsia="pt-BR"/>
              </w:rPr>
              <w:t>4 – Serviços de saúde, assistência médica e congêneres.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4.01 – Medicina e biomedicina.</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4.02 – Análises clínicas, patologia, eletricidade médica, radioterapia, quimioterapia, ultra-sonografia, ressonância magnética, radiologia, tomografia e congêneres.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4.03 – Hospitais, clínicas, laboratórios, sanatórios, manicômios, casas de saúde, prontos-socorros, ambulatórios e congêneres.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4.04 – Instrumentação cirúrgica.</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4.05 – Acupuntura.</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4.06 – Enfermagem, inclusive serviços auxiliares.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4.07 – Serviços farmacêuticos.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4.08 – Terapia ocupacional, fisioterapia e fonoaudiologia.</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4.09 – Terapias de qualquer espécie destinadas ao tratamento físico, orgânico e mental.</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4.10 – Nutrição.</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4.11 – Obstetrícia.</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4.12 – Odontologia.</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4.13 – Ortóptica.</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4.14 – Próteses sob encomenda.</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4.15 – Psicanálise.</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lastRenderedPageBreak/>
              <w:t>4.16 – Psicologia.</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4.17 – Casas de repouso e de recuperação, creches, asilos e congêneres.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4.18 – Inseminação artificial, fertilização </w:t>
            </w:r>
            <w:r w:rsidRPr="00A033A6">
              <w:rPr>
                <w:rFonts w:ascii="Arial" w:eastAsia="Times New Roman" w:hAnsi="Arial" w:cs="Arial"/>
                <w:b/>
                <w:bCs/>
                <w:color w:val="000000"/>
                <w:sz w:val="24"/>
                <w:szCs w:val="24"/>
                <w:lang w:eastAsia="pt-BR"/>
              </w:rPr>
              <w:t>in vitro</w:t>
            </w:r>
            <w:r w:rsidRPr="00A033A6">
              <w:rPr>
                <w:rFonts w:ascii="Arial" w:eastAsia="Times New Roman" w:hAnsi="Arial" w:cs="Arial"/>
                <w:i/>
                <w:iCs/>
                <w:color w:val="000000"/>
                <w:sz w:val="24"/>
                <w:szCs w:val="24"/>
                <w:lang w:eastAsia="pt-BR"/>
              </w:rPr>
              <w:t> </w:t>
            </w:r>
            <w:r w:rsidRPr="00A033A6">
              <w:rPr>
                <w:rFonts w:ascii="Arial" w:eastAsia="Times New Roman" w:hAnsi="Arial" w:cs="Arial"/>
                <w:color w:val="000000"/>
                <w:sz w:val="24"/>
                <w:szCs w:val="24"/>
                <w:lang w:eastAsia="pt-BR"/>
              </w:rPr>
              <w:t>e congêneres.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4.19 – Bancos de sangue, leite, pele, olhos, óvulos, sêmen e congêneres.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4.20 – Coleta de sangue, leite, tecidos, sêmen, órgãos e materiais biológicos de qualquer espécie.</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4.21 – Unidade de atendimento, assistência ou tratamento móvel e congêneres.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4.22 – Planos de medicina de grupo ou individual e convênios para prestação de assistência médica, hospitalar, odontológica e congêneres.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4.23 – Outros planos de saúde que se cumpram através de serviços de terceiros contratados, credenciados, cooperados ou apenas pagos pelo operador do plano mediante indicação do beneficiário.</w:t>
            </w:r>
          </w:p>
          <w:p w:rsidR="001175C8" w:rsidRPr="00A033A6" w:rsidRDefault="001175C8" w:rsidP="00A24C9F">
            <w:pPr>
              <w:spacing w:before="100" w:beforeAutospacing="1" w:after="100" w:afterAutospacing="1"/>
              <w:ind w:firstLine="525"/>
              <w:jc w:val="both"/>
              <w:rPr>
                <w:rFonts w:ascii="Arial" w:eastAsia="Times New Roman" w:hAnsi="Arial" w:cs="Arial"/>
                <w:b/>
                <w:color w:val="000000"/>
                <w:sz w:val="24"/>
                <w:szCs w:val="24"/>
                <w:lang w:eastAsia="pt-BR"/>
              </w:rPr>
            </w:pPr>
            <w:r w:rsidRPr="00A033A6">
              <w:rPr>
                <w:rFonts w:ascii="Arial" w:eastAsia="Times New Roman" w:hAnsi="Arial" w:cs="Arial"/>
                <w:b/>
                <w:color w:val="000000"/>
                <w:sz w:val="24"/>
                <w:szCs w:val="24"/>
                <w:lang w:eastAsia="pt-BR"/>
              </w:rPr>
              <w:t>5 – Serviços de medicina e assistência veterinária e congêneres.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5.01 – Medicina veterinária e zootecnia.</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5.02 – Hospitais, clínicas, ambulatórios, prontos-socorros e congêneres, na área veterinária.</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5.03 – Laboratórios de análise na área veterinária.</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5.04 – Inseminação artificial, fertilização </w:t>
            </w:r>
            <w:r w:rsidRPr="00A033A6">
              <w:rPr>
                <w:rFonts w:ascii="Arial" w:eastAsia="Times New Roman" w:hAnsi="Arial" w:cs="Arial"/>
                <w:bCs/>
                <w:i/>
                <w:color w:val="000000"/>
                <w:sz w:val="24"/>
                <w:szCs w:val="24"/>
                <w:lang w:eastAsia="pt-BR"/>
              </w:rPr>
              <w:t>in vitro</w:t>
            </w:r>
            <w:r w:rsidRPr="00A033A6">
              <w:rPr>
                <w:rFonts w:ascii="Arial" w:eastAsia="Times New Roman" w:hAnsi="Arial" w:cs="Arial"/>
                <w:color w:val="000000"/>
                <w:sz w:val="24"/>
                <w:szCs w:val="24"/>
                <w:lang w:eastAsia="pt-BR"/>
              </w:rPr>
              <w:t> e congêneres.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5.05 – Bancos de sangue e de órgãos e congêneres.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5.06 – Coleta de sangue, leite, tecidos, sêmen, órgãos e materiais biológicos de qualquer espécie.</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5.07 – Unidade de atendimento, assistência ou tratamento móvel e congêneres.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5.08 – Guarda, tratamento, amestramento, embelezamento, alojamento e congêneres.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5.09 – Planos de atendimento e assistência médico-veterinária.</w:t>
            </w:r>
          </w:p>
          <w:p w:rsidR="001175C8" w:rsidRDefault="001175C8" w:rsidP="00A24C9F">
            <w:pPr>
              <w:spacing w:before="100" w:beforeAutospacing="1" w:after="100" w:afterAutospacing="1"/>
              <w:ind w:firstLine="525"/>
              <w:jc w:val="both"/>
              <w:rPr>
                <w:rFonts w:ascii="Arial" w:eastAsia="Times New Roman" w:hAnsi="Arial" w:cs="Arial"/>
                <w:b/>
                <w:color w:val="000000"/>
                <w:sz w:val="24"/>
                <w:szCs w:val="24"/>
                <w:lang w:eastAsia="pt-BR"/>
              </w:rPr>
            </w:pPr>
          </w:p>
          <w:p w:rsidR="001175C8" w:rsidRDefault="001175C8" w:rsidP="00A24C9F">
            <w:pPr>
              <w:spacing w:before="100" w:beforeAutospacing="1" w:after="100" w:afterAutospacing="1"/>
              <w:ind w:firstLine="525"/>
              <w:jc w:val="both"/>
              <w:rPr>
                <w:rFonts w:ascii="Arial" w:eastAsia="Times New Roman" w:hAnsi="Arial" w:cs="Arial"/>
                <w:b/>
                <w:color w:val="000000"/>
                <w:sz w:val="24"/>
                <w:szCs w:val="24"/>
                <w:lang w:eastAsia="pt-BR"/>
              </w:rPr>
            </w:pP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b/>
                <w:color w:val="000000"/>
                <w:sz w:val="24"/>
                <w:szCs w:val="24"/>
                <w:lang w:eastAsia="pt-BR"/>
              </w:rPr>
              <w:t>6 – Serviços de cuidados pessoais, estética, atividades físicas e congêneres</w:t>
            </w:r>
            <w:r w:rsidRPr="00A033A6">
              <w:rPr>
                <w:rFonts w:ascii="Arial" w:eastAsia="Times New Roman" w:hAnsi="Arial" w:cs="Arial"/>
                <w:color w:val="000000"/>
                <w:sz w:val="24"/>
                <w:szCs w:val="24"/>
                <w:lang w:eastAsia="pt-BR"/>
              </w:rPr>
              <w:t>.</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6.01 – Barbearia, cabeleireiros, manicuros, pedicuros e congêneres.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6.02 – Esteticistas, tratamento de pele, depilação e congêneres.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6.03 – Banhos, duchas, sauna, massagens e congêneres.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6.04 – Ginástica, dança, esportes, natação, artes marciais e demais atividades físicas.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6.05 – Centros de emagrecimento, </w:t>
            </w:r>
            <w:r w:rsidRPr="00A033A6">
              <w:rPr>
                <w:rFonts w:ascii="Arial" w:eastAsia="Times New Roman" w:hAnsi="Arial" w:cs="Arial"/>
                <w:b/>
                <w:bCs/>
                <w:color w:val="000000"/>
                <w:sz w:val="24"/>
                <w:szCs w:val="24"/>
                <w:lang w:eastAsia="pt-BR"/>
              </w:rPr>
              <w:t>spa </w:t>
            </w:r>
            <w:r w:rsidRPr="00A033A6">
              <w:rPr>
                <w:rFonts w:ascii="Arial" w:eastAsia="Times New Roman" w:hAnsi="Arial" w:cs="Arial"/>
                <w:color w:val="000000"/>
                <w:sz w:val="24"/>
                <w:szCs w:val="24"/>
                <w:lang w:eastAsia="pt-BR"/>
              </w:rPr>
              <w:t>e congêneres.</w:t>
            </w:r>
          </w:p>
          <w:p w:rsidR="001175C8"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bookmarkStart w:id="2" w:name="lista6.06"/>
            <w:bookmarkEnd w:id="2"/>
            <w:r w:rsidRPr="00A033A6">
              <w:rPr>
                <w:rFonts w:ascii="Arial" w:eastAsia="Times New Roman" w:hAnsi="Arial" w:cs="Arial"/>
                <w:color w:val="000000"/>
                <w:sz w:val="24"/>
                <w:szCs w:val="24"/>
                <w:lang w:eastAsia="pt-BR"/>
              </w:rPr>
              <w:t>6.06 - Aplicação de tatuagens, </w:t>
            </w:r>
            <w:r w:rsidRPr="00A033A6">
              <w:rPr>
                <w:rFonts w:ascii="Arial" w:eastAsia="Times New Roman" w:hAnsi="Arial" w:cs="Arial"/>
                <w:b/>
                <w:bCs/>
                <w:color w:val="000000"/>
                <w:sz w:val="24"/>
                <w:szCs w:val="24"/>
                <w:lang w:eastAsia="pt-BR"/>
              </w:rPr>
              <w:t>piercings</w:t>
            </w:r>
            <w:r w:rsidRPr="00A033A6">
              <w:rPr>
                <w:rFonts w:ascii="Arial" w:eastAsia="Times New Roman" w:hAnsi="Arial" w:cs="Arial"/>
                <w:i/>
                <w:iCs/>
                <w:color w:val="000000"/>
                <w:sz w:val="24"/>
                <w:szCs w:val="24"/>
                <w:lang w:eastAsia="pt-BR"/>
              </w:rPr>
              <w:t> </w:t>
            </w:r>
            <w:r w:rsidRPr="00A033A6">
              <w:rPr>
                <w:rFonts w:ascii="Arial" w:eastAsia="Times New Roman" w:hAnsi="Arial" w:cs="Arial"/>
                <w:color w:val="000000"/>
                <w:sz w:val="24"/>
                <w:szCs w:val="24"/>
                <w:lang w:eastAsia="pt-BR"/>
              </w:rPr>
              <w:t>e congêneres</w:t>
            </w:r>
          </w:p>
          <w:p w:rsidR="001175C8" w:rsidRPr="00A033A6" w:rsidRDefault="001175C8" w:rsidP="00A24C9F">
            <w:pPr>
              <w:spacing w:before="100" w:beforeAutospacing="1" w:after="100" w:afterAutospacing="1"/>
              <w:ind w:firstLine="525"/>
              <w:jc w:val="both"/>
              <w:rPr>
                <w:rFonts w:ascii="Arial" w:eastAsia="Times New Roman" w:hAnsi="Arial" w:cs="Arial"/>
                <w:b/>
                <w:color w:val="000000"/>
                <w:sz w:val="24"/>
                <w:szCs w:val="24"/>
                <w:lang w:eastAsia="pt-BR"/>
              </w:rPr>
            </w:pPr>
            <w:r w:rsidRPr="00A033A6">
              <w:rPr>
                <w:rFonts w:ascii="Arial" w:eastAsia="Times New Roman" w:hAnsi="Arial" w:cs="Arial"/>
                <w:b/>
                <w:color w:val="000000"/>
                <w:sz w:val="24"/>
                <w:szCs w:val="24"/>
                <w:lang w:eastAsia="pt-BR"/>
              </w:rPr>
              <w:t>7 – Serviços relativos a engenharia, arquitetura, geologia, urbanismo, construção civil, manutenção, limpeza, meio ambiente, saneamento e congêneres.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7.01 – Engenharia, agronomia, agrimensura, arquitetura, geologia, urbanismo, paisagismo e congêneres.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7.02 – Execução, por administração, empreitada ou subempreitada, de obras de construção civil, hidráulica ou elétrica e de outras obras semelhantes, inclusive sondagem, perfuração de poços, escavação, drenagem e irrigação, terraplanagem, pavimentação, concretagem e a instalação e montagem de produtos, peças e equipamentos (exceto o fornecimento de mercadorias produzidas pelo prestador de serviços fora do local da prestação dos serviços, que fica sujeito ao ICMS).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7.03 – Elaboração de planos diretores, estudos de viabilidade, estudos organizacionais e outros, relacionados com obras e serviços de engenharia; elaboração de anteprojetos, projetos básicos e projetos executivos para trabalhos de engenharia.</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7.04 – Demolição.</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7.05 – Reparação, conservação e reforma de edifícios, estradas, pontes, portos e congêneres (exceto o fornecimento de mercadorias produzidas pelo prestador dos serviços, fora do local da prestação dos serviços, que fica sujeito ao ICMS).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 xml:space="preserve">7.06 – Colocação e instalação de tapetes, carpetes, assoalhos, cortinas, revestimentos de parede, vidros, divisórias, placas de gesso e congêneres, </w:t>
            </w:r>
            <w:r w:rsidRPr="00A033A6">
              <w:rPr>
                <w:rFonts w:ascii="Arial" w:eastAsia="Times New Roman" w:hAnsi="Arial" w:cs="Arial"/>
                <w:color w:val="000000"/>
                <w:sz w:val="24"/>
                <w:szCs w:val="24"/>
                <w:lang w:eastAsia="pt-BR"/>
              </w:rPr>
              <w:lastRenderedPageBreak/>
              <w:t>com material fornecido pelo tomador do serviço.</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7.07 – Recuperação, raspagem, polimento e lustração de pisos e congêneres.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7.08 – Calafetação.</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7.09 – Varrição, coleta, remoção, incineração, tratamento, reciclagem, separação e destinação final de lixo, rejeitos e outros resíduos quaisquer.</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7.10 – Limpeza, manutenção e conservação de vias e logradouros públicos, imóveis, chaminés, piscinas, parques, jardins e congêneres.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7.11 – Decoração e jardinagem, inclusive corte e poda de árvores.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7.12 – Controle e tratamento de efluentes de qualquer natureza e de agentes físicos, químicos e biológicos.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7.13 – Dedetização, desinfecção, desinsetização, imunização, higienização, desratização, pulverização e congêneres.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7.14 –   (VETADO)</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7.15 –   (VETADO)</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bookmarkStart w:id="3" w:name="lista7.16"/>
            <w:bookmarkEnd w:id="3"/>
            <w:r w:rsidRPr="00A033A6">
              <w:rPr>
                <w:rFonts w:ascii="Arial" w:eastAsia="Times New Roman" w:hAnsi="Arial" w:cs="Arial"/>
                <w:color w:val="000000"/>
                <w:sz w:val="24"/>
                <w:szCs w:val="24"/>
                <w:lang w:eastAsia="pt-BR"/>
              </w:rPr>
              <w:t>7.16 - Florestamento, reflorestamento, semeadura, adubação, reparação de solo, plantio, silagem, colheita, corte e descascamento de árvores, silvicultura, exploração florestal e dos serviços congêneres indissociáveis da formação, manutenção e colheita de florestas, para quaisquer fins e por quaisquer meios.  </w:t>
            </w:r>
            <w:hyperlink r:id="rId11" w:anchor="art3" w:history="1"/>
            <w:r w:rsidRPr="00A033A6">
              <w:rPr>
                <w:rFonts w:ascii="Arial" w:eastAsia="Times New Roman" w:hAnsi="Arial" w:cs="Arial"/>
                <w:color w:val="000000"/>
                <w:sz w:val="24"/>
                <w:szCs w:val="24"/>
                <w:lang w:eastAsia="pt-BR"/>
              </w:rPr>
              <w:t xml:space="preserve"> </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7.17 – Escoramento, contenção de encostas e serviços congêneres.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7.18 – Limpeza e dragagem de rios, portos, canais, baías, lagos, lagoas, represas, açudes e congêneres.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7.19 – Acompanhamento e fiscalização da execução de obras de engenharia, arquitetura e urbanismo.</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7.20 – Aerofotogrametria (inclusive interpretação), cartografia, mapeamento, levantamentos topográficos, batimétricos, geográficos, geodésicos, geológicos, geofísicos e congêneres.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7.21 – Pesquisa, perfuração, cimentação, mergulho, perfilagem, concretação, testemunhagem, pescaria, estimulação e outros serviços relacionados com a exploração e explotação de petróleo, gás natural e de outros recursos minerais.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lastRenderedPageBreak/>
              <w:t>7.22 – Nucleação e bombardeamento de nuvens e congêneres.</w:t>
            </w:r>
          </w:p>
          <w:p w:rsidR="001175C8" w:rsidRPr="00A033A6" w:rsidRDefault="001175C8" w:rsidP="00A24C9F">
            <w:pPr>
              <w:spacing w:before="100" w:beforeAutospacing="1" w:after="100" w:afterAutospacing="1"/>
              <w:ind w:firstLine="525"/>
              <w:jc w:val="both"/>
              <w:rPr>
                <w:rFonts w:ascii="Arial" w:eastAsia="Times New Roman" w:hAnsi="Arial" w:cs="Arial"/>
                <w:b/>
                <w:color w:val="000000"/>
                <w:sz w:val="24"/>
                <w:szCs w:val="24"/>
                <w:lang w:eastAsia="pt-BR"/>
              </w:rPr>
            </w:pPr>
            <w:r w:rsidRPr="00A033A6">
              <w:rPr>
                <w:rFonts w:ascii="Arial" w:eastAsia="Times New Roman" w:hAnsi="Arial" w:cs="Arial"/>
                <w:b/>
                <w:color w:val="000000"/>
                <w:sz w:val="24"/>
                <w:szCs w:val="24"/>
                <w:lang w:eastAsia="pt-BR"/>
              </w:rPr>
              <w:t>8 – Serviços de educação, ensino, orientação pedagógica e educacional, instrução, treinamento e avaliação pessoal de qualquer grau ou natureza.</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8.01 – Ensino regular pré-escolar, fundamental, médio e superior.</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8.02 – Instrução, treinamento, orientação pedagógica e educacional, avaliação de conhecimentos de qualquer natureza.</w:t>
            </w:r>
          </w:p>
          <w:p w:rsidR="001175C8" w:rsidRPr="00A033A6" w:rsidRDefault="001175C8" w:rsidP="00A24C9F">
            <w:pPr>
              <w:spacing w:before="100" w:beforeAutospacing="1" w:after="100" w:afterAutospacing="1"/>
              <w:ind w:firstLine="525"/>
              <w:jc w:val="both"/>
              <w:rPr>
                <w:rFonts w:ascii="Arial" w:eastAsia="Times New Roman" w:hAnsi="Arial" w:cs="Arial"/>
                <w:b/>
                <w:color w:val="000000"/>
                <w:sz w:val="24"/>
                <w:szCs w:val="24"/>
                <w:lang w:eastAsia="pt-BR"/>
              </w:rPr>
            </w:pPr>
            <w:r w:rsidRPr="00A033A6">
              <w:rPr>
                <w:rFonts w:ascii="Arial" w:eastAsia="Times New Roman" w:hAnsi="Arial" w:cs="Arial"/>
                <w:b/>
                <w:color w:val="000000"/>
                <w:sz w:val="24"/>
                <w:szCs w:val="24"/>
                <w:lang w:eastAsia="pt-BR"/>
              </w:rPr>
              <w:t>9 – Serviços relativos a hospedagem, turismo, viagens e congêneres.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9.01 – Hospedagem de qualquer natureza em hotéis, </w:t>
            </w:r>
            <w:r w:rsidRPr="00A033A6">
              <w:rPr>
                <w:rFonts w:ascii="Arial" w:eastAsia="Times New Roman" w:hAnsi="Arial" w:cs="Arial"/>
                <w:b/>
                <w:bCs/>
                <w:color w:val="000000"/>
                <w:sz w:val="24"/>
                <w:szCs w:val="24"/>
                <w:lang w:eastAsia="pt-BR"/>
              </w:rPr>
              <w:t>apart-service</w:t>
            </w:r>
            <w:r w:rsidRPr="00A033A6">
              <w:rPr>
                <w:rFonts w:ascii="Arial" w:eastAsia="Times New Roman" w:hAnsi="Arial" w:cs="Arial"/>
                <w:color w:val="000000"/>
                <w:sz w:val="24"/>
                <w:szCs w:val="24"/>
                <w:lang w:eastAsia="pt-BR"/>
              </w:rPr>
              <w:t> condominiais, </w:t>
            </w:r>
            <w:r w:rsidRPr="00A033A6">
              <w:rPr>
                <w:rFonts w:ascii="Arial" w:eastAsia="Times New Roman" w:hAnsi="Arial" w:cs="Arial"/>
                <w:b/>
                <w:bCs/>
                <w:color w:val="000000"/>
                <w:sz w:val="24"/>
                <w:szCs w:val="24"/>
                <w:lang w:eastAsia="pt-BR"/>
              </w:rPr>
              <w:t>flat</w:t>
            </w:r>
            <w:r w:rsidRPr="00A033A6">
              <w:rPr>
                <w:rFonts w:ascii="Arial" w:eastAsia="Times New Roman" w:hAnsi="Arial" w:cs="Arial"/>
                <w:color w:val="000000"/>
                <w:sz w:val="24"/>
                <w:szCs w:val="24"/>
                <w:lang w:eastAsia="pt-BR"/>
              </w:rPr>
              <w:t>, apart-hotéis, hotéis residência, </w:t>
            </w:r>
            <w:r w:rsidRPr="00A033A6">
              <w:rPr>
                <w:rFonts w:ascii="Arial" w:eastAsia="Times New Roman" w:hAnsi="Arial" w:cs="Arial"/>
                <w:b/>
                <w:bCs/>
                <w:color w:val="000000"/>
                <w:sz w:val="24"/>
                <w:szCs w:val="24"/>
                <w:lang w:eastAsia="pt-BR"/>
              </w:rPr>
              <w:t>residence-service</w:t>
            </w:r>
            <w:r w:rsidRPr="00A033A6">
              <w:rPr>
                <w:rFonts w:ascii="Arial" w:eastAsia="Times New Roman" w:hAnsi="Arial" w:cs="Arial"/>
                <w:color w:val="000000"/>
                <w:sz w:val="24"/>
                <w:szCs w:val="24"/>
                <w:lang w:eastAsia="pt-BR"/>
              </w:rPr>
              <w:t>, </w:t>
            </w:r>
            <w:r w:rsidRPr="00A033A6">
              <w:rPr>
                <w:rFonts w:ascii="Arial" w:eastAsia="Times New Roman" w:hAnsi="Arial" w:cs="Arial"/>
                <w:b/>
                <w:bCs/>
                <w:color w:val="000000"/>
                <w:sz w:val="24"/>
                <w:szCs w:val="24"/>
                <w:lang w:eastAsia="pt-BR"/>
              </w:rPr>
              <w:t>suite service</w:t>
            </w:r>
            <w:r w:rsidRPr="00A033A6">
              <w:rPr>
                <w:rFonts w:ascii="Arial" w:eastAsia="Times New Roman" w:hAnsi="Arial" w:cs="Arial"/>
                <w:color w:val="000000"/>
                <w:sz w:val="24"/>
                <w:szCs w:val="24"/>
                <w:lang w:eastAsia="pt-BR"/>
              </w:rPr>
              <w:t>, hotelaria marítima, motéis, pensões e congêneres; ocupação por temporada com fornecimento de serviço (o valor da alimentação e gorjeta, quando incluído no preço da diária, fica sujeito ao Imposto Sobre Serviços).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9.02 – Agenciamento, organização, promoção, intermediação e execução de programas de turismo, passeios, viagens, excursões, hospedagens e congêneres.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9.03 – Guias de turismo.</w:t>
            </w:r>
          </w:p>
          <w:p w:rsidR="001175C8" w:rsidRPr="00A033A6" w:rsidRDefault="001175C8" w:rsidP="00A24C9F">
            <w:pPr>
              <w:spacing w:before="100" w:beforeAutospacing="1" w:after="100" w:afterAutospacing="1"/>
              <w:ind w:firstLine="525"/>
              <w:jc w:val="both"/>
              <w:rPr>
                <w:rFonts w:ascii="Arial" w:eastAsia="Times New Roman" w:hAnsi="Arial" w:cs="Arial"/>
                <w:b/>
                <w:color w:val="000000"/>
                <w:sz w:val="24"/>
                <w:szCs w:val="24"/>
                <w:lang w:eastAsia="pt-BR"/>
              </w:rPr>
            </w:pPr>
            <w:r w:rsidRPr="00A033A6">
              <w:rPr>
                <w:rFonts w:ascii="Arial" w:eastAsia="Times New Roman" w:hAnsi="Arial" w:cs="Arial"/>
                <w:b/>
                <w:color w:val="000000"/>
                <w:sz w:val="24"/>
                <w:szCs w:val="24"/>
                <w:lang w:eastAsia="pt-BR"/>
              </w:rPr>
              <w:t>10 – Serviços de intermediação e congêneres.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10.01 – Agenciamento, corretagem ou intermediação de câmbio, de seguros, de cartões de crédito, de planos de saúde e de planos de previdência privada.</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10.02 – Agenciamento, corretagem ou intermediação de títulos em geral, valores mobiliários e contratos quaisquer.</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10.03 – Agenciamento, corretagem ou intermediação de direitos de propriedade industrial, artística ou literária.</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10.04 – Agenciamento, corretagem ou intermediação de contratos de arrendamento mercantil (</w:t>
            </w:r>
            <w:r w:rsidRPr="00A033A6">
              <w:rPr>
                <w:rFonts w:ascii="Arial" w:eastAsia="Times New Roman" w:hAnsi="Arial" w:cs="Arial"/>
                <w:b/>
                <w:bCs/>
                <w:color w:val="000000"/>
                <w:sz w:val="24"/>
                <w:szCs w:val="24"/>
                <w:lang w:eastAsia="pt-BR"/>
              </w:rPr>
              <w:t>leasing</w:t>
            </w:r>
            <w:r w:rsidRPr="00A033A6">
              <w:rPr>
                <w:rFonts w:ascii="Arial" w:eastAsia="Times New Roman" w:hAnsi="Arial" w:cs="Arial"/>
                <w:color w:val="000000"/>
                <w:sz w:val="24"/>
                <w:szCs w:val="24"/>
                <w:lang w:eastAsia="pt-BR"/>
              </w:rPr>
              <w:t>), de franquia (</w:t>
            </w:r>
            <w:r w:rsidRPr="00A033A6">
              <w:rPr>
                <w:rFonts w:ascii="Arial" w:eastAsia="Times New Roman" w:hAnsi="Arial" w:cs="Arial"/>
                <w:b/>
                <w:bCs/>
                <w:color w:val="000000"/>
                <w:sz w:val="24"/>
                <w:szCs w:val="24"/>
                <w:lang w:eastAsia="pt-BR"/>
              </w:rPr>
              <w:t>franchising</w:t>
            </w:r>
            <w:r w:rsidRPr="00A033A6">
              <w:rPr>
                <w:rFonts w:ascii="Arial" w:eastAsia="Times New Roman" w:hAnsi="Arial" w:cs="Arial"/>
                <w:color w:val="000000"/>
                <w:sz w:val="24"/>
                <w:szCs w:val="24"/>
                <w:lang w:eastAsia="pt-BR"/>
              </w:rPr>
              <w:t>) e de faturização (</w:t>
            </w:r>
            <w:r w:rsidRPr="00A033A6">
              <w:rPr>
                <w:rFonts w:ascii="Arial" w:eastAsia="Times New Roman" w:hAnsi="Arial" w:cs="Arial"/>
                <w:b/>
                <w:bCs/>
                <w:color w:val="000000"/>
                <w:sz w:val="24"/>
                <w:szCs w:val="24"/>
                <w:lang w:eastAsia="pt-BR"/>
              </w:rPr>
              <w:t>factoring</w:t>
            </w:r>
            <w:r w:rsidRPr="00A033A6">
              <w:rPr>
                <w:rFonts w:ascii="Arial" w:eastAsia="Times New Roman" w:hAnsi="Arial" w:cs="Arial"/>
                <w:color w:val="000000"/>
                <w:sz w:val="24"/>
                <w:szCs w:val="24"/>
                <w:lang w:eastAsia="pt-BR"/>
              </w:rPr>
              <w:t>).</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10.05 – Agenciamento, corretagem ou intermediação de bens móveis ou imóveis, não abrangidos em outros itens ou subitens, inclusive aqueles realizados no âmbito de Bolsas de Mercadorias e Futuros, por quaisquer meios.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lastRenderedPageBreak/>
              <w:t>10.06 – Agenciamento marítimo.</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10.07 – Agenciamento de notícias.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10.08 – Agenciamento de publicidade e propaganda, inclusive o agenciamento de veiculação por quaisquer meios.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10.09 – Representação de qualquer natureza, inclusive comercial.</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10.10 – Distribuição de bens de terceiros.</w:t>
            </w:r>
          </w:p>
          <w:p w:rsidR="001175C8" w:rsidRPr="00A033A6" w:rsidRDefault="001175C8" w:rsidP="00A24C9F">
            <w:pPr>
              <w:spacing w:before="100" w:beforeAutospacing="1" w:after="100" w:afterAutospacing="1"/>
              <w:ind w:firstLine="525"/>
              <w:jc w:val="both"/>
              <w:rPr>
                <w:rFonts w:ascii="Arial" w:eastAsia="Times New Roman" w:hAnsi="Arial" w:cs="Arial"/>
                <w:b/>
                <w:color w:val="000000"/>
                <w:sz w:val="24"/>
                <w:szCs w:val="24"/>
                <w:lang w:eastAsia="pt-BR"/>
              </w:rPr>
            </w:pPr>
            <w:r w:rsidRPr="00A033A6">
              <w:rPr>
                <w:rFonts w:ascii="Arial" w:eastAsia="Times New Roman" w:hAnsi="Arial" w:cs="Arial"/>
                <w:b/>
                <w:color w:val="000000"/>
                <w:sz w:val="24"/>
                <w:szCs w:val="24"/>
                <w:lang w:eastAsia="pt-BR"/>
              </w:rPr>
              <w:t>11 – Serviços de guarda, estacionamento, armazenamento, vigilância e congêneres.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11.01 – Guarda e estacionamento de veículos terrestres automotores, de aeronaves e de embarcações.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bookmarkStart w:id="4" w:name="lista11.02"/>
            <w:bookmarkEnd w:id="4"/>
            <w:r w:rsidRPr="00A033A6">
              <w:rPr>
                <w:rFonts w:ascii="Arial" w:eastAsia="Times New Roman" w:hAnsi="Arial" w:cs="Arial"/>
                <w:color w:val="000000"/>
                <w:sz w:val="24"/>
                <w:szCs w:val="24"/>
                <w:lang w:eastAsia="pt-BR"/>
              </w:rPr>
              <w:t xml:space="preserve">11.02 - Vigilância, segurança ou monitoramento de bens, pessoas e semoventes.  </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11.03 – Escolta, inclusive de veículos e cargas.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11.04 – Armazenamento, depósito, carga, descarga, arrumação e guarda de bens de qualquer espécie.</w:t>
            </w:r>
          </w:p>
          <w:p w:rsidR="001175C8" w:rsidRPr="00A033A6" w:rsidRDefault="001175C8" w:rsidP="00A24C9F">
            <w:pPr>
              <w:spacing w:before="100" w:beforeAutospacing="1" w:after="100" w:afterAutospacing="1"/>
              <w:ind w:firstLine="525"/>
              <w:jc w:val="both"/>
              <w:rPr>
                <w:rFonts w:ascii="Arial" w:eastAsia="Times New Roman" w:hAnsi="Arial" w:cs="Arial"/>
                <w:b/>
                <w:color w:val="000000"/>
                <w:sz w:val="24"/>
                <w:szCs w:val="24"/>
                <w:lang w:eastAsia="pt-BR"/>
              </w:rPr>
            </w:pPr>
            <w:r w:rsidRPr="00A033A6">
              <w:rPr>
                <w:rFonts w:ascii="Arial" w:eastAsia="Times New Roman" w:hAnsi="Arial" w:cs="Arial"/>
                <w:b/>
                <w:color w:val="000000"/>
                <w:sz w:val="24"/>
                <w:szCs w:val="24"/>
                <w:lang w:eastAsia="pt-BR"/>
              </w:rPr>
              <w:t>12 – Serviços de diversões, lazer, entretenimento e congêneres.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12.01 – Espetáculos teatrais.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12.02 – Exibições cinematográficas.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12.03 – Espetáculos circenses.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12.04 – Programas de auditório.</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12.05 – Parques de diversões, centros de lazer e congêneres.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12.06 – Boates, </w:t>
            </w:r>
            <w:r w:rsidRPr="00A033A6">
              <w:rPr>
                <w:rFonts w:ascii="Arial" w:eastAsia="Times New Roman" w:hAnsi="Arial" w:cs="Arial"/>
                <w:b/>
                <w:bCs/>
                <w:color w:val="000000"/>
                <w:sz w:val="24"/>
                <w:szCs w:val="24"/>
                <w:lang w:eastAsia="pt-BR"/>
              </w:rPr>
              <w:t>taxi-dancing</w:t>
            </w:r>
            <w:r w:rsidRPr="00A033A6">
              <w:rPr>
                <w:rFonts w:ascii="Arial" w:eastAsia="Times New Roman" w:hAnsi="Arial" w:cs="Arial"/>
                <w:color w:val="000000"/>
                <w:sz w:val="24"/>
                <w:szCs w:val="24"/>
                <w:lang w:eastAsia="pt-BR"/>
              </w:rPr>
              <w:t> e congêneres.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12.07 – </w:t>
            </w:r>
            <w:r w:rsidRPr="00A033A6">
              <w:rPr>
                <w:rFonts w:ascii="Arial" w:eastAsia="Times New Roman" w:hAnsi="Arial" w:cs="Arial"/>
                <w:b/>
                <w:bCs/>
                <w:color w:val="000000"/>
                <w:sz w:val="24"/>
                <w:szCs w:val="24"/>
                <w:lang w:eastAsia="pt-BR"/>
              </w:rPr>
              <w:t>Shows</w:t>
            </w:r>
            <w:r w:rsidRPr="00A033A6">
              <w:rPr>
                <w:rFonts w:ascii="Arial" w:eastAsia="Times New Roman" w:hAnsi="Arial" w:cs="Arial"/>
                <w:i/>
                <w:iCs/>
                <w:color w:val="000000"/>
                <w:sz w:val="24"/>
                <w:szCs w:val="24"/>
                <w:lang w:eastAsia="pt-BR"/>
              </w:rPr>
              <w:t>, </w:t>
            </w:r>
            <w:r w:rsidRPr="00A033A6">
              <w:rPr>
                <w:rFonts w:ascii="Arial" w:eastAsia="Times New Roman" w:hAnsi="Arial" w:cs="Arial"/>
                <w:b/>
                <w:bCs/>
                <w:color w:val="000000"/>
                <w:sz w:val="24"/>
                <w:szCs w:val="24"/>
                <w:lang w:eastAsia="pt-BR"/>
              </w:rPr>
              <w:t>ballet</w:t>
            </w:r>
            <w:r w:rsidRPr="00A033A6">
              <w:rPr>
                <w:rFonts w:ascii="Arial" w:eastAsia="Times New Roman" w:hAnsi="Arial" w:cs="Arial"/>
                <w:color w:val="000000"/>
                <w:sz w:val="24"/>
                <w:szCs w:val="24"/>
                <w:lang w:eastAsia="pt-BR"/>
              </w:rPr>
              <w:t>, danças, desfiles, bailes, óperas, concertos, recitais, festivais e congêneres.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12.08 – Feiras, exposições, congressos e congêneres.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12.09 – Bilhares, boliches e diversões eletrônicas ou não.</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12.10 – Corridas e competições de animais.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lastRenderedPageBreak/>
              <w:t>12.11 – Competições esportivas ou de destreza física ou intelectual, com ou sem a participação do espectador.</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12.12 – Execução de música.</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12.13 – Produção, mediante ou sem encomenda prévia, de eventos, espetáculos, entrevistas, </w:t>
            </w:r>
            <w:r w:rsidRPr="00A033A6">
              <w:rPr>
                <w:rFonts w:ascii="Arial" w:eastAsia="Times New Roman" w:hAnsi="Arial" w:cs="Arial"/>
                <w:b/>
                <w:bCs/>
                <w:color w:val="000000"/>
                <w:sz w:val="24"/>
                <w:szCs w:val="24"/>
                <w:lang w:eastAsia="pt-BR"/>
              </w:rPr>
              <w:t>shows</w:t>
            </w:r>
            <w:r w:rsidRPr="00A033A6">
              <w:rPr>
                <w:rFonts w:ascii="Arial" w:eastAsia="Times New Roman" w:hAnsi="Arial" w:cs="Arial"/>
                <w:i/>
                <w:iCs/>
                <w:color w:val="000000"/>
                <w:sz w:val="24"/>
                <w:szCs w:val="24"/>
                <w:lang w:eastAsia="pt-BR"/>
              </w:rPr>
              <w:t>, </w:t>
            </w:r>
            <w:r w:rsidRPr="00A033A6">
              <w:rPr>
                <w:rFonts w:ascii="Arial" w:eastAsia="Times New Roman" w:hAnsi="Arial" w:cs="Arial"/>
                <w:b/>
                <w:bCs/>
                <w:color w:val="000000"/>
                <w:sz w:val="24"/>
                <w:szCs w:val="24"/>
                <w:lang w:eastAsia="pt-BR"/>
              </w:rPr>
              <w:t>ballet</w:t>
            </w:r>
            <w:r w:rsidRPr="00A033A6">
              <w:rPr>
                <w:rFonts w:ascii="Arial" w:eastAsia="Times New Roman" w:hAnsi="Arial" w:cs="Arial"/>
                <w:color w:val="000000"/>
                <w:sz w:val="24"/>
                <w:szCs w:val="24"/>
                <w:lang w:eastAsia="pt-BR"/>
              </w:rPr>
              <w:t>, danças, desfiles, bailes, teatros, óperas, concertos, recitais, festivais e congêneres.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12.14 – Fornecimento de música para ambientes fechados ou não, mediante transmissão por qualquer processo.</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12.15 – Desfiles de blocos carnavalescos ou folclóricos, trios elétricos e congêneres.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12.16 – Exibição de filmes, entrevistas, musicais, espetáculos, </w:t>
            </w:r>
            <w:r w:rsidRPr="00A033A6">
              <w:rPr>
                <w:rFonts w:ascii="Arial" w:eastAsia="Times New Roman" w:hAnsi="Arial" w:cs="Arial"/>
                <w:b/>
                <w:bCs/>
                <w:color w:val="000000"/>
                <w:sz w:val="24"/>
                <w:szCs w:val="24"/>
                <w:lang w:eastAsia="pt-BR"/>
              </w:rPr>
              <w:t>shows</w:t>
            </w:r>
            <w:r w:rsidRPr="00A033A6">
              <w:rPr>
                <w:rFonts w:ascii="Arial" w:eastAsia="Times New Roman" w:hAnsi="Arial" w:cs="Arial"/>
                <w:color w:val="000000"/>
                <w:sz w:val="24"/>
                <w:szCs w:val="24"/>
                <w:lang w:eastAsia="pt-BR"/>
              </w:rPr>
              <w:t>, concertos, desfiles, óperas, competições esportivas, de destreza intelectual ou congêneres.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12.17 – Recreação e animação, inclusive em festas e eventos de qualquer natureza.</w:t>
            </w:r>
          </w:p>
          <w:p w:rsidR="001175C8" w:rsidRPr="00A033A6" w:rsidRDefault="001175C8" w:rsidP="00A24C9F">
            <w:pPr>
              <w:spacing w:before="100" w:beforeAutospacing="1" w:after="100" w:afterAutospacing="1"/>
              <w:ind w:firstLine="525"/>
              <w:jc w:val="both"/>
              <w:rPr>
                <w:rFonts w:ascii="Arial" w:eastAsia="Times New Roman" w:hAnsi="Arial" w:cs="Arial"/>
                <w:b/>
                <w:color w:val="000000"/>
                <w:sz w:val="24"/>
                <w:szCs w:val="24"/>
                <w:lang w:eastAsia="pt-BR"/>
              </w:rPr>
            </w:pPr>
            <w:r w:rsidRPr="00A033A6">
              <w:rPr>
                <w:rFonts w:ascii="Arial" w:eastAsia="Times New Roman" w:hAnsi="Arial" w:cs="Arial"/>
                <w:b/>
                <w:color w:val="000000"/>
                <w:sz w:val="24"/>
                <w:szCs w:val="24"/>
                <w:lang w:eastAsia="pt-BR"/>
              </w:rPr>
              <w:t>13 – Serviços relativos a fonografia, fotografia, cinematografia e reprografia.</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13.02 – Fonografia ou gravação de sons, inclusive trucagem, dublagem, mixagem e congêneres.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13.03 – Fotografia e cinematografia, inclusive revelação, ampliação, cópia, reprodução, trucagem e congêneres.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13.04 – Reprografia, microfilmagem e digitalização.</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bookmarkStart w:id="5" w:name="lista13.05"/>
            <w:bookmarkEnd w:id="5"/>
            <w:r w:rsidRPr="00A033A6">
              <w:rPr>
                <w:rFonts w:ascii="Arial" w:eastAsia="Times New Roman" w:hAnsi="Arial" w:cs="Arial"/>
                <w:color w:val="000000"/>
                <w:sz w:val="24"/>
                <w:szCs w:val="24"/>
                <w:lang w:eastAsia="pt-BR"/>
              </w:rPr>
              <w:t xml:space="preserve">13.05 - Composição gráfica, inclusive confecção de impressos gráficos, fotocomposição, clicheria, zincografia, litografia e fotolitografia, exceto se destinados a posterior operação de comercialização ou industrialização, ainda que incorporados, de qualquer forma, a outra mercadoria que deva ser objeto de posterior circulação, tais como bulas, rótulos, etiquetas, caixas, cartuchos, embalagens e manuais técnicos e de instrução, quando ficarão sujeitos ao ICMS.  </w:t>
            </w:r>
          </w:p>
          <w:p w:rsidR="001175C8" w:rsidRPr="00A033A6" w:rsidRDefault="001175C8" w:rsidP="00A24C9F">
            <w:pPr>
              <w:spacing w:before="100" w:beforeAutospacing="1" w:after="100" w:afterAutospacing="1"/>
              <w:ind w:firstLine="525"/>
              <w:jc w:val="both"/>
              <w:rPr>
                <w:rFonts w:ascii="Arial" w:eastAsia="Times New Roman" w:hAnsi="Arial" w:cs="Arial"/>
                <w:b/>
                <w:color w:val="000000"/>
                <w:sz w:val="24"/>
                <w:szCs w:val="24"/>
                <w:lang w:eastAsia="pt-BR"/>
              </w:rPr>
            </w:pPr>
            <w:r w:rsidRPr="00A033A6">
              <w:rPr>
                <w:rFonts w:ascii="Arial" w:eastAsia="Times New Roman" w:hAnsi="Arial" w:cs="Arial"/>
                <w:b/>
                <w:color w:val="000000"/>
                <w:sz w:val="24"/>
                <w:szCs w:val="24"/>
                <w:lang w:eastAsia="pt-BR"/>
              </w:rPr>
              <w:t>14 – Serviços relativos a bens de terceiros.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14.01 – Lubrificação, limpeza, lustração, revisão, carga e recarga, conserto, restauração, blindagem, manutenção e conservação de máquinas, veículos, aparelhos, equipamentos, motores, elevadores ou de qualquer objeto (exceto peças e partes empregadas, que ficam sujeitas ao ICMS).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lastRenderedPageBreak/>
              <w:t>14.02 – Assistência técnica.</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14.03 – Recondicionamento de motores (exceto peças e partes empregadas, que ficam sujeitas ao ICMS).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14.04 – Recauchutagem ou regeneração de pneus.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bookmarkStart w:id="6" w:name="lista14.05"/>
            <w:bookmarkEnd w:id="6"/>
            <w:r w:rsidRPr="00A033A6">
              <w:rPr>
                <w:rFonts w:ascii="Arial" w:eastAsia="Times New Roman" w:hAnsi="Arial" w:cs="Arial"/>
                <w:color w:val="000000"/>
                <w:sz w:val="24"/>
                <w:szCs w:val="24"/>
                <w:lang w:eastAsia="pt-BR"/>
              </w:rPr>
              <w:t xml:space="preserve">14.05 - Restauração, recondicionamento, acondicionamento, pintura, beneficiamento, lavagem, secagem, tingimento, galvanoplastia, anodização, corte, recorte, plastificação, costura, acabamento, polimento e congêneres de objetos quaisquer. </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14.06 – Instalação e montagem de aparelhos, máquinas e equipamentos, inclusive montagem industrial, prestados ao usuário final, exclusivamente com material por ele fornecido.</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14.07 – Colocação de molduras e congêneres.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14.08 – Encadernação, gravação e douração de livros, revistas e congêneres.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14.09 – Alfaiataria e costura, quando o material for fornecido pelo usuário final, exceto aviamento.</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14.10 – Tinturaria e lavanderia.</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14.11 – Tapeçaria e reforma de estofamentos em geral.</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14.12 – Funilaria e lanternagem.</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14.13 – Carpintaria e serralheria.</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bookmarkStart w:id="7" w:name="lista14.14"/>
            <w:bookmarkEnd w:id="7"/>
            <w:r w:rsidRPr="00A033A6">
              <w:rPr>
                <w:rFonts w:ascii="Arial" w:eastAsia="Times New Roman" w:hAnsi="Arial" w:cs="Arial"/>
                <w:color w:val="000000"/>
                <w:sz w:val="24"/>
                <w:szCs w:val="24"/>
                <w:lang w:eastAsia="pt-BR"/>
              </w:rPr>
              <w:t xml:space="preserve">14.14 - Guincho intramunicipal, guindaste e içamento.  </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b/>
                <w:color w:val="000000"/>
                <w:sz w:val="24"/>
                <w:szCs w:val="24"/>
                <w:lang w:eastAsia="pt-BR"/>
              </w:rPr>
              <w:t>15 – Serviços relacionados ao setor bancário ou financeiro, inclusive aqueles prestados por instituições financeiras autorizadas a funcionar pela União ou por quem de direito</w:t>
            </w:r>
            <w:r w:rsidRPr="00A033A6">
              <w:rPr>
                <w:rFonts w:ascii="Arial" w:eastAsia="Times New Roman" w:hAnsi="Arial" w:cs="Arial"/>
                <w:color w:val="000000"/>
                <w:sz w:val="24"/>
                <w:szCs w:val="24"/>
                <w:lang w:eastAsia="pt-BR"/>
              </w:rPr>
              <w:t>.</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15.01 – Administração de fundos quaisquer, de consórcio, de cartão de crédito ou débito e congêneres, de carteira de clientes, de cheques pré-datados e congêneres.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15.02 – Abertura de contas em geral, inclusive conta-corrente, conta de investimentos e aplicação e caderneta de poupança, no País e no exterior, bem como a manutenção das referidas contas ativas e inativas.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 xml:space="preserve">15.03 – Locação e manutenção de cofres particulares, de terminais </w:t>
            </w:r>
            <w:r w:rsidRPr="00A033A6">
              <w:rPr>
                <w:rFonts w:ascii="Arial" w:eastAsia="Times New Roman" w:hAnsi="Arial" w:cs="Arial"/>
                <w:color w:val="000000"/>
                <w:sz w:val="24"/>
                <w:szCs w:val="24"/>
                <w:lang w:eastAsia="pt-BR"/>
              </w:rPr>
              <w:lastRenderedPageBreak/>
              <w:t>eletrônicos, de terminais de atendimento e de bens e equipamentos em geral.</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15.04 – Fornecimento ou emissão de atestados em geral, inclusive atestado de idoneidade, atestado de capacidade financeira e congêneres.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15.05 – Cadastro, elaboração de ficha cadastral, renovação cadastral e congêneres, inclusão ou exclusão no Cadastro de Emitentes de Cheques sem Fundos – CCF ou em quaisquer outros bancos cadastrais.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15.06 – Emissão, reemissão e fornecimento de avisos, comprovantes e documentos em geral; abono de firmas; coleta e entrega de documentos, bens e valores; comunicação com outra agência ou com a administração central; licenciamento eletrônico de veículos; transferência de veículos; agenciamento fiduciário ou depositário; devolução de bens em custódia.</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15.07 – Acesso, movimentação, atendimento e consulta a contas em geral, por qualquer meio ou processo, inclusive por telefone, fac-símile, internet e telex, acesso a terminais de atendimento, inclusive vinte e quatro horas; acesso a outro banco e a rede compartilhada; fornecimento de saldo, extrato e demais informações relativas a contas em geral, por qualquer meio ou processo.</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15.08 – Emissão, reemissão, alteração, cessão, substituição, cancelamento e registro de contrato de crédito; estudo, análise e avaliação de operações de crédito; emissão, concessão, alteração ou contratação de aval, fiança, anuência e congêneres; serviços relativos a abertura de crédito, para quaisquer fins.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15.09 – Arrendamento mercantil (</w:t>
            </w:r>
            <w:r w:rsidRPr="00A033A6">
              <w:rPr>
                <w:rFonts w:ascii="Arial" w:eastAsia="Times New Roman" w:hAnsi="Arial" w:cs="Arial"/>
                <w:b/>
                <w:bCs/>
                <w:color w:val="000000"/>
                <w:sz w:val="24"/>
                <w:szCs w:val="24"/>
                <w:lang w:eastAsia="pt-BR"/>
              </w:rPr>
              <w:t>leasing</w:t>
            </w:r>
            <w:r w:rsidRPr="00A033A6">
              <w:rPr>
                <w:rFonts w:ascii="Arial" w:eastAsia="Times New Roman" w:hAnsi="Arial" w:cs="Arial"/>
                <w:color w:val="000000"/>
                <w:sz w:val="24"/>
                <w:szCs w:val="24"/>
                <w:lang w:eastAsia="pt-BR"/>
              </w:rPr>
              <w:t>) de quaisquer bens, inclusive cessão de direitos e obrigações, substituição de garantia, alteração, cancelamento e registro de contrato, e demais serviços relacionados ao arrendamento mercantil (</w:t>
            </w:r>
            <w:r w:rsidRPr="00A033A6">
              <w:rPr>
                <w:rFonts w:ascii="Arial" w:eastAsia="Times New Roman" w:hAnsi="Arial" w:cs="Arial"/>
                <w:b/>
                <w:bCs/>
                <w:color w:val="000000"/>
                <w:sz w:val="24"/>
                <w:szCs w:val="24"/>
                <w:lang w:eastAsia="pt-BR"/>
              </w:rPr>
              <w:t>leasing</w:t>
            </w:r>
            <w:r w:rsidRPr="00A033A6">
              <w:rPr>
                <w:rFonts w:ascii="Arial" w:eastAsia="Times New Roman" w:hAnsi="Arial" w:cs="Arial"/>
                <w:color w:val="000000"/>
                <w:sz w:val="24"/>
                <w:szCs w:val="24"/>
                <w:lang w:eastAsia="pt-BR"/>
              </w:rPr>
              <w:t>).</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15.10 – Serviços relacionados a cobranças, recebimentos ou pagamentos em geral, de títulos quaisquer, de contas ou carnês, de câmbio, de tributos e por conta de terceiros, inclusive os efetuados por meio eletrônico, automático ou por máquinas de atendimento; fornecimento de posição de cobrança, recebimento ou pagamento; emissão de carnês, fichas de compensação, impressos e documentos em geral.</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15.11 – Devolução de títulos, protesto de títulos, sustação de protesto, manutenção de títulos, reapresentação de títulos, e demais serviços a eles relacionados.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15.12 – Custódia em geral, inclusive de títulos e valores mobiliários.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 xml:space="preserve">15.13 – Serviços relacionados a operações de câmbio em geral, edição, alteração, prorrogação, cancelamento e baixa de contrato de câmbio; emissão de registro de exportação ou de crédito; cobrança ou depósito no exterior; </w:t>
            </w:r>
            <w:r w:rsidRPr="00A033A6">
              <w:rPr>
                <w:rFonts w:ascii="Arial" w:eastAsia="Times New Roman" w:hAnsi="Arial" w:cs="Arial"/>
                <w:color w:val="000000"/>
                <w:sz w:val="24"/>
                <w:szCs w:val="24"/>
                <w:lang w:eastAsia="pt-BR"/>
              </w:rPr>
              <w:lastRenderedPageBreak/>
              <w:t>emissão, fornecimento e cancelamento de cheques de viagem; fornecimento, transferência, cancelamento e demais serviços relativos a carta de crédito de importação, exportação e garantias recebidas; envio e recebimento de mensagens em geral relacionadas a operações de câmbio.</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15.14 – Fornecimento, emissão, reemissão, renovação e manutenção de cartão magnético, cartão de crédito, cartão de débito, cartão salário e congêneres.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15.15 – Compensação de cheques e títulos quaisquer; serviços relacionados a depósito, inclusive depósito identificado, a saque de contas quaisquer, por qualquer meio ou processo, inclusive em terminais eletrônicos e de atendimento.</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15.16 – Emissão, reemissão, liquidação, alteração, cancelamento e baixa de ordens de pagamento, ordens de crédito e similares, por qualquer meio ou processo; serviços relacionados à transferência de valores, dados, fundos, pagamentos e similares, inclusive entre contas em geral.</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15.17 – Emissão, fornecimento, devolução, sustação, cancelamento e oposição de cheques quaisquer, avulso ou por talão.</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15.18 – Serviços relacionados a crédito imobiliário, avaliação e vistoria de imóvel ou obra, análise técnica e jurídica, emissão, reemissão, alteração, transferência e renegociação de contrato, emissão e reemissão do termo de quitação e demais serviços relacionados a crédito imobiliário.</w:t>
            </w:r>
          </w:p>
          <w:p w:rsidR="001175C8" w:rsidRPr="00A033A6" w:rsidRDefault="001175C8" w:rsidP="00A24C9F">
            <w:pPr>
              <w:spacing w:before="100" w:beforeAutospacing="1" w:after="100" w:afterAutospacing="1"/>
              <w:ind w:firstLine="525"/>
              <w:jc w:val="both"/>
              <w:rPr>
                <w:rFonts w:ascii="Arial" w:eastAsia="Times New Roman" w:hAnsi="Arial" w:cs="Arial"/>
                <w:b/>
                <w:color w:val="000000"/>
                <w:sz w:val="24"/>
                <w:szCs w:val="24"/>
                <w:lang w:eastAsia="pt-BR"/>
              </w:rPr>
            </w:pPr>
            <w:r w:rsidRPr="00A033A6">
              <w:rPr>
                <w:rFonts w:ascii="Arial" w:eastAsia="Times New Roman" w:hAnsi="Arial" w:cs="Arial"/>
                <w:b/>
                <w:color w:val="000000"/>
                <w:sz w:val="24"/>
                <w:szCs w:val="24"/>
                <w:lang w:eastAsia="pt-BR"/>
              </w:rPr>
              <w:t>16 – Serviços de transporte de natureza municipal.</w:t>
            </w:r>
            <w:bookmarkStart w:id="8" w:name="lista16.01"/>
            <w:bookmarkEnd w:id="8"/>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 xml:space="preserve">16.01 - Serviços de transporte coletivo municipal rodoviário, metroviário, ferroviário e aquaviário de passageiros.  </w:t>
            </w:r>
          </w:p>
          <w:p w:rsidR="001175C8" w:rsidRPr="00A033A6" w:rsidRDefault="001175C8" w:rsidP="00A24C9F">
            <w:pPr>
              <w:spacing w:before="100" w:beforeAutospacing="1" w:after="100" w:afterAutospacing="1"/>
              <w:ind w:firstLine="525"/>
              <w:jc w:val="both"/>
              <w:textAlignment w:val="baseline"/>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 xml:space="preserve">16.02 - Outros serviços de transporte de natureza municipal.  </w:t>
            </w:r>
          </w:p>
          <w:p w:rsidR="001175C8" w:rsidRPr="00A033A6" w:rsidRDefault="001175C8" w:rsidP="00A24C9F">
            <w:pPr>
              <w:spacing w:before="100" w:beforeAutospacing="1" w:after="100" w:afterAutospacing="1"/>
              <w:ind w:firstLine="525"/>
              <w:jc w:val="both"/>
              <w:rPr>
                <w:rFonts w:ascii="Arial" w:eastAsia="Times New Roman" w:hAnsi="Arial" w:cs="Arial"/>
                <w:b/>
                <w:color w:val="000000"/>
                <w:sz w:val="24"/>
                <w:szCs w:val="24"/>
                <w:lang w:eastAsia="pt-BR"/>
              </w:rPr>
            </w:pPr>
            <w:r w:rsidRPr="00A033A6">
              <w:rPr>
                <w:rFonts w:ascii="Arial" w:eastAsia="Times New Roman" w:hAnsi="Arial" w:cs="Arial"/>
                <w:b/>
                <w:color w:val="000000"/>
                <w:sz w:val="24"/>
                <w:szCs w:val="24"/>
                <w:lang w:eastAsia="pt-BR"/>
              </w:rPr>
              <w:t>17 – Serviços de apoio técnico, administrativo, jurídico, contábil, comercial e congêneres.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17.01 – Assessoria ou consultoria de qualquer natureza, não contida em outros itens desta lista; análise, exame, pesquisa, coleta, compilação e fornecimento de dados e informações de qualquer natureza, inclusive cadastro e similares.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17.02 – Datilografia, digitação, estenografia, expediente, secretaria em geral, resposta audível, redação, edição, interpretação, revisão, tradução, apoio e infra-estrutura administrativa e congêneres.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17.03 – Planejamento, coordenação, programação ou organização técnica, financeira ou administrativa.</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lastRenderedPageBreak/>
              <w:t>17.04 – Recrutamento, agenciamento, seleção e colocação de mão-de-obra.</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17.05 – Fornecimento de mão-de-obra, mesmo em caráter temporário, inclusive de empregados ou trabalhadores, avulsos ou temporários, contratados pelo prestador de serviço.</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17.06 – Propaganda e publicidade, inclusive promoção de vendas, planejamento de campanhas ou sistemas de publicidade, elaboração de desenhos, textos e demais materiais publicitários.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17.07 –   (VETADO)</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17.08 – Franquia (</w:t>
            </w:r>
            <w:r w:rsidRPr="00A033A6">
              <w:rPr>
                <w:rFonts w:ascii="Arial" w:eastAsia="Times New Roman" w:hAnsi="Arial" w:cs="Arial"/>
                <w:b/>
                <w:bCs/>
                <w:color w:val="000000"/>
                <w:sz w:val="24"/>
                <w:szCs w:val="24"/>
                <w:lang w:eastAsia="pt-BR"/>
              </w:rPr>
              <w:t>franchising</w:t>
            </w:r>
            <w:r w:rsidRPr="00A033A6">
              <w:rPr>
                <w:rFonts w:ascii="Arial" w:eastAsia="Times New Roman" w:hAnsi="Arial" w:cs="Arial"/>
                <w:color w:val="000000"/>
                <w:sz w:val="24"/>
                <w:szCs w:val="24"/>
                <w:lang w:eastAsia="pt-BR"/>
              </w:rPr>
              <w:t>).</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17.09 – Perícias, laudos, exames técnicos e análises técnicas.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17.10 – Planejamento, organização e administração de feiras, exposições, congressos e congêneres.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17.11 – Organização de festas e recepções; bufê (exceto o fornecimento de alimentação e bebidas, que fica sujeito ao ICMS).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17.12 – Administração em geral, inclusive de bens e negócios de terceiros.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17.13 – Leilão e congêneres.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17.14 – Advocacia.</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17.15 – Arbitragem de qualquer espécie, inclusive jurídica.</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17.16 – Auditoria.</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17.17 – Análise de Organização e Métodos.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17.18 – Atuária e cálculos técnicos de qualquer natureza.</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17.19 – Contabilidade, inclusive serviços técnicos e auxiliares.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17.20 – Consultoria e assessoria econômica ou financeira.</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17.21 – Estatística.</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17.22 – Cobrança em geral.</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 xml:space="preserve">17.23 – Assessoria, análise, avaliação, atendimento, consulta, cadastro, seleção, gerenciamento de informações, administração de contas a receber ou </w:t>
            </w:r>
            <w:r w:rsidRPr="00A033A6">
              <w:rPr>
                <w:rFonts w:ascii="Arial" w:eastAsia="Times New Roman" w:hAnsi="Arial" w:cs="Arial"/>
                <w:color w:val="000000"/>
                <w:sz w:val="24"/>
                <w:szCs w:val="24"/>
                <w:lang w:eastAsia="pt-BR"/>
              </w:rPr>
              <w:lastRenderedPageBreak/>
              <w:t>a pagar e em geral, relacionados a operações de faturização (</w:t>
            </w:r>
            <w:r w:rsidRPr="00A033A6">
              <w:rPr>
                <w:rFonts w:ascii="Arial" w:eastAsia="Times New Roman" w:hAnsi="Arial" w:cs="Arial"/>
                <w:b/>
                <w:bCs/>
                <w:color w:val="000000"/>
                <w:sz w:val="24"/>
                <w:szCs w:val="24"/>
                <w:lang w:eastAsia="pt-BR"/>
              </w:rPr>
              <w:t>factoring</w:t>
            </w:r>
            <w:r w:rsidRPr="00A033A6">
              <w:rPr>
                <w:rFonts w:ascii="Arial" w:eastAsia="Times New Roman" w:hAnsi="Arial" w:cs="Arial"/>
                <w:color w:val="000000"/>
                <w:sz w:val="24"/>
                <w:szCs w:val="24"/>
                <w:lang w:eastAsia="pt-BR"/>
              </w:rPr>
              <w:t>).</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17.24 – Apresentação de palestras, conferências, seminários e congêneres.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bookmarkStart w:id="9" w:name="lista17.25"/>
            <w:bookmarkEnd w:id="9"/>
            <w:r w:rsidRPr="00A033A6">
              <w:rPr>
                <w:rFonts w:ascii="Arial" w:eastAsia="Times New Roman" w:hAnsi="Arial" w:cs="Arial"/>
                <w:color w:val="000000"/>
                <w:sz w:val="24"/>
                <w:szCs w:val="24"/>
                <w:lang w:eastAsia="pt-BR"/>
              </w:rPr>
              <w:t xml:space="preserve">17.25 - Inserção de textos, desenhos e outros materiais de propaganda e publicidade, em qualquer meio (exceto em livros, jornais, periódicos e nas modalidades de serviços de radiodifusão sonora e de sons e imagens de recepção livre e gratuita).  </w:t>
            </w:r>
          </w:p>
          <w:p w:rsidR="001175C8" w:rsidRPr="00A033A6" w:rsidRDefault="001175C8" w:rsidP="00A24C9F">
            <w:pPr>
              <w:spacing w:before="100" w:beforeAutospacing="1" w:after="100" w:afterAutospacing="1"/>
              <w:ind w:firstLine="525"/>
              <w:jc w:val="both"/>
              <w:rPr>
                <w:rFonts w:ascii="Arial" w:eastAsia="Times New Roman" w:hAnsi="Arial" w:cs="Arial"/>
                <w:b/>
                <w:color w:val="000000"/>
                <w:sz w:val="24"/>
                <w:szCs w:val="24"/>
                <w:lang w:eastAsia="pt-BR"/>
              </w:rPr>
            </w:pPr>
            <w:r w:rsidRPr="00A033A6">
              <w:rPr>
                <w:rFonts w:ascii="Arial" w:eastAsia="Times New Roman" w:hAnsi="Arial" w:cs="Arial"/>
                <w:b/>
                <w:color w:val="000000"/>
                <w:sz w:val="24"/>
                <w:szCs w:val="24"/>
                <w:lang w:eastAsia="pt-BR"/>
              </w:rPr>
              <w:t>18 – Serviços de regulação de sinistros vinculados a contratos de seguros; inspeção e avaliação de riscos para cobertura de contratos de seguros; prevenção e gerência de riscos seguráveis e congêneres.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18.01 - Serviços de regulação de sinistros vinculados a contratos de seguros; inspeção e avaliação de riscos para cobertura de contratos de seguros; prevenção e gerência de riscos seguráveis e congêneres.</w:t>
            </w:r>
          </w:p>
          <w:p w:rsidR="001175C8" w:rsidRPr="00A033A6" w:rsidRDefault="001175C8" w:rsidP="00A24C9F">
            <w:pPr>
              <w:spacing w:before="100" w:beforeAutospacing="1" w:after="100" w:afterAutospacing="1"/>
              <w:ind w:firstLine="525"/>
              <w:jc w:val="both"/>
              <w:rPr>
                <w:rFonts w:ascii="Arial" w:eastAsia="Times New Roman" w:hAnsi="Arial" w:cs="Arial"/>
                <w:b/>
                <w:color w:val="000000"/>
                <w:sz w:val="24"/>
                <w:szCs w:val="24"/>
                <w:lang w:eastAsia="pt-BR"/>
              </w:rPr>
            </w:pPr>
            <w:r w:rsidRPr="00A033A6">
              <w:rPr>
                <w:rFonts w:ascii="Arial" w:eastAsia="Times New Roman" w:hAnsi="Arial" w:cs="Arial"/>
                <w:b/>
                <w:color w:val="000000"/>
                <w:sz w:val="24"/>
                <w:szCs w:val="24"/>
                <w:lang w:eastAsia="pt-BR"/>
              </w:rPr>
              <w:t>19 – Serviços de distribuição e venda de bilhetes e demais produtos de loteria, bingos, cartões, pules ou cupons de apostas, sorteios, prêmios, inclusive os decorrentes de títulos de capitalização e congêneres.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19.01 - Serviços de distribuição e venda de bilhetes e demais produtos de loteria, bingos, cartões, pules ou cupons de apostas, sorteios, prêmios, inclusive os decorrentes de títulos de capitalização e congêneres.</w:t>
            </w:r>
          </w:p>
          <w:p w:rsidR="001175C8" w:rsidRPr="00A033A6" w:rsidRDefault="001175C8" w:rsidP="00A24C9F">
            <w:pPr>
              <w:spacing w:before="100" w:beforeAutospacing="1" w:after="100" w:afterAutospacing="1"/>
              <w:ind w:firstLine="525"/>
              <w:jc w:val="both"/>
              <w:rPr>
                <w:rFonts w:ascii="Arial" w:eastAsia="Times New Roman" w:hAnsi="Arial" w:cs="Arial"/>
                <w:b/>
                <w:color w:val="000000"/>
                <w:sz w:val="24"/>
                <w:szCs w:val="24"/>
                <w:lang w:eastAsia="pt-BR"/>
              </w:rPr>
            </w:pPr>
            <w:r w:rsidRPr="00A033A6">
              <w:rPr>
                <w:rFonts w:ascii="Arial" w:eastAsia="Times New Roman" w:hAnsi="Arial" w:cs="Arial"/>
                <w:b/>
                <w:color w:val="000000"/>
                <w:sz w:val="24"/>
                <w:szCs w:val="24"/>
                <w:lang w:eastAsia="pt-BR"/>
              </w:rPr>
              <w:t>20 – Serviços portuários, aeroportuários, ferroportuários, de terminais rodoviários, ferroviários e metroviários.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20.01 – Serviços portuários, ferroportuários, utilização de porto, movimentação de passageiros, reboque de embarcações, rebocador escoteiro, atracação, desatracação, serviços de praticagem, capatazia, armazenagem de qualquer natureza, serviços acessórios, movimentação de mercadorias, serviços de apoio marítimo, de movimentação ao largo, serviços de armadores, estiva, conferência, logística e congêneres.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20.02 – Serviços aeroportuários, utilização de aeroporto, movimentação de passageiros, armazenagem de qualquer natureza, capatazia, movimentação de aeronaves, serviços de apoio aeroportuários, serviços acessórios, movimentação de mercadorias, logística e congêneres.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20.03 – Serviços de terminais rodoviários, ferroviários, metroviários, movimentação de passageiros, mercadorias, inclusive     suas operações, logística e congêneres.</w:t>
            </w:r>
          </w:p>
          <w:p w:rsidR="001175C8" w:rsidRPr="00A033A6" w:rsidRDefault="001175C8" w:rsidP="00A24C9F">
            <w:pPr>
              <w:spacing w:before="100" w:beforeAutospacing="1" w:after="100" w:afterAutospacing="1"/>
              <w:ind w:firstLine="525"/>
              <w:jc w:val="both"/>
              <w:rPr>
                <w:rFonts w:ascii="Arial" w:eastAsia="Times New Roman" w:hAnsi="Arial" w:cs="Arial"/>
                <w:b/>
                <w:color w:val="000000"/>
                <w:sz w:val="24"/>
                <w:szCs w:val="24"/>
                <w:lang w:eastAsia="pt-BR"/>
              </w:rPr>
            </w:pPr>
            <w:r w:rsidRPr="00A033A6">
              <w:rPr>
                <w:rFonts w:ascii="Arial" w:eastAsia="Times New Roman" w:hAnsi="Arial" w:cs="Arial"/>
                <w:b/>
                <w:color w:val="000000"/>
                <w:sz w:val="24"/>
                <w:szCs w:val="24"/>
                <w:lang w:eastAsia="pt-BR"/>
              </w:rPr>
              <w:t>21 – Serviços de registros públicos, cartorários e notariais.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lastRenderedPageBreak/>
              <w:t>21.01 - Serviços de registros públicos, cartorários e notariais.</w:t>
            </w:r>
          </w:p>
          <w:p w:rsidR="001175C8" w:rsidRPr="00A033A6" w:rsidRDefault="001175C8" w:rsidP="00A24C9F">
            <w:pPr>
              <w:spacing w:before="100" w:beforeAutospacing="1" w:after="100" w:afterAutospacing="1"/>
              <w:ind w:firstLine="525"/>
              <w:jc w:val="both"/>
              <w:rPr>
                <w:rFonts w:ascii="Arial" w:eastAsia="Times New Roman" w:hAnsi="Arial" w:cs="Arial"/>
                <w:b/>
                <w:color w:val="000000"/>
                <w:sz w:val="24"/>
                <w:szCs w:val="24"/>
                <w:lang w:eastAsia="pt-BR"/>
              </w:rPr>
            </w:pPr>
            <w:r w:rsidRPr="00A033A6">
              <w:rPr>
                <w:rFonts w:ascii="Arial" w:eastAsia="Times New Roman" w:hAnsi="Arial" w:cs="Arial"/>
                <w:b/>
                <w:color w:val="000000"/>
                <w:sz w:val="24"/>
                <w:szCs w:val="24"/>
                <w:lang w:eastAsia="pt-BR"/>
              </w:rPr>
              <w:t>22 – Serviços de exploração de rodovia.</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22.01 – Serviços de exploração de rodovia mediante cobrança de preço ou pedágio dos usuários, envolvendo execução de serviços de conservação, manutenção, melhoramentos para adequação de capacidade e segurança de trânsito, operação, monitoração, assistência aos usuários e outros serviços definidos em contratos, atos de concessão ou de permissão ou em      normas oficiais.</w:t>
            </w:r>
          </w:p>
          <w:p w:rsidR="001175C8" w:rsidRPr="00A033A6" w:rsidRDefault="001175C8" w:rsidP="00A24C9F">
            <w:pPr>
              <w:spacing w:before="100" w:beforeAutospacing="1" w:after="100" w:afterAutospacing="1"/>
              <w:ind w:firstLine="525"/>
              <w:jc w:val="both"/>
              <w:rPr>
                <w:rFonts w:ascii="Arial" w:eastAsia="Times New Roman" w:hAnsi="Arial" w:cs="Arial"/>
                <w:b/>
                <w:color w:val="000000"/>
                <w:sz w:val="24"/>
                <w:szCs w:val="24"/>
                <w:lang w:eastAsia="pt-BR"/>
              </w:rPr>
            </w:pPr>
            <w:r w:rsidRPr="00A033A6">
              <w:rPr>
                <w:rFonts w:ascii="Arial" w:eastAsia="Times New Roman" w:hAnsi="Arial" w:cs="Arial"/>
                <w:b/>
                <w:color w:val="000000"/>
                <w:sz w:val="24"/>
                <w:szCs w:val="24"/>
                <w:lang w:eastAsia="pt-BR"/>
              </w:rPr>
              <w:t>23 – Serviços de programação e comunicação visual, desenho industrial e congêneres.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23.01 – Serviços de programação e comunicação visual, desenho industrial e congêneres.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b/>
                <w:color w:val="000000"/>
                <w:sz w:val="24"/>
                <w:szCs w:val="24"/>
                <w:lang w:eastAsia="pt-BR"/>
              </w:rPr>
              <w:t>24 – Serviços de chaveiros, confecção de carimbos, placas, sinalização visual, </w:t>
            </w:r>
            <w:r w:rsidRPr="00A033A6">
              <w:rPr>
                <w:rFonts w:ascii="Arial" w:eastAsia="Times New Roman" w:hAnsi="Arial" w:cs="Arial"/>
                <w:b/>
                <w:bCs/>
                <w:color w:val="000000"/>
                <w:sz w:val="24"/>
                <w:szCs w:val="24"/>
                <w:lang w:eastAsia="pt-BR"/>
              </w:rPr>
              <w:t>banners</w:t>
            </w:r>
            <w:r w:rsidRPr="00A033A6">
              <w:rPr>
                <w:rFonts w:ascii="Arial" w:eastAsia="Times New Roman" w:hAnsi="Arial" w:cs="Arial"/>
                <w:b/>
                <w:color w:val="000000"/>
                <w:sz w:val="24"/>
                <w:szCs w:val="24"/>
                <w:lang w:eastAsia="pt-BR"/>
              </w:rPr>
              <w:t>, adesivos e congêneres</w:t>
            </w:r>
            <w:r w:rsidRPr="00A033A6">
              <w:rPr>
                <w:rFonts w:ascii="Arial" w:eastAsia="Times New Roman" w:hAnsi="Arial" w:cs="Arial"/>
                <w:color w:val="000000"/>
                <w:sz w:val="24"/>
                <w:szCs w:val="24"/>
                <w:lang w:eastAsia="pt-BR"/>
              </w:rPr>
              <w:t>.</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24.01 - Serviços de chaveiros, confecção de carimbos, placas, sinalização visual, </w:t>
            </w:r>
            <w:r w:rsidRPr="00A033A6">
              <w:rPr>
                <w:rFonts w:ascii="Arial" w:eastAsia="Times New Roman" w:hAnsi="Arial" w:cs="Arial"/>
                <w:b/>
                <w:bCs/>
                <w:color w:val="000000"/>
                <w:sz w:val="24"/>
                <w:szCs w:val="24"/>
                <w:lang w:eastAsia="pt-BR"/>
              </w:rPr>
              <w:t>banners</w:t>
            </w:r>
            <w:r w:rsidRPr="00A033A6">
              <w:rPr>
                <w:rFonts w:ascii="Arial" w:eastAsia="Times New Roman" w:hAnsi="Arial" w:cs="Arial"/>
                <w:color w:val="000000"/>
                <w:sz w:val="24"/>
                <w:szCs w:val="24"/>
                <w:lang w:eastAsia="pt-BR"/>
              </w:rPr>
              <w:t>, adesivos e congêneres.</w:t>
            </w:r>
          </w:p>
          <w:p w:rsidR="001175C8" w:rsidRPr="00A033A6" w:rsidRDefault="001175C8" w:rsidP="00A24C9F">
            <w:pPr>
              <w:spacing w:before="100" w:beforeAutospacing="1" w:after="100" w:afterAutospacing="1"/>
              <w:ind w:firstLine="525"/>
              <w:jc w:val="both"/>
              <w:rPr>
                <w:rFonts w:ascii="Arial" w:eastAsia="Times New Roman" w:hAnsi="Arial" w:cs="Arial"/>
                <w:b/>
                <w:color w:val="000000"/>
                <w:sz w:val="24"/>
                <w:szCs w:val="24"/>
                <w:lang w:eastAsia="pt-BR"/>
              </w:rPr>
            </w:pPr>
            <w:r w:rsidRPr="00A033A6">
              <w:rPr>
                <w:rFonts w:ascii="Arial" w:eastAsia="Times New Roman" w:hAnsi="Arial" w:cs="Arial"/>
                <w:b/>
                <w:color w:val="000000"/>
                <w:sz w:val="24"/>
                <w:szCs w:val="24"/>
                <w:lang w:eastAsia="pt-BR"/>
              </w:rPr>
              <w:t>25 - Serviços funerários.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25.01 – Funerais, inclusive fornecimento de caixão, urna ou esquifes; aluguel de capela; transporte do corpo cadavérico; fornecimento de flores, coroas e outros paramentos; desembaraço de certidão de óbito; fornecimento de véu, essa e outros adornos; embalsamento, embelezamento, conservação ou restauração de cadáveres.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bookmarkStart w:id="10" w:name="lista25.02"/>
            <w:bookmarkEnd w:id="10"/>
            <w:r w:rsidRPr="00A033A6">
              <w:rPr>
                <w:rFonts w:ascii="Arial" w:eastAsia="Times New Roman" w:hAnsi="Arial" w:cs="Arial"/>
                <w:color w:val="000000"/>
                <w:sz w:val="24"/>
                <w:szCs w:val="24"/>
                <w:lang w:eastAsia="pt-BR"/>
              </w:rPr>
              <w:t xml:space="preserve">25.02 - Translado intramunicipal e cremação de corpos e partes de corpos cadavéricos.   </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25.03 – Planos ou convênio funerários.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25.04 – Manutenção e conservação de jazigos e cemitérios.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bookmarkStart w:id="11" w:name="lista25.05"/>
            <w:bookmarkEnd w:id="11"/>
            <w:r w:rsidRPr="00A033A6">
              <w:rPr>
                <w:rFonts w:ascii="Arial" w:eastAsia="Times New Roman" w:hAnsi="Arial" w:cs="Arial"/>
                <w:color w:val="000000"/>
                <w:sz w:val="24"/>
                <w:szCs w:val="24"/>
                <w:lang w:eastAsia="pt-BR"/>
              </w:rPr>
              <w:t xml:space="preserve">25.05 - Cessão de uso de espaços em cemitérios para sepultamento.  </w:t>
            </w:r>
          </w:p>
          <w:p w:rsidR="001175C8" w:rsidRPr="00A033A6" w:rsidRDefault="001175C8" w:rsidP="00A24C9F">
            <w:pPr>
              <w:spacing w:before="100" w:beforeAutospacing="1" w:after="100" w:afterAutospacing="1"/>
              <w:ind w:firstLine="525"/>
              <w:jc w:val="both"/>
              <w:rPr>
                <w:rFonts w:ascii="Arial" w:eastAsia="Times New Roman" w:hAnsi="Arial" w:cs="Arial"/>
                <w:b/>
                <w:color w:val="000000"/>
                <w:sz w:val="24"/>
                <w:szCs w:val="24"/>
                <w:lang w:eastAsia="pt-BR"/>
              </w:rPr>
            </w:pPr>
            <w:r w:rsidRPr="00A033A6">
              <w:rPr>
                <w:rFonts w:ascii="Arial" w:eastAsia="Times New Roman" w:hAnsi="Arial" w:cs="Arial"/>
                <w:b/>
                <w:color w:val="000000"/>
                <w:sz w:val="24"/>
                <w:szCs w:val="24"/>
                <w:lang w:eastAsia="pt-BR"/>
              </w:rPr>
              <w:t>26 – Serviços de coleta, remessa ou entrega de correspondências, documentos, objetos, bens ou valores, inclusive pelos correios e suas agências franqueadas; </w:t>
            </w:r>
            <w:r w:rsidRPr="00A033A6">
              <w:rPr>
                <w:rFonts w:ascii="Arial" w:eastAsia="Times New Roman" w:hAnsi="Arial" w:cs="Arial"/>
                <w:b/>
                <w:bCs/>
                <w:color w:val="000000"/>
                <w:sz w:val="24"/>
                <w:szCs w:val="24"/>
                <w:lang w:eastAsia="pt-BR"/>
              </w:rPr>
              <w:t>courrier</w:t>
            </w:r>
            <w:r w:rsidRPr="00A033A6">
              <w:rPr>
                <w:rFonts w:ascii="Arial" w:eastAsia="Times New Roman" w:hAnsi="Arial" w:cs="Arial"/>
                <w:b/>
                <w:i/>
                <w:iCs/>
                <w:color w:val="000000"/>
                <w:sz w:val="24"/>
                <w:szCs w:val="24"/>
                <w:lang w:eastAsia="pt-BR"/>
              </w:rPr>
              <w:t> </w:t>
            </w:r>
            <w:r w:rsidRPr="00A033A6">
              <w:rPr>
                <w:rFonts w:ascii="Arial" w:eastAsia="Times New Roman" w:hAnsi="Arial" w:cs="Arial"/>
                <w:b/>
                <w:color w:val="000000"/>
                <w:sz w:val="24"/>
                <w:szCs w:val="24"/>
                <w:lang w:eastAsia="pt-BR"/>
              </w:rPr>
              <w:t>e congêneres.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26.01 – Serviços de coleta, remessa ou entrega de correspondências, documentos, objetos, bens ou valores, inclusive pelos correios e suas agências franqueadas; </w:t>
            </w:r>
            <w:r w:rsidRPr="00A033A6">
              <w:rPr>
                <w:rFonts w:ascii="Arial" w:eastAsia="Times New Roman" w:hAnsi="Arial" w:cs="Arial"/>
                <w:b/>
                <w:bCs/>
                <w:color w:val="000000"/>
                <w:sz w:val="24"/>
                <w:szCs w:val="24"/>
                <w:lang w:eastAsia="pt-BR"/>
              </w:rPr>
              <w:t>courrier </w:t>
            </w:r>
            <w:r w:rsidRPr="00A033A6">
              <w:rPr>
                <w:rFonts w:ascii="Arial" w:eastAsia="Times New Roman" w:hAnsi="Arial" w:cs="Arial"/>
                <w:color w:val="000000"/>
                <w:sz w:val="24"/>
                <w:szCs w:val="24"/>
                <w:lang w:eastAsia="pt-BR"/>
              </w:rPr>
              <w:t>e congêneres.</w:t>
            </w:r>
          </w:p>
          <w:p w:rsidR="001175C8" w:rsidRPr="00A033A6" w:rsidRDefault="001175C8" w:rsidP="00A24C9F">
            <w:pPr>
              <w:spacing w:before="100" w:beforeAutospacing="1" w:after="100" w:afterAutospacing="1"/>
              <w:ind w:firstLine="525"/>
              <w:jc w:val="both"/>
              <w:rPr>
                <w:rFonts w:ascii="Arial" w:eastAsia="Times New Roman" w:hAnsi="Arial" w:cs="Arial"/>
                <w:b/>
                <w:color w:val="000000"/>
                <w:sz w:val="24"/>
                <w:szCs w:val="24"/>
                <w:lang w:eastAsia="pt-BR"/>
              </w:rPr>
            </w:pPr>
            <w:r w:rsidRPr="00A033A6">
              <w:rPr>
                <w:rFonts w:ascii="Arial" w:eastAsia="Times New Roman" w:hAnsi="Arial" w:cs="Arial"/>
                <w:b/>
                <w:color w:val="000000"/>
                <w:sz w:val="24"/>
                <w:szCs w:val="24"/>
                <w:lang w:eastAsia="pt-BR"/>
              </w:rPr>
              <w:lastRenderedPageBreak/>
              <w:t>27 – Serviços de assistência social.</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27.01 – Serviços de assistência social.</w:t>
            </w:r>
          </w:p>
          <w:p w:rsidR="001175C8" w:rsidRPr="00A033A6" w:rsidRDefault="001175C8" w:rsidP="00A24C9F">
            <w:pPr>
              <w:spacing w:before="100" w:beforeAutospacing="1" w:after="100" w:afterAutospacing="1"/>
              <w:ind w:firstLine="525"/>
              <w:jc w:val="both"/>
              <w:rPr>
                <w:rFonts w:ascii="Arial" w:eastAsia="Times New Roman" w:hAnsi="Arial" w:cs="Arial"/>
                <w:b/>
                <w:color w:val="000000"/>
                <w:sz w:val="24"/>
                <w:szCs w:val="24"/>
                <w:lang w:eastAsia="pt-BR"/>
              </w:rPr>
            </w:pPr>
            <w:r w:rsidRPr="00A033A6">
              <w:rPr>
                <w:rFonts w:ascii="Arial" w:eastAsia="Times New Roman" w:hAnsi="Arial" w:cs="Arial"/>
                <w:b/>
                <w:color w:val="000000"/>
                <w:sz w:val="24"/>
                <w:szCs w:val="24"/>
                <w:lang w:eastAsia="pt-BR"/>
              </w:rPr>
              <w:t>28 – Serviços de avaliação de bens e serviços de qualquer natureza.</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28.01 – Serviços de avaliação de bens e serviços de qualquer natureza.</w:t>
            </w:r>
          </w:p>
          <w:p w:rsidR="001175C8" w:rsidRPr="00A033A6" w:rsidRDefault="001175C8" w:rsidP="00A24C9F">
            <w:pPr>
              <w:spacing w:before="100" w:beforeAutospacing="1" w:after="100" w:afterAutospacing="1"/>
              <w:ind w:firstLine="525"/>
              <w:jc w:val="both"/>
              <w:rPr>
                <w:rFonts w:ascii="Arial" w:eastAsia="Times New Roman" w:hAnsi="Arial" w:cs="Arial"/>
                <w:b/>
                <w:color w:val="000000"/>
                <w:sz w:val="24"/>
                <w:szCs w:val="24"/>
                <w:lang w:eastAsia="pt-BR"/>
              </w:rPr>
            </w:pPr>
            <w:r w:rsidRPr="00A033A6">
              <w:rPr>
                <w:rFonts w:ascii="Arial" w:eastAsia="Times New Roman" w:hAnsi="Arial" w:cs="Arial"/>
                <w:b/>
                <w:color w:val="000000"/>
                <w:sz w:val="24"/>
                <w:szCs w:val="24"/>
                <w:lang w:eastAsia="pt-BR"/>
              </w:rPr>
              <w:t>29 – Serviços de biblioteconomia.</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29.01 – Serviços de biblioteconomia.</w:t>
            </w:r>
          </w:p>
          <w:p w:rsidR="001175C8" w:rsidRPr="00A033A6" w:rsidRDefault="001175C8" w:rsidP="00A24C9F">
            <w:pPr>
              <w:spacing w:before="100" w:beforeAutospacing="1" w:after="100" w:afterAutospacing="1"/>
              <w:ind w:firstLine="525"/>
              <w:jc w:val="both"/>
              <w:rPr>
                <w:rFonts w:ascii="Arial" w:eastAsia="Times New Roman" w:hAnsi="Arial" w:cs="Arial"/>
                <w:b/>
                <w:color w:val="000000"/>
                <w:sz w:val="24"/>
                <w:szCs w:val="24"/>
                <w:lang w:eastAsia="pt-BR"/>
              </w:rPr>
            </w:pPr>
            <w:r w:rsidRPr="00A033A6">
              <w:rPr>
                <w:rFonts w:ascii="Arial" w:eastAsia="Times New Roman" w:hAnsi="Arial" w:cs="Arial"/>
                <w:b/>
                <w:color w:val="000000"/>
                <w:sz w:val="24"/>
                <w:szCs w:val="24"/>
                <w:lang w:eastAsia="pt-BR"/>
              </w:rPr>
              <w:t>30 – Serviços de biologia, biotecnologia e química.</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30.01 – Serviços de biologia, biotecnologia e química.</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b/>
                <w:color w:val="000000"/>
                <w:sz w:val="24"/>
                <w:szCs w:val="24"/>
                <w:lang w:eastAsia="pt-BR"/>
              </w:rPr>
              <w:t>31 – Serviços técnicos em edificações, eletrônica, eletrotécnica, mecânica, telecomunicações e congêneres</w:t>
            </w:r>
            <w:r w:rsidRPr="00A033A6">
              <w:rPr>
                <w:rFonts w:ascii="Arial" w:eastAsia="Times New Roman" w:hAnsi="Arial" w:cs="Arial"/>
                <w:color w:val="000000"/>
                <w:sz w:val="24"/>
                <w:szCs w:val="24"/>
                <w:lang w:eastAsia="pt-BR"/>
              </w:rPr>
              <w:t>.</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31.01 - Serviços técnicos em edificações, eletrônica, eletrotécnica, mecânica, telecomunicações e congêneres.</w:t>
            </w:r>
          </w:p>
          <w:p w:rsidR="001175C8" w:rsidRPr="00A033A6" w:rsidRDefault="001175C8" w:rsidP="00A24C9F">
            <w:pPr>
              <w:spacing w:before="100" w:beforeAutospacing="1" w:after="100" w:afterAutospacing="1"/>
              <w:ind w:firstLine="525"/>
              <w:jc w:val="both"/>
              <w:rPr>
                <w:rFonts w:ascii="Arial" w:eastAsia="Times New Roman" w:hAnsi="Arial" w:cs="Arial"/>
                <w:b/>
                <w:color w:val="000000"/>
                <w:sz w:val="24"/>
                <w:szCs w:val="24"/>
                <w:lang w:eastAsia="pt-BR"/>
              </w:rPr>
            </w:pPr>
            <w:r w:rsidRPr="00A033A6">
              <w:rPr>
                <w:rFonts w:ascii="Arial" w:eastAsia="Times New Roman" w:hAnsi="Arial" w:cs="Arial"/>
                <w:b/>
                <w:color w:val="000000"/>
                <w:sz w:val="24"/>
                <w:szCs w:val="24"/>
                <w:lang w:eastAsia="pt-BR"/>
              </w:rPr>
              <w:t>32 – Serviços de desenhos técnicos.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32.01 - Serviços de desenhos técnicos.</w:t>
            </w:r>
          </w:p>
          <w:p w:rsidR="001175C8" w:rsidRPr="00A033A6" w:rsidRDefault="001175C8" w:rsidP="00A24C9F">
            <w:pPr>
              <w:spacing w:before="100" w:beforeAutospacing="1" w:after="100" w:afterAutospacing="1"/>
              <w:ind w:firstLine="525"/>
              <w:jc w:val="both"/>
              <w:rPr>
                <w:rFonts w:ascii="Arial" w:eastAsia="Times New Roman" w:hAnsi="Arial" w:cs="Arial"/>
                <w:b/>
                <w:color w:val="000000"/>
                <w:sz w:val="24"/>
                <w:szCs w:val="24"/>
                <w:lang w:eastAsia="pt-BR"/>
              </w:rPr>
            </w:pPr>
            <w:r w:rsidRPr="00A033A6">
              <w:rPr>
                <w:rFonts w:ascii="Arial" w:eastAsia="Times New Roman" w:hAnsi="Arial" w:cs="Arial"/>
                <w:b/>
                <w:color w:val="000000"/>
                <w:sz w:val="24"/>
                <w:szCs w:val="24"/>
                <w:lang w:eastAsia="pt-BR"/>
              </w:rPr>
              <w:t>33 – Serviços de desembaraço aduaneiro, comissários, despachantes e congêneres.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33.01 - Serviços de desembaraço aduaneiro, comissários, despachantes e congêneres.</w:t>
            </w:r>
          </w:p>
          <w:p w:rsidR="001175C8" w:rsidRPr="00A033A6" w:rsidRDefault="001175C8" w:rsidP="00A24C9F">
            <w:pPr>
              <w:spacing w:before="100" w:beforeAutospacing="1" w:after="100" w:afterAutospacing="1"/>
              <w:ind w:firstLine="525"/>
              <w:jc w:val="both"/>
              <w:rPr>
                <w:rFonts w:ascii="Arial" w:eastAsia="Times New Roman" w:hAnsi="Arial" w:cs="Arial"/>
                <w:b/>
                <w:color w:val="000000"/>
                <w:sz w:val="24"/>
                <w:szCs w:val="24"/>
                <w:lang w:eastAsia="pt-BR"/>
              </w:rPr>
            </w:pPr>
            <w:r w:rsidRPr="00A033A6">
              <w:rPr>
                <w:rFonts w:ascii="Arial" w:eastAsia="Times New Roman" w:hAnsi="Arial" w:cs="Arial"/>
                <w:b/>
                <w:color w:val="000000"/>
                <w:sz w:val="24"/>
                <w:szCs w:val="24"/>
                <w:lang w:eastAsia="pt-BR"/>
              </w:rPr>
              <w:t>34 – Serviços de investigações particulares, detetives e congêneres.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34.01 - Serviços de investigações particulares, detetives e congêneres.</w:t>
            </w:r>
          </w:p>
          <w:p w:rsidR="001175C8" w:rsidRPr="00A033A6" w:rsidRDefault="001175C8" w:rsidP="00A24C9F">
            <w:pPr>
              <w:spacing w:before="100" w:beforeAutospacing="1" w:after="100" w:afterAutospacing="1"/>
              <w:ind w:firstLine="525"/>
              <w:jc w:val="both"/>
              <w:rPr>
                <w:rFonts w:ascii="Arial" w:eastAsia="Times New Roman" w:hAnsi="Arial" w:cs="Arial"/>
                <w:b/>
                <w:color w:val="000000"/>
                <w:sz w:val="24"/>
                <w:szCs w:val="24"/>
                <w:lang w:eastAsia="pt-BR"/>
              </w:rPr>
            </w:pPr>
            <w:r w:rsidRPr="00A033A6">
              <w:rPr>
                <w:rFonts w:ascii="Arial" w:eastAsia="Times New Roman" w:hAnsi="Arial" w:cs="Arial"/>
                <w:b/>
                <w:color w:val="000000"/>
                <w:sz w:val="24"/>
                <w:szCs w:val="24"/>
                <w:lang w:eastAsia="pt-BR"/>
              </w:rPr>
              <w:t>35 – Serviços de reportagem, assessoria de imprensa, jornalismo e relações públicas.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35.01 - Serviços de reportagem, assessoria de imprensa, jornalismo e relações públicas.</w:t>
            </w:r>
          </w:p>
          <w:p w:rsidR="001175C8" w:rsidRPr="00A033A6" w:rsidRDefault="001175C8" w:rsidP="00A24C9F">
            <w:pPr>
              <w:spacing w:before="100" w:beforeAutospacing="1" w:after="100" w:afterAutospacing="1"/>
              <w:ind w:firstLine="525"/>
              <w:jc w:val="both"/>
              <w:rPr>
                <w:rFonts w:ascii="Arial" w:eastAsia="Times New Roman" w:hAnsi="Arial" w:cs="Arial"/>
                <w:b/>
                <w:color w:val="000000"/>
                <w:sz w:val="24"/>
                <w:szCs w:val="24"/>
                <w:lang w:eastAsia="pt-BR"/>
              </w:rPr>
            </w:pPr>
            <w:r w:rsidRPr="00A033A6">
              <w:rPr>
                <w:rFonts w:ascii="Arial" w:eastAsia="Times New Roman" w:hAnsi="Arial" w:cs="Arial"/>
                <w:b/>
                <w:color w:val="000000"/>
                <w:sz w:val="24"/>
                <w:szCs w:val="24"/>
                <w:lang w:eastAsia="pt-BR"/>
              </w:rPr>
              <w:t>36 – Serviços de meteorologia.</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36.01 – Serviços de meteorologia.</w:t>
            </w:r>
          </w:p>
          <w:p w:rsidR="001175C8" w:rsidRPr="00A033A6" w:rsidRDefault="001175C8" w:rsidP="00A24C9F">
            <w:pPr>
              <w:spacing w:before="100" w:beforeAutospacing="1" w:after="100" w:afterAutospacing="1"/>
              <w:ind w:firstLine="525"/>
              <w:jc w:val="both"/>
              <w:rPr>
                <w:rFonts w:ascii="Arial" w:eastAsia="Times New Roman" w:hAnsi="Arial" w:cs="Arial"/>
                <w:b/>
                <w:color w:val="000000"/>
                <w:sz w:val="24"/>
                <w:szCs w:val="24"/>
                <w:lang w:eastAsia="pt-BR"/>
              </w:rPr>
            </w:pPr>
            <w:r w:rsidRPr="00A033A6">
              <w:rPr>
                <w:rFonts w:ascii="Arial" w:eastAsia="Times New Roman" w:hAnsi="Arial" w:cs="Arial"/>
                <w:b/>
                <w:color w:val="000000"/>
                <w:sz w:val="24"/>
                <w:szCs w:val="24"/>
                <w:lang w:eastAsia="pt-BR"/>
              </w:rPr>
              <w:t>37 – Serviços de artistas, atletas, modelos e manequins.</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lastRenderedPageBreak/>
              <w:t>37.01 - Serviços de artistas, atletas, modelos e manequins.</w:t>
            </w:r>
          </w:p>
          <w:p w:rsidR="001175C8" w:rsidRPr="00A033A6" w:rsidRDefault="001175C8" w:rsidP="00A24C9F">
            <w:pPr>
              <w:spacing w:before="100" w:beforeAutospacing="1" w:after="100" w:afterAutospacing="1"/>
              <w:ind w:firstLine="525"/>
              <w:jc w:val="both"/>
              <w:rPr>
                <w:rFonts w:ascii="Arial" w:eastAsia="Times New Roman" w:hAnsi="Arial" w:cs="Arial"/>
                <w:b/>
                <w:color w:val="000000"/>
                <w:sz w:val="24"/>
                <w:szCs w:val="24"/>
                <w:lang w:eastAsia="pt-BR"/>
              </w:rPr>
            </w:pPr>
            <w:r w:rsidRPr="00A033A6">
              <w:rPr>
                <w:rFonts w:ascii="Arial" w:eastAsia="Times New Roman" w:hAnsi="Arial" w:cs="Arial"/>
                <w:b/>
                <w:color w:val="000000"/>
                <w:sz w:val="24"/>
                <w:szCs w:val="24"/>
                <w:lang w:eastAsia="pt-BR"/>
              </w:rPr>
              <w:t>38 – Serviços de museologia.</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38.01 – Serviços de museologia.</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b/>
                <w:color w:val="000000"/>
                <w:sz w:val="24"/>
                <w:szCs w:val="24"/>
                <w:lang w:eastAsia="pt-BR"/>
              </w:rPr>
              <w:t>39 – Serviços de ourivesaria e lapidação</w:t>
            </w:r>
            <w:r w:rsidRPr="00A033A6">
              <w:rPr>
                <w:rFonts w:ascii="Arial" w:eastAsia="Times New Roman" w:hAnsi="Arial" w:cs="Arial"/>
                <w:color w:val="000000"/>
                <w:sz w:val="24"/>
                <w:szCs w:val="24"/>
                <w:lang w:eastAsia="pt-BR"/>
              </w:rPr>
              <w:t>.</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39.01 - Serviços de ourivesaria e lapidação (quando o material for fornecido pelo tomador do serviço).</w:t>
            </w:r>
          </w:p>
          <w:p w:rsidR="001175C8" w:rsidRPr="00A033A6" w:rsidRDefault="001175C8" w:rsidP="00A24C9F">
            <w:pPr>
              <w:spacing w:before="100" w:beforeAutospacing="1" w:after="100" w:afterAutospacing="1"/>
              <w:ind w:firstLine="525"/>
              <w:jc w:val="both"/>
              <w:rPr>
                <w:rFonts w:ascii="Arial" w:eastAsia="Times New Roman" w:hAnsi="Arial" w:cs="Arial"/>
                <w:b/>
                <w:color w:val="000000"/>
                <w:sz w:val="24"/>
                <w:szCs w:val="24"/>
                <w:lang w:eastAsia="pt-BR"/>
              </w:rPr>
            </w:pPr>
            <w:r w:rsidRPr="00A033A6">
              <w:rPr>
                <w:rFonts w:ascii="Arial" w:eastAsia="Times New Roman" w:hAnsi="Arial" w:cs="Arial"/>
                <w:b/>
                <w:color w:val="000000"/>
                <w:sz w:val="24"/>
                <w:szCs w:val="24"/>
                <w:lang w:eastAsia="pt-BR"/>
              </w:rPr>
              <w:t>40 – Serviços relativos a obras de arte sob encomenda.</w:t>
            </w:r>
          </w:p>
          <w:p w:rsidR="001175C8" w:rsidRPr="00A033A6" w:rsidRDefault="001175C8" w:rsidP="00A24C9F">
            <w:pPr>
              <w:spacing w:before="100" w:beforeAutospacing="1" w:after="100" w:afterAutospacing="1"/>
              <w:ind w:firstLine="525"/>
              <w:jc w:val="both"/>
              <w:rPr>
                <w:rFonts w:ascii="Arial" w:eastAsia="Times New Roman" w:hAnsi="Arial" w:cs="Arial"/>
                <w:color w:val="000000"/>
                <w:sz w:val="24"/>
                <w:szCs w:val="24"/>
                <w:lang w:eastAsia="pt-BR"/>
              </w:rPr>
            </w:pPr>
            <w:r w:rsidRPr="00A033A6">
              <w:rPr>
                <w:rFonts w:ascii="Arial" w:eastAsia="Times New Roman" w:hAnsi="Arial" w:cs="Arial"/>
                <w:color w:val="000000"/>
                <w:sz w:val="24"/>
                <w:szCs w:val="24"/>
                <w:lang w:eastAsia="pt-BR"/>
              </w:rPr>
              <w:t>40.01 - Obras de arte sob encomenda.</w:t>
            </w:r>
          </w:p>
          <w:p w:rsidR="001175C8" w:rsidRPr="00A033A6" w:rsidRDefault="001175C8" w:rsidP="00A24C9F">
            <w:pPr>
              <w:jc w:val="both"/>
              <w:rPr>
                <w:rFonts w:ascii="Arial" w:hAnsi="Arial" w:cs="Arial"/>
                <w:sz w:val="24"/>
                <w:szCs w:val="24"/>
              </w:rPr>
            </w:pPr>
          </w:p>
          <w:p w:rsidR="001175C8" w:rsidRDefault="001175C8" w:rsidP="00A24C9F"/>
        </w:tc>
      </w:tr>
    </w:tbl>
    <w:p w:rsidR="001175C8" w:rsidRDefault="001175C8" w:rsidP="001175C8"/>
    <w:p w:rsidR="00E11159" w:rsidRDefault="00E11159" w:rsidP="001175C8"/>
    <w:p w:rsidR="00E11159" w:rsidRDefault="00E11159" w:rsidP="001175C8"/>
    <w:p w:rsidR="00E11159" w:rsidRDefault="00E11159" w:rsidP="001175C8"/>
    <w:p w:rsidR="00E11159" w:rsidRDefault="00E11159" w:rsidP="001175C8"/>
    <w:p w:rsidR="00E11159" w:rsidRDefault="00E11159" w:rsidP="001175C8"/>
    <w:p w:rsidR="00E11159" w:rsidRDefault="00E11159" w:rsidP="001175C8"/>
    <w:p w:rsidR="00E11159" w:rsidRDefault="00E11159" w:rsidP="001175C8"/>
    <w:p w:rsidR="00E11159" w:rsidRDefault="00E11159" w:rsidP="001175C8"/>
    <w:p w:rsidR="00E11159" w:rsidRDefault="00E11159" w:rsidP="001175C8"/>
    <w:p w:rsidR="00E11159" w:rsidRDefault="00E11159" w:rsidP="001175C8"/>
    <w:p w:rsidR="00E11159" w:rsidRDefault="00E11159" w:rsidP="001175C8"/>
    <w:p w:rsidR="00E11159" w:rsidRDefault="00E11159" w:rsidP="001175C8"/>
    <w:tbl>
      <w:tblPr>
        <w:tblStyle w:val="Tabelacomgrade"/>
        <w:tblW w:w="0" w:type="auto"/>
        <w:tblLook w:val="04A0"/>
      </w:tblPr>
      <w:tblGrid>
        <w:gridCol w:w="1101"/>
        <w:gridCol w:w="5244"/>
        <w:gridCol w:w="2299"/>
      </w:tblGrid>
      <w:tr w:rsidR="00385C44" w:rsidTr="00505649">
        <w:trPr>
          <w:trHeight w:val="652"/>
        </w:trPr>
        <w:tc>
          <w:tcPr>
            <w:tcW w:w="8644" w:type="dxa"/>
            <w:gridSpan w:val="3"/>
          </w:tcPr>
          <w:p w:rsidR="00505649" w:rsidRDefault="00505649" w:rsidP="00505649">
            <w:pPr>
              <w:autoSpaceDE w:val="0"/>
              <w:autoSpaceDN w:val="0"/>
              <w:adjustRightInd w:val="0"/>
              <w:jc w:val="center"/>
              <w:rPr>
                <w:rFonts w:ascii="Arial" w:hAnsi="Arial" w:cs="Arial"/>
                <w:b/>
                <w:sz w:val="24"/>
                <w:szCs w:val="24"/>
              </w:rPr>
            </w:pPr>
            <w:r>
              <w:rPr>
                <w:rFonts w:ascii="Arial" w:hAnsi="Arial" w:cs="Arial"/>
                <w:b/>
                <w:sz w:val="24"/>
                <w:szCs w:val="24"/>
              </w:rPr>
              <w:t xml:space="preserve">Anexo </w:t>
            </w:r>
            <w:r w:rsidR="00356CE3">
              <w:rPr>
                <w:rFonts w:ascii="Arial" w:hAnsi="Arial" w:cs="Arial"/>
                <w:b/>
                <w:sz w:val="24"/>
                <w:szCs w:val="24"/>
              </w:rPr>
              <w:t>VII</w:t>
            </w:r>
          </w:p>
          <w:p w:rsidR="00505649" w:rsidRPr="000C5074" w:rsidRDefault="00505649" w:rsidP="00505649">
            <w:pPr>
              <w:autoSpaceDE w:val="0"/>
              <w:autoSpaceDN w:val="0"/>
              <w:adjustRightInd w:val="0"/>
              <w:jc w:val="center"/>
              <w:rPr>
                <w:rFonts w:ascii="Arial" w:hAnsi="Arial" w:cs="Arial"/>
                <w:b/>
                <w:sz w:val="24"/>
                <w:szCs w:val="24"/>
              </w:rPr>
            </w:pPr>
            <w:r w:rsidRPr="000C5074">
              <w:rPr>
                <w:rFonts w:ascii="Arial" w:hAnsi="Arial" w:cs="Arial"/>
                <w:b/>
                <w:sz w:val="24"/>
                <w:szCs w:val="24"/>
              </w:rPr>
              <w:t>Tabela para Cobrança do</w:t>
            </w:r>
          </w:p>
          <w:p w:rsidR="00505649" w:rsidRPr="000C5074" w:rsidRDefault="00505649" w:rsidP="00505649">
            <w:pPr>
              <w:jc w:val="center"/>
              <w:rPr>
                <w:rFonts w:ascii="Arial" w:hAnsi="Arial" w:cs="Arial"/>
                <w:b/>
                <w:sz w:val="24"/>
                <w:szCs w:val="24"/>
              </w:rPr>
            </w:pPr>
            <w:r w:rsidRPr="000C5074">
              <w:rPr>
                <w:rFonts w:ascii="Arial" w:hAnsi="Arial" w:cs="Arial"/>
                <w:b/>
                <w:sz w:val="24"/>
                <w:szCs w:val="24"/>
              </w:rPr>
              <w:t>Imposto sobre Transmissão de Bens Imóveis</w:t>
            </w:r>
            <w:r w:rsidR="008E2385">
              <w:rPr>
                <w:rFonts w:ascii="Arial" w:hAnsi="Arial" w:cs="Arial"/>
                <w:b/>
                <w:sz w:val="24"/>
                <w:szCs w:val="24"/>
              </w:rPr>
              <w:t xml:space="preserve"> Rurais</w:t>
            </w:r>
            <w:r w:rsidRPr="000C5074">
              <w:rPr>
                <w:rFonts w:ascii="Arial" w:hAnsi="Arial" w:cs="Arial"/>
                <w:b/>
                <w:sz w:val="24"/>
                <w:szCs w:val="24"/>
              </w:rPr>
              <w:t xml:space="preserve"> - ITBI</w:t>
            </w:r>
          </w:p>
          <w:p w:rsidR="00385C44" w:rsidRDefault="00385C44" w:rsidP="001175C8"/>
        </w:tc>
      </w:tr>
      <w:tr w:rsidR="00385C44" w:rsidRPr="00A77905" w:rsidTr="004D5E79">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c>
          <w:tcPr>
            <w:tcW w:w="1101" w:type="dxa"/>
          </w:tcPr>
          <w:p w:rsidR="00385C44" w:rsidRPr="00A77905" w:rsidRDefault="00385C44" w:rsidP="004D5E79">
            <w:pPr>
              <w:pStyle w:val="SemEspaamento"/>
              <w:jc w:val="center"/>
              <w:rPr>
                <w:rFonts w:ascii="Arial" w:hAnsi="Arial" w:cs="Arial"/>
                <w:b/>
                <w:sz w:val="24"/>
                <w:szCs w:val="24"/>
              </w:rPr>
            </w:pPr>
            <w:r w:rsidRPr="00A77905">
              <w:rPr>
                <w:rFonts w:ascii="Arial" w:hAnsi="Arial" w:cs="Arial"/>
                <w:b/>
                <w:sz w:val="24"/>
                <w:szCs w:val="24"/>
              </w:rPr>
              <w:t>Item</w:t>
            </w:r>
          </w:p>
        </w:tc>
        <w:tc>
          <w:tcPr>
            <w:tcW w:w="5244" w:type="dxa"/>
          </w:tcPr>
          <w:p w:rsidR="00385C44" w:rsidRPr="00A77905" w:rsidRDefault="00385C44" w:rsidP="004D5E79">
            <w:pPr>
              <w:pStyle w:val="SemEspaamento"/>
              <w:jc w:val="center"/>
              <w:rPr>
                <w:rFonts w:ascii="Arial" w:hAnsi="Arial" w:cs="Arial"/>
                <w:b/>
                <w:sz w:val="24"/>
                <w:szCs w:val="24"/>
              </w:rPr>
            </w:pPr>
            <w:r w:rsidRPr="00A77905">
              <w:rPr>
                <w:rFonts w:ascii="Arial" w:hAnsi="Arial" w:cs="Arial"/>
                <w:b/>
                <w:sz w:val="24"/>
                <w:szCs w:val="24"/>
              </w:rPr>
              <w:t>Características da Área</w:t>
            </w:r>
          </w:p>
        </w:tc>
        <w:tc>
          <w:tcPr>
            <w:tcW w:w="2299" w:type="dxa"/>
          </w:tcPr>
          <w:p w:rsidR="00385C44" w:rsidRPr="00A77905" w:rsidRDefault="00385C44" w:rsidP="004D5E79">
            <w:pPr>
              <w:pStyle w:val="SemEspaamento"/>
              <w:jc w:val="center"/>
              <w:rPr>
                <w:rFonts w:ascii="Arial" w:hAnsi="Arial" w:cs="Arial"/>
                <w:b/>
                <w:sz w:val="24"/>
                <w:szCs w:val="24"/>
              </w:rPr>
            </w:pPr>
            <w:r w:rsidRPr="00A77905">
              <w:rPr>
                <w:rFonts w:ascii="Arial" w:hAnsi="Arial" w:cs="Arial"/>
                <w:b/>
                <w:sz w:val="24"/>
                <w:szCs w:val="24"/>
              </w:rPr>
              <w:t>Valor em R$ por alqueire</w:t>
            </w:r>
          </w:p>
        </w:tc>
      </w:tr>
      <w:tr w:rsidR="00385C44" w:rsidRPr="00A77905" w:rsidTr="004D5E79">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c>
          <w:tcPr>
            <w:tcW w:w="1101" w:type="dxa"/>
          </w:tcPr>
          <w:p w:rsidR="00385C44" w:rsidRPr="00A77905" w:rsidRDefault="00385C44" w:rsidP="004D5E79">
            <w:pPr>
              <w:pStyle w:val="SemEspaamento"/>
              <w:jc w:val="both"/>
              <w:rPr>
                <w:rFonts w:ascii="Arial" w:hAnsi="Arial" w:cs="Arial"/>
                <w:sz w:val="24"/>
                <w:szCs w:val="24"/>
              </w:rPr>
            </w:pPr>
            <w:r w:rsidRPr="00A77905">
              <w:rPr>
                <w:rFonts w:ascii="Arial" w:hAnsi="Arial" w:cs="Arial"/>
                <w:sz w:val="24"/>
                <w:szCs w:val="24"/>
              </w:rPr>
              <w:t>1</w:t>
            </w:r>
          </w:p>
        </w:tc>
        <w:tc>
          <w:tcPr>
            <w:tcW w:w="5244" w:type="dxa"/>
          </w:tcPr>
          <w:p w:rsidR="00385C44" w:rsidRPr="00A77905" w:rsidRDefault="00385C44" w:rsidP="004D5E79">
            <w:pPr>
              <w:jc w:val="both"/>
              <w:rPr>
                <w:rFonts w:ascii="Arial" w:hAnsi="Arial" w:cs="Arial"/>
                <w:sz w:val="24"/>
                <w:szCs w:val="24"/>
              </w:rPr>
            </w:pPr>
            <w:r>
              <w:rPr>
                <w:rFonts w:ascii="Arial" w:hAnsi="Arial" w:cs="Arial"/>
                <w:sz w:val="24"/>
                <w:szCs w:val="24"/>
              </w:rPr>
              <w:t>Área a</w:t>
            </w:r>
            <w:r w:rsidRPr="00A77905">
              <w:rPr>
                <w:rFonts w:ascii="Arial" w:hAnsi="Arial" w:cs="Arial"/>
                <w:sz w:val="24"/>
                <w:szCs w:val="24"/>
              </w:rPr>
              <w:t xml:space="preserve">gricultável de </w:t>
            </w:r>
            <w:r>
              <w:rPr>
                <w:rFonts w:ascii="Arial" w:hAnsi="Arial" w:cs="Arial"/>
                <w:sz w:val="24"/>
                <w:szCs w:val="24"/>
              </w:rPr>
              <w:t>p</w:t>
            </w:r>
            <w:r w:rsidRPr="00A77905">
              <w:rPr>
                <w:rFonts w:ascii="Arial" w:hAnsi="Arial" w:cs="Arial"/>
                <w:sz w:val="24"/>
                <w:szCs w:val="24"/>
              </w:rPr>
              <w:t>rimeira</w:t>
            </w:r>
            <w:r>
              <w:rPr>
                <w:rFonts w:ascii="Arial" w:hAnsi="Arial" w:cs="Arial"/>
                <w:sz w:val="24"/>
                <w:szCs w:val="24"/>
              </w:rPr>
              <w:t xml:space="preserve"> - Lavoura de aptidão boa</w:t>
            </w:r>
          </w:p>
        </w:tc>
        <w:tc>
          <w:tcPr>
            <w:tcW w:w="2299" w:type="dxa"/>
          </w:tcPr>
          <w:p w:rsidR="00385C44" w:rsidRPr="00A77905" w:rsidRDefault="00385C44" w:rsidP="004D5E79">
            <w:pPr>
              <w:pStyle w:val="SemEspaamento"/>
              <w:jc w:val="center"/>
              <w:rPr>
                <w:rFonts w:ascii="Arial" w:hAnsi="Arial" w:cs="Arial"/>
                <w:sz w:val="24"/>
                <w:szCs w:val="24"/>
              </w:rPr>
            </w:pPr>
            <w:r w:rsidRPr="00A77905">
              <w:rPr>
                <w:rFonts w:ascii="Arial" w:hAnsi="Arial" w:cs="Arial"/>
                <w:sz w:val="24"/>
                <w:szCs w:val="24"/>
              </w:rPr>
              <w:t>R$ 90.720,00</w:t>
            </w:r>
          </w:p>
        </w:tc>
      </w:tr>
      <w:tr w:rsidR="00385C44" w:rsidRPr="00A77905" w:rsidTr="004D5E79">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c>
          <w:tcPr>
            <w:tcW w:w="1101" w:type="dxa"/>
          </w:tcPr>
          <w:p w:rsidR="00385C44" w:rsidRPr="00A77905" w:rsidRDefault="00385C44" w:rsidP="004D5E79">
            <w:pPr>
              <w:pStyle w:val="SemEspaamento"/>
              <w:jc w:val="both"/>
              <w:rPr>
                <w:rFonts w:ascii="Arial" w:hAnsi="Arial" w:cs="Arial"/>
                <w:sz w:val="24"/>
                <w:szCs w:val="24"/>
              </w:rPr>
            </w:pPr>
            <w:r w:rsidRPr="00A77905">
              <w:rPr>
                <w:rFonts w:ascii="Arial" w:hAnsi="Arial" w:cs="Arial"/>
                <w:sz w:val="24"/>
                <w:szCs w:val="24"/>
              </w:rPr>
              <w:t>2</w:t>
            </w:r>
          </w:p>
        </w:tc>
        <w:tc>
          <w:tcPr>
            <w:tcW w:w="5244" w:type="dxa"/>
          </w:tcPr>
          <w:p w:rsidR="00385C44" w:rsidRPr="00A77905" w:rsidRDefault="00385C44" w:rsidP="004D5E79">
            <w:pPr>
              <w:jc w:val="both"/>
              <w:rPr>
                <w:rFonts w:ascii="Arial" w:hAnsi="Arial" w:cs="Arial"/>
                <w:sz w:val="24"/>
                <w:szCs w:val="24"/>
              </w:rPr>
            </w:pPr>
            <w:r>
              <w:rPr>
                <w:rFonts w:ascii="Arial" w:hAnsi="Arial" w:cs="Arial"/>
                <w:sz w:val="24"/>
                <w:szCs w:val="24"/>
              </w:rPr>
              <w:t>Área a</w:t>
            </w:r>
            <w:r w:rsidRPr="00A77905">
              <w:rPr>
                <w:rFonts w:ascii="Arial" w:hAnsi="Arial" w:cs="Arial"/>
                <w:sz w:val="24"/>
                <w:szCs w:val="24"/>
              </w:rPr>
              <w:t xml:space="preserve">gricultável de </w:t>
            </w:r>
            <w:r>
              <w:rPr>
                <w:rFonts w:ascii="Arial" w:hAnsi="Arial" w:cs="Arial"/>
                <w:sz w:val="24"/>
                <w:szCs w:val="24"/>
              </w:rPr>
              <w:t>s</w:t>
            </w:r>
            <w:r w:rsidRPr="00A77905">
              <w:rPr>
                <w:rFonts w:ascii="Arial" w:hAnsi="Arial" w:cs="Arial"/>
                <w:sz w:val="24"/>
                <w:szCs w:val="24"/>
              </w:rPr>
              <w:t>egunda</w:t>
            </w:r>
            <w:r>
              <w:rPr>
                <w:rFonts w:ascii="Arial" w:hAnsi="Arial" w:cs="Arial"/>
                <w:sz w:val="24"/>
                <w:szCs w:val="24"/>
              </w:rPr>
              <w:t xml:space="preserve"> - Lavoura</w:t>
            </w:r>
            <w:r w:rsidR="00EC2D1B">
              <w:rPr>
                <w:rFonts w:ascii="Arial" w:hAnsi="Arial" w:cs="Arial"/>
                <w:sz w:val="24"/>
                <w:szCs w:val="24"/>
              </w:rPr>
              <w:t xml:space="preserve"> de</w:t>
            </w:r>
            <w:r>
              <w:rPr>
                <w:rFonts w:ascii="Arial" w:hAnsi="Arial" w:cs="Arial"/>
                <w:sz w:val="24"/>
                <w:szCs w:val="24"/>
              </w:rPr>
              <w:t xml:space="preserve"> aptidão regular</w:t>
            </w:r>
          </w:p>
        </w:tc>
        <w:tc>
          <w:tcPr>
            <w:tcW w:w="2299" w:type="dxa"/>
          </w:tcPr>
          <w:p w:rsidR="00385C44" w:rsidRPr="00A77905" w:rsidRDefault="00385C44" w:rsidP="004D5E79">
            <w:pPr>
              <w:pStyle w:val="SemEspaamento"/>
              <w:jc w:val="center"/>
              <w:rPr>
                <w:rFonts w:ascii="Arial" w:hAnsi="Arial" w:cs="Arial"/>
                <w:sz w:val="24"/>
                <w:szCs w:val="24"/>
              </w:rPr>
            </w:pPr>
            <w:r w:rsidRPr="00A77905">
              <w:rPr>
                <w:rFonts w:ascii="Arial" w:hAnsi="Arial" w:cs="Arial"/>
                <w:sz w:val="24"/>
                <w:szCs w:val="24"/>
              </w:rPr>
              <w:t>R$ 82.063,00</w:t>
            </w:r>
          </w:p>
        </w:tc>
      </w:tr>
      <w:tr w:rsidR="00385C44" w:rsidRPr="00A77905" w:rsidTr="004D5E79">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c>
          <w:tcPr>
            <w:tcW w:w="1101" w:type="dxa"/>
          </w:tcPr>
          <w:p w:rsidR="00385C44" w:rsidRPr="00A77905" w:rsidRDefault="00385C44" w:rsidP="004D5E79">
            <w:pPr>
              <w:pStyle w:val="SemEspaamento"/>
              <w:jc w:val="both"/>
              <w:rPr>
                <w:rFonts w:ascii="Arial" w:hAnsi="Arial" w:cs="Arial"/>
                <w:sz w:val="24"/>
                <w:szCs w:val="24"/>
              </w:rPr>
            </w:pPr>
            <w:r w:rsidRPr="00A77905">
              <w:rPr>
                <w:rFonts w:ascii="Arial" w:hAnsi="Arial" w:cs="Arial"/>
                <w:sz w:val="24"/>
                <w:szCs w:val="24"/>
              </w:rPr>
              <w:t>3</w:t>
            </w:r>
          </w:p>
        </w:tc>
        <w:tc>
          <w:tcPr>
            <w:tcW w:w="5244" w:type="dxa"/>
          </w:tcPr>
          <w:p w:rsidR="00385C44" w:rsidRPr="00A77905" w:rsidRDefault="00385C44" w:rsidP="004D5E79">
            <w:pPr>
              <w:jc w:val="both"/>
              <w:rPr>
                <w:rFonts w:ascii="Arial" w:hAnsi="Arial" w:cs="Arial"/>
                <w:sz w:val="24"/>
                <w:szCs w:val="24"/>
              </w:rPr>
            </w:pPr>
            <w:r>
              <w:rPr>
                <w:rFonts w:ascii="Arial" w:hAnsi="Arial" w:cs="Arial"/>
                <w:sz w:val="24"/>
                <w:szCs w:val="24"/>
              </w:rPr>
              <w:t>Área a</w:t>
            </w:r>
            <w:r w:rsidRPr="00A77905">
              <w:rPr>
                <w:rFonts w:ascii="Arial" w:hAnsi="Arial" w:cs="Arial"/>
                <w:sz w:val="24"/>
                <w:szCs w:val="24"/>
              </w:rPr>
              <w:t xml:space="preserve">gricultável de </w:t>
            </w:r>
            <w:r>
              <w:rPr>
                <w:rFonts w:ascii="Arial" w:hAnsi="Arial" w:cs="Arial"/>
                <w:sz w:val="24"/>
                <w:szCs w:val="24"/>
              </w:rPr>
              <w:t>t</w:t>
            </w:r>
            <w:r w:rsidRPr="00A77905">
              <w:rPr>
                <w:rFonts w:ascii="Arial" w:hAnsi="Arial" w:cs="Arial"/>
                <w:sz w:val="24"/>
                <w:szCs w:val="24"/>
              </w:rPr>
              <w:t>erceira</w:t>
            </w:r>
            <w:r>
              <w:rPr>
                <w:rFonts w:ascii="Arial" w:hAnsi="Arial" w:cs="Arial"/>
                <w:sz w:val="24"/>
                <w:szCs w:val="24"/>
              </w:rPr>
              <w:t xml:space="preserve"> - Lavoura de aptidão restrita</w:t>
            </w:r>
          </w:p>
        </w:tc>
        <w:tc>
          <w:tcPr>
            <w:tcW w:w="2299" w:type="dxa"/>
          </w:tcPr>
          <w:p w:rsidR="00385C44" w:rsidRPr="00A77905" w:rsidRDefault="00385C44" w:rsidP="004D5E79">
            <w:pPr>
              <w:pStyle w:val="SemEspaamento"/>
              <w:jc w:val="center"/>
              <w:rPr>
                <w:rFonts w:ascii="Arial" w:hAnsi="Arial" w:cs="Arial"/>
                <w:sz w:val="24"/>
                <w:szCs w:val="24"/>
              </w:rPr>
            </w:pPr>
            <w:r w:rsidRPr="00A77905">
              <w:rPr>
                <w:rFonts w:ascii="Arial" w:hAnsi="Arial" w:cs="Arial"/>
                <w:sz w:val="24"/>
                <w:szCs w:val="24"/>
              </w:rPr>
              <w:t>R$ 73.218,00</w:t>
            </w:r>
          </w:p>
        </w:tc>
      </w:tr>
      <w:tr w:rsidR="00385C44" w:rsidRPr="00A77905" w:rsidTr="004D5E79">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c>
          <w:tcPr>
            <w:tcW w:w="1101" w:type="dxa"/>
          </w:tcPr>
          <w:p w:rsidR="00385C44" w:rsidRPr="00A77905" w:rsidRDefault="00385C44" w:rsidP="004D5E79">
            <w:pPr>
              <w:pStyle w:val="SemEspaamento"/>
              <w:jc w:val="both"/>
              <w:rPr>
                <w:rFonts w:ascii="Arial" w:hAnsi="Arial" w:cs="Arial"/>
                <w:sz w:val="24"/>
                <w:szCs w:val="24"/>
              </w:rPr>
            </w:pPr>
            <w:r w:rsidRPr="00A77905">
              <w:rPr>
                <w:rFonts w:ascii="Arial" w:hAnsi="Arial" w:cs="Arial"/>
                <w:sz w:val="24"/>
                <w:szCs w:val="24"/>
              </w:rPr>
              <w:t>4</w:t>
            </w:r>
          </w:p>
        </w:tc>
        <w:tc>
          <w:tcPr>
            <w:tcW w:w="5244" w:type="dxa"/>
          </w:tcPr>
          <w:p w:rsidR="00385C44" w:rsidRDefault="00EC2D1B" w:rsidP="004D5E79">
            <w:pPr>
              <w:jc w:val="both"/>
              <w:rPr>
                <w:rFonts w:ascii="Arial" w:hAnsi="Arial" w:cs="Arial"/>
                <w:sz w:val="24"/>
                <w:szCs w:val="24"/>
              </w:rPr>
            </w:pPr>
            <w:r>
              <w:rPr>
                <w:rFonts w:ascii="Arial" w:hAnsi="Arial" w:cs="Arial"/>
                <w:sz w:val="24"/>
                <w:szCs w:val="24"/>
              </w:rPr>
              <w:t>Área a</w:t>
            </w:r>
            <w:r w:rsidR="00385C44">
              <w:rPr>
                <w:rFonts w:ascii="Arial" w:hAnsi="Arial" w:cs="Arial"/>
                <w:sz w:val="24"/>
                <w:szCs w:val="24"/>
              </w:rPr>
              <w:t>gricultável de p</w:t>
            </w:r>
            <w:r w:rsidR="00385C44" w:rsidRPr="00A77905">
              <w:rPr>
                <w:rFonts w:ascii="Arial" w:hAnsi="Arial" w:cs="Arial"/>
                <w:sz w:val="24"/>
                <w:szCs w:val="24"/>
              </w:rPr>
              <w:t>astagem</w:t>
            </w:r>
          </w:p>
          <w:p w:rsidR="00385C44" w:rsidRPr="00A77905" w:rsidRDefault="00385C44" w:rsidP="004D5E79">
            <w:pPr>
              <w:jc w:val="both"/>
              <w:rPr>
                <w:rFonts w:ascii="Arial" w:hAnsi="Arial" w:cs="Arial"/>
                <w:sz w:val="24"/>
                <w:szCs w:val="24"/>
              </w:rPr>
            </w:pPr>
          </w:p>
        </w:tc>
        <w:tc>
          <w:tcPr>
            <w:tcW w:w="2299" w:type="dxa"/>
          </w:tcPr>
          <w:p w:rsidR="00385C44" w:rsidRPr="00A77905" w:rsidRDefault="00385C44" w:rsidP="004D5E79">
            <w:pPr>
              <w:pStyle w:val="SemEspaamento"/>
              <w:jc w:val="center"/>
              <w:rPr>
                <w:rFonts w:ascii="Arial" w:hAnsi="Arial" w:cs="Arial"/>
                <w:sz w:val="24"/>
                <w:szCs w:val="24"/>
              </w:rPr>
            </w:pPr>
            <w:r w:rsidRPr="00A77905">
              <w:rPr>
                <w:rFonts w:ascii="Arial" w:hAnsi="Arial" w:cs="Arial"/>
                <w:sz w:val="24"/>
                <w:szCs w:val="24"/>
              </w:rPr>
              <w:t>R$ 73.218,00</w:t>
            </w:r>
          </w:p>
        </w:tc>
      </w:tr>
      <w:tr w:rsidR="00385C44" w:rsidRPr="00A77905" w:rsidTr="004D5E79">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c>
          <w:tcPr>
            <w:tcW w:w="1101" w:type="dxa"/>
          </w:tcPr>
          <w:p w:rsidR="00385C44" w:rsidRPr="00A77905" w:rsidRDefault="00385C44" w:rsidP="004D5E79">
            <w:pPr>
              <w:pStyle w:val="SemEspaamento"/>
              <w:jc w:val="both"/>
              <w:rPr>
                <w:rFonts w:ascii="Arial" w:hAnsi="Arial" w:cs="Arial"/>
                <w:sz w:val="24"/>
                <w:szCs w:val="24"/>
              </w:rPr>
            </w:pPr>
            <w:r w:rsidRPr="00A77905">
              <w:rPr>
                <w:rFonts w:ascii="Arial" w:hAnsi="Arial" w:cs="Arial"/>
                <w:sz w:val="24"/>
                <w:szCs w:val="24"/>
              </w:rPr>
              <w:t>5</w:t>
            </w:r>
          </w:p>
        </w:tc>
        <w:tc>
          <w:tcPr>
            <w:tcW w:w="5244" w:type="dxa"/>
          </w:tcPr>
          <w:p w:rsidR="00385C44" w:rsidRPr="00A77905" w:rsidRDefault="00385C44" w:rsidP="004D5E79">
            <w:pPr>
              <w:jc w:val="both"/>
              <w:rPr>
                <w:rFonts w:ascii="Arial" w:hAnsi="Arial" w:cs="Arial"/>
                <w:sz w:val="24"/>
                <w:szCs w:val="24"/>
              </w:rPr>
            </w:pPr>
            <w:r>
              <w:rPr>
                <w:rFonts w:ascii="Arial" w:hAnsi="Arial" w:cs="Arial"/>
                <w:sz w:val="24"/>
                <w:szCs w:val="24"/>
              </w:rPr>
              <w:t>Área a</w:t>
            </w:r>
            <w:r w:rsidRPr="00A77905">
              <w:rPr>
                <w:rFonts w:ascii="Arial" w:hAnsi="Arial" w:cs="Arial"/>
                <w:sz w:val="24"/>
                <w:szCs w:val="24"/>
              </w:rPr>
              <w:t>lagada</w:t>
            </w:r>
            <w:r w:rsidR="00EC2D1B">
              <w:rPr>
                <w:rFonts w:ascii="Arial" w:hAnsi="Arial" w:cs="Arial"/>
                <w:sz w:val="24"/>
                <w:szCs w:val="24"/>
              </w:rPr>
              <w:t>,</w:t>
            </w:r>
            <w:r w:rsidRPr="00A77905">
              <w:rPr>
                <w:rFonts w:ascii="Arial" w:hAnsi="Arial" w:cs="Arial"/>
                <w:sz w:val="24"/>
                <w:szCs w:val="24"/>
              </w:rPr>
              <w:t xml:space="preserve"> inaproveitável e reservas florestais</w:t>
            </w:r>
          </w:p>
        </w:tc>
        <w:tc>
          <w:tcPr>
            <w:tcW w:w="2299" w:type="dxa"/>
          </w:tcPr>
          <w:p w:rsidR="00385C44" w:rsidRPr="00A77905" w:rsidRDefault="00385C44" w:rsidP="004D5E79">
            <w:pPr>
              <w:pStyle w:val="SemEspaamento"/>
              <w:jc w:val="center"/>
              <w:rPr>
                <w:rFonts w:ascii="Arial" w:hAnsi="Arial" w:cs="Arial"/>
                <w:sz w:val="24"/>
                <w:szCs w:val="24"/>
              </w:rPr>
            </w:pPr>
            <w:r w:rsidRPr="00A77905">
              <w:rPr>
                <w:rFonts w:ascii="Arial" w:hAnsi="Arial" w:cs="Arial"/>
                <w:sz w:val="24"/>
                <w:szCs w:val="24"/>
              </w:rPr>
              <w:t>R$ 49.140,00</w:t>
            </w:r>
          </w:p>
        </w:tc>
      </w:tr>
      <w:tr w:rsidR="00385C44" w:rsidRPr="00A77905" w:rsidTr="004D5E79">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c>
          <w:tcPr>
            <w:tcW w:w="1101" w:type="dxa"/>
          </w:tcPr>
          <w:p w:rsidR="00385C44" w:rsidRPr="00A77905" w:rsidRDefault="00385C44" w:rsidP="004D5E79">
            <w:pPr>
              <w:pStyle w:val="SemEspaamento"/>
              <w:jc w:val="both"/>
              <w:rPr>
                <w:rFonts w:ascii="Arial" w:hAnsi="Arial" w:cs="Arial"/>
                <w:sz w:val="24"/>
                <w:szCs w:val="24"/>
              </w:rPr>
            </w:pPr>
            <w:r w:rsidRPr="00A77905">
              <w:rPr>
                <w:rFonts w:ascii="Arial" w:hAnsi="Arial" w:cs="Arial"/>
                <w:sz w:val="24"/>
                <w:szCs w:val="24"/>
              </w:rPr>
              <w:t>6</w:t>
            </w:r>
          </w:p>
        </w:tc>
        <w:tc>
          <w:tcPr>
            <w:tcW w:w="5244" w:type="dxa"/>
          </w:tcPr>
          <w:p w:rsidR="00385C44" w:rsidRPr="00A77905" w:rsidRDefault="00385C44" w:rsidP="004D5E79">
            <w:pPr>
              <w:jc w:val="both"/>
              <w:rPr>
                <w:rFonts w:ascii="Arial" w:hAnsi="Arial" w:cs="Arial"/>
                <w:sz w:val="24"/>
                <w:szCs w:val="24"/>
              </w:rPr>
            </w:pPr>
            <w:r w:rsidRPr="00A77905">
              <w:rPr>
                <w:rFonts w:ascii="Arial" w:hAnsi="Arial" w:cs="Arial"/>
                <w:sz w:val="24"/>
                <w:szCs w:val="24"/>
              </w:rPr>
              <w:t xml:space="preserve">Área </w:t>
            </w:r>
            <w:r>
              <w:rPr>
                <w:rFonts w:ascii="Arial" w:hAnsi="Arial" w:cs="Arial"/>
                <w:sz w:val="24"/>
                <w:szCs w:val="24"/>
              </w:rPr>
              <w:t>de c</w:t>
            </w:r>
            <w:r w:rsidRPr="00A77905">
              <w:rPr>
                <w:rFonts w:ascii="Arial" w:hAnsi="Arial" w:cs="Arial"/>
                <w:sz w:val="24"/>
                <w:szCs w:val="24"/>
              </w:rPr>
              <w:t>hácaras</w:t>
            </w:r>
          </w:p>
        </w:tc>
        <w:tc>
          <w:tcPr>
            <w:tcW w:w="2299" w:type="dxa"/>
          </w:tcPr>
          <w:p w:rsidR="00385C44" w:rsidRPr="00A77905" w:rsidRDefault="00385C44" w:rsidP="004D5E79">
            <w:pPr>
              <w:pStyle w:val="SemEspaamento"/>
              <w:jc w:val="center"/>
              <w:rPr>
                <w:rFonts w:ascii="Arial" w:hAnsi="Arial" w:cs="Arial"/>
                <w:sz w:val="24"/>
                <w:szCs w:val="24"/>
              </w:rPr>
            </w:pPr>
            <w:r w:rsidRPr="00A77905">
              <w:rPr>
                <w:rFonts w:ascii="Arial" w:hAnsi="Arial" w:cs="Arial"/>
                <w:sz w:val="24"/>
                <w:szCs w:val="24"/>
              </w:rPr>
              <w:t>R$ 117.936,00</w:t>
            </w:r>
          </w:p>
        </w:tc>
      </w:tr>
    </w:tbl>
    <w:p w:rsidR="00385C44" w:rsidRPr="00A77905" w:rsidRDefault="00385C44" w:rsidP="00385C44">
      <w:pPr>
        <w:pStyle w:val="SemEspaamento"/>
        <w:jc w:val="both"/>
        <w:rPr>
          <w:rFonts w:ascii="Arial" w:hAnsi="Arial" w:cs="Arial"/>
          <w:sz w:val="24"/>
          <w:szCs w:val="24"/>
        </w:rPr>
      </w:pPr>
    </w:p>
    <w:tbl>
      <w:tblPr>
        <w:tblStyle w:val="Tabelacomgrade"/>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tblPr>
      <w:tblGrid>
        <w:gridCol w:w="812"/>
        <w:gridCol w:w="7837"/>
        <w:gridCol w:w="38"/>
      </w:tblGrid>
      <w:tr w:rsidR="00385C44" w:rsidRPr="00A77905" w:rsidTr="004D5E79">
        <w:trPr>
          <w:gridAfter w:val="1"/>
          <w:wAfter w:w="38" w:type="dxa"/>
        </w:trPr>
        <w:tc>
          <w:tcPr>
            <w:tcW w:w="8649" w:type="dxa"/>
            <w:gridSpan w:val="2"/>
          </w:tcPr>
          <w:p w:rsidR="00385C44" w:rsidRPr="00A77905" w:rsidRDefault="00385C44" w:rsidP="004D5E79">
            <w:pPr>
              <w:pStyle w:val="SemEspaamento"/>
              <w:jc w:val="center"/>
              <w:rPr>
                <w:rFonts w:ascii="Arial" w:hAnsi="Arial" w:cs="Arial"/>
                <w:b/>
                <w:sz w:val="24"/>
                <w:szCs w:val="24"/>
              </w:rPr>
            </w:pPr>
            <w:r w:rsidRPr="00A77905">
              <w:rPr>
                <w:rFonts w:ascii="Arial" w:hAnsi="Arial" w:cs="Arial"/>
                <w:b/>
                <w:sz w:val="24"/>
                <w:szCs w:val="24"/>
              </w:rPr>
              <w:t>CONSIDERAÇÕES GERAIS</w:t>
            </w:r>
          </w:p>
        </w:tc>
      </w:tr>
      <w:tr w:rsidR="00385C44" w:rsidRPr="00A77905" w:rsidTr="004D5E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812" w:type="dxa"/>
          </w:tcPr>
          <w:p w:rsidR="00385C44" w:rsidRPr="00A77905" w:rsidRDefault="00385C44" w:rsidP="004D5E79">
            <w:pPr>
              <w:pStyle w:val="SemEspaamento"/>
              <w:jc w:val="both"/>
              <w:rPr>
                <w:rFonts w:ascii="Arial" w:hAnsi="Arial" w:cs="Arial"/>
                <w:sz w:val="24"/>
                <w:szCs w:val="24"/>
              </w:rPr>
            </w:pPr>
            <w:r w:rsidRPr="00A77905">
              <w:rPr>
                <w:rFonts w:ascii="Arial" w:hAnsi="Arial" w:cs="Arial"/>
                <w:sz w:val="24"/>
                <w:szCs w:val="24"/>
              </w:rPr>
              <w:t>1</w:t>
            </w:r>
          </w:p>
        </w:tc>
        <w:tc>
          <w:tcPr>
            <w:tcW w:w="7875" w:type="dxa"/>
            <w:gridSpan w:val="2"/>
          </w:tcPr>
          <w:p w:rsidR="00385C44" w:rsidRPr="00A77905" w:rsidRDefault="00385C44" w:rsidP="004D5E79">
            <w:pPr>
              <w:pStyle w:val="SemEspaamento"/>
              <w:jc w:val="both"/>
              <w:rPr>
                <w:rFonts w:ascii="Arial" w:hAnsi="Arial" w:cs="Arial"/>
                <w:sz w:val="24"/>
                <w:szCs w:val="24"/>
              </w:rPr>
            </w:pPr>
            <w:r w:rsidRPr="00A77905">
              <w:rPr>
                <w:rFonts w:ascii="Arial" w:hAnsi="Arial" w:cs="Arial"/>
                <w:sz w:val="24"/>
                <w:szCs w:val="24"/>
              </w:rPr>
              <w:t>Havendo dúvida na declaração do contribuinte, o órgão fazendário realizará vistoria "in loco" para a devida avaliação</w:t>
            </w:r>
          </w:p>
        </w:tc>
      </w:tr>
      <w:tr w:rsidR="00385C44" w:rsidRPr="00A77905" w:rsidTr="004D5E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812" w:type="dxa"/>
          </w:tcPr>
          <w:p w:rsidR="00385C44" w:rsidRPr="00A77905" w:rsidRDefault="00385C44" w:rsidP="004D5E79">
            <w:pPr>
              <w:pStyle w:val="SemEspaamento"/>
              <w:jc w:val="both"/>
              <w:rPr>
                <w:rFonts w:ascii="Arial" w:hAnsi="Arial" w:cs="Arial"/>
                <w:sz w:val="24"/>
                <w:szCs w:val="24"/>
              </w:rPr>
            </w:pPr>
            <w:r w:rsidRPr="00A77905">
              <w:rPr>
                <w:rFonts w:ascii="Arial" w:hAnsi="Arial" w:cs="Arial"/>
                <w:sz w:val="24"/>
                <w:szCs w:val="24"/>
              </w:rPr>
              <w:t>2</w:t>
            </w:r>
          </w:p>
        </w:tc>
        <w:tc>
          <w:tcPr>
            <w:tcW w:w="7875" w:type="dxa"/>
            <w:gridSpan w:val="2"/>
          </w:tcPr>
          <w:p w:rsidR="00385C44" w:rsidRPr="00A77905" w:rsidRDefault="00385C44" w:rsidP="004D5E79">
            <w:pPr>
              <w:pStyle w:val="SemEspaamento"/>
              <w:jc w:val="both"/>
              <w:rPr>
                <w:rFonts w:ascii="Arial" w:hAnsi="Arial" w:cs="Arial"/>
                <w:sz w:val="24"/>
                <w:szCs w:val="24"/>
              </w:rPr>
            </w:pPr>
            <w:r w:rsidRPr="00A77905">
              <w:rPr>
                <w:rFonts w:ascii="Arial" w:hAnsi="Arial" w:cs="Arial"/>
                <w:sz w:val="24"/>
                <w:szCs w:val="24"/>
              </w:rPr>
              <w:t>Sempre que necessário poderá ser solicitado à escritura e o registro no INCRA</w:t>
            </w:r>
            <w:r>
              <w:rPr>
                <w:rFonts w:ascii="Arial" w:hAnsi="Arial" w:cs="Arial"/>
                <w:sz w:val="24"/>
                <w:szCs w:val="24"/>
              </w:rPr>
              <w:t>.</w:t>
            </w:r>
          </w:p>
        </w:tc>
      </w:tr>
      <w:tr w:rsidR="00385C44" w:rsidRPr="00A77905" w:rsidTr="004D5E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812" w:type="dxa"/>
          </w:tcPr>
          <w:p w:rsidR="00385C44" w:rsidRPr="00A77905" w:rsidRDefault="00385C44" w:rsidP="004D5E79">
            <w:pPr>
              <w:pStyle w:val="SemEspaamento"/>
              <w:jc w:val="both"/>
              <w:rPr>
                <w:rFonts w:ascii="Arial" w:hAnsi="Arial" w:cs="Arial"/>
                <w:sz w:val="24"/>
                <w:szCs w:val="24"/>
              </w:rPr>
            </w:pPr>
            <w:r w:rsidRPr="00A77905">
              <w:rPr>
                <w:rFonts w:ascii="Arial" w:hAnsi="Arial" w:cs="Arial"/>
                <w:sz w:val="24"/>
                <w:szCs w:val="24"/>
              </w:rPr>
              <w:t>3</w:t>
            </w:r>
          </w:p>
        </w:tc>
        <w:tc>
          <w:tcPr>
            <w:tcW w:w="7875" w:type="dxa"/>
            <w:gridSpan w:val="2"/>
          </w:tcPr>
          <w:p w:rsidR="00385C44" w:rsidRPr="00A77905" w:rsidRDefault="00385C44" w:rsidP="004D5E79">
            <w:pPr>
              <w:pStyle w:val="SemEspaamento"/>
              <w:jc w:val="both"/>
              <w:rPr>
                <w:rFonts w:ascii="Arial" w:hAnsi="Arial" w:cs="Arial"/>
                <w:sz w:val="24"/>
                <w:szCs w:val="24"/>
              </w:rPr>
            </w:pPr>
            <w:r w:rsidRPr="00A77905">
              <w:rPr>
                <w:rFonts w:ascii="Arial" w:hAnsi="Arial" w:cs="Arial"/>
                <w:sz w:val="24"/>
                <w:szCs w:val="24"/>
              </w:rPr>
              <w:t>Caso se julgue necessário, será solicitada a cópia</w:t>
            </w:r>
            <w:r>
              <w:rPr>
                <w:rFonts w:ascii="Arial" w:hAnsi="Arial" w:cs="Arial"/>
                <w:sz w:val="24"/>
                <w:szCs w:val="24"/>
              </w:rPr>
              <w:t xml:space="preserve"> autenticada</w:t>
            </w:r>
            <w:r w:rsidRPr="00A77905">
              <w:rPr>
                <w:rFonts w:ascii="Arial" w:hAnsi="Arial" w:cs="Arial"/>
                <w:sz w:val="24"/>
                <w:szCs w:val="24"/>
              </w:rPr>
              <w:t xml:space="preserve"> do contrato de compra e venda.</w:t>
            </w:r>
          </w:p>
        </w:tc>
      </w:tr>
      <w:tr w:rsidR="00385C44" w:rsidRPr="00A77905" w:rsidTr="004D5E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812" w:type="dxa"/>
          </w:tcPr>
          <w:p w:rsidR="00385C44" w:rsidRPr="00A77905" w:rsidRDefault="00385C44" w:rsidP="004D5E79">
            <w:pPr>
              <w:pStyle w:val="SemEspaamento"/>
              <w:jc w:val="both"/>
              <w:rPr>
                <w:rFonts w:ascii="Arial" w:hAnsi="Arial" w:cs="Arial"/>
                <w:sz w:val="24"/>
                <w:szCs w:val="24"/>
              </w:rPr>
            </w:pPr>
            <w:r w:rsidRPr="00A77905">
              <w:rPr>
                <w:rFonts w:ascii="Arial" w:hAnsi="Arial" w:cs="Arial"/>
                <w:sz w:val="24"/>
                <w:szCs w:val="24"/>
              </w:rPr>
              <w:t>4</w:t>
            </w:r>
          </w:p>
        </w:tc>
        <w:tc>
          <w:tcPr>
            <w:tcW w:w="7875" w:type="dxa"/>
            <w:gridSpan w:val="2"/>
          </w:tcPr>
          <w:p w:rsidR="00385C44" w:rsidRPr="00A77905" w:rsidRDefault="00385C44" w:rsidP="004D5E79">
            <w:pPr>
              <w:pStyle w:val="SemEspaamento"/>
              <w:jc w:val="both"/>
              <w:rPr>
                <w:rFonts w:ascii="Arial" w:hAnsi="Arial" w:cs="Arial"/>
                <w:sz w:val="24"/>
                <w:szCs w:val="24"/>
              </w:rPr>
            </w:pPr>
            <w:r w:rsidRPr="00A77905">
              <w:rPr>
                <w:rFonts w:ascii="Arial" w:hAnsi="Arial" w:cs="Arial"/>
                <w:sz w:val="24"/>
                <w:szCs w:val="24"/>
              </w:rPr>
              <w:t>Poderá ser solicitada a apresentação do I.T.R (Último exercício)</w:t>
            </w:r>
            <w:r>
              <w:rPr>
                <w:rFonts w:ascii="Arial" w:hAnsi="Arial" w:cs="Arial"/>
                <w:sz w:val="24"/>
                <w:szCs w:val="24"/>
              </w:rPr>
              <w:t>, e do CAR</w:t>
            </w:r>
          </w:p>
        </w:tc>
      </w:tr>
      <w:tr w:rsidR="00385C44" w:rsidRPr="00A77905" w:rsidTr="004D5E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812" w:type="dxa"/>
          </w:tcPr>
          <w:p w:rsidR="00385C44" w:rsidRPr="00A77905" w:rsidRDefault="00385C44" w:rsidP="004D5E79">
            <w:pPr>
              <w:pStyle w:val="SemEspaamento"/>
              <w:jc w:val="both"/>
              <w:rPr>
                <w:rFonts w:ascii="Arial" w:hAnsi="Arial" w:cs="Arial"/>
                <w:sz w:val="24"/>
                <w:szCs w:val="24"/>
              </w:rPr>
            </w:pPr>
            <w:r w:rsidRPr="00A77905">
              <w:rPr>
                <w:rFonts w:ascii="Arial" w:hAnsi="Arial" w:cs="Arial"/>
                <w:sz w:val="24"/>
                <w:szCs w:val="24"/>
              </w:rPr>
              <w:t>5</w:t>
            </w:r>
          </w:p>
        </w:tc>
        <w:tc>
          <w:tcPr>
            <w:tcW w:w="7875" w:type="dxa"/>
            <w:gridSpan w:val="2"/>
          </w:tcPr>
          <w:p w:rsidR="00385C44" w:rsidRPr="00A77905" w:rsidRDefault="00385C44" w:rsidP="004D5E79">
            <w:pPr>
              <w:pStyle w:val="SemEspaamento"/>
              <w:jc w:val="both"/>
              <w:rPr>
                <w:rFonts w:ascii="Arial" w:hAnsi="Arial" w:cs="Arial"/>
                <w:sz w:val="24"/>
                <w:szCs w:val="24"/>
              </w:rPr>
            </w:pPr>
            <w:r w:rsidRPr="00A77905">
              <w:rPr>
                <w:rFonts w:ascii="Arial" w:hAnsi="Arial" w:cs="Arial"/>
                <w:sz w:val="24"/>
                <w:szCs w:val="24"/>
              </w:rPr>
              <w:t>Nas áreas de chácara será considerado o valor das benfeitorias conforme tabela de</w:t>
            </w:r>
            <w:r>
              <w:rPr>
                <w:rFonts w:ascii="Arial" w:hAnsi="Arial" w:cs="Arial"/>
                <w:sz w:val="24"/>
                <w:szCs w:val="24"/>
              </w:rPr>
              <w:t xml:space="preserve"> </w:t>
            </w:r>
            <w:r w:rsidRPr="00A77905">
              <w:rPr>
                <w:rFonts w:ascii="Arial" w:hAnsi="Arial" w:cs="Arial"/>
                <w:sz w:val="24"/>
                <w:szCs w:val="24"/>
              </w:rPr>
              <w:t xml:space="preserve">valores venais do Anexo I  da Planta Genérica de valores do Município. </w:t>
            </w:r>
          </w:p>
        </w:tc>
      </w:tr>
      <w:tr w:rsidR="00385C44" w:rsidRPr="00A77905" w:rsidTr="004D5E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812" w:type="dxa"/>
          </w:tcPr>
          <w:p w:rsidR="00385C44" w:rsidRPr="00A77905" w:rsidRDefault="00385C44" w:rsidP="004D5E79">
            <w:pPr>
              <w:pStyle w:val="SemEspaamento"/>
              <w:jc w:val="both"/>
              <w:rPr>
                <w:rFonts w:ascii="Arial" w:hAnsi="Arial" w:cs="Arial"/>
                <w:sz w:val="24"/>
                <w:szCs w:val="24"/>
              </w:rPr>
            </w:pPr>
            <w:r w:rsidRPr="00A77905">
              <w:rPr>
                <w:rFonts w:ascii="Arial" w:hAnsi="Arial" w:cs="Arial"/>
                <w:sz w:val="24"/>
                <w:szCs w:val="24"/>
              </w:rPr>
              <w:t>6</w:t>
            </w:r>
          </w:p>
        </w:tc>
        <w:tc>
          <w:tcPr>
            <w:tcW w:w="7875" w:type="dxa"/>
            <w:gridSpan w:val="2"/>
          </w:tcPr>
          <w:p w:rsidR="00385C44" w:rsidRPr="00A77905" w:rsidRDefault="00385C44" w:rsidP="004D5E79">
            <w:pPr>
              <w:pStyle w:val="SemEspaamento"/>
              <w:jc w:val="both"/>
              <w:rPr>
                <w:rFonts w:ascii="Arial" w:hAnsi="Arial" w:cs="Arial"/>
                <w:sz w:val="24"/>
                <w:szCs w:val="24"/>
              </w:rPr>
            </w:pPr>
            <w:r w:rsidRPr="00A77905">
              <w:rPr>
                <w:rFonts w:ascii="Arial" w:hAnsi="Arial" w:cs="Arial"/>
                <w:sz w:val="24"/>
                <w:szCs w:val="24"/>
              </w:rPr>
              <w:t>A base de cálculo do imposto é o valor da transmissão dos bens ou direitos constantes do respectivo instrumento, respeitado, no mínimo, o valor venal do imóvel, corrigido monetariamente à data da transmissão</w:t>
            </w:r>
            <w:r>
              <w:rPr>
                <w:rFonts w:ascii="Arial" w:hAnsi="Arial" w:cs="Arial"/>
                <w:sz w:val="24"/>
                <w:szCs w:val="24"/>
              </w:rPr>
              <w:t>.</w:t>
            </w:r>
          </w:p>
        </w:tc>
      </w:tr>
      <w:tr w:rsidR="00385C44" w:rsidRPr="00A77905" w:rsidTr="004D5E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812" w:type="dxa"/>
          </w:tcPr>
          <w:p w:rsidR="00385C44" w:rsidRPr="00A77905" w:rsidRDefault="00385C44" w:rsidP="004D5E79">
            <w:pPr>
              <w:pStyle w:val="SemEspaamento"/>
              <w:jc w:val="both"/>
              <w:rPr>
                <w:rFonts w:ascii="Arial" w:hAnsi="Arial" w:cs="Arial"/>
                <w:sz w:val="24"/>
                <w:szCs w:val="24"/>
              </w:rPr>
            </w:pPr>
            <w:r w:rsidRPr="00A77905">
              <w:rPr>
                <w:rFonts w:ascii="Arial" w:hAnsi="Arial" w:cs="Arial"/>
                <w:sz w:val="24"/>
                <w:szCs w:val="24"/>
              </w:rPr>
              <w:t>7</w:t>
            </w:r>
          </w:p>
        </w:tc>
        <w:tc>
          <w:tcPr>
            <w:tcW w:w="7875" w:type="dxa"/>
            <w:gridSpan w:val="2"/>
          </w:tcPr>
          <w:p w:rsidR="00385C44" w:rsidRPr="00A77905" w:rsidRDefault="00385C44" w:rsidP="004D5E79">
            <w:pPr>
              <w:pStyle w:val="SemEspaamento"/>
              <w:jc w:val="both"/>
              <w:rPr>
                <w:rFonts w:ascii="Arial" w:hAnsi="Arial" w:cs="Arial"/>
                <w:sz w:val="24"/>
                <w:szCs w:val="24"/>
              </w:rPr>
            </w:pPr>
            <w:r w:rsidRPr="00A77905">
              <w:rPr>
                <w:rFonts w:ascii="Arial" w:hAnsi="Arial" w:cs="Arial"/>
                <w:sz w:val="24"/>
                <w:szCs w:val="24"/>
              </w:rPr>
              <w:t>Valor venal do imóvel rural é o valor corrente de mercado, acrescido das benfeitorias existentes</w:t>
            </w:r>
            <w:r>
              <w:rPr>
                <w:rFonts w:ascii="Arial" w:hAnsi="Arial" w:cs="Arial"/>
                <w:sz w:val="24"/>
                <w:szCs w:val="24"/>
              </w:rPr>
              <w:t>.</w:t>
            </w:r>
          </w:p>
        </w:tc>
      </w:tr>
    </w:tbl>
    <w:p w:rsidR="00385C44" w:rsidRDefault="00385C44" w:rsidP="001175C8"/>
    <w:p w:rsidR="00E11159" w:rsidRDefault="00E11159" w:rsidP="001175C8"/>
    <w:p w:rsidR="00E11159" w:rsidRDefault="00E11159" w:rsidP="001175C8"/>
    <w:p w:rsidR="00E11159" w:rsidRDefault="00E11159" w:rsidP="001175C8"/>
    <w:p w:rsidR="00E11159" w:rsidRDefault="00E11159" w:rsidP="001175C8"/>
    <w:p w:rsidR="00E11159" w:rsidRDefault="00E11159" w:rsidP="001175C8"/>
    <w:p w:rsidR="00E11159" w:rsidRDefault="00E11159" w:rsidP="001175C8"/>
    <w:tbl>
      <w:tblPr>
        <w:tblStyle w:val="Tabelacomgrade"/>
        <w:tblW w:w="0" w:type="auto"/>
        <w:tblLook w:val="04A0"/>
      </w:tblPr>
      <w:tblGrid>
        <w:gridCol w:w="684"/>
        <w:gridCol w:w="6512"/>
        <w:gridCol w:w="1448"/>
      </w:tblGrid>
      <w:tr w:rsidR="001175C8" w:rsidTr="001175C8">
        <w:tc>
          <w:tcPr>
            <w:tcW w:w="8644" w:type="dxa"/>
            <w:gridSpan w:val="3"/>
          </w:tcPr>
          <w:p w:rsidR="001175C8" w:rsidRPr="001175C8" w:rsidRDefault="001175C8" w:rsidP="001175C8">
            <w:pPr>
              <w:pStyle w:val="SemEspaamento"/>
              <w:jc w:val="center"/>
              <w:rPr>
                <w:rFonts w:ascii="Arial" w:hAnsi="Arial" w:cs="Arial"/>
                <w:b/>
                <w:sz w:val="24"/>
                <w:szCs w:val="24"/>
              </w:rPr>
            </w:pPr>
            <w:r w:rsidRPr="001175C8">
              <w:rPr>
                <w:rFonts w:ascii="Arial" w:hAnsi="Arial" w:cs="Arial"/>
                <w:b/>
                <w:sz w:val="24"/>
                <w:szCs w:val="24"/>
              </w:rPr>
              <w:t>ANEXO</w:t>
            </w:r>
            <w:r w:rsidR="00356CE3">
              <w:rPr>
                <w:rFonts w:ascii="Arial" w:hAnsi="Arial" w:cs="Arial"/>
                <w:b/>
                <w:sz w:val="24"/>
                <w:szCs w:val="24"/>
              </w:rPr>
              <w:t xml:space="preserve"> VIII</w:t>
            </w:r>
          </w:p>
          <w:p w:rsidR="001175C8" w:rsidRDefault="001175C8" w:rsidP="001175C8">
            <w:pPr>
              <w:pStyle w:val="SemEspaamento"/>
              <w:jc w:val="center"/>
              <w:rPr>
                <w:rFonts w:ascii="Arial" w:hAnsi="Arial" w:cs="Arial"/>
                <w:sz w:val="24"/>
                <w:szCs w:val="24"/>
              </w:rPr>
            </w:pPr>
            <w:r w:rsidRPr="001175C8">
              <w:rPr>
                <w:rFonts w:ascii="Arial" w:hAnsi="Arial" w:cs="Arial"/>
                <w:b/>
                <w:sz w:val="24"/>
                <w:szCs w:val="24"/>
              </w:rPr>
              <w:t>Tabela para cobrança da Taxa de Licença para Localização</w:t>
            </w:r>
          </w:p>
        </w:tc>
      </w:tr>
      <w:tr w:rsidR="00742060" w:rsidTr="00742060">
        <w:trPr>
          <w:trHeight w:val="566"/>
        </w:trPr>
        <w:tc>
          <w:tcPr>
            <w:tcW w:w="684" w:type="dxa"/>
          </w:tcPr>
          <w:p w:rsidR="00742060" w:rsidRDefault="00742060" w:rsidP="00742060"/>
        </w:tc>
        <w:tc>
          <w:tcPr>
            <w:tcW w:w="6512" w:type="dxa"/>
          </w:tcPr>
          <w:p w:rsidR="00742060" w:rsidRDefault="00742060" w:rsidP="00742060">
            <w:pPr>
              <w:jc w:val="center"/>
              <w:rPr>
                <w:rFonts w:ascii="Arial" w:hAnsi="Arial" w:cs="Arial"/>
                <w:b/>
                <w:sz w:val="28"/>
                <w:szCs w:val="28"/>
              </w:rPr>
            </w:pPr>
          </w:p>
          <w:p w:rsidR="00742060" w:rsidRPr="001F572C" w:rsidRDefault="00742060" w:rsidP="00742060">
            <w:pPr>
              <w:jc w:val="center"/>
              <w:rPr>
                <w:rFonts w:ascii="Arial" w:hAnsi="Arial" w:cs="Arial"/>
                <w:b/>
                <w:sz w:val="28"/>
                <w:szCs w:val="28"/>
              </w:rPr>
            </w:pPr>
            <w:r w:rsidRPr="001F572C">
              <w:rPr>
                <w:rFonts w:ascii="Arial" w:hAnsi="Arial" w:cs="Arial"/>
                <w:b/>
                <w:sz w:val="28"/>
                <w:szCs w:val="28"/>
              </w:rPr>
              <w:t>1 - COMÉRCIO EM GERAL</w:t>
            </w:r>
          </w:p>
        </w:tc>
        <w:tc>
          <w:tcPr>
            <w:tcW w:w="1448" w:type="dxa"/>
          </w:tcPr>
          <w:p w:rsidR="00742060" w:rsidRPr="00D7290D" w:rsidRDefault="00742060" w:rsidP="00742060">
            <w:pPr>
              <w:jc w:val="center"/>
              <w:rPr>
                <w:rFonts w:ascii="Arial" w:hAnsi="Arial" w:cs="Arial"/>
                <w:b/>
                <w:sz w:val="24"/>
                <w:szCs w:val="24"/>
              </w:rPr>
            </w:pPr>
            <w:r w:rsidRPr="00D7290D">
              <w:rPr>
                <w:rFonts w:ascii="Arial" w:hAnsi="Arial" w:cs="Arial"/>
                <w:b/>
                <w:sz w:val="24"/>
                <w:szCs w:val="24"/>
              </w:rPr>
              <w:t xml:space="preserve">% sobre a </w:t>
            </w:r>
            <w:r w:rsidR="00057D02">
              <w:rPr>
                <w:rFonts w:ascii="Arial" w:hAnsi="Arial" w:cs="Arial"/>
                <w:b/>
                <w:sz w:val="24"/>
                <w:szCs w:val="24"/>
              </w:rPr>
              <w:t>URFO</w:t>
            </w:r>
          </w:p>
          <w:p w:rsidR="00742060" w:rsidRPr="00D7290D" w:rsidRDefault="00742060" w:rsidP="00742060">
            <w:pPr>
              <w:jc w:val="center"/>
              <w:rPr>
                <w:rFonts w:ascii="Arial" w:hAnsi="Arial" w:cs="Arial"/>
                <w:sz w:val="24"/>
                <w:szCs w:val="24"/>
              </w:rPr>
            </w:pPr>
            <w:r w:rsidRPr="00D7290D">
              <w:rPr>
                <w:rFonts w:ascii="Arial" w:hAnsi="Arial" w:cs="Arial"/>
                <w:b/>
                <w:sz w:val="24"/>
                <w:szCs w:val="24"/>
              </w:rPr>
              <w:t>Por ano</w:t>
            </w:r>
          </w:p>
        </w:tc>
      </w:tr>
      <w:tr w:rsidR="00742060" w:rsidTr="00742060">
        <w:tc>
          <w:tcPr>
            <w:tcW w:w="684" w:type="dxa"/>
          </w:tcPr>
          <w:p w:rsidR="00742060" w:rsidRPr="00D7290D" w:rsidRDefault="00742060" w:rsidP="00742060">
            <w:pPr>
              <w:jc w:val="center"/>
              <w:rPr>
                <w:rFonts w:ascii="Arial" w:hAnsi="Arial" w:cs="Arial"/>
                <w:sz w:val="24"/>
                <w:szCs w:val="24"/>
              </w:rPr>
            </w:pPr>
            <w:r w:rsidRPr="00D7290D">
              <w:rPr>
                <w:rFonts w:ascii="Arial" w:hAnsi="Arial" w:cs="Arial"/>
                <w:sz w:val="24"/>
                <w:szCs w:val="24"/>
              </w:rPr>
              <w:t>1.01</w:t>
            </w:r>
          </w:p>
        </w:tc>
        <w:tc>
          <w:tcPr>
            <w:tcW w:w="6512" w:type="dxa"/>
          </w:tcPr>
          <w:p w:rsidR="00742060" w:rsidRPr="00D7290D" w:rsidRDefault="00742060" w:rsidP="00742060">
            <w:pPr>
              <w:jc w:val="both"/>
              <w:rPr>
                <w:rFonts w:ascii="Arial" w:hAnsi="Arial" w:cs="Arial"/>
                <w:sz w:val="24"/>
                <w:szCs w:val="24"/>
              </w:rPr>
            </w:pPr>
            <w:r>
              <w:rPr>
                <w:rFonts w:ascii="Arial" w:hAnsi="Arial" w:cs="Arial"/>
                <w:sz w:val="24"/>
                <w:szCs w:val="24"/>
              </w:rPr>
              <w:t>Açougue, casa de carnes e similares.</w:t>
            </w:r>
          </w:p>
        </w:tc>
        <w:tc>
          <w:tcPr>
            <w:tcW w:w="1448" w:type="dxa"/>
          </w:tcPr>
          <w:p w:rsidR="00742060" w:rsidRPr="00D7290D" w:rsidRDefault="00770BCE" w:rsidP="00742060">
            <w:pPr>
              <w:jc w:val="center"/>
              <w:rPr>
                <w:rFonts w:ascii="Arial" w:hAnsi="Arial" w:cs="Arial"/>
                <w:sz w:val="24"/>
                <w:szCs w:val="24"/>
              </w:rPr>
            </w:pPr>
            <w:r>
              <w:rPr>
                <w:rFonts w:ascii="Arial" w:hAnsi="Arial" w:cs="Arial"/>
                <w:sz w:val="24"/>
                <w:szCs w:val="24"/>
              </w:rPr>
              <w:t>450</w:t>
            </w:r>
            <w:r w:rsidR="00742060">
              <w:rPr>
                <w:rFonts w:ascii="Arial" w:hAnsi="Arial" w:cs="Arial"/>
                <w:sz w:val="24"/>
                <w:szCs w:val="24"/>
              </w:rPr>
              <w:t>%</w:t>
            </w:r>
          </w:p>
        </w:tc>
      </w:tr>
      <w:tr w:rsidR="00742060" w:rsidTr="00742060">
        <w:tc>
          <w:tcPr>
            <w:tcW w:w="684" w:type="dxa"/>
          </w:tcPr>
          <w:p w:rsidR="00742060" w:rsidRPr="00D7290D" w:rsidRDefault="00742060" w:rsidP="00742060">
            <w:pPr>
              <w:jc w:val="center"/>
              <w:rPr>
                <w:rFonts w:ascii="Arial" w:hAnsi="Arial" w:cs="Arial"/>
                <w:sz w:val="24"/>
                <w:szCs w:val="24"/>
              </w:rPr>
            </w:pPr>
            <w:r w:rsidRPr="00D7290D">
              <w:rPr>
                <w:rFonts w:ascii="Arial" w:hAnsi="Arial" w:cs="Arial"/>
                <w:sz w:val="24"/>
                <w:szCs w:val="24"/>
              </w:rPr>
              <w:t>1.02</w:t>
            </w:r>
          </w:p>
        </w:tc>
        <w:tc>
          <w:tcPr>
            <w:tcW w:w="6512" w:type="dxa"/>
          </w:tcPr>
          <w:p w:rsidR="00742060" w:rsidRPr="00D7290D" w:rsidRDefault="00742060" w:rsidP="00742060">
            <w:pPr>
              <w:jc w:val="both"/>
              <w:rPr>
                <w:rFonts w:ascii="Arial" w:hAnsi="Arial" w:cs="Arial"/>
                <w:sz w:val="24"/>
                <w:szCs w:val="24"/>
              </w:rPr>
            </w:pPr>
            <w:r>
              <w:rPr>
                <w:rFonts w:ascii="Arial" w:hAnsi="Arial" w:cs="Arial"/>
                <w:sz w:val="24"/>
                <w:szCs w:val="24"/>
              </w:rPr>
              <w:t>Comércio de peixes e similares.</w:t>
            </w:r>
          </w:p>
        </w:tc>
        <w:tc>
          <w:tcPr>
            <w:tcW w:w="1448" w:type="dxa"/>
          </w:tcPr>
          <w:p w:rsidR="00742060" w:rsidRPr="00D7290D" w:rsidRDefault="00770BCE" w:rsidP="00742060">
            <w:pPr>
              <w:jc w:val="center"/>
              <w:rPr>
                <w:rFonts w:ascii="Arial" w:hAnsi="Arial" w:cs="Arial"/>
                <w:sz w:val="24"/>
                <w:szCs w:val="24"/>
              </w:rPr>
            </w:pPr>
            <w:r>
              <w:rPr>
                <w:rFonts w:ascii="Arial" w:hAnsi="Arial" w:cs="Arial"/>
                <w:sz w:val="24"/>
                <w:szCs w:val="24"/>
              </w:rPr>
              <w:t>450</w:t>
            </w:r>
            <w:r w:rsidR="00742060">
              <w:rPr>
                <w:rFonts w:ascii="Arial" w:hAnsi="Arial" w:cs="Arial"/>
                <w:sz w:val="24"/>
                <w:szCs w:val="24"/>
              </w:rPr>
              <w:t>%</w:t>
            </w:r>
          </w:p>
        </w:tc>
      </w:tr>
      <w:tr w:rsidR="00742060" w:rsidTr="00742060">
        <w:tc>
          <w:tcPr>
            <w:tcW w:w="684" w:type="dxa"/>
          </w:tcPr>
          <w:p w:rsidR="00742060" w:rsidRPr="00D7290D" w:rsidRDefault="00742060" w:rsidP="00742060">
            <w:pPr>
              <w:jc w:val="center"/>
              <w:rPr>
                <w:rFonts w:ascii="Arial" w:hAnsi="Arial" w:cs="Arial"/>
                <w:sz w:val="24"/>
                <w:szCs w:val="24"/>
              </w:rPr>
            </w:pPr>
            <w:r w:rsidRPr="00D7290D">
              <w:rPr>
                <w:rFonts w:ascii="Arial" w:hAnsi="Arial" w:cs="Arial"/>
                <w:sz w:val="24"/>
                <w:szCs w:val="24"/>
              </w:rPr>
              <w:t>1.03</w:t>
            </w:r>
          </w:p>
        </w:tc>
        <w:tc>
          <w:tcPr>
            <w:tcW w:w="6512" w:type="dxa"/>
          </w:tcPr>
          <w:p w:rsidR="00742060" w:rsidRPr="00D7290D" w:rsidRDefault="00742060" w:rsidP="00742060">
            <w:pPr>
              <w:jc w:val="both"/>
              <w:rPr>
                <w:rFonts w:ascii="Arial" w:hAnsi="Arial" w:cs="Arial"/>
                <w:sz w:val="24"/>
                <w:szCs w:val="24"/>
              </w:rPr>
            </w:pPr>
            <w:r>
              <w:rPr>
                <w:rFonts w:ascii="Arial" w:hAnsi="Arial" w:cs="Arial"/>
                <w:sz w:val="24"/>
                <w:szCs w:val="24"/>
              </w:rPr>
              <w:t>Comércio de artigos de ótica, relojoaria, joalheria e bijuteria.</w:t>
            </w:r>
          </w:p>
        </w:tc>
        <w:tc>
          <w:tcPr>
            <w:tcW w:w="1448" w:type="dxa"/>
          </w:tcPr>
          <w:p w:rsidR="00742060" w:rsidRPr="00D7290D" w:rsidRDefault="00770BCE" w:rsidP="00742060">
            <w:pPr>
              <w:jc w:val="center"/>
              <w:rPr>
                <w:rFonts w:ascii="Arial" w:hAnsi="Arial" w:cs="Arial"/>
                <w:sz w:val="24"/>
                <w:szCs w:val="24"/>
              </w:rPr>
            </w:pPr>
            <w:r>
              <w:rPr>
                <w:rFonts w:ascii="Arial" w:hAnsi="Arial" w:cs="Arial"/>
                <w:sz w:val="24"/>
                <w:szCs w:val="24"/>
              </w:rPr>
              <w:t>50</w:t>
            </w:r>
            <w:r w:rsidR="00216FE1">
              <w:rPr>
                <w:rFonts w:ascii="Arial" w:hAnsi="Arial" w:cs="Arial"/>
                <w:sz w:val="24"/>
                <w:szCs w:val="24"/>
              </w:rPr>
              <w:t>0</w:t>
            </w:r>
            <w:r w:rsidR="00742060">
              <w:rPr>
                <w:rFonts w:ascii="Arial" w:hAnsi="Arial" w:cs="Arial"/>
                <w:sz w:val="24"/>
                <w:szCs w:val="24"/>
              </w:rPr>
              <w:t>%</w:t>
            </w:r>
          </w:p>
        </w:tc>
      </w:tr>
      <w:tr w:rsidR="00742060" w:rsidTr="00742060">
        <w:tc>
          <w:tcPr>
            <w:tcW w:w="684" w:type="dxa"/>
          </w:tcPr>
          <w:p w:rsidR="00742060" w:rsidRPr="00D7290D" w:rsidRDefault="00742060" w:rsidP="00742060">
            <w:pPr>
              <w:jc w:val="center"/>
              <w:rPr>
                <w:rFonts w:ascii="Arial" w:hAnsi="Arial" w:cs="Arial"/>
                <w:sz w:val="24"/>
                <w:szCs w:val="24"/>
              </w:rPr>
            </w:pPr>
            <w:r w:rsidRPr="00D7290D">
              <w:rPr>
                <w:rFonts w:ascii="Arial" w:hAnsi="Arial" w:cs="Arial"/>
                <w:sz w:val="24"/>
                <w:szCs w:val="24"/>
              </w:rPr>
              <w:t>1.04</w:t>
            </w:r>
          </w:p>
        </w:tc>
        <w:tc>
          <w:tcPr>
            <w:tcW w:w="6512" w:type="dxa"/>
          </w:tcPr>
          <w:p w:rsidR="00742060" w:rsidRPr="00D7290D" w:rsidRDefault="00742060" w:rsidP="00742060">
            <w:pPr>
              <w:jc w:val="both"/>
              <w:rPr>
                <w:rFonts w:ascii="Arial" w:hAnsi="Arial" w:cs="Arial"/>
                <w:sz w:val="24"/>
                <w:szCs w:val="24"/>
              </w:rPr>
            </w:pPr>
            <w:r>
              <w:rPr>
                <w:rFonts w:ascii="Arial" w:hAnsi="Arial" w:cs="Arial"/>
                <w:sz w:val="24"/>
                <w:szCs w:val="24"/>
              </w:rPr>
              <w:t>Comércio de máquinas, equipamentos e material de comunicação.</w:t>
            </w:r>
          </w:p>
        </w:tc>
        <w:tc>
          <w:tcPr>
            <w:tcW w:w="1448" w:type="dxa"/>
          </w:tcPr>
          <w:p w:rsidR="00742060" w:rsidRPr="00D7290D" w:rsidRDefault="00216FE1" w:rsidP="00770BCE">
            <w:pPr>
              <w:jc w:val="center"/>
              <w:rPr>
                <w:rFonts w:ascii="Arial" w:hAnsi="Arial" w:cs="Arial"/>
                <w:sz w:val="24"/>
                <w:szCs w:val="24"/>
              </w:rPr>
            </w:pPr>
            <w:r>
              <w:rPr>
                <w:rFonts w:ascii="Arial" w:hAnsi="Arial" w:cs="Arial"/>
                <w:sz w:val="24"/>
                <w:szCs w:val="24"/>
              </w:rPr>
              <w:t>5</w:t>
            </w:r>
            <w:r w:rsidR="00770BCE">
              <w:rPr>
                <w:rFonts w:ascii="Arial" w:hAnsi="Arial" w:cs="Arial"/>
                <w:sz w:val="24"/>
                <w:szCs w:val="24"/>
              </w:rPr>
              <w:t>0</w:t>
            </w:r>
            <w:r>
              <w:rPr>
                <w:rFonts w:ascii="Arial" w:hAnsi="Arial" w:cs="Arial"/>
                <w:sz w:val="24"/>
                <w:szCs w:val="24"/>
              </w:rPr>
              <w:t>0</w:t>
            </w:r>
            <w:r w:rsidR="00742060">
              <w:rPr>
                <w:rFonts w:ascii="Arial" w:hAnsi="Arial" w:cs="Arial"/>
                <w:sz w:val="24"/>
                <w:szCs w:val="24"/>
              </w:rPr>
              <w:t>%</w:t>
            </w:r>
          </w:p>
        </w:tc>
      </w:tr>
      <w:tr w:rsidR="00742060" w:rsidTr="00742060">
        <w:tc>
          <w:tcPr>
            <w:tcW w:w="684" w:type="dxa"/>
          </w:tcPr>
          <w:p w:rsidR="00742060" w:rsidRPr="00D7290D" w:rsidRDefault="00742060" w:rsidP="00742060">
            <w:pPr>
              <w:jc w:val="center"/>
              <w:rPr>
                <w:rFonts w:ascii="Arial" w:hAnsi="Arial" w:cs="Arial"/>
                <w:sz w:val="24"/>
                <w:szCs w:val="24"/>
              </w:rPr>
            </w:pPr>
            <w:r w:rsidRPr="00D7290D">
              <w:rPr>
                <w:rFonts w:ascii="Arial" w:hAnsi="Arial" w:cs="Arial"/>
                <w:sz w:val="24"/>
                <w:szCs w:val="24"/>
              </w:rPr>
              <w:t>1.05</w:t>
            </w:r>
          </w:p>
        </w:tc>
        <w:tc>
          <w:tcPr>
            <w:tcW w:w="6512" w:type="dxa"/>
          </w:tcPr>
          <w:p w:rsidR="00742060" w:rsidRPr="00D7290D" w:rsidRDefault="00742060" w:rsidP="00742060">
            <w:pPr>
              <w:jc w:val="both"/>
              <w:rPr>
                <w:rFonts w:ascii="Arial" w:hAnsi="Arial" w:cs="Arial"/>
                <w:sz w:val="24"/>
                <w:szCs w:val="24"/>
              </w:rPr>
            </w:pPr>
            <w:r>
              <w:rPr>
                <w:rFonts w:ascii="Arial" w:hAnsi="Arial" w:cs="Arial"/>
                <w:sz w:val="24"/>
                <w:szCs w:val="24"/>
              </w:rPr>
              <w:t>Comércio de artigos funerários.</w:t>
            </w:r>
          </w:p>
        </w:tc>
        <w:tc>
          <w:tcPr>
            <w:tcW w:w="1448" w:type="dxa"/>
          </w:tcPr>
          <w:p w:rsidR="00742060" w:rsidRPr="00D7290D" w:rsidRDefault="00770BCE" w:rsidP="00742060">
            <w:pPr>
              <w:jc w:val="center"/>
              <w:rPr>
                <w:rFonts w:ascii="Arial" w:hAnsi="Arial" w:cs="Arial"/>
                <w:sz w:val="24"/>
                <w:szCs w:val="24"/>
              </w:rPr>
            </w:pPr>
            <w:r>
              <w:rPr>
                <w:rFonts w:ascii="Arial" w:hAnsi="Arial" w:cs="Arial"/>
                <w:sz w:val="24"/>
                <w:szCs w:val="24"/>
              </w:rPr>
              <w:t>45</w:t>
            </w:r>
            <w:r w:rsidR="00216FE1">
              <w:rPr>
                <w:rFonts w:ascii="Arial" w:hAnsi="Arial" w:cs="Arial"/>
                <w:sz w:val="24"/>
                <w:szCs w:val="24"/>
              </w:rPr>
              <w:t>0</w:t>
            </w:r>
            <w:r w:rsidR="00742060">
              <w:rPr>
                <w:rFonts w:ascii="Arial" w:hAnsi="Arial" w:cs="Arial"/>
                <w:sz w:val="24"/>
                <w:szCs w:val="24"/>
              </w:rPr>
              <w:t>%</w:t>
            </w:r>
          </w:p>
        </w:tc>
      </w:tr>
      <w:tr w:rsidR="00742060" w:rsidTr="00742060">
        <w:tc>
          <w:tcPr>
            <w:tcW w:w="684" w:type="dxa"/>
          </w:tcPr>
          <w:p w:rsidR="00742060" w:rsidRPr="00D7290D" w:rsidRDefault="00742060" w:rsidP="00742060">
            <w:pPr>
              <w:jc w:val="center"/>
              <w:rPr>
                <w:rFonts w:ascii="Arial" w:hAnsi="Arial" w:cs="Arial"/>
                <w:sz w:val="24"/>
                <w:szCs w:val="24"/>
              </w:rPr>
            </w:pPr>
            <w:r w:rsidRPr="00D7290D">
              <w:rPr>
                <w:rFonts w:ascii="Arial" w:hAnsi="Arial" w:cs="Arial"/>
                <w:sz w:val="24"/>
                <w:szCs w:val="24"/>
              </w:rPr>
              <w:t>1.06</w:t>
            </w:r>
          </w:p>
        </w:tc>
        <w:tc>
          <w:tcPr>
            <w:tcW w:w="6512" w:type="dxa"/>
          </w:tcPr>
          <w:p w:rsidR="00742060" w:rsidRPr="00D7290D" w:rsidRDefault="00742060" w:rsidP="00742060">
            <w:pPr>
              <w:jc w:val="both"/>
              <w:rPr>
                <w:rFonts w:ascii="Arial" w:hAnsi="Arial" w:cs="Arial"/>
                <w:sz w:val="24"/>
                <w:szCs w:val="24"/>
              </w:rPr>
            </w:pPr>
            <w:r>
              <w:rPr>
                <w:rFonts w:ascii="Arial" w:hAnsi="Arial" w:cs="Arial"/>
                <w:sz w:val="24"/>
                <w:szCs w:val="24"/>
              </w:rPr>
              <w:t>Comércio de armas, munição, fogos de artifícios, produtos de pesca em geral.</w:t>
            </w:r>
          </w:p>
        </w:tc>
        <w:tc>
          <w:tcPr>
            <w:tcW w:w="1448" w:type="dxa"/>
          </w:tcPr>
          <w:p w:rsidR="00742060" w:rsidRPr="00D7290D" w:rsidRDefault="00742060" w:rsidP="00742060">
            <w:pPr>
              <w:jc w:val="center"/>
              <w:rPr>
                <w:rFonts w:ascii="Arial" w:hAnsi="Arial" w:cs="Arial"/>
                <w:sz w:val="24"/>
                <w:szCs w:val="24"/>
              </w:rPr>
            </w:pPr>
            <w:r>
              <w:rPr>
                <w:rFonts w:ascii="Arial" w:hAnsi="Arial" w:cs="Arial"/>
                <w:sz w:val="24"/>
                <w:szCs w:val="24"/>
              </w:rPr>
              <w:t>850%</w:t>
            </w:r>
          </w:p>
        </w:tc>
      </w:tr>
      <w:tr w:rsidR="00742060" w:rsidTr="00742060">
        <w:tc>
          <w:tcPr>
            <w:tcW w:w="684" w:type="dxa"/>
          </w:tcPr>
          <w:p w:rsidR="00742060" w:rsidRPr="00D7290D" w:rsidRDefault="00742060" w:rsidP="00742060">
            <w:pPr>
              <w:jc w:val="center"/>
              <w:rPr>
                <w:rFonts w:ascii="Arial" w:hAnsi="Arial" w:cs="Arial"/>
                <w:sz w:val="24"/>
                <w:szCs w:val="24"/>
              </w:rPr>
            </w:pPr>
            <w:r w:rsidRPr="00D7290D">
              <w:rPr>
                <w:rFonts w:ascii="Arial" w:hAnsi="Arial" w:cs="Arial"/>
                <w:sz w:val="24"/>
                <w:szCs w:val="24"/>
              </w:rPr>
              <w:t>1.07</w:t>
            </w:r>
          </w:p>
        </w:tc>
        <w:tc>
          <w:tcPr>
            <w:tcW w:w="6512" w:type="dxa"/>
          </w:tcPr>
          <w:p w:rsidR="00742060" w:rsidRPr="00D7290D" w:rsidRDefault="00742060" w:rsidP="00742060">
            <w:pPr>
              <w:jc w:val="both"/>
              <w:rPr>
                <w:rFonts w:ascii="Arial" w:hAnsi="Arial" w:cs="Arial"/>
                <w:sz w:val="24"/>
                <w:szCs w:val="24"/>
              </w:rPr>
            </w:pPr>
            <w:r>
              <w:rPr>
                <w:rFonts w:ascii="Arial" w:hAnsi="Arial" w:cs="Arial"/>
                <w:sz w:val="24"/>
                <w:szCs w:val="24"/>
              </w:rPr>
              <w:t>Comércio de artigos escolares e para escritório, artigos religiosos, livrarias e papelaria em geral.</w:t>
            </w:r>
          </w:p>
        </w:tc>
        <w:tc>
          <w:tcPr>
            <w:tcW w:w="1448" w:type="dxa"/>
          </w:tcPr>
          <w:p w:rsidR="00742060" w:rsidRPr="00D7290D" w:rsidRDefault="00E15437" w:rsidP="00E15437">
            <w:pPr>
              <w:jc w:val="center"/>
              <w:rPr>
                <w:rFonts w:ascii="Arial" w:hAnsi="Arial" w:cs="Arial"/>
                <w:sz w:val="24"/>
                <w:szCs w:val="24"/>
              </w:rPr>
            </w:pPr>
            <w:r>
              <w:rPr>
                <w:rFonts w:ascii="Arial" w:hAnsi="Arial" w:cs="Arial"/>
                <w:sz w:val="24"/>
                <w:szCs w:val="24"/>
              </w:rPr>
              <w:t>500</w:t>
            </w:r>
            <w:r w:rsidR="00742060">
              <w:rPr>
                <w:rFonts w:ascii="Arial" w:hAnsi="Arial" w:cs="Arial"/>
                <w:sz w:val="24"/>
                <w:szCs w:val="24"/>
              </w:rPr>
              <w:t>%</w:t>
            </w:r>
          </w:p>
        </w:tc>
      </w:tr>
      <w:tr w:rsidR="00742060" w:rsidTr="00742060">
        <w:tc>
          <w:tcPr>
            <w:tcW w:w="684" w:type="dxa"/>
          </w:tcPr>
          <w:p w:rsidR="00742060" w:rsidRPr="00D7290D" w:rsidRDefault="00742060" w:rsidP="00742060">
            <w:pPr>
              <w:jc w:val="center"/>
              <w:rPr>
                <w:rFonts w:ascii="Arial" w:hAnsi="Arial" w:cs="Arial"/>
                <w:sz w:val="24"/>
                <w:szCs w:val="24"/>
              </w:rPr>
            </w:pPr>
            <w:r w:rsidRPr="00D7290D">
              <w:rPr>
                <w:rFonts w:ascii="Arial" w:hAnsi="Arial" w:cs="Arial"/>
                <w:sz w:val="24"/>
                <w:szCs w:val="24"/>
              </w:rPr>
              <w:t>1.08</w:t>
            </w:r>
          </w:p>
        </w:tc>
        <w:tc>
          <w:tcPr>
            <w:tcW w:w="6512" w:type="dxa"/>
          </w:tcPr>
          <w:p w:rsidR="00742060" w:rsidRPr="00D7290D" w:rsidRDefault="00742060" w:rsidP="00742060">
            <w:pPr>
              <w:jc w:val="both"/>
              <w:rPr>
                <w:rFonts w:ascii="Arial" w:hAnsi="Arial" w:cs="Arial"/>
                <w:sz w:val="24"/>
                <w:szCs w:val="24"/>
              </w:rPr>
            </w:pPr>
            <w:r>
              <w:rPr>
                <w:rFonts w:ascii="Arial" w:hAnsi="Arial" w:cs="Arial"/>
                <w:sz w:val="24"/>
                <w:szCs w:val="24"/>
              </w:rPr>
              <w:t>Comércio de revistas e jornais.</w:t>
            </w:r>
          </w:p>
        </w:tc>
        <w:tc>
          <w:tcPr>
            <w:tcW w:w="1448" w:type="dxa"/>
          </w:tcPr>
          <w:p w:rsidR="00742060" w:rsidRPr="00D7290D" w:rsidRDefault="00E15437" w:rsidP="00742060">
            <w:pPr>
              <w:jc w:val="center"/>
              <w:rPr>
                <w:rFonts w:ascii="Arial" w:hAnsi="Arial" w:cs="Arial"/>
                <w:sz w:val="24"/>
                <w:szCs w:val="24"/>
              </w:rPr>
            </w:pPr>
            <w:r>
              <w:rPr>
                <w:rFonts w:ascii="Arial" w:hAnsi="Arial" w:cs="Arial"/>
                <w:sz w:val="24"/>
                <w:szCs w:val="24"/>
              </w:rPr>
              <w:t>475</w:t>
            </w:r>
            <w:r w:rsidR="00742060">
              <w:rPr>
                <w:rFonts w:ascii="Arial" w:hAnsi="Arial" w:cs="Arial"/>
                <w:sz w:val="24"/>
                <w:szCs w:val="24"/>
              </w:rPr>
              <w:t>%</w:t>
            </w:r>
          </w:p>
        </w:tc>
      </w:tr>
      <w:tr w:rsidR="00742060" w:rsidTr="00742060">
        <w:tc>
          <w:tcPr>
            <w:tcW w:w="684" w:type="dxa"/>
          </w:tcPr>
          <w:p w:rsidR="00742060" w:rsidRPr="00D7290D" w:rsidRDefault="00742060" w:rsidP="00742060">
            <w:pPr>
              <w:jc w:val="center"/>
              <w:rPr>
                <w:rFonts w:ascii="Arial" w:hAnsi="Arial" w:cs="Arial"/>
                <w:sz w:val="24"/>
                <w:szCs w:val="24"/>
              </w:rPr>
            </w:pPr>
            <w:r w:rsidRPr="00D7290D">
              <w:rPr>
                <w:rFonts w:ascii="Arial" w:hAnsi="Arial" w:cs="Arial"/>
                <w:sz w:val="24"/>
                <w:szCs w:val="24"/>
              </w:rPr>
              <w:t>1.09</w:t>
            </w:r>
          </w:p>
        </w:tc>
        <w:tc>
          <w:tcPr>
            <w:tcW w:w="6512" w:type="dxa"/>
          </w:tcPr>
          <w:p w:rsidR="00742060" w:rsidRPr="00D7290D" w:rsidRDefault="00742060" w:rsidP="00742060">
            <w:pPr>
              <w:jc w:val="both"/>
              <w:rPr>
                <w:rFonts w:ascii="Arial" w:hAnsi="Arial" w:cs="Arial"/>
                <w:sz w:val="24"/>
                <w:szCs w:val="24"/>
              </w:rPr>
            </w:pPr>
            <w:r>
              <w:rPr>
                <w:rFonts w:ascii="Arial" w:hAnsi="Arial" w:cs="Arial"/>
                <w:sz w:val="24"/>
                <w:szCs w:val="24"/>
              </w:rPr>
              <w:t>Comércio de auto peças em geral.</w:t>
            </w:r>
          </w:p>
        </w:tc>
        <w:tc>
          <w:tcPr>
            <w:tcW w:w="1448" w:type="dxa"/>
          </w:tcPr>
          <w:p w:rsidR="00742060" w:rsidRPr="00D7290D" w:rsidRDefault="00742060" w:rsidP="00742060">
            <w:pPr>
              <w:jc w:val="center"/>
              <w:rPr>
                <w:rFonts w:ascii="Arial" w:hAnsi="Arial" w:cs="Arial"/>
                <w:sz w:val="24"/>
                <w:szCs w:val="24"/>
              </w:rPr>
            </w:pPr>
            <w:r>
              <w:rPr>
                <w:rFonts w:ascii="Arial" w:hAnsi="Arial" w:cs="Arial"/>
                <w:sz w:val="24"/>
                <w:szCs w:val="24"/>
              </w:rPr>
              <w:t>550%</w:t>
            </w:r>
          </w:p>
        </w:tc>
      </w:tr>
      <w:tr w:rsidR="00742060" w:rsidTr="00742060">
        <w:tc>
          <w:tcPr>
            <w:tcW w:w="684" w:type="dxa"/>
          </w:tcPr>
          <w:p w:rsidR="00742060" w:rsidRPr="00D7290D" w:rsidRDefault="00742060" w:rsidP="00742060">
            <w:pPr>
              <w:jc w:val="center"/>
              <w:rPr>
                <w:rFonts w:ascii="Arial" w:hAnsi="Arial" w:cs="Arial"/>
                <w:sz w:val="24"/>
                <w:szCs w:val="24"/>
              </w:rPr>
            </w:pPr>
            <w:r w:rsidRPr="00D7290D">
              <w:rPr>
                <w:rFonts w:ascii="Arial" w:hAnsi="Arial" w:cs="Arial"/>
                <w:sz w:val="24"/>
                <w:szCs w:val="24"/>
              </w:rPr>
              <w:t>1.10</w:t>
            </w:r>
          </w:p>
        </w:tc>
        <w:tc>
          <w:tcPr>
            <w:tcW w:w="6512" w:type="dxa"/>
          </w:tcPr>
          <w:p w:rsidR="00742060" w:rsidRPr="00D7290D" w:rsidRDefault="00742060" w:rsidP="00742060">
            <w:pPr>
              <w:jc w:val="both"/>
              <w:rPr>
                <w:rFonts w:ascii="Arial" w:hAnsi="Arial" w:cs="Arial"/>
                <w:sz w:val="24"/>
                <w:szCs w:val="24"/>
              </w:rPr>
            </w:pPr>
            <w:r>
              <w:rPr>
                <w:rFonts w:ascii="Arial" w:hAnsi="Arial" w:cs="Arial"/>
                <w:sz w:val="24"/>
                <w:szCs w:val="24"/>
              </w:rPr>
              <w:t>Comércio de pelas, pneus e acessórios para motocicletas.</w:t>
            </w:r>
          </w:p>
        </w:tc>
        <w:tc>
          <w:tcPr>
            <w:tcW w:w="1448" w:type="dxa"/>
          </w:tcPr>
          <w:p w:rsidR="00742060" w:rsidRPr="00D7290D" w:rsidRDefault="00742060" w:rsidP="00742060">
            <w:pPr>
              <w:jc w:val="center"/>
              <w:rPr>
                <w:rFonts w:ascii="Arial" w:hAnsi="Arial" w:cs="Arial"/>
                <w:sz w:val="24"/>
                <w:szCs w:val="24"/>
              </w:rPr>
            </w:pPr>
            <w:r>
              <w:rPr>
                <w:rFonts w:ascii="Arial" w:hAnsi="Arial" w:cs="Arial"/>
                <w:sz w:val="24"/>
                <w:szCs w:val="24"/>
              </w:rPr>
              <w:t>525%</w:t>
            </w:r>
          </w:p>
        </w:tc>
      </w:tr>
      <w:tr w:rsidR="00742060" w:rsidTr="00742060">
        <w:tc>
          <w:tcPr>
            <w:tcW w:w="684" w:type="dxa"/>
          </w:tcPr>
          <w:p w:rsidR="00742060" w:rsidRPr="00D7290D" w:rsidRDefault="00742060" w:rsidP="00742060">
            <w:pPr>
              <w:jc w:val="center"/>
              <w:rPr>
                <w:rFonts w:ascii="Arial" w:hAnsi="Arial" w:cs="Arial"/>
                <w:sz w:val="24"/>
                <w:szCs w:val="24"/>
              </w:rPr>
            </w:pPr>
            <w:r>
              <w:rPr>
                <w:rFonts w:ascii="Arial" w:hAnsi="Arial" w:cs="Arial"/>
                <w:sz w:val="24"/>
                <w:szCs w:val="24"/>
              </w:rPr>
              <w:t>1.11</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Comércio de baterias de automóveis.</w:t>
            </w:r>
          </w:p>
        </w:tc>
        <w:tc>
          <w:tcPr>
            <w:tcW w:w="1448" w:type="dxa"/>
          </w:tcPr>
          <w:p w:rsidR="00742060" w:rsidRPr="00D7290D" w:rsidRDefault="00742060" w:rsidP="00742060">
            <w:pPr>
              <w:jc w:val="center"/>
              <w:rPr>
                <w:rFonts w:ascii="Arial" w:hAnsi="Arial" w:cs="Arial"/>
                <w:sz w:val="24"/>
                <w:szCs w:val="24"/>
              </w:rPr>
            </w:pPr>
            <w:r>
              <w:rPr>
                <w:rFonts w:ascii="Arial" w:hAnsi="Arial" w:cs="Arial"/>
                <w:sz w:val="24"/>
                <w:szCs w:val="24"/>
              </w:rPr>
              <w:t>550%</w:t>
            </w:r>
          </w:p>
        </w:tc>
      </w:tr>
      <w:tr w:rsidR="00742060" w:rsidTr="00742060">
        <w:tc>
          <w:tcPr>
            <w:tcW w:w="684" w:type="dxa"/>
          </w:tcPr>
          <w:p w:rsidR="00742060" w:rsidRPr="00D7290D" w:rsidRDefault="00742060" w:rsidP="00742060">
            <w:pPr>
              <w:jc w:val="center"/>
              <w:rPr>
                <w:rFonts w:ascii="Arial" w:hAnsi="Arial" w:cs="Arial"/>
                <w:sz w:val="24"/>
                <w:szCs w:val="24"/>
              </w:rPr>
            </w:pPr>
            <w:r>
              <w:rPr>
                <w:rFonts w:ascii="Arial" w:hAnsi="Arial" w:cs="Arial"/>
                <w:sz w:val="24"/>
                <w:szCs w:val="24"/>
              </w:rPr>
              <w:t>1.12</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Comércio de brinquedos, louças, utensílios domésticos e artigos do vestuário.</w:t>
            </w:r>
          </w:p>
        </w:tc>
        <w:tc>
          <w:tcPr>
            <w:tcW w:w="1448" w:type="dxa"/>
          </w:tcPr>
          <w:p w:rsidR="00742060" w:rsidRPr="00D7290D" w:rsidRDefault="00742060" w:rsidP="00742060">
            <w:pPr>
              <w:jc w:val="center"/>
              <w:rPr>
                <w:rFonts w:ascii="Arial" w:hAnsi="Arial" w:cs="Arial"/>
                <w:sz w:val="24"/>
                <w:szCs w:val="24"/>
              </w:rPr>
            </w:pPr>
            <w:r>
              <w:rPr>
                <w:rFonts w:ascii="Arial" w:hAnsi="Arial" w:cs="Arial"/>
                <w:sz w:val="24"/>
                <w:szCs w:val="24"/>
              </w:rPr>
              <w:t>500%</w:t>
            </w:r>
          </w:p>
        </w:tc>
      </w:tr>
      <w:tr w:rsidR="00742060" w:rsidTr="00742060">
        <w:tc>
          <w:tcPr>
            <w:tcW w:w="684" w:type="dxa"/>
          </w:tcPr>
          <w:p w:rsidR="00742060" w:rsidRPr="00D7290D" w:rsidRDefault="00742060" w:rsidP="00742060">
            <w:pPr>
              <w:jc w:val="center"/>
              <w:rPr>
                <w:rFonts w:ascii="Arial" w:hAnsi="Arial" w:cs="Arial"/>
                <w:sz w:val="24"/>
                <w:szCs w:val="24"/>
              </w:rPr>
            </w:pPr>
            <w:r>
              <w:rPr>
                <w:rFonts w:ascii="Arial" w:hAnsi="Arial" w:cs="Arial"/>
                <w:sz w:val="24"/>
                <w:szCs w:val="24"/>
              </w:rPr>
              <w:t>1.13</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Comércio de variedades domésticas</w:t>
            </w:r>
          </w:p>
        </w:tc>
        <w:tc>
          <w:tcPr>
            <w:tcW w:w="1448" w:type="dxa"/>
          </w:tcPr>
          <w:p w:rsidR="00742060" w:rsidRPr="00D7290D" w:rsidRDefault="00742060" w:rsidP="00742060">
            <w:pPr>
              <w:jc w:val="center"/>
              <w:rPr>
                <w:rFonts w:ascii="Arial" w:hAnsi="Arial" w:cs="Arial"/>
                <w:sz w:val="24"/>
                <w:szCs w:val="24"/>
              </w:rPr>
            </w:pPr>
            <w:r>
              <w:rPr>
                <w:rFonts w:ascii="Arial" w:hAnsi="Arial" w:cs="Arial"/>
                <w:sz w:val="24"/>
                <w:szCs w:val="24"/>
              </w:rPr>
              <w:t>500%</w:t>
            </w:r>
          </w:p>
        </w:tc>
      </w:tr>
      <w:tr w:rsidR="00742060" w:rsidTr="00742060">
        <w:tc>
          <w:tcPr>
            <w:tcW w:w="684" w:type="dxa"/>
          </w:tcPr>
          <w:p w:rsidR="00742060" w:rsidRPr="00D7290D" w:rsidRDefault="00742060" w:rsidP="00742060">
            <w:pPr>
              <w:jc w:val="center"/>
              <w:rPr>
                <w:rFonts w:ascii="Arial" w:hAnsi="Arial" w:cs="Arial"/>
                <w:sz w:val="24"/>
                <w:szCs w:val="24"/>
              </w:rPr>
            </w:pPr>
            <w:r>
              <w:rPr>
                <w:rFonts w:ascii="Arial" w:hAnsi="Arial" w:cs="Arial"/>
                <w:sz w:val="24"/>
                <w:szCs w:val="24"/>
              </w:rPr>
              <w:t>1.14</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Comercio de cereais beneficiados</w:t>
            </w:r>
          </w:p>
        </w:tc>
        <w:tc>
          <w:tcPr>
            <w:tcW w:w="1448" w:type="dxa"/>
          </w:tcPr>
          <w:p w:rsidR="00742060" w:rsidRPr="00D7290D" w:rsidRDefault="00742060" w:rsidP="00742060">
            <w:pPr>
              <w:jc w:val="center"/>
              <w:rPr>
                <w:rFonts w:ascii="Arial" w:hAnsi="Arial" w:cs="Arial"/>
                <w:sz w:val="24"/>
                <w:szCs w:val="24"/>
              </w:rPr>
            </w:pPr>
            <w:r>
              <w:rPr>
                <w:rFonts w:ascii="Arial" w:hAnsi="Arial" w:cs="Arial"/>
                <w:sz w:val="24"/>
                <w:szCs w:val="24"/>
              </w:rPr>
              <w:t>600%</w:t>
            </w:r>
          </w:p>
        </w:tc>
      </w:tr>
      <w:tr w:rsidR="00742060" w:rsidTr="00742060">
        <w:tc>
          <w:tcPr>
            <w:tcW w:w="684" w:type="dxa"/>
          </w:tcPr>
          <w:p w:rsidR="00742060" w:rsidRPr="00D7290D" w:rsidRDefault="00742060" w:rsidP="00742060">
            <w:pPr>
              <w:jc w:val="center"/>
              <w:rPr>
                <w:rFonts w:ascii="Arial" w:hAnsi="Arial" w:cs="Arial"/>
                <w:sz w:val="24"/>
                <w:szCs w:val="24"/>
              </w:rPr>
            </w:pPr>
            <w:r>
              <w:rPr>
                <w:rFonts w:ascii="Arial" w:hAnsi="Arial" w:cs="Arial"/>
                <w:sz w:val="24"/>
                <w:szCs w:val="24"/>
              </w:rPr>
              <w:t>1.15</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Comércio de farinhas e derivados do trigo</w:t>
            </w:r>
          </w:p>
        </w:tc>
        <w:tc>
          <w:tcPr>
            <w:tcW w:w="1448" w:type="dxa"/>
          </w:tcPr>
          <w:p w:rsidR="00742060" w:rsidRPr="00D7290D" w:rsidRDefault="00742060" w:rsidP="00742060">
            <w:pPr>
              <w:jc w:val="center"/>
              <w:rPr>
                <w:rFonts w:ascii="Arial" w:hAnsi="Arial" w:cs="Arial"/>
                <w:sz w:val="24"/>
                <w:szCs w:val="24"/>
              </w:rPr>
            </w:pPr>
            <w:r>
              <w:rPr>
                <w:rFonts w:ascii="Arial" w:hAnsi="Arial" w:cs="Arial"/>
                <w:sz w:val="24"/>
                <w:szCs w:val="24"/>
              </w:rPr>
              <w:t>600%</w:t>
            </w:r>
          </w:p>
        </w:tc>
      </w:tr>
      <w:tr w:rsidR="00742060" w:rsidTr="00742060">
        <w:tc>
          <w:tcPr>
            <w:tcW w:w="684" w:type="dxa"/>
          </w:tcPr>
          <w:p w:rsidR="00742060" w:rsidRPr="00D7290D" w:rsidRDefault="00742060" w:rsidP="00742060">
            <w:pPr>
              <w:jc w:val="center"/>
              <w:rPr>
                <w:rFonts w:ascii="Arial" w:hAnsi="Arial" w:cs="Arial"/>
                <w:sz w:val="24"/>
                <w:szCs w:val="24"/>
              </w:rPr>
            </w:pPr>
            <w:r>
              <w:rPr>
                <w:rFonts w:ascii="Arial" w:hAnsi="Arial" w:cs="Arial"/>
                <w:sz w:val="24"/>
                <w:szCs w:val="24"/>
              </w:rPr>
              <w:t>1.16</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Comércio de computadores, equipamentos de informática, software, hardware e suprimentos.</w:t>
            </w:r>
          </w:p>
        </w:tc>
        <w:tc>
          <w:tcPr>
            <w:tcW w:w="1448" w:type="dxa"/>
          </w:tcPr>
          <w:p w:rsidR="00742060" w:rsidRPr="00D7290D" w:rsidRDefault="00742060" w:rsidP="00742060">
            <w:pPr>
              <w:jc w:val="center"/>
              <w:rPr>
                <w:rFonts w:ascii="Arial" w:hAnsi="Arial" w:cs="Arial"/>
                <w:sz w:val="24"/>
                <w:szCs w:val="24"/>
              </w:rPr>
            </w:pPr>
            <w:r>
              <w:rPr>
                <w:rFonts w:ascii="Arial" w:hAnsi="Arial" w:cs="Arial"/>
                <w:sz w:val="24"/>
                <w:szCs w:val="24"/>
              </w:rPr>
              <w:t>600%</w:t>
            </w:r>
          </w:p>
        </w:tc>
      </w:tr>
      <w:tr w:rsidR="00742060" w:rsidTr="00742060">
        <w:tc>
          <w:tcPr>
            <w:tcW w:w="684" w:type="dxa"/>
          </w:tcPr>
          <w:p w:rsidR="00742060" w:rsidRPr="00D7290D" w:rsidRDefault="00742060" w:rsidP="00742060">
            <w:pPr>
              <w:jc w:val="center"/>
              <w:rPr>
                <w:rFonts w:ascii="Arial" w:hAnsi="Arial" w:cs="Arial"/>
                <w:sz w:val="24"/>
                <w:szCs w:val="24"/>
              </w:rPr>
            </w:pPr>
            <w:r>
              <w:rPr>
                <w:rFonts w:ascii="Arial" w:hAnsi="Arial" w:cs="Arial"/>
                <w:sz w:val="24"/>
                <w:szCs w:val="24"/>
              </w:rPr>
              <w:t>1.17</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Comércio de cosméticos, perfumes, produtos de beleza em geral.</w:t>
            </w:r>
          </w:p>
        </w:tc>
        <w:tc>
          <w:tcPr>
            <w:tcW w:w="1448" w:type="dxa"/>
          </w:tcPr>
          <w:p w:rsidR="00742060" w:rsidRPr="00D7290D" w:rsidRDefault="00742060" w:rsidP="00742060">
            <w:pPr>
              <w:jc w:val="center"/>
              <w:rPr>
                <w:rFonts w:ascii="Arial" w:hAnsi="Arial" w:cs="Arial"/>
                <w:sz w:val="24"/>
                <w:szCs w:val="24"/>
              </w:rPr>
            </w:pPr>
            <w:r>
              <w:rPr>
                <w:rFonts w:ascii="Arial" w:hAnsi="Arial" w:cs="Arial"/>
                <w:sz w:val="24"/>
                <w:szCs w:val="24"/>
              </w:rPr>
              <w:t>500%</w:t>
            </w:r>
          </w:p>
        </w:tc>
      </w:tr>
      <w:tr w:rsidR="00742060" w:rsidTr="00742060">
        <w:tc>
          <w:tcPr>
            <w:tcW w:w="684" w:type="dxa"/>
          </w:tcPr>
          <w:p w:rsidR="00742060" w:rsidRPr="00D7290D" w:rsidRDefault="00742060" w:rsidP="00742060">
            <w:pPr>
              <w:jc w:val="center"/>
              <w:rPr>
                <w:rFonts w:ascii="Arial" w:hAnsi="Arial" w:cs="Arial"/>
                <w:sz w:val="24"/>
                <w:szCs w:val="24"/>
              </w:rPr>
            </w:pPr>
            <w:r>
              <w:rPr>
                <w:rFonts w:ascii="Arial" w:hAnsi="Arial" w:cs="Arial"/>
                <w:sz w:val="24"/>
                <w:szCs w:val="24"/>
              </w:rPr>
              <w:t>1.18</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Comércio de eletrodomésticos e móveis em geral.</w:t>
            </w:r>
          </w:p>
        </w:tc>
        <w:tc>
          <w:tcPr>
            <w:tcW w:w="1448" w:type="dxa"/>
          </w:tcPr>
          <w:p w:rsidR="00742060" w:rsidRPr="00D7290D" w:rsidRDefault="00742060" w:rsidP="00742060">
            <w:pPr>
              <w:jc w:val="center"/>
              <w:rPr>
                <w:rFonts w:ascii="Arial" w:hAnsi="Arial" w:cs="Arial"/>
                <w:sz w:val="24"/>
                <w:szCs w:val="24"/>
              </w:rPr>
            </w:pPr>
            <w:r>
              <w:rPr>
                <w:rFonts w:ascii="Arial" w:hAnsi="Arial" w:cs="Arial"/>
                <w:sz w:val="24"/>
                <w:szCs w:val="24"/>
              </w:rPr>
              <w:t>550%</w:t>
            </w:r>
          </w:p>
        </w:tc>
      </w:tr>
      <w:tr w:rsidR="00742060" w:rsidTr="00742060">
        <w:tc>
          <w:tcPr>
            <w:tcW w:w="684" w:type="dxa"/>
          </w:tcPr>
          <w:p w:rsidR="00742060" w:rsidRPr="00D7290D" w:rsidRDefault="00742060" w:rsidP="00742060">
            <w:pPr>
              <w:jc w:val="center"/>
              <w:rPr>
                <w:rFonts w:ascii="Arial" w:hAnsi="Arial" w:cs="Arial"/>
                <w:sz w:val="24"/>
                <w:szCs w:val="24"/>
              </w:rPr>
            </w:pPr>
            <w:r>
              <w:rPr>
                <w:rFonts w:ascii="Arial" w:hAnsi="Arial" w:cs="Arial"/>
                <w:sz w:val="24"/>
                <w:szCs w:val="24"/>
              </w:rPr>
              <w:t>1.19</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Comércio de equipamentos, instrumentos, materiais hospitalares, odontológicos.</w:t>
            </w:r>
          </w:p>
        </w:tc>
        <w:tc>
          <w:tcPr>
            <w:tcW w:w="1448" w:type="dxa"/>
          </w:tcPr>
          <w:p w:rsidR="00742060" w:rsidRPr="00D7290D" w:rsidRDefault="00742060" w:rsidP="00742060">
            <w:pPr>
              <w:jc w:val="center"/>
              <w:rPr>
                <w:rFonts w:ascii="Arial" w:hAnsi="Arial" w:cs="Arial"/>
                <w:sz w:val="24"/>
                <w:szCs w:val="24"/>
              </w:rPr>
            </w:pPr>
            <w:r>
              <w:rPr>
                <w:rFonts w:ascii="Arial" w:hAnsi="Arial" w:cs="Arial"/>
                <w:sz w:val="24"/>
                <w:szCs w:val="24"/>
              </w:rPr>
              <w:t>550%</w:t>
            </w:r>
          </w:p>
        </w:tc>
      </w:tr>
      <w:tr w:rsidR="00742060" w:rsidTr="00742060">
        <w:tc>
          <w:tcPr>
            <w:tcW w:w="684" w:type="dxa"/>
          </w:tcPr>
          <w:p w:rsidR="00742060" w:rsidRPr="00D7290D" w:rsidRDefault="00742060" w:rsidP="00742060">
            <w:pPr>
              <w:jc w:val="center"/>
              <w:rPr>
                <w:rFonts w:ascii="Arial" w:hAnsi="Arial" w:cs="Arial"/>
                <w:sz w:val="24"/>
                <w:szCs w:val="24"/>
              </w:rPr>
            </w:pPr>
            <w:r>
              <w:rPr>
                <w:rFonts w:ascii="Arial" w:hAnsi="Arial" w:cs="Arial"/>
                <w:sz w:val="24"/>
                <w:szCs w:val="24"/>
              </w:rPr>
              <w:t>1.20</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Comércio de equipamentos para extração do leite.</w:t>
            </w:r>
          </w:p>
        </w:tc>
        <w:tc>
          <w:tcPr>
            <w:tcW w:w="1448" w:type="dxa"/>
          </w:tcPr>
          <w:p w:rsidR="00742060" w:rsidRPr="00D7290D" w:rsidRDefault="00742060" w:rsidP="00742060">
            <w:pPr>
              <w:jc w:val="center"/>
              <w:rPr>
                <w:rFonts w:ascii="Arial" w:hAnsi="Arial" w:cs="Arial"/>
                <w:sz w:val="24"/>
                <w:szCs w:val="24"/>
              </w:rPr>
            </w:pPr>
            <w:r>
              <w:rPr>
                <w:rFonts w:ascii="Arial" w:hAnsi="Arial" w:cs="Arial"/>
                <w:sz w:val="24"/>
                <w:szCs w:val="24"/>
              </w:rPr>
              <w:t>550%</w:t>
            </w:r>
          </w:p>
        </w:tc>
      </w:tr>
      <w:tr w:rsidR="00742060" w:rsidTr="00742060">
        <w:tc>
          <w:tcPr>
            <w:tcW w:w="684" w:type="dxa"/>
          </w:tcPr>
          <w:p w:rsidR="00742060" w:rsidRPr="00D7290D" w:rsidRDefault="00742060" w:rsidP="00742060">
            <w:pPr>
              <w:jc w:val="center"/>
              <w:rPr>
                <w:rFonts w:ascii="Arial" w:hAnsi="Arial" w:cs="Arial"/>
                <w:sz w:val="24"/>
                <w:szCs w:val="24"/>
              </w:rPr>
            </w:pPr>
            <w:r>
              <w:rPr>
                <w:rFonts w:ascii="Arial" w:hAnsi="Arial" w:cs="Arial"/>
                <w:sz w:val="24"/>
                <w:szCs w:val="24"/>
              </w:rPr>
              <w:t>1.21</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Comércio de ferro velho em geral.</w:t>
            </w:r>
          </w:p>
        </w:tc>
        <w:tc>
          <w:tcPr>
            <w:tcW w:w="1448" w:type="dxa"/>
          </w:tcPr>
          <w:p w:rsidR="00742060" w:rsidRPr="00D7290D" w:rsidRDefault="00742060" w:rsidP="00742060">
            <w:pPr>
              <w:jc w:val="center"/>
              <w:rPr>
                <w:rFonts w:ascii="Arial" w:hAnsi="Arial" w:cs="Arial"/>
                <w:sz w:val="24"/>
                <w:szCs w:val="24"/>
              </w:rPr>
            </w:pPr>
            <w:r>
              <w:rPr>
                <w:rFonts w:ascii="Arial" w:hAnsi="Arial" w:cs="Arial"/>
                <w:sz w:val="24"/>
                <w:szCs w:val="24"/>
              </w:rPr>
              <w:t>500%</w:t>
            </w:r>
          </w:p>
        </w:tc>
      </w:tr>
      <w:tr w:rsidR="00742060" w:rsidTr="00742060">
        <w:tc>
          <w:tcPr>
            <w:tcW w:w="684" w:type="dxa"/>
          </w:tcPr>
          <w:p w:rsidR="00742060" w:rsidRPr="00D7290D" w:rsidRDefault="00742060" w:rsidP="00742060">
            <w:pPr>
              <w:jc w:val="center"/>
              <w:rPr>
                <w:rFonts w:ascii="Arial" w:hAnsi="Arial" w:cs="Arial"/>
                <w:sz w:val="24"/>
                <w:szCs w:val="24"/>
              </w:rPr>
            </w:pPr>
            <w:r>
              <w:rPr>
                <w:rFonts w:ascii="Arial" w:hAnsi="Arial" w:cs="Arial"/>
                <w:sz w:val="24"/>
                <w:szCs w:val="24"/>
              </w:rPr>
              <w:t>1.22</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Comércio de fertilizantes, insumos agrícolas.</w:t>
            </w:r>
          </w:p>
        </w:tc>
        <w:tc>
          <w:tcPr>
            <w:tcW w:w="1448" w:type="dxa"/>
          </w:tcPr>
          <w:p w:rsidR="00742060" w:rsidRPr="00D7290D" w:rsidRDefault="004C24CD" w:rsidP="00742060">
            <w:pPr>
              <w:jc w:val="center"/>
              <w:rPr>
                <w:rFonts w:ascii="Arial" w:hAnsi="Arial" w:cs="Arial"/>
                <w:sz w:val="24"/>
                <w:szCs w:val="24"/>
              </w:rPr>
            </w:pPr>
            <w:r>
              <w:rPr>
                <w:rFonts w:ascii="Arial" w:hAnsi="Arial" w:cs="Arial"/>
                <w:sz w:val="24"/>
                <w:szCs w:val="24"/>
              </w:rPr>
              <w:t>5</w:t>
            </w:r>
            <w:r w:rsidR="00742060">
              <w:rPr>
                <w:rFonts w:ascii="Arial" w:hAnsi="Arial" w:cs="Arial"/>
                <w:sz w:val="24"/>
                <w:szCs w:val="24"/>
              </w:rPr>
              <w:t>00%</w:t>
            </w:r>
          </w:p>
        </w:tc>
      </w:tr>
      <w:tr w:rsidR="00742060" w:rsidTr="00742060">
        <w:tc>
          <w:tcPr>
            <w:tcW w:w="684" w:type="dxa"/>
          </w:tcPr>
          <w:p w:rsidR="00742060" w:rsidRPr="00D7290D" w:rsidRDefault="00742060" w:rsidP="00742060">
            <w:pPr>
              <w:jc w:val="center"/>
              <w:rPr>
                <w:rFonts w:ascii="Arial" w:hAnsi="Arial" w:cs="Arial"/>
                <w:sz w:val="24"/>
                <w:szCs w:val="24"/>
              </w:rPr>
            </w:pPr>
            <w:r>
              <w:rPr>
                <w:rFonts w:ascii="Arial" w:hAnsi="Arial" w:cs="Arial"/>
                <w:sz w:val="24"/>
                <w:szCs w:val="24"/>
              </w:rPr>
              <w:t>1.23</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Comércio de gás liquefeito de petróleo.</w:t>
            </w:r>
          </w:p>
        </w:tc>
        <w:tc>
          <w:tcPr>
            <w:tcW w:w="1448" w:type="dxa"/>
          </w:tcPr>
          <w:p w:rsidR="00742060" w:rsidRPr="00D7290D" w:rsidRDefault="00E15437" w:rsidP="00E15437">
            <w:pPr>
              <w:jc w:val="center"/>
              <w:rPr>
                <w:rFonts w:ascii="Arial" w:hAnsi="Arial" w:cs="Arial"/>
                <w:sz w:val="24"/>
                <w:szCs w:val="24"/>
              </w:rPr>
            </w:pPr>
            <w:r>
              <w:rPr>
                <w:rFonts w:ascii="Arial" w:hAnsi="Arial" w:cs="Arial"/>
                <w:sz w:val="24"/>
                <w:szCs w:val="24"/>
              </w:rPr>
              <w:t>575</w:t>
            </w:r>
            <w:r w:rsidR="00742060">
              <w:rPr>
                <w:rFonts w:ascii="Arial" w:hAnsi="Arial" w:cs="Arial"/>
                <w:sz w:val="24"/>
                <w:szCs w:val="24"/>
              </w:rPr>
              <w:t>%</w:t>
            </w:r>
          </w:p>
        </w:tc>
      </w:tr>
      <w:tr w:rsidR="00742060" w:rsidTr="00742060">
        <w:tc>
          <w:tcPr>
            <w:tcW w:w="684" w:type="dxa"/>
          </w:tcPr>
          <w:p w:rsidR="00742060" w:rsidRDefault="00742060" w:rsidP="00742060">
            <w:pPr>
              <w:jc w:val="center"/>
              <w:rPr>
                <w:rFonts w:ascii="Arial" w:hAnsi="Arial" w:cs="Arial"/>
                <w:sz w:val="24"/>
                <w:szCs w:val="24"/>
              </w:rPr>
            </w:pPr>
            <w:r>
              <w:rPr>
                <w:rFonts w:ascii="Arial" w:hAnsi="Arial" w:cs="Arial"/>
                <w:sz w:val="24"/>
                <w:szCs w:val="24"/>
              </w:rPr>
              <w:t>1.24</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Comércio de granitos, mármores e similares.</w:t>
            </w:r>
          </w:p>
        </w:tc>
        <w:tc>
          <w:tcPr>
            <w:tcW w:w="1448" w:type="dxa"/>
          </w:tcPr>
          <w:p w:rsidR="00742060" w:rsidRPr="00D7290D" w:rsidRDefault="00742060" w:rsidP="00742060">
            <w:pPr>
              <w:jc w:val="center"/>
              <w:rPr>
                <w:rFonts w:ascii="Arial" w:hAnsi="Arial" w:cs="Arial"/>
                <w:sz w:val="24"/>
                <w:szCs w:val="24"/>
              </w:rPr>
            </w:pPr>
            <w:r>
              <w:rPr>
                <w:rFonts w:ascii="Arial" w:hAnsi="Arial" w:cs="Arial"/>
                <w:sz w:val="24"/>
                <w:szCs w:val="24"/>
              </w:rPr>
              <w:t>575%</w:t>
            </w:r>
          </w:p>
        </w:tc>
      </w:tr>
      <w:tr w:rsidR="00742060" w:rsidTr="00742060">
        <w:tc>
          <w:tcPr>
            <w:tcW w:w="684" w:type="dxa"/>
          </w:tcPr>
          <w:p w:rsidR="00742060" w:rsidRDefault="00742060" w:rsidP="00742060">
            <w:pPr>
              <w:jc w:val="center"/>
              <w:rPr>
                <w:rFonts w:ascii="Arial" w:hAnsi="Arial" w:cs="Arial"/>
                <w:sz w:val="24"/>
                <w:szCs w:val="24"/>
              </w:rPr>
            </w:pPr>
            <w:r>
              <w:rPr>
                <w:rFonts w:ascii="Arial" w:hAnsi="Arial" w:cs="Arial"/>
                <w:sz w:val="24"/>
                <w:szCs w:val="24"/>
              </w:rPr>
              <w:t>1.25</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Comércio de implementos agrícolas novos e usados</w:t>
            </w:r>
          </w:p>
        </w:tc>
        <w:tc>
          <w:tcPr>
            <w:tcW w:w="1448" w:type="dxa"/>
          </w:tcPr>
          <w:p w:rsidR="00742060" w:rsidRPr="00D7290D" w:rsidRDefault="00742060" w:rsidP="00742060">
            <w:pPr>
              <w:jc w:val="center"/>
              <w:rPr>
                <w:rFonts w:ascii="Arial" w:hAnsi="Arial" w:cs="Arial"/>
                <w:sz w:val="24"/>
                <w:szCs w:val="24"/>
              </w:rPr>
            </w:pPr>
            <w:r>
              <w:rPr>
                <w:rFonts w:ascii="Arial" w:hAnsi="Arial" w:cs="Arial"/>
                <w:sz w:val="24"/>
                <w:szCs w:val="24"/>
              </w:rPr>
              <w:t>600%</w:t>
            </w:r>
          </w:p>
        </w:tc>
      </w:tr>
      <w:tr w:rsidR="00742060" w:rsidTr="00742060">
        <w:tc>
          <w:tcPr>
            <w:tcW w:w="684" w:type="dxa"/>
          </w:tcPr>
          <w:p w:rsidR="00742060" w:rsidRDefault="00742060" w:rsidP="00742060">
            <w:pPr>
              <w:jc w:val="center"/>
              <w:rPr>
                <w:rFonts w:ascii="Arial" w:hAnsi="Arial" w:cs="Arial"/>
                <w:sz w:val="24"/>
                <w:szCs w:val="24"/>
              </w:rPr>
            </w:pPr>
            <w:r>
              <w:rPr>
                <w:rFonts w:ascii="Arial" w:hAnsi="Arial" w:cs="Arial"/>
                <w:sz w:val="24"/>
                <w:szCs w:val="24"/>
              </w:rPr>
              <w:t>1.26</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Comércio e intermediação de animais vivos, rações, matérias-primas agrícolas e têxteis, produtos coloniais.</w:t>
            </w:r>
          </w:p>
        </w:tc>
        <w:tc>
          <w:tcPr>
            <w:tcW w:w="1448" w:type="dxa"/>
          </w:tcPr>
          <w:p w:rsidR="00742060" w:rsidRPr="00D7290D" w:rsidRDefault="00E15437" w:rsidP="00742060">
            <w:pPr>
              <w:jc w:val="center"/>
              <w:rPr>
                <w:rFonts w:ascii="Arial" w:hAnsi="Arial" w:cs="Arial"/>
                <w:sz w:val="24"/>
                <w:szCs w:val="24"/>
              </w:rPr>
            </w:pPr>
            <w:r>
              <w:rPr>
                <w:rFonts w:ascii="Arial" w:hAnsi="Arial" w:cs="Arial"/>
                <w:sz w:val="24"/>
                <w:szCs w:val="24"/>
              </w:rPr>
              <w:t>58</w:t>
            </w:r>
            <w:r w:rsidR="00742060">
              <w:rPr>
                <w:rFonts w:ascii="Arial" w:hAnsi="Arial" w:cs="Arial"/>
                <w:sz w:val="24"/>
                <w:szCs w:val="24"/>
              </w:rPr>
              <w:t>0%</w:t>
            </w:r>
          </w:p>
        </w:tc>
      </w:tr>
      <w:tr w:rsidR="00742060" w:rsidTr="00742060">
        <w:tc>
          <w:tcPr>
            <w:tcW w:w="684" w:type="dxa"/>
          </w:tcPr>
          <w:p w:rsidR="00742060" w:rsidRDefault="00742060" w:rsidP="00742060">
            <w:pPr>
              <w:jc w:val="center"/>
              <w:rPr>
                <w:rFonts w:ascii="Arial" w:hAnsi="Arial" w:cs="Arial"/>
                <w:sz w:val="24"/>
                <w:szCs w:val="24"/>
              </w:rPr>
            </w:pPr>
            <w:r>
              <w:rPr>
                <w:rFonts w:ascii="Arial" w:hAnsi="Arial" w:cs="Arial"/>
                <w:sz w:val="24"/>
                <w:szCs w:val="24"/>
              </w:rPr>
              <w:t>1.27</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Comércio de produtos veterinários, artigos de couro e similares</w:t>
            </w:r>
          </w:p>
        </w:tc>
        <w:tc>
          <w:tcPr>
            <w:tcW w:w="1448" w:type="dxa"/>
          </w:tcPr>
          <w:p w:rsidR="00742060" w:rsidRPr="00D7290D" w:rsidRDefault="00E15437" w:rsidP="00742060">
            <w:pPr>
              <w:jc w:val="center"/>
              <w:rPr>
                <w:rFonts w:ascii="Arial" w:hAnsi="Arial" w:cs="Arial"/>
                <w:sz w:val="24"/>
                <w:szCs w:val="24"/>
              </w:rPr>
            </w:pPr>
            <w:r>
              <w:rPr>
                <w:rFonts w:ascii="Arial" w:hAnsi="Arial" w:cs="Arial"/>
                <w:sz w:val="24"/>
                <w:szCs w:val="24"/>
              </w:rPr>
              <w:t>58</w:t>
            </w:r>
            <w:r w:rsidR="00742060">
              <w:rPr>
                <w:rFonts w:ascii="Arial" w:hAnsi="Arial" w:cs="Arial"/>
                <w:sz w:val="24"/>
                <w:szCs w:val="24"/>
              </w:rPr>
              <w:t>0%</w:t>
            </w:r>
          </w:p>
        </w:tc>
      </w:tr>
      <w:tr w:rsidR="00742060" w:rsidTr="00742060">
        <w:tc>
          <w:tcPr>
            <w:tcW w:w="684" w:type="dxa"/>
          </w:tcPr>
          <w:p w:rsidR="00742060" w:rsidRDefault="00742060" w:rsidP="00742060">
            <w:pPr>
              <w:jc w:val="center"/>
              <w:rPr>
                <w:rFonts w:ascii="Arial" w:hAnsi="Arial" w:cs="Arial"/>
                <w:sz w:val="24"/>
                <w:szCs w:val="24"/>
              </w:rPr>
            </w:pPr>
            <w:r>
              <w:rPr>
                <w:rFonts w:ascii="Arial" w:hAnsi="Arial" w:cs="Arial"/>
                <w:sz w:val="24"/>
                <w:szCs w:val="24"/>
              </w:rPr>
              <w:t>1.28</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Comércio de combustíveis, lubrificantes, derivados de petróleo.</w:t>
            </w:r>
          </w:p>
        </w:tc>
        <w:tc>
          <w:tcPr>
            <w:tcW w:w="1448" w:type="dxa"/>
          </w:tcPr>
          <w:p w:rsidR="00742060" w:rsidRPr="00D7290D" w:rsidRDefault="00216FE1" w:rsidP="00742060">
            <w:pPr>
              <w:jc w:val="center"/>
              <w:rPr>
                <w:rFonts w:ascii="Arial" w:hAnsi="Arial" w:cs="Arial"/>
                <w:sz w:val="24"/>
                <w:szCs w:val="24"/>
              </w:rPr>
            </w:pPr>
            <w:r>
              <w:rPr>
                <w:rFonts w:ascii="Arial" w:hAnsi="Arial" w:cs="Arial"/>
                <w:sz w:val="24"/>
                <w:szCs w:val="24"/>
              </w:rPr>
              <w:t>7</w:t>
            </w:r>
            <w:r w:rsidR="00742060">
              <w:rPr>
                <w:rFonts w:ascii="Arial" w:hAnsi="Arial" w:cs="Arial"/>
                <w:sz w:val="24"/>
                <w:szCs w:val="24"/>
              </w:rPr>
              <w:t>00%</w:t>
            </w:r>
          </w:p>
        </w:tc>
      </w:tr>
      <w:tr w:rsidR="00742060" w:rsidTr="00742060">
        <w:tc>
          <w:tcPr>
            <w:tcW w:w="684" w:type="dxa"/>
          </w:tcPr>
          <w:p w:rsidR="00742060" w:rsidRDefault="00742060" w:rsidP="00742060">
            <w:pPr>
              <w:jc w:val="center"/>
              <w:rPr>
                <w:rFonts w:ascii="Arial" w:hAnsi="Arial" w:cs="Arial"/>
                <w:sz w:val="24"/>
                <w:szCs w:val="24"/>
              </w:rPr>
            </w:pPr>
            <w:r>
              <w:rPr>
                <w:rFonts w:ascii="Arial" w:hAnsi="Arial" w:cs="Arial"/>
                <w:sz w:val="24"/>
                <w:szCs w:val="24"/>
              </w:rPr>
              <w:t>1.29</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Comércio de madeiras brutas, beneficiadas.</w:t>
            </w:r>
          </w:p>
        </w:tc>
        <w:tc>
          <w:tcPr>
            <w:tcW w:w="1448" w:type="dxa"/>
          </w:tcPr>
          <w:p w:rsidR="00742060" w:rsidRPr="00D7290D" w:rsidRDefault="00E15437" w:rsidP="00742060">
            <w:pPr>
              <w:jc w:val="center"/>
              <w:rPr>
                <w:rFonts w:ascii="Arial" w:hAnsi="Arial" w:cs="Arial"/>
                <w:sz w:val="24"/>
                <w:szCs w:val="24"/>
              </w:rPr>
            </w:pPr>
            <w:r>
              <w:rPr>
                <w:rFonts w:ascii="Arial" w:hAnsi="Arial" w:cs="Arial"/>
                <w:sz w:val="24"/>
                <w:szCs w:val="24"/>
              </w:rPr>
              <w:t>7</w:t>
            </w:r>
            <w:r w:rsidR="00742060">
              <w:rPr>
                <w:rFonts w:ascii="Arial" w:hAnsi="Arial" w:cs="Arial"/>
                <w:sz w:val="24"/>
                <w:szCs w:val="24"/>
              </w:rPr>
              <w:t>00%</w:t>
            </w:r>
          </w:p>
        </w:tc>
      </w:tr>
      <w:tr w:rsidR="00742060" w:rsidTr="00742060">
        <w:tc>
          <w:tcPr>
            <w:tcW w:w="684" w:type="dxa"/>
          </w:tcPr>
          <w:p w:rsidR="00742060" w:rsidRDefault="00742060" w:rsidP="00742060">
            <w:pPr>
              <w:jc w:val="center"/>
              <w:rPr>
                <w:rFonts w:ascii="Arial" w:hAnsi="Arial" w:cs="Arial"/>
                <w:sz w:val="24"/>
                <w:szCs w:val="24"/>
              </w:rPr>
            </w:pPr>
            <w:r>
              <w:rPr>
                <w:rFonts w:ascii="Arial" w:hAnsi="Arial" w:cs="Arial"/>
                <w:sz w:val="24"/>
                <w:szCs w:val="24"/>
              </w:rPr>
              <w:t>1.30</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Comércio de materiais de construção, ferragens em geral.</w:t>
            </w:r>
          </w:p>
        </w:tc>
        <w:tc>
          <w:tcPr>
            <w:tcW w:w="1448" w:type="dxa"/>
          </w:tcPr>
          <w:p w:rsidR="00742060" w:rsidRPr="00D7290D" w:rsidRDefault="00E15437" w:rsidP="00742060">
            <w:pPr>
              <w:jc w:val="center"/>
              <w:rPr>
                <w:rFonts w:ascii="Arial" w:hAnsi="Arial" w:cs="Arial"/>
                <w:sz w:val="24"/>
                <w:szCs w:val="24"/>
              </w:rPr>
            </w:pPr>
            <w:r>
              <w:rPr>
                <w:rFonts w:ascii="Arial" w:hAnsi="Arial" w:cs="Arial"/>
                <w:sz w:val="24"/>
                <w:szCs w:val="24"/>
              </w:rPr>
              <w:t>1000</w:t>
            </w:r>
            <w:r w:rsidR="00742060">
              <w:rPr>
                <w:rFonts w:ascii="Arial" w:hAnsi="Arial" w:cs="Arial"/>
                <w:sz w:val="24"/>
                <w:szCs w:val="24"/>
              </w:rPr>
              <w:t>%</w:t>
            </w:r>
          </w:p>
        </w:tc>
      </w:tr>
      <w:tr w:rsidR="00742060" w:rsidTr="00742060">
        <w:tc>
          <w:tcPr>
            <w:tcW w:w="684" w:type="dxa"/>
          </w:tcPr>
          <w:p w:rsidR="00742060" w:rsidRDefault="00742060" w:rsidP="00742060">
            <w:pPr>
              <w:jc w:val="center"/>
              <w:rPr>
                <w:rFonts w:ascii="Arial" w:hAnsi="Arial" w:cs="Arial"/>
                <w:sz w:val="24"/>
                <w:szCs w:val="24"/>
              </w:rPr>
            </w:pPr>
            <w:r>
              <w:rPr>
                <w:rFonts w:ascii="Arial" w:hAnsi="Arial" w:cs="Arial"/>
                <w:sz w:val="24"/>
                <w:szCs w:val="24"/>
              </w:rPr>
              <w:lastRenderedPageBreak/>
              <w:t>1.31</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Comércio de tintas em geral.</w:t>
            </w:r>
          </w:p>
        </w:tc>
        <w:tc>
          <w:tcPr>
            <w:tcW w:w="1448" w:type="dxa"/>
          </w:tcPr>
          <w:p w:rsidR="00742060" w:rsidRPr="00D7290D" w:rsidRDefault="00742060" w:rsidP="00742060">
            <w:pPr>
              <w:jc w:val="center"/>
              <w:rPr>
                <w:rFonts w:ascii="Arial" w:hAnsi="Arial" w:cs="Arial"/>
                <w:sz w:val="24"/>
                <w:szCs w:val="24"/>
              </w:rPr>
            </w:pPr>
            <w:r>
              <w:rPr>
                <w:rFonts w:ascii="Arial" w:hAnsi="Arial" w:cs="Arial"/>
                <w:sz w:val="24"/>
                <w:szCs w:val="24"/>
              </w:rPr>
              <w:t>550%</w:t>
            </w:r>
          </w:p>
        </w:tc>
      </w:tr>
      <w:tr w:rsidR="00742060" w:rsidTr="00742060">
        <w:tc>
          <w:tcPr>
            <w:tcW w:w="684" w:type="dxa"/>
          </w:tcPr>
          <w:p w:rsidR="00742060" w:rsidRDefault="00742060" w:rsidP="00742060">
            <w:pPr>
              <w:jc w:val="center"/>
              <w:rPr>
                <w:rFonts w:ascii="Arial" w:hAnsi="Arial" w:cs="Arial"/>
                <w:sz w:val="24"/>
                <w:szCs w:val="24"/>
              </w:rPr>
            </w:pPr>
            <w:r>
              <w:rPr>
                <w:rFonts w:ascii="Arial" w:hAnsi="Arial" w:cs="Arial"/>
                <w:sz w:val="24"/>
                <w:szCs w:val="24"/>
              </w:rPr>
              <w:t>1.32</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Comércio de materiais elétricos em geral.</w:t>
            </w:r>
          </w:p>
        </w:tc>
        <w:tc>
          <w:tcPr>
            <w:tcW w:w="1448" w:type="dxa"/>
          </w:tcPr>
          <w:p w:rsidR="00742060" w:rsidRPr="00D7290D" w:rsidRDefault="00742060" w:rsidP="00742060">
            <w:pPr>
              <w:jc w:val="center"/>
              <w:rPr>
                <w:rFonts w:ascii="Arial" w:hAnsi="Arial" w:cs="Arial"/>
                <w:sz w:val="24"/>
                <w:szCs w:val="24"/>
              </w:rPr>
            </w:pPr>
            <w:r>
              <w:rPr>
                <w:rFonts w:ascii="Arial" w:hAnsi="Arial" w:cs="Arial"/>
                <w:sz w:val="24"/>
                <w:szCs w:val="24"/>
              </w:rPr>
              <w:t>600%</w:t>
            </w:r>
          </w:p>
        </w:tc>
      </w:tr>
      <w:tr w:rsidR="00742060" w:rsidTr="00742060">
        <w:tc>
          <w:tcPr>
            <w:tcW w:w="684" w:type="dxa"/>
          </w:tcPr>
          <w:p w:rsidR="00742060" w:rsidRDefault="00742060" w:rsidP="00742060">
            <w:pPr>
              <w:jc w:val="center"/>
              <w:rPr>
                <w:rFonts w:ascii="Arial" w:hAnsi="Arial" w:cs="Arial"/>
                <w:sz w:val="24"/>
                <w:szCs w:val="24"/>
              </w:rPr>
            </w:pPr>
            <w:r>
              <w:rPr>
                <w:rFonts w:ascii="Arial" w:hAnsi="Arial" w:cs="Arial"/>
                <w:sz w:val="24"/>
                <w:szCs w:val="24"/>
              </w:rPr>
              <w:t>1.33</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Comércio de materiais fotográficos.</w:t>
            </w:r>
          </w:p>
        </w:tc>
        <w:tc>
          <w:tcPr>
            <w:tcW w:w="1448" w:type="dxa"/>
          </w:tcPr>
          <w:p w:rsidR="00742060" w:rsidRPr="00D7290D" w:rsidRDefault="004C24CD" w:rsidP="00742060">
            <w:pPr>
              <w:jc w:val="center"/>
              <w:rPr>
                <w:rFonts w:ascii="Arial" w:hAnsi="Arial" w:cs="Arial"/>
                <w:sz w:val="24"/>
                <w:szCs w:val="24"/>
              </w:rPr>
            </w:pPr>
            <w:r>
              <w:rPr>
                <w:rFonts w:ascii="Arial" w:hAnsi="Arial" w:cs="Arial"/>
                <w:sz w:val="24"/>
                <w:szCs w:val="24"/>
              </w:rPr>
              <w:t>50</w:t>
            </w:r>
            <w:r w:rsidR="00742060">
              <w:rPr>
                <w:rFonts w:ascii="Arial" w:hAnsi="Arial" w:cs="Arial"/>
                <w:sz w:val="24"/>
                <w:szCs w:val="24"/>
              </w:rPr>
              <w:t>0%</w:t>
            </w:r>
          </w:p>
        </w:tc>
      </w:tr>
      <w:tr w:rsidR="00742060" w:rsidTr="00742060">
        <w:tc>
          <w:tcPr>
            <w:tcW w:w="684" w:type="dxa"/>
          </w:tcPr>
          <w:p w:rsidR="00742060" w:rsidRDefault="00742060" w:rsidP="00742060">
            <w:pPr>
              <w:jc w:val="center"/>
              <w:rPr>
                <w:rFonts w:ascii="Arial" w:hAnsi="Arial" w:cs="Arial"/>
                <w:sz w:val="24"/>
                <w:szCs w:val="24"/>
              </w:rPr>
            </w:pPr>
            <w:r>
              <w:rPr>
                <w:rFonts w:ascii="Arial" w:hAnsi="Arial" w:cs="Arial"/>
                <w:sz w:val="24"/>
                <w:szCs w:val="24"/>
              </w:rPr>
              <w:t>1.34</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Comércio de passagens de transportes de passageiros.</w:t>
            </w:r>
          </w:p>
        </w:tc>
        <w:tc>
          <w:tcPr>
            <w:tcW w:w="1448" w:type="dxa"/>
          </w:tcPr>
          <w:p w:rsidR="00742060" w:rsidRPr="00D7290D" w:rsidRDefault="004C24CD" w:rsidP="00742060">
            <w:pPr>
              <w:jc w:val="center"/>
              <w:rPr>
                <w:rFonts w:ascii="Arial" w:hAnsi="Arial" w:cs="Arial"/>
                <w:sz w:val="24"/>
                <w:szCs w:val="24"/>
              </w:rPr>
            </w:pPr>
            <w:r>
              <w:rPr>
                <w:rFonts w:ascii="Arial" w:hAnsi="Arial" w:cs="Arial"/>
                <w:sz w:val="24"/>
                <w:szCs w:val="24"/>
              </w:rPr>
              <w:t>55</w:t>
            </w:r>
            <w:r w:rsidR="00742060">
              <w:rPr>
                <w:rFonts w:ascii="Arial" w:hAnsi="Arial" w:cs="Arial"/>
                <w:sz w:val="24"/>
                <w:szCs w:val="24"/>
              </w:rPr>
              <w:t>0%</w:t>
            </w:r>
          </w:p>
        </w:tc>
      </w:tr>
      <w:tr w:rsidR="00742060" w:rsidTr="00742060">
        <w:tc>
          <w:tcPr>
            <w:tcW w:w="684" w:type="dxa"/>
          </w:tcPr>
          <w:p w:rsidR="00742060" w:rsidRDefault="00742060" w:rsidP="00742060">
            <w:pPr>
              <w:jc w:val="center"/>
              <w:rPr>
                <w:rFonts w:ascii="Arial" w:hAnsi="Arial" w:cs="Arial"/>
                <w:sz w:val="24"/>
                <w:szCs w:val="24"/>
              </w:rPr>
            </w:pPr>
            <w:r>
              <w:rPr>
                <w:rFonts w:ascii="Arial" w:hAnsi="Arial" w:cs="Arial"/>
                <w:sz w:val="24"/>
                <w:szCs w:val="24"/>
              </w:rPr>
              <w:t>1.35</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Comércio de peças eletrônicas em geral.</w:t>
            </w:r>
          </w:p>
        </w:tc>
        <w:tc>
          <w:tcPr>
            <w:tcW w:w="1448" w:type="dxa"/>
          </w:tcPr>
          <w:p w:rsidR="00742060" w:rsidRPr="00D7290D" w:rsidRDefault="004C24CD" w:rsidP="00742060">
            <w:pPr>
              <w:jc w:val="center"/>
              <w:rPr>
                <w:rFonts w:ascii="Arial" w:hAnsi="Arial" w:cs="Arial"/>
                <w:sz w:val="24"/>
                <w:szCs w:val="24"/>
              </w:rPr>
            </w:pPr>
            <w:r>
              <w:rPr>
                <w:rFonts w:ascii="Arial" w:hAnsi="Arial" w:cs="Arial"/>
                <w:sz w:val="24"/>
                <w:szCs w:val="24"/>
              </w:rPr>
              <w:t>55</w:t>
            </w:r>
            <w:r w:rsidR="00742060">
              <w:rPr>
                <w:rFonts w:ascii="Arial" w:hAnsi="Arial" w:cs="Arial"/>
                <w:sz w:val="24"/>
                <w:szCs w:val="24"/>
              </w:rPr>
              <w:t>0%</w:t>
            </w:r>
          </w:p>
        </w:tc>
      </w:tr>
      <w:tr w:rsidR="00742060" w:rsidTr="00742060">
        <w:tc>
          <w:tcPr>
            <w:tcW w:w="684" w:type="dxa"/>
          </w:tcPr>
          <w:p w:rsidR="00742060" w:rsidRDefault="00742060" w:rsidP="00742060">
            <w:pPr>
              <w:jc w:val="center"/>
              <w:rPr>
                <w:rFonts w:ascii="Arial" w:hAnsi="Arial" w:cs="Arial"/>
                <w:sz w:val="24"/>
                <w:szCs w:val="24"/>
              </w:rPr>
            </w:pPr>
            <w:r>
              <w:rPr>
                <w:rFonts w:ascii="Arial" w:hAnsi="Arial" w:cs="Arial"/>
                <w:sz w:val="24"/>
                <w:szCs w:val="24"/>
              </w:rPr>
              <w:t>1.36</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Comércio de plantas, flores naturais e artificiais</w:t>
            </w:r>
          </w:p>
        </w:tc>
        <w:tc>
          <w:tcPr>
            <w:tcW w:w="1448" w:type="dxa"/>
          </w:tcPr>
          <w:p w:rsidR="00742060" w:rsidRPr="00D7290D" w:rsidRDefault="004C24CD" w:rsidP="00742060">
            <w:pPr>
              <w:jc w:val="center"/>
              <w:rPr>
                <w:rFonts w:ascii="Arial" w:hAnsi="Arial" w:cs="Arial"/>
                <w:sz w:val="24"/>
                <w:szCs w:val="24"/>
              </w:rPr>
            </w:pPr>
            <w:r>
              <w:rPr>
                <w:rFonts w:ascii="Arial" w:hAnsi="Arial" w:cs="Arial"/>
                <w:sz w:val="24"/>
                <w:szCs w:val="24"/>
              </w:rPr>
              <w:t>500</w:t>
            </w:r>
            <w:r w:rsidR="00742060">
              <w:rPr>
                <w:rFonts w:ascii="Arial" w:hAnsi="Arial" w:cs="Arial"/>
                <w:sz w:val="24"/>
                <w:szCs w:val="24"/>
              </w:rPr>
              <w:t>0%</w:t>
            </w:r>
          </w:p>
        </w:tc>
      </w:tr>
      <w:tr w:rsidR="00742060" w:rsidTr="00742060">
        <w:tc>
          <w:tcPr>
            <w:tcW w:w="684" w:type="dxa"/>
          </w:tcPr>
          <w:p w:rsidR="00742060" w:rsidRDefault="00742060" w:rsidP="00742060">
            <w:pPr>
              <w:jc w:val="center"/>
              <w:rPr>
                <w:rFonts w:ascii="Arial" w:hAnsi="Arial" w:cs="Arial"/>
                <w:sz w:val="24"/>
                <w:szCs w:val="24"/>
              </w:rPr>
            </w:pPr>
            <w:r>
              <w:rPr>
                <w:rFonts w:ascii="Arial" w:hAnsi="Arial" w:cs="Arial"/>
                <w:sz w:val="24"/>
                <w:szCs w:val="24"/>
              </w:rPr>
              <w:t>1.37</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Comércio de sorvetes, salada de frutas e bebidas em geral.</w:t>
            </w:r>
          </w:p>
        </w:tc>
        <w:tc>
          <w:tcPr>
            <w:tcW w:w="1448" w:type="dxa"/>
          </w:tcPr>
          <w:p w:rsidR="00742060" w:rsidRPr="00D7290D" w:rsidRDefault="00742060" w:rsidP="007C7BFD">
            <w:pPr>
              <w:jc w:val="center"/>
              <w:rPr>
                <w:rFonts w:ascii="Arial" w:hAnsi="Arial" w:cs="Arial"/>
                <w:sz w:val="24"/>
                <w:szCs w:val="24"/>
              </w:rPr>
            </w:pPr>
            <w:r>
              <w:rPr>
                <w:rFonts w:ascii="Arial" w:hAnsi="Arial" w:cs="Arial"/>
                <w:sz w:val="24"/>
                <w:szCs w:val="24"/>
              </w:rPr>
              <w:t>4</w:t>
            </w:r>
            <w:r w:rsidR="007C7BFD">
              <w:rPr>
                <w:rFonts w:ascii="Arial" w:hAnsi="Arial" w:cs="Arial"/>
                <w:sz w:val="24"/>
                <w:szCs w:val="24"/>
              </w:rPr>
              <w:t>8</w:t>
            </w:r>
            <w:r>
              <w:rPr>
                <w:rFonts w:ascii="Arial" w:hAnsi="Arial" w:cs="Arial"/>
                <w:sz w:val="24"/>
                <w:szCs w:val="24"/>
              </w:rPr>
              <w:t>0%</w:t>
            </w:r>
          </w:p>
        </w:tc>
      </w:tr>
      <w:tr w:rsidR="00742060" w:rsidTr="00742060">
        <w:tc>
          <w:tcPr>
            <w:tcW w:w="684" w:type="dxa"/>
          </w:tcPr>
          <w:p w:rsidR="00742060" w:rsidRDefault="00742060" w:rsidP="00742060">
            <w:pPr>
              <w:jc w:val="center"/>
              <w:rPr>
                <w:rFonts w:ascii="Arial" w:hAnsi="Arial" w:cs="Arial"/>
                <w:sz w:val="24"/>
                <w:szCs w:val="24"/>
              </w:rPr>
            </w:pPr>
            <w:r>
              <w:rPr>
                <w:rFonts w:ascii="Arial" w:hAnsi="Arial" w:cs="Arial"/>
                <w:sz w:val="24"/>
                <w:szCs w:val="24"/>
              </w:rPr>
              <w:t>1.38</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Comércio produtos coloniais, artesanato, aviamentos, bazar e armarinhos.</w:t>
            </w:r>
          </w:p>
        </w:tc>
        <w:tc>
          <w:tcPr>
            <w:tcW w:w="1448" w:type="dxa"/>
          </w:tcPr>
          <w:p w:rsidR="00742060" w:rsidRPr="00D7290D" w:rsidRDefault="00742060" w:rsidP="007C7BFD">
            <w:pPr>
              <w:jc w:val="center"/>
              <w:rPr>
                <w:rFonts w:ascii="Arial" w:hAnsi="Arial" w:cs="Arial"/>
                <w:sz w:val="24"/>
                <w:szCs w:val="24"/>
              </w:rPr>
            </w:pPr>
            <w:r>
              <w:rPr>
                <w:rFonts w:ascii="Arial" w:hAnsi="Arial" w:cs="Arial"/>
                <w:sz w:val="24"/>
                <w:szCs w:val="24"/>
              </w:rPr>
              <w:t>5</w:t>
            </w:r>
            <w:r w:rsidR="007C7BFD">
              <w:rPr>
                <w:rFonts w:ascii="Arial" w:hAnsi="Arial" w:cs="Arial"/>
                <w:sz w:val="24"/>
                <w:szCs w:val="24"/>
              </w:rPr>
              <w:t>0</w:t>
            </w:r>
            <w:r>
              <w:rPr>
                <w:rFonts w:ascii="Arial" w:hAnsi="Arial" w:cs="Arial"/>
                <w:sz w:val="24"/>
                <w:szCs w:val="24"/>
              </w:rPr>
              <w:t>0%</w:t>
            </w:r>
          </w:p>
        </w:tc>
      </w:tr>
      <w:tr w:rsidR="00742060" w:rsidTr="00742060">
        <w:tc>
          <w:tcPr>
            <w:tcW w:w="684" w:type="dxa"/>
          </w:tcPr>
          <w:p w:rsidR="00742060" w:rsidRDefault="00742060" w:rsidP="00742060">
            <w:pPr>
              <w:jc w:val="center"/>
              <w:rPr>
                <w:rFonts w:ascii="Arial" w:hAnsi="Arial" w:cs="Arial"/>
                <w:sz w:val="24"/>
                <w:szCs w:val="24"/>
              </w:rPr>
            </w:pPr>
            <w:r>
              <w:rPr>
                <w:rFonts w:ascii="Arial" w:hAnsi="Arial" w:cs="Arial"/>
                <w:sz w:val="24"/>
                <w:szCs w:val="24"/>
              </w:rPr>
              <w:t>1.39</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Comércio de veículos, motocicletas novos e usados.</w:t>
            </w:r>
          </w:p>
        </w:tc>
        <w:tc>
          <w:tcPr>
            <w:tcW w:w="1448" w:type="dxa"/>
          </w:tcPr>
          <w:p w:rsidR="00742060" w:rsidRPr="00D7290D" w:rsidRDefault="00216FE1" w:rsidP="00742060">
            <w:pPr>
              <w:jc w:val="center"/>
              <w:rPr>
                <w:rFonts w:ascii="Arial" w:hAnsi="Arial" w:cs="Arial"/>
                <w:sz w:val="24"/>
                <w:szCs w:val="24"/>
              </w:rPr>
            </w:pPr>
            <w:r>
              <w:rPr>
                <w:rFonts w:ascii="Arial" w:hAnsi="Arial" w:cs="Arial"/>
                <w:sz w:val="24"/>
                <w:szCs w:val="24"/>
              </w:rPr>
              <w:t>70</w:t>
            </w:r>
            <w:r w:rsidR="00742060">
              <w:rPr>
                <w:rFonts w:ascii="Arial" w:hAnsi="Arial" w:cs="Arial"/>
                <w:sz w:val="24"/>
                <w:szCs w:val="24"/>
              </w:rPr>
              <w:t>0%</w:t>
            </w:r>
          </w:p>
        </w:tc>
      </w:tr>
      <w:tr w:rsidR="00742060" w:rsidTr="00742060">
        <w:tc>
          <w:tcPr>
            <w:tcW w:w="684" w:type="dxa"/>
          </w:tcPr>
          <w:p w:rsidR="00742060" w:rsidRDefault="00742060" w:rsidP="00742060">
            <w:pPr>
              <w:jc w:val="center"/>
              <w:rPr>
                <w:rFonts w:ascii="Arial" w:hAnsi="Arial" w:cs="Arial"/>
                <w:sz w:val="24"/>
                <w:szCs w:val="24"/>
              </w:rPr>
            </w:pPr>
            <w:r>
              <w:rPr>
                <w:rFonts w:ascii="Arial" w:hAnsi="Arial" w:cs="Arial"/>
                <w:sz w:val="24"/>
                <w:szCs w:val="24"/>
              </w:rPr>
              <w:t>1.40</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Comércio de vestuários, calçados, tecidos, armarinhos, bijuterias e perfumaria.</w:t>
            </w:r>
          </w:p>
        </w:tc>
        <w:tc>
          <w:tcPr>
            <w:tcW w:w="1448" w:type="dxa"/>
          </w:tcPr>
          <w:p w:rsidR="00742060" w:rsidRPr="00D7290D" w:rsidRDefault="007C7BFD" w:rsidP="007C7BFD">
            <w:pPr>
              <w:jc w:val="center"/>
              <w:rPr>
                <w:rFonts w:ascii="Arial" w:hAnsi="Arial" w:cs="Arial"/>
                <w:sz w:val="24"/>
                <w:szCs w:val="24"/>
              </w:rPr>
            </w:pPr>
            <w:r>
              <w:rPr>
                <w:rFonts w:ascii="Arial" w:hAnsi="Arial" w:cs="Arial"/>
                <w:sz w:val="24"/>
                <w:szCs w:val="24"/>
              </w:rPr>
              <w:t>60</w:t>
            </w:r>
            <w:r w:rsidR="00742060">
              <w:rPr>
                <w:rFonts w:ascii="Arial" w:hAnsi="Arial" w:cs="Arial"/>
                <w:sz w:val="24"/>
                <w:szCs w:val="24"/>
              </w:rPr>
              <w:t>0%</w:t>
            </w:r>
          </w:p>
        </w:tc>
      </w:tr>
      <w:tr w:rsidR="00742060" w:rsidTr="00742060">
        <w:tc>
          <w:tcPr>
            <w:tcW w:w="684" w:type="dxa"/>
          </w:tcPr>
          <w:p w:rsidR="00742060" w:rsidRDefault="00742060" w:rsidP="00742060">
            <w:pPr>
              <w:jc w:val="center"/>
              <w:rPr>
                <w:rFonts w:ascii="Arial" w:hAnsi="Arial" w:cs="Arial"/>
                <w:sz w:val="24"/>
                <w:szCs w:val="24"/>
              </w:rPr>
            </w:pPr>
            <w:r>
              <w:rPr>
                <w:rFonts w:ascii="Arial" w:hAnsi="Arial" w:cs="Arial"/>
                <w:sz w:val="24"/>
                <w:szCs w:val="24"/>
              </w:rPr>
              <w:t>1.41</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Comércio de artigos do vestuário, calçados e outros.</w:t>
            </w:r>
          </w:p>
        </w:tc>
        <w:tc>
          <w:tcPr>
            <w:tcW w:w="1448" w:type="dxa"/>
          </w:tcPr>
          <w:p w:rsidR="00742060" w:rsidRPr="00D7290D" w:rsidRDefault="007C7BFD" w:rsidP="007C7BFD">
            <w:pPr>
              <w:jc w:val="center"/>
              <w:rPr>
                <w:rFonts w:ascii="Arial" w:hAnsi="Arial" w:cs="Arial"/>
                <w:sz w:val="24"/>
                <w:szCs w:val="24"/>
              </w:rPr>
            </w:pPr>
            <w:r>
              <w:rPr>
                <w:rFonts w:ascii="Arial" w:hAnsi="Arial" w:cs="Arial"/>
                <w:sz w:val="24"/>
                <w:szCs w:val="24"/>
              </w:rPr>
              <w:t>60</w:t>
            </w:r>
            <w:r w:rsidR="00742060">
              <w:rPr>
                <w:rFonts w:ascii="Arial" w:hAnsi="Arial" w:cs="Arial"/>
                <w:sz w:val="24"/>
                <w:szCs w:val="24"/>
              </w:rPr>
              <w:t>0%</w:t>
            </w:r>
          </w:p>
        </w:tc>
      </w:tr>
      <w:tr w:rsidR="00742060" w:rsidTr="00742060">
        <w:tc>
          <w:tcPr>
            <w:tcW w:w="684" w:type="dxa"/>
          </w:tcPr>
          <w:p w:rsidR="00742060" w:rsidRDefault="00742060" w:rsidP="00742060">
            <w:pPr>
              <w:jc w:val="center"/>
              <w:rPr>
                <w:rFonts w:ascii="Arial" w:hAnsi="Arial" w:cs="Arial"/>
                <w:sz w:val="24"/>
                <w:szCs w:val="24"/>
              </w:rPr>
            </w:pPr>
            <w:r>
              <w:rPr>
                <w:rFonts w:ascii="Arial" w:hAnsi="Arial" w:cs="Arial"/>
                <w:sz w:val="24"/>
                <w:szCs w:val="24"/>
              </w:rPr>
              <w:t>1.42</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Comércio de roupas usadas.</w:t>
            </w:r>
          </w:p>
        </w:tc>
        <w:tc>
          <w:tcPr>
            <w:tcW w:w="1448" w:type="dxa"/>
          </w:tcPr>
          <w:p w:rsidR="00742060" w:rsidRPr="00D7290D" w:rsidRDefault="00742060" w:rsidP="00742060">
            <w:pPr>
              <w:jc w:val="center"/>
              <w:rPr>
                <w:rFonts w:ascii="Arial" w:hAnsi="Arial" w:cs="Arial"/>
                <w:sz w:val="24"/>
                <w:szCs w:val="24"/>
              </w:rPr>
            </w:pPr>
            <w:r>
              <w:rPr>
                <w:rFonts w:ascii="Arial" w:hAnsi="Arial" w:cs="Arial"/>
                <w:sz w:val="24"/>
                <w:szCs w:val="24"/>
              </w:rPr>
              <w:t>450%</w:t>
            </w:r>
          </w:p>
        </w:tc>
      </w:tr>
      <w:tr w:rsidR="00742060" w:rsidTr="00742060">
        <w:tc>
          <w:tcPr>
            <w:tcW w:w="684" w:type="dxa"/>
          </w:tcPr>
          <w:p w:rsidR="00742060" w:rsidRDefault="00742060" w:rsidP="00742060">
            <w:pPr>
              <w:jc w:val="center"/>
              <w:rPr>
                <w:rFonts w:ascii="Arial" w:hAnsi="Arial" w:cs="Arial"/>
                <w:sz w:val="24"/>
                <w:szCs w:val="24"/>
              </w:rPr>
            </w:pPr>
            <w:r>
              <w:rPr>
                <w:rFonts w:ascii="Arial" w:hAnsi="Arial" w:cs="Arial"/>
                <w:sz w:val="24"/>
                <w:szCs w:val="24"/>
              </w:rPr>
              <w:t>1.43</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Comércio de tecidos, confecções, fios têxteis.</w:t>
            </w:r>
          </w:p>
        </w:tc>
        <w:tc>
          <w:tcPr>
            <w:tcW w:w="1448" w:type="dxa"/>
          </w:tcPr>
          <w:p w:rsidR="00742060" w:rsidRPr="00D7290D" w:rsidRDefault="007C7BFD" w:rsidP="00742060">
            <w:pPr>
              <w:jc w:val="center"/>
              <w:rPr>
                <w:rFonts w:ascii="Arial" w:hAnsi="Arial" w:cs="Arial"/>
                <w:sz w:val="24"/>
                <w:szCs w:val="24"/>
              </w:rPr>
            </w:pPr>
            <w:r>
              <w:rPr>
                <w:rFonts w:ascii="Arial" w:hAnsi="Arial" w:cs="Arial"/>
                <w:sz w:val="24"/>
                <w:szCs w:val="24"/>
              </w:rPr>
              <w:t>6</w:t>
            </w:r>
            <w:r w:rsidR="00742060">
              <w:rPr>
                <w:rFonts w:ascii="Arial" w:hAnsi="Arial" w:cs="Arial"/>
                <w:sz w:val="24"/>
                <w:szCs w:val="24"/>
              </w:rPr>
              <w:t>00%</w:t>
            </w:r>
          </w:p>
        </w:tc>
      </w:tr>
      <w:tr w:rsidR="00742060" w:rsidTr="00742060">
        <w:tc>
          <w:tcPr>
            <w:tcW w:w="684" w:type="dxa"/>
          </w:tcPr>
          <w:p w:rsidR="00742060" w:rsidRDefault="00742060" w:rsidP="00742060">
            <w:pPr>
              <w:jc w:val="center"/>
              <w:rPr>
                <w:rFonts w:ascii="Arial" w:hAnsi="Arial" w:cs="Arial"/>
                <w:sz w:val="24"/>
                <w:szCs w:val="24"/>
              </w:rPr>
            </w:pPr>
            <w:r>
              <w:rPr>
                <w:rFonts w:ascii="Arial" w:hAnsi="Arial" w:cs="Arial"/>
                <w:sz w:val="24"/>
                <w:szCs w:val="24"/>
              </w:rPr>
              <w:t>1.44</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Comércio de vidros, espelhos, molduras.</w:t>
            </w:r>
          </w:p>
        </w:tc>
        <w:tc>
          <w:tcPr>
            <w:tcW w:w="1448" w:type="dxa"/>
          </w:tcPr>
          <w:p w:rsidR="00742060" w:rsidRPr="00D7290D" w:rsidRDefault="00742060" w:rsidP="00742060">
            <w:pPr>
              <w:jc w:val="center"/>
              <w:rPr>
                <w:rFonts w:ascii="Arial" w:hAnsi="Arial" w:cs="Arial"/>
                <w:sz w:val="24"/>
                <w:szCs w:val="24"/>
              </w:rPr>
            </w:pPr>
            <w:r>
              <w:rPr>
                <w:rFonts w:ascii="Arial" w:hAnsi="Arial" w:cs="Arial"/>
                <w:sz w:val="24"/>
                <w:szCs w:val="24"/>
              </w:rPr>
              <w:t>550%</w:t>
            </w:r>
          </w:p>
        </w:tc>
      </w:tr>
      <w:tr w:rsidR="00742060" w:rsidTr="00742060">
        <w:tc>
          <w:tcPr>
            <w:tcW w:w="684" w:type="dxa"/>
          </w:tcPr>
          <w:p w:rsidR="00742060" w:rsidRDefault="00742060" w:rsidP="00742060">
            <w:pPr>
              <w:jc w:val="center"/>
              <w:rPr>
                <w:rFonts w:ascii="Arial" w:hAnsi="Arial" w:cs="Arial"/>
                <w:sz w:val="24"/>
                <w:szCs w:val="24"/>
              </w:rPr>
            </w:pPr>
            <w:r>
              <w:rPr>
                <w:rFonts w:ascii="Arial" w:hAnsi="Arial" w:cs="Arial"/>
                <w:sz w:val="24"/>
                <w:szCs w:val="24"/>
              </w:rPr>
              <w:t>1.45</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Comércio de produtos farmacêuticos, drogaria e perfumaria.</w:t>
            </w:r>
          </w:p>
        </w:tc>
        <w:tc>
          <w:tcPr>
            <w:tcW w:w="1448" w:type="dxa"/>
          </w:tcPr>
          <w:p w:rsidR="00742060" w:rsidRPr="00D7290D" w:rsidRDefault="007C7BFD" w:rsidP="00742060">
            <w:pPr>
              <w:jc w:val="center"/>
              <w:rPr>
                <w:rFonts w:ascii="Arial" w:hAnsi="Arial" w:cs="Arial"/>
                <w:sz w:val="24"/>
                <w:szCs w:val="24"/>
              </w:rPr>
            </w:pPr>
            <w:r>
              <w:rPr>
                <w:rFonts w:ascii="Arial" w:hAnsi="Arial" w:cs="Arial"/>
                <w:sz w:val="24"/>
                <w:szCs w:val="24"/>
              </w:rPr>
              <w:t>70</w:t>
            </w:r>
            <w:r w:rsidR="00742060">
              <w:rPr>
                <w:rFonts w:ascii="Arial" w:hAnsi="Arial" w:cs="Arial"/>
                <w:sz w:val="24"/>
                <w:szCs w:val="24"/>
              </w:rPr>
              <w:t>0%</w:t>
            </w:r>
          </w:p>
        </w:tc>
      </w:tr>
      <w:tr w:rsidR="00742060" w:rsidTr="00742060">
        <w:tc>
          <w:tcPr>
            <w:tcW w:w="684" w:type="dxa"/>
          </w:tcPr>
          <w:p w:rsidR="00742060" w:rsidRDefault="00742060" w:rsidP="00742060">
            <w:pPr>
              <w:jc w:val="center"/>
              <w:rPr>
                <w:rFonts w:ascii="Arial" w:hAnsi="Arial" w:cs="Arial"/>
                <w:sz w:val="24"/>
                <w:szCs w:val="24"/>
              </w:rPr>
            </w:pPr>
            <w:r>
              <w:rPr>
                <w:rFonts w:ascii="Arial" w:hAnsi="Arial" w:cs="Arial"/>
                <w:sz w:val="24"/>
                <w:szCs w:val="24"/>
              </w:rPr>
              <w:t>1.46</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Comércio de produtos naturais.</w:t>
            </w:r>
          </w:p>
        </w:tc>
        <w:tc>
          <w:tcPr>
            <w:tcW w:w="1448" w:type="dxa"/>
          </w:tcPr>
          <w:p w:rsidR="00742060" w:rsidRPr="00D7290D" w:rsidRDefault="00742060" w:rsidP="00742060">
            <w:pPr>
              <w:jc w:val="center"/>
              <w:rPr>
                <w:rFonts w:ascii="Arial" w:hAnsi="Arial" w:cs="Arial"/>
                <w:sz w:val="24"/>
                <w:szCs w:val="24"/>
              </w:rPr>
            </w:pPr>
            <w:r>
              <w:rPr>
                <w:rFonts w:ascii="Arial" w:hAnsi="Arial" w:cs="Arial"/>
                <w:sz w:val="24"/>
                <w:szCs w:val="24"/>
              </w:rPr>
              <w:t>500%</w:t>
            </w:r>
          </w:p>
        </w:tc>
      </w:tr>
      <w:tr w:rsidR="00742060" w:rsidTr="00742060">
        <w:tc>
          <w:tcPr>
            <w:tcW w:w="684" w:type="dxa"/>
          </w:tcPr>
          <w:p w:rsidR="00742060" w:rsidRDefault="00742060" w:rsidP="00742060">
            <w:pPr>
              <w:jc w:val="center"/>
              <w:rPr>
                <w:rFonts w:ascii="Arial" w:hAnsi="Arial" w:cs="Arial"/>
                <w:sz w:val="24"/>
                <w:szCs w:val="24"/>
              </w:rPr>
            </w:pPr>
            <w:r>
              <w:rPr>
                <w:rFonts w:ascii="Arial" w:hAnsi="Arial" w:cs="Arial"/>
                <w:sz w:val="24"/>
                <w:szCs w:val="24"/>
              </w:rPr>
              <w:t>1.47</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Cooperativa de compra e venda de produtos agropecuários em geral.</w:t>
            </w:r>
          </w:p>
        </w:tc>
        <w:tc>
          <w:tcPr>
            <w:tcW w:w="1448" w:type="dxa"/>
          </w:tcPr>
          <w:p w:rsidR="00742060" w:rsidRPr="00D7290D" w:rsidRDefault="00742060" w:rsidP="00742060">
            <w:pPr>
              <w:jc w:val="center"/>
              <w:rPr>
                <w:rFonts w:ascii="Arial" w:hAnsi="Arial" w:cs="Arial"/>
                <w:sz w:val="24"/>
                <w:szCs w:val="24"/>
              </w:rPr>
            </w:pPr>
            <w:r>
              <w:rPr>
                <w:rFonts w:ascii="Arial" w:hAnsi="Arial" w:cs="Arial"/>
                <w:sz w:val="24"/>
                <w:szCs w:val="24"/>
              </w:rPr>
              <w:t>600%</w:t>
            </w:r>
          </w:p>
        </w:tc>
      </w:tr>
      <w:tr w:rsidR="00742060" w:rsidTr="00742060">
        <w:tc>
          <w:tcPr>
            <w:tcW w:w="684" w:type="dxa"/>
          </w:tcPr>
          <w:p w:rsidR="00742060" w:rsidRDefault="00742060" w:rsidP="00742060">
            <w:pPr>
              <w:jc w:val="center"/>
              <w:rPr>
                <w:rFonts w:ascii="Arial" w:hAnsi="Arial" w:cs="Arial"/>
                <w:sz w:val="24"/>
                <w:szCs w:val="24"/>
              </w:rPr>
            </w:pPr>
            <w:r>
              <w:rPr>
                <w:rFonts w:ascii="Arial" w:hAnsi="Arial" w:cs="Arial"/>
                <w:sz w:val="24"/>
                <w:szCs w:val="24"/>
              </w:rPr>
              <w:t>1.48</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Comércio de cereais em geral.</w:t>
            </w:r>
          </w:p>
        </w:tc>
        <w:tc>
          <w:tcPr>
            <w:tcW w:w="1448" w:type="dxa"/>
          </w:tcPr>
          <w:p w:rsidR="00742060" w:rsidRPr="00D7290D" w:rsidRDefault="00742060" w:rsidP="00742060">
            <w:pPr>
              <w:jc w:val="center"/>
              <w:rPr>
                <w:rFonts w:ascii="Arial" w:hAnsi="Arial" w:cs="Arial"/>
                <w:sz w:val="24"/>
                <w:szCs w:val="24"/>
              </w:rPr>
            </w:pPr>
            <w:r>
              <w:rPr>
                <w:rFonts w:ascii="Arial" w:hAnsi="Arial" w:cs="Arial"/>
                <w:sz w:val="24"/>
                <w:szCs w:val="24"/>
              </w:rPr>
              <w:t>600%</w:t>
            </w:r>
          </w:p>
        </w:tc>
      </w:tr>
      <w:tr w:rsidR="00742060" w:rsidTr="00742060">
        <w:tc>
          <w:tcPr>
            <w:tcW w:w="684" w:type="dxa"/>
          </w:tcPr>
          <w:p w:rsidR="00742060" w:rsidRDefault="00742060" w:rsidP="00742060">
            <w:pPr>
              <w:jc w:val="center"/>
              <w:rPr>
                <w:rFonts w:ascii="Arial" w:hAnsi="Arial" w:cs="Arial"/>
                <w:sz w:val="24"/>
                <w:szCs w:val="24"/>
              </w:rPr>
            </w:pPr>
            <w:r>
              <w:rPr>
                <w:rFonts w:ascii="Arial" w:hAnsi="Arial" w:cs="Arial"/>
                <w:sz w:val="24"/>
                <w:szCs w:val="24"/>
              </w:rPr>
              <w:t>1.49</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Distribuidora de gás.</w:t>
            </w:r>
          </w:p>
        </w:tc>
        <w:tc>
          <w:tcPr>
            <w:tcW w:w="1448" w:type="dxa"/>
          </w:tcPr>
          <w:p w:rsidR="00742060" w:rsidRPr="00D7290D" w:rsidRDefault="00742060" w:rsidP="00742060">
            <w:pPr>
              <w:jc w:val="center"/>
              <w:rPr>
                <w:rFonts w:ascii="Arial" w:hAnsi="Arial" w:cs="Arial"/>
                <w:sz w:val="24"/>
                <w:szCs w:val="24"/>
              </w:rPr>
            </w:pPr>
            <w:r>
              <w:rPr>
                <w:rFonts w:ascii="Arial" w:hAnsi="Arial" w:cs="Arial"/>
                <w:sz w:val="24"/>
                <w:szCs w:val="24"/>
              </w:rPr>
              <w:t>600%</w:t>
            </w:r>
          </w:p>
        </w:tc>
      </w:tr>
      <w:tr w:rsidR="00742060" w:rsidTr="00742060">
        <w:tc>
          <w:tcPr>
            <w:tcW w:w="684" w:type="dxa"/>
          </w:tcPr>
          <w:p w:rsidR="00742060" w:rsidRDefault="00742060" w:rsidP="00742060">
            <w:pPr>
              <w:jc w:val="center"/>
              <w:rPr>
                <w:rFonts w:ascii="Arial" w:hAnsi="Arial" w:cs="Arial"/>
                <w:sz w:val="24"/>
                <w:szCs w:val="24"/>
              </w:rPr>
            </w:pPr>
            <w:r>
              <w:rPr>
                <w:rFonts w:ascii="Arial" w:hAnsi="Arial" w:cs="Arial"/>
                <w:sz w:val="24"/>
                <w:szCs w:val="24"/>
              </w:rPr>
              <w:t>1.50</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Imobiliária.</w:t>
            </w:r>
          </w:p>
        </w:tc>
        <w:tc>
          <w:tcPr>
            <w:tcW w:w="1448" w:type="dxa"/>
          </w:tcPr>
          <w:p w:rsidR="00742060" w:rsidRPr="00D7290D" w:rsidRDefault="00742060" w:rsidP="00742060">
            <w:pPr>
              <w:jc w:val="center"/>
              <w:rPr>
                <w:rFonts w:ascii="Arial" w:hAnsi="Arial" w:cs="Arial"/>
                <w:sz w:val="24"/>
                <w:szCs w:val="24"/>
              </w:rPr>
            </w:pPr>
            <w:r>
              <w:rPr>
                <w:rFonts w:ascii="Arial" w:hAnsi="Arial" w:cs="Arial"/>
                <w:sz w:val="24"/>
                <w:szCs w:val="24"/>
              </w:rPr>
              <w:t>700%</w:t>
            </w:r>
          </w:p>
        </w:tc>
      </w:tr>
      <w:tr w:rsidR="00742060" w:rsidTr="00742060">
        <w:tc>
          <w:tcPr>
            <w:tcW w:w="684" w:type="dxa"/>
          </w:tcPr>
          <w:p w:rsidR="00742060" w:rsidRDefault="00742060" w:rsidP="00742060">
            <w:pPr>
              <w:jc w:val="center"/>
              <w:rPr>
                <w:rFonts w:ascii="Arial" w:hAnsi="Arial" w:cs="Arial"/>
                <w:sz w:val="24"/>
                <w:szCs w:val="24"/>
              </w:rPr>
            </w:pPr>
            <w:r>
              <w:rPr>
                <w:rFonts w:ascii="Arial" w:hAnsi="Arial" w:cs="Arial"/>
                <w:sz w:val="24"/>
                <w:szCs w:val="24"/>
              </w:rPr>
              <w:t>1.51</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Supermercados.</w:t>
            </w:r>
          </w:p>
        </w:tc>
        <w:tc>
          <w:tcPr>
            <w:tcW w:w="1448" w:type="dxa"/>
          </w:tcPr>
          <w:p w:rsidR="00742060" w:rsidRPr="00D7290D" w:rsidRDefault="007C7BFD" w:rsidP="00742060">
            <w:pPr>
              <w:jc w:val="center"/>
              <w:rPr>
                <w:rFonts w:ascii="Arial" w:hAnsi="Arial" w:cs="Arial"/>
                <w:sz w:val="24"/>
                <w:szCs w:val="24"/>
              </w:rPr>
            </w:pPr>
            <w:r>
              <w:rPr>
                <w:rFonts w:ascii="Arial" w:hAnsi="Arial" w:cs="Arial"/>
                <w:sz w:val="24"/>
                <w:szCs w:val="24"/>
              </w:rPr>
              <w:t>110</w:t>
            </w:r>
            <w:r w:rsidR="00742060">
              <w:rPr>
                <w:rFonts w:ascii="Arial" w:hAnsi="Arial" w:cs="Arial"/>
                <w:sz w:val="24"/>
                <w:szCs w:val="24"/>
              </w:rPr>
              <w:t>0%</w:t>
            </w:r>
          </w:p>
        </w:tc>
      </w:tr>
      <w:tr w:rsidR="00742060" w:rsidTr="00742060">
        <w:tc>
          <w:tcPr>
            <w:tcW w:w="684" w:type="dxa"/>
          </w:tcPr>
          <w:p w:rsidR="00742060" w:rsidRDefault="00742060" w:rsidP="00742060">
            <w:pPr>
              <w:jc w:val="center"/>
              <w:rPr>
                <w:rFonts w:ascii="Arial" w:hAnsi="Arial" w:cs="Arial"/>
                <w:sz w:val="24"/>
                <w:szCs w:val="24"/>
              </w:rPr>
            </w:pPr>
            <w:r>
              <w:rPr>
                <w:rFonts w:ascii="Arial" w:hAnsi="Arial" w:cs="Arial"/>
                <w:sz w:val="24"/>
                <w:szCs w:val="24"/>
              </w:rPr>
              <w:t>1.52</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Mercado c/ açougue</w:t>
            </w:r>
          </w:p>
        </w:tc>
        <w:tc>
          <w:tcPr>
            <w:tcW w:w="1448" w:type="dxa"/>
          </w:tcPr>
          <w:p w:rsidR="00742060" w:rsidRPr="00D7290D" w:rsidRDefault="00742060" w:rsidP="00742060">
            <w:pPr>
              <w:jc w:val="center"/>
              <w:rPr>
                <w:rFonts w:ascii="Arial" w:hAnsi="Arial" w:cs="Arial"/>
                <w:sz w:val="24"/>
                <w:szCs w:val="24"/>
              </w:rPr>
            </w:pPr>
            <w:r>
              <w:rPr>
                <w:rFonts w:ascii="Arial" w:hAnsi="Arial" w:cs="Arial"/>
                <w:sz w:val="24"/>
                <w:szCs w:val="24"/>
              </w:rPr>
              <w:t>800%</w:t>
            </w:r>
          </w:p>
        </w:tc>
      </w:tr>
      <w:tr w:rsidR="00742060" w:rsidTr="00742060">
        <w:tc>
          <w:tcPr>
            <w:tcW w:w="684" w:type="dxa"/>
          </w:tcPr>
          <w:p w:rsidR="00742060" w:rsidRDefault="00742060" w:rsidP="00742060">
            <w:pPr>
              <w:jc w:val="center"/>
              <w:rPr>
                <w:rFonts w:ascii="Arial" w:hAnsi="Arial" w:cs="Arial"/>
                <w:sz w:val="24"/>
                <w:szCs w:val="24"/>
              </w:rPr>
            </w:pPr>
            <w:r>
              <w:rPr>
                <w:rFonts w:ascii="Arial" w:hAnsi="Arial" w:cs="Arial"/>
                <w:sz w:val="24"/>
                <w:szCs w:val="24"/>
              </w:rPr>
              <w:t>1.53</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Mercado</w:t>
            </w:r>
          </w:p>
        </w:tc>
        <w:tc>
          <w:tcPr>
            <w:tcW w:w="1448" w:type="dxa"/>
          </w:tcPr>
          <w:p w:rsidR="00742060" w:rsidRPr="00D7290D" w:rsidRDefault="005F676A" w:rsidP="00742060">
            <w:pPr>
              <w:jc w:val="center"/>
              <w:rPr>
                <w:rFonts w:ascii="Arial" w:hAnsi="Arial" w:cs="Arial"/>
                <w:sz w:val="24"/>
                <w:szCs w:val="24"/>
              </w:rPr>
            </w:pPr>
            <w:r>
              <w:rPr>
                <w:rFonts w:ascii="Arial" w:hAnsi="Arial" w:cs="Arial"/>
                <w:sz w:val="24"/>
                <w:szCs w:val="24"/>
              </w:rPr>
              <w:t>70</w:t>
            </w:r>
            <w:r w:rsidR="00742060">
              <w:rPr>
                <w:rFonts w:ascii="Arial" w:hAnsi="Arial" w:cs="Arial"/>
                <w:sz w:val="24"/>
                <w:szCs w:val="24"/>
              </w:rPr>
              <w:t>0%</w:t>
            </w:r>
          </w:p>
        </w:tc>
      </w:tr>
      <w:tr w:rsidR="00742060" w:rsidTr="00742060">
        <w:tc>
          <w:tcPr>
            <w:tcW w:w="684" w:type="dxa"/>
          </w:tcPr>
          <w:p w:rsidR="00742060" w:rsidRDefault="00742060" w:rsidP="00742060">
            <w:pPr>
              <w:jc w:val="center"/>
              <w:rPr>
                <w:rFonts w:ascii="Arial" w:hAnsi="Arial" w:cs="Arial"/>
                <w:sz w:val="24"/>
                <w:szCs w:val="24"/>
              </w:rPr>
            </w:pPr>
            <w:r>
              <w:rPr>
                <w:rFonts w:ascii="Arial" w:hAnsi="Arial" w:cs="Arial"/>
                <w:sz w:val="24"/>
                <w:szCs w:val="24"/>
              </w:rPr>
              <w:t>1.54</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Mercearia, quitanda, sacolão e similares</w:t>
            </w:r>
          </w:p>
        </w:tc>
        <w:tc>
          <w:tcPr>
            <w:tcW w:w="1448" w:type="dxa"/>
          </w:tcPr>
          <w:p w:rsidR="00742060" w:rsidRPr="00D7290D" w:rsidRDefault="00742060" w:rsidP="007C7BFD">
            <w:pPr>
              <w:jc w:val="center"/>
              <w:rPr>
                <w:rFonts w:ascii="Arial" w:hAnsi="Arial" w:cs="Arial"/>
                <w:sz w:val="24"/>
                <w:szCs w:val="24"/>
              </w:rPr>
            </w:pPr>
            <w:r>
              <w:rPr>
                <w:rFonts w:ascii="Arial" w:hAnsi="Arial" w:cs="Arial"/>
                <w:sz w:val="24"/>
                <w:szCs w:val="24"/>
              </w:rPr>
              <w:t>5</w:t>
            </w:r>
            <w:r w:rsidR="007C7BFD">
              <w:rPr>
                <w:rFonts w:ascii="Arial" w:hAnsi="Arial" w:cs="Arial"/>
                <w:sz w:val="24"/>
                <w:szCs w:val="24"/>
              </w:rPr>
              <w:t>0</w:t>
            </w:r>
            <w:r>
              <w:rPr>
                <w:rFonts w:ascii="Arial" w:hAnsi="Arial" w:cs="Arial"/>
                <w:sz w:val="24"/>
                <w:szCs w:val="24"/>
              </w:rPr>
              <w:t>0%</w:t>
            </w:r>
          </w:p>
        </w:tc>
      </w:tr>
      <w:tr w:rsidR="00742060" w:rsidTr="00742060">
        <w:tc>
          <w:tcPr>
            <w:tcW w:w="684" w:type="dxa"/>
          </w:tcPr>
          <w:p w:rsidR="00742060" w:rsidRDefault="00742060" w:rsidP="00742060">
            <w:pPr>
              <w:jc w:val="center"/>
              <w:rPr>
                <w:rFonts w:ascii="Arial" w:hAnsi="Arial" w:cs="Arial"/>
                <w:sz w:val="24"/>
                <w:szCs w:val="24"/>
              </w:rPr>
            </w:pPr>
            <w:r>
              <w:rPr>
                <w:rFonts w:ascii="Arial" w:hAnsi="Arial" w:cs="Arial"/>
                <w:sz w:val="24"/>
                <w:szCs w:val="24"/>
              </w:rPr>
              <w:t>1.55</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Padaria, panificadora, confeitaria e outros</w:t>
            </w:r>
          </w:p>
        </w:tc>
        <w:tc>
          <w:tcPr>
            <w:tcW w:w="1448" w:type="dxa"/>
          </w:tcPr>
          <w:p w:rsidR="00742060" w:rsidRPr="00D7290D" w:rsidRDefault="00742060" w:rsidP="00742060">
            <w:pPr>
              <w:jc w:val="center"/>
              <w:rPr>
                <w:rFonts w:ascii="Arial" w:hAnsi="Arial" w:cs="Arial"/>
                <w:sz w:val="24"/>
                <w:szCs w:val="24"/>
              </w:rPr>
            </w:pPr>
            <w:r>
              <w:rPr>
                <w:rFonts w:ascii="Arial" w:hAnsi="Arial" w:cs="Arial"/>
                <w:sz w:val="24"/>
                <w:szCs w:val="24"/>
              </w:rPr>
              <w:t>550%</w:t>
            </w:r>
          </w:p>
        </w:tc>
      </w:tr>
      <w:tr w:rsidR="00742060" w:rsidTr="00742060">
        <w:tc>
          <w:tcPr>
            <w:tcW w:w="684" w:type="dxa"/>
          </w:tcPr>
          <w:p w:rsidR="00742060" w:rsidRDefault="00742060" w:rsidP="00742060">
            <w:pPr>
              <w:jc w:val="center"/>
              <w:rPr>
                <w:rFonts w:ascii="Arial" w:hAnsi="Arial" w:cs="Arial"/>
                <w:sz w:val="24"/>
                <w:szCs w:val="24"/>
              </w:rPr>
            </w:pPr>
            <w:r>
              <w:rPr>
                <w:rFonts w:ascii="Arial" w:hAnsi="Arial" w:cs="Arial"/>
                <w:sz w:val="24"/>
                <w:szCs w:val="24"/>
              </w:rPr>
              <w:t>1.56</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Restaurante, churrascaria</w:t>
            </w:r>
          </w:p>
        </w:tc>
        <w:tc>
          <w:tcPr>
            <w:tcW w:w="1448" w:type="dxa"/>
          </w:tcPr>
          <w:p w:rsidR="00742060" w:rsidRPr="00D7290D" w:rsidRDefault="007C7BFD" w:rsidP="00742060">
            <w:pPr>
              <w:jc w:val="center"/>
              <w:rPr>
                <w:rFonts w:ascii="Arial" w:hAnsi="Arial" w:cs="Arial"/>
                <w:sz w:val="24"/>
                <w:szCs w:val="24"/>
              </w:rPr>
            </w:pPr>
            <w:r>
              <w:rPr>
                <w:rFonts w:ascii="Arial" w:hAnsi="Arial" w:cs="Arial"/>
                <w:sz w:val="24"/>
                <w:szCs w:val="24"/>
              </w:rPr>
              <w:t>60</w:t>
            </w:r>
            <w:r w:rsidR="00742060">
              <w:rPr>
                <w:rFonts w:ascii="Arial" w:hAnsi="Arial" w:cs="Arial"/>
                <w:sz w:val="24"/>
                <w:szCs w:val="24"/>
              </w:rPr>
              <w:t>0%</w:t>
            </w:r>
          </w:p>
        </w:tc>
      </w:tr>
      <w:tr w:rsidR="00742060" w:rsidTr="00742060">
        <w:tc>
          <w:tcPr>
            <w:tcW w:w="684" w:type="dxa"/>
          </w:tcPr>
          <w:p w:rsidR="00742060" w:rsidRDefault="00742060" w:rsidP="00742060">
            <w:pPr>
              <w:jc w:val="center"/>
              <w:rPr>
                <w:rFonts w:ascii="Arial" w:hAnsi="Arial" w:cs="Arial"/>
                <w:sz w:val="24"/>
                <w:szCs w:val="24"/>
              </w:rPr>
            </w:pPr>
            <w:r>
              <w:rPr>
                <w:rFonts w:ascii="Arial" w:hAnsi="Arial" w:cs="Arial"/>
                <w:sz w:val="24"/>
                <w:szCs w:val="24"/>
              </w:rPr>
              <w:t>1.57</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Lanchonete, pizzaria</w:t>
            </w:r>
          </w:p>
        </w:tc>
        <w:tc>
          <w:tcPr>
            <w:tcW w:w="1448" w:type="dxa"/>
          </w:tcPr>
          <w:p w:rsidR="00742060" w:rsidRPr="00D7290D" w:rsidRDefault="007C7BFD" w:rsidP="007C7BFD">
            <w:pPr>
              <w:jc w:val="center"/>
              <w:rPr>
                <w:rFonts w:ascii="Arial" w:hAnsi="Arial" w:cs="Arial"/>
                <w:sz w:val="24"/>
                <w:szCs w:val="24"/>
              </w:rPr>
            </w:pPr>
            <w:r>
              <w:rPr>
                <w:rFonts w:ascii="Arial" w:hAnsi="Arial" w:cs="Arial"/>
                <w:sz w:val="24"/>
                <w:szCs w:val="24"/>
              </w:rPr>
              <w:t>575</w:t>
            </w:r>
            <w:r w:rsidR="00742060">
              <w:rPr>
                <w:rFonts w:ascii="Arial" w:hAnsi="Arial" w:cs="Arial"/>
                <w:sz w:val="24"/>
                <w:szCs w:val="24"/>
              </w:rPr>
              <w:t>%</w:t>
            </w:r>
          </w:p>
        </w:tc>
      </w:tr>
      <w:tr w:rsidR="00742060" w:rsidTr="00742060">
        <w:tc>
          <w:tcPr>
            <w:tcW w:w="684" w:type="dxa"/>
          </w:tcPr>
          <w:p w:rsidR="00742060" w:rsidRDefault="00742060" w:rsidP="00742060">
            <w:pPr>
              <w:jc w:val="center"/>
              <w:rPr>
                <w:rFonts w:ascii="Arial" w:hAnsi="Arial" w:cs="Arial"/>
                <w:sz w:val="24"/>
                <w:szCs w:val="24"/>
              </w:rPr>
            </w:pPr>
            <w:r>
              <w:rPr>
                <w:rFonts w:ascii="Arial" w:hAnsi="Arial" w:cs="Arial"/>
                <w:sz w:val="24"/>
                <w:szCs w:val="24"/>
              </w:rPr>
              <w:t>1.58</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Bar, choparia com jogos</w:t>
            </w:r>
          </w:p>
        </w:tc>
        <w:tc>
          <w:tcPr>
            <w:tcW w:w="1448" w:type="dxa"/>
          </w:tcPr>
          <w:p w:rsidR="00742060" w:rsidRPr="00D7290D" w:rsidRDefault="00742060" w:rsidP="007C7BFD">
            <w:pPr>
              <w:jc w:val="center"/>
              <w:rPr>
                <w:rFonts w:ascii="Arial" w:hAnsi="Arial" w:cs="Arial"/>
                <w:sz w:val="24"/>
                <w:szCs w:val="24"/>
              </w:rPr>
            </w:pPr>
            <w:r>
              <w:rPr>
                <w:rFonts w:ascii="Arial" w:hAnsi="Arial" w:cs="Arial"/>
                <w:sz w:val="24"/>
                <w:szCs w:val="24"/>
              </w:rPr>
              <w:t>5</w:t>
            </w:r>
            <w:r w:rsidR="007C7BFD">
              <w:rPr>
                <w:rFonts w:ascii="Arial" w:hAnsi="Arial" w:cs="Arial"/>
                <w:sz w:val="24"/>
                <w:szCs w:val="24"/>
              </w:rPr>
              <w:t>75</w:t>
            </w:r>
            <w:r>
              <w:rPr>
                <w:rFonts w:ascii="Arial" w:hAnsi="Arial" w:cs="Arial"/>
                <w:sz w:val="24"/>
                <w:szCs w:val="24"/>
              </w:rPr>
              <w:t>%</w:t>
            </w:r>
          </w:p>
        </w:tc>
      </w:tr>
      <w:tr w:rsidR="00742060" w:rsidTr="00742060">
        <w:tc>
          <w:tcPr>
            <w:tcW w:w="684" w:type="dxa"/>
          </w:tcPr>
          <w:p w:rsidR="00742060" w:rsidRDefault="00742060" w:rsidP="00742060">
            <w:pPr>
              <w:jc w:val="center"/>
              <w:rPr>
                <w:rFonts w:ascii="Arial" w:hAnsi="Arial" w:cs="Arial"/>
                <w:sz w:val="24"/>
                <w:szCs w:val="24"/>
              </w:rPr>
            </w:pPr>
            <w:r>
              <w:rPr>
                <w:rFonts w:ascii="Arial" w:hAnsi="Arial" w:cs="Arial"/>
                <w:sz w:val="24"/>
                <w:szCs w:val="24"/>
              </w:rPr>
              <w:t>1.59</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Bar sem jogos</w:t>
            </w:r>
          </w:p>
        </w:tc>
        <w:tc>
          <w:tcPr>
            <w:tcW w:w="1448" w:type="dxa"/>
          </w:tcPr>
          <w:p w:rsidR="00742060" w:rsidRPr="00D7290D" w:rsidRDefault="00742060" w:rsidP="00742060">
            <w:pPr>
              <w:jc w:val="center"/>
              <w:rPr>
                <w:rFonts w:ascii="Arial" w:hAnsi="Arial" w:cs="Arial"/>
                <w:sz w:val="24"/>
                <w:szCs w:val="24"/>
              </w:rPr>
            </w:pPr>
            <w:r>
              <w:rPr>
                <w:rFonts w:ascii="Arial" w:hAnsi="Arial" w:cs="Arial"/>
                <w:sz w:val="24"/>
                <w:szCs w:val="24"/>
              </w:rPr>
              <w:t>550%</w:t>
            </w:r>
          </w:p>
        </w:tc>
      </w:tr>
      <w:tr w:rsidR="00742060" w:rsidTr="00742060">
        <w:tc>
          <w:tcPr>
            <w:tcW w:w="684" w:type="dxa"/>
          </w:tcPr>
          <w:p w:rsidR="00742060" w:rsidRDefault="00742060" w:rsidP="00742060">
            <w:pPr>
              <w:jc w:val="center"/>
              <w:rPr>
                <w:rFonts w:ascii="Arial" w:hAnsi="Arial" w:cs="Arial"/>
                <w:sz w:val="24"/>
                <w:szCs w:val="24"/>
              </w:rPr>
            </w:pPr>
            <w:r>
              <w:rPr>
                <w:rFonts w:ascii="Arial" w:hAnsi="Arial" w:cs="Arial"/>
                <w:sz w:val="24"/>
                <w:szCs w:val="24"/>
              </w:rPr>
              <w:t>1.60</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Outras atividades não especificadas</w:t>
            </w:r>
          </w:p>
        </w:tc>
        <w:tc>
          <w:tcPr>
            <w:tcW w:w="1448" w:type="dxa"/>
          </w:tcPr>
          <w:p w:rsidR="00742060" w:rsidRPr="00D7290D" w:rsidRDefault="00742060" w:rsidP="00742060">
            <w:pPr>
              <w:jc w:val="center"/>
              <w:rPr>
                <w:rFonts w:ascii="Arial" w:hAnsi="Arial" w:cs="Arial"/>
                <w:sz w:val="24"/>
                <w:szCs w:val="24"/>
              </w:rPr>
            </w:pPr>
            <w:r>
              <w:rPr>
                <w:rFonts w:ascii="Arial" w:hAnsi="Arial" w:cs="Arial"/>
                <w:sz w:val="24"/>
                <w:szCs w:val="24"/>
              </w:rPr>
              <w:t>600%</w:t>
            </w:r>
          </w:p>
        </w:tc>
      </w:tr>
      <w:tr w:rsidR="00742060" w:rsidTr="00742060">
        <w:tc>
          <w:tcPr>
            <w:tcW w:w="684" w:type="dxa"/>
          </w:tcPr>
          <w:p w:rsidR="00742060" w:rsidRPr="00C64E0C" w:rsidRDefault="00742060" w:rsidP="00742060">
            <w:pPr>
              <w:rPr>
                <w:rFonts w:ascii="Arial" w:hAnsi="Arial" w:cs="Arial"/>
                <w:b/>
                <w:sz w:val="32"/>
                <w:szCs w:val="32"/>
              </w:rPr>
            </w:pPr>
          </w:p>
        </w:tc>
        <w:tc>
          <w:tcPr>
            <w:tcW w:w="6512" w:type="dxa"/>
          </w:tcPr>
          <w:p w:rsidR="00742060" w:rsidRDefault="00742060" w:rsidP="00742060">
            <w:pPr>
              <w:jc w:val="center"/>
              <w:rPr>
                <w:rFonts w:ascii="Arial" w:hAnsi="Arial" w:cs="Arial"/>
                <w:b/>
                <w:sz w:val="28"/>
                <w:szCs w:val="28"/>
              </w:rPr>
            </w:pPr>
          </w:p>
          <w:p w:rsidR="00742060" w:rsidRPr="001F572C" w:rsidRDefault="00742060" w:rsidP="00742060">
            <w:pPr>
              <w:jc w:val="center"/>
              <w:rPr>
                <w:rFonts w:ascii="Arial" w:hAnsi="Arial" w:cs="Arial"/>
                <w:b/>
                <w:sz w:val="28"/>
                <w:szCs w:val="28"/>
              </w:rPr>
            </w:pPr>
            <w:r w:rsidRPr="001F572C">
              <w:rPr>
                <w:rFonts w:ascii="Arial" w:hAnsi="Arial" w:cs="Arial"/>
                <w:b/>
                <w:sz w:val="28"/>
                <w:szCs w:val="28"/>
              </w:rPr>
              <w:t>2 - INDUSTRIAL</w:t>
            </w:r>
          </w:p>
        </w:tc>
        <w:tc>
          <w:tcPr>
            <w:tcW w:w="1448" w:type="dxa"/>
          </w:tcPr>
          <w:p w:rsidR="00742060" w:rsidRPr="00D7290D" w:rsidRDefault="00057D02" w:rsidP="00742060">
            <w:pPr>
              <w:jc w:val="center"/>
              <w:rPr>
                <w:rFonts w:ascii="Arial" w:hAnsi="Arial" w:cs="Arial"/>
                <w:b/>
                <w:sz w:val="24"/>
                <w:szCs w:val="24"/>
              </w:rPr>
            </w:pPr>
            <w:r>
              <w:rPr>
                <w:rFonts w:ascii="Arial" w:hAnsi="Arial" w:cs="Arial"/>
                <w:b/>
                <w:sz w:val="24"/>
                <w:szCs w:val="24"/>
              </w:rPr>
              <w:t>% sobre a URFO</w:t>
            </w:r>
          </w:p>
          <w:p w:rsidR="00742060" w:rsidRPr="00C64E0C" w:rsidRDefault="00742060" w:rsidP="00742060">
            <w:pPr>
              <w:jc w:val="center"/>
              <w:rPr>
                <w:rFonts w:ascii="Arial" w:hAnsi="Arial" w:cs="Arial"/>
                <w:b/>
                <w:sz w:val="32"/>
                <w:szCs w:val="32"/>
              </w:rPr>
            </w:pPr>
            <w:r w:rsidRPr="00D7290D">
              <w:rPr>
                <w:rFonts w:ascii="Arial" w:hAnsi="Arial" w:cs="Arial"/>
                <w:b/>
                <w:sz w:val="24"/>
                <w:szCs w:val="24"/>
              </w:rPr>
              <w:t>Por ano</w:t>
            </w:r>
          </w:p>
        </w:tc>
      </w:tr>
      <w:tr w:rsidR="00742060" w:rsidTr="00742060">
        <w:tc>
          <w:tcPr>
            <w:tcW w:w="684" w:type="dxa"/>
          </w:tcPr>
          <w:p w:rsidR="00742060" w:rsidRPr="00C64E0C" w:rsidRDefault="00742060" w:rsidP="00742060">
            <w:pPr>
              <w:rPr>
                <w:rFonts w:ascii="Arial" w:hAnsi="Arial" w:cs="Arial"/>
                <w:sz w:val="24"/>
                <w:szCs w:val="24"/>
              </w:rPr>
            </w:pPr>
            <w:r>
              <w:rPr>
                <w:rFonts w:ascii="Arial" w:hAnsi="Arial" w:cs="Arial"/>
                <w:sz w:val="24"/>
                <w:szCs w:val="24"/>
              </w:rPr>
              <w:t>2.01</w:t>
            </w:r>
          </w:p>
        </w:tc>
        <w:tc>
          <w:tcPr>
            <w:tcW w:w="6512" w:type="dxa"/>
          </w:tcPr>
          <w:p w:rsidR="00742060" w:rsidRPr="00C64E0C" w:rsidRDefault="00742060" w:rsidP="00742060">
            <w:pPr>
              <w:jc w:val="both"/>
              <w:rPr>
                <w:rFonts w:ascii="Arial" w:hAnsi="Arial" w:cs="Arial"/>
                <w:sz w:val="24"/>
                <w:szCs w:val="24"/>
              </w:rPr>
            </w:pPr>
            <w:r>
              <w:rPr>
                <w:rFonts w:ascii="Arial" w:hAnsi="Arial" w:cs="Arial"/>
                <w:sz w:val="24"/>
                <w:szCs w:val="24"/>
              </w:rPr>
              <w:t>Abate de animais, preparação de carnes e sub-produtos</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600%</w:t>
            </w:r>
          </w:p>
        </w:tc>
      </w:tr>
      <w:tr w:rsidR="00742060" w:rsidTr="00742060">
        <w:tc>
          <w:tcPr>
            <w:tcW w:w="684" w:type="dxa"/>
          </w:tcPr>
          <w:p w:rsidR="00742060" w:rsidRPr="00C64E0C" w:rsidRDefault="00742060" w:rsidP="00742060">
            <w:pPr>
              <w:rPr>
                <w:rFonts w:ascii="Arial" w:hAnsi="Arial" w:cs="Arial"/>
                <w:sz w:val="24"/>
                <w:szCs w:val="24"/>
              </w:rPr>
            </w:pPr>
            <w:r>
              <w:rPr>
                <w:rFonts w:ascii="Arial" w:hAnsi="Arial" w:cs="Arial"/>
                <w:sz w:val="24"/>
                <w:szCs w:val="24"/>
              </w:rPr>
              <w:t>2.02</w:t>
            </w:r>
          </w:p>
        </w:tc>
        <w:tc>
          <w:tcPr>
            <w:tcW w:w="6512" w:type="dxa"/>
          </w:tcPr>
          <w:p w:rsidR="00742060" w:rsidRPr="00C64E0C" w:rsidRDefault="00742060" w:rsidP="00742060">
            <w:pPr>
              <w:jc w:val="both"/>
              <w:rPr>
                <w:rFonts w:ascii="Arial" w:hAnsi="Arial" w:cs="Arial"/>
                <w:sz w:val="24"/>
                <w:szCs w:val="24"/>
              </w:rPr>
            </w:pPr>
            <w:r>
              <w:rPr>
                <w:rFonts w:ascii="Arial" w:hAnsi="Arial" w:cs="Arial"/>
                <w:sz w:val="24"/>
                <w:szCs w:val="24"/>
              </w:rPr>
              <w:t>Beneficiamento, moagem, torrefação e fabricação de produtos alimentícios em geral</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600%</w:t>
            </w:r>
          </w:p>
        </w:tc>
      </w:tr>
      <w:tr w:rsidR="00742060" w:rsidTr="00742060">
        <w:tc>
          <w:tcPr>
            <w:tcW w:w="684" w:type="dxa"/>
          </w:tcPr>
          <w:p w:rsidR="00742060" w:rsidRPr="00C64E0C" w:rsidRDefault="00742060" w:rsidP="00742060">
            <w:pPr>
              <w:rPr>
                <w:rFonts w:ascii="Arial" w:hAnsi="Arial" w:cs="Arial"/>
                <w:sz w:val="24"/>
                <w:szCs w:val="24"/>
              </w:rPr>
            </w:pPr>
            <w:r>
              <w:rPr>
                <w:rFonts w:ascii="Arial" w:hAnsi="Arial" w:cs="Arial"/>
                <w:sz w:val="24"/>
                <w:szCs w:val="24"/>
              </w:rPr>
              <w:t>2.03</w:t>
            </w:r>
          </w:p>
        </w:tc>
        <w:tc>
          <w:tcPr>
            <w:tcW w:w="6512" w:type="dxa"/>
          </w:tcPr>
          <w:p w:rsidR="00742060" w:rsidRPr="00C64E0C" w:rsidRDefault="00742060" w:rsidP="00742060">
            <w:pPr>
              <w:jc w:val="both"/>
              <w:rPr>
                <w:rFonts w:ascii="Arial" w:hAnsi="Arial" w:cs="Arial"/>
                <w:sz w:val="24"/>
                <w:szCs w:val="24"/>
              </w:rPr>
            </w:pPr>
            <w:r>
              <w:rPr>
                <w:rFonts w:ascii="Arial" w:hAnsi="Arial" w:cs="Arial"/>
                <w:sz w:val="24"/>
                <w:szCs w:val="24"/>
              </w:rPr>
              <w:t>Confecção de roupas e agasalhos em geral</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900%</w:t>
            </w:r>
          </w:p>
        </w:tc>
      </w:tr>
      <w:tr w:rsidR="00742060" w:rsidTr="00742060">
        <w:tc>
          <w:tcPr>
            <w:tcW w:w="684" w:type="dxa"/>
          </w:tcPr>
          <w:p w:rsidR="00742060" w:rsidRPr="00C64E0C" w:rsidRDefault="00742060" w:rsidP="00742060">
            <w:pPr>
              <w:rPr>
                <w:rFonts w:ascii="Arial" w:hAnsi="Arial" w:cs="Arial"/>
                <w:sz w:val="24"/>
                <w:szCs w:val="24"/>
              </w:rPr>
            </w:pPr>
            <w:r>
              <w:rPr>
                <w:rFonts w:ascii="Arial" w:hAnsi="Arial" w:cs="Arial"/>
                <w:sz w:val="24"/>
                <w:szCs w:val="24"/>
              </w:rPr>
              <w:t>2.04</w:t>
            </w:r>
          </w:p>
        </w:tc>
        <w:tc>
          <w:tcPr>
            <w:tcW w:w="6512" w:type="dxa"/>
          </w:tcPr>
          <w:p w:rsidR="00742060" w:rsidRPr="00C64E0C" w:rsidRDefault="00742060" w:rsidP="00742060">
            <w:pPr>
              <w:jc w:val="both"/>
              <w:rPr>
                <w:rFonts w:ascii="Arial" w:hAnsi="Arial" w:cs="Arial"/>
                <w:sz w:val="24"/>
                <w:szCs w:val="24"/>
              </w:rPr>
            </w:pPr>
            <w:r>
              <w:rPr>
                <w:rFonts w:ascii="Arial" w:hAnsi="Arial" w:cs="Arial"/>
                <w:sz w:val="24"/>
                <w:szCs w:val="24"/>
              </w:rPr>
              <w:t>Confecção de peças interior vestuário</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850%</w:t>
            </w:r>
          </w:p>
        </w:tc>
      </w:tr>
      <w:tr w:rsidR="00742060" w:rsidTr="00742060">
        <w:tc>
          <w:tcPr>
            <w:tcW w:w="684" w:type="dxa"/>
          </w:tcPr>
          <w:p w:rsidR="00742060" w:rsidRPr="00C64E0C" w:rsidRDefault="00742060" w:rsidP="00742060">
            <w:pPr>
              <w:rPr>
                <w:rFonts w:ascii="Arial" w:hAnsi="Arial" w:cs="Arial"/>
                <w:sz w:val="24"/>
                <w:szCs w:val="24"/>
              </w:rPr>
            </w:pPr>
            <w:r>
              <w:rPr>
                <w:rFonts w:ascii="Arial" w:hAnsi="Arial" w:cs="Arial"/>
                <w:sz w:val="24"/>
                <w:szCs w:val="24"/>
              </w:rPr>
              <w:t>2.05</w:t>
            </w:r>
          </w:p>
        </w:tc>
        <w:tc>
          <w:tcPr>
            <w:tcW w:w="6512" w:type="dxa"/>
          </w:tcPr>
          <w:p w:rsidR="00742060" w:rsidRPr="00C64E0C" w:rsidRDefault="00742060" w:rsidP="00742060">
            <w:pPr>
              <w:jc w:val="both"/>
              <w:rPr>
                <w:rFonts w:ascii="Arial" w:hAnsi="Arial" w:cs="Arial"/>
                <w:sz w:val="24"/>
                <w:szCs w:val="24"/>
              </w:rPr>
            </w:pPr>
            <w:r>
              <w:rPr>
                <w:rFonts w:ascii="Arial" w:hAnsi="Arial" w:cs="Arial"/>
                <w:sz w:val="24"/>
                <w:szCs w:val="24"/>
              </w:rPr>
              <w:t>Indústria de artefatos de cimento, estruturas e esquadrias metálicas</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900%</w:t>
            </w:r>
          </w:p>
        </w:tc>
      </w:tr>
      <w:tr w:rsidR="00742060" w:rsidTr="00742060">
        <w:tc>
          <w:tcPr>
            <w:tcW w:w="684" w:type="dxa"/>
          </w:tcPr>
          <w:p w:rsidR="00742060" w:rsidRPr="00C64E0C" w:rsidRDefault="00742060" w:rsidP="00742060">
            <w:pPr>
              <w:rPr>
                <w:rFonts w:ascii="Arial" w:hAnsi="Arial" w:cs="Arial"/>
                <w:sz w:val="24"/>
                <w:szCs w:val="24"/>
              </w:rPr>
            </w:pPr>
            <w:r>
              <w:rPr>
                <w:rFonts w:ascii="Arial" w:hAnsi="Arial" w:cs="Arial"/>
                <w:sz w:val="24"/>
                <w:szCs w:val="24"/>
              </w:rPr>
              <w:t>2.06</w:t>
            </w:r>
          </w:p>
        </w:tc>
        <w:tc>
          <w:tcPr>
            <w:tcW w:w="6512" w:type="dxa"/>
          </w:tcPr>
          <w:p w:rsidR="00742060" w:rsidRPr="00C64E0C" w:rsidRDefault="00742060" w:rsidP="00742060">
            <w:pPr>
              <w:jc w:val="both"/>
              <w:rPr>
                <w:rFonts w:ascii="Arial" w:hAnsi="Arial" w:cs="Arial"/>
                <w:sz w:val="24"/>
                <w:szCs w:val="24"/>
              </w:rPr>
            </w:pPr>
            <w:r>
              <w:rPr>
                <w:rFonts w:ascii="Arial" w:hAnsi="Arial" w:cs="Arial"/>
                <w:sz w:val="24"/>
                <w:szCs w:val="24"/>
              </w:rPr>
              <w:t>Fabricação de balas, caramelos, Pastilhas, Chocolates, bombons e afins</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650%</w:t>
            </w:r>
          </w:p>
        </w:tc>
      </w:tr>
      <w:tr w:rsidR="00742060" w:rsidTr="00742060">
        <w:tc>
          <w:tcPr>
            <w:tcW w:w="684" w:type="dxa"/>
          </w:tcPr>
          <w:p w:rsidR="00742060" w:rsidRPr="00C64E0C" w:rsidRDefault="00742060" w:rsidP="00742060">
            <w:pPr>
              <w:rPr>
                <w:rFonts w:ascii="Arial" w:hAnsi="Arial" w:cs="Arial"/>
                <w:sz w:val="24"/>
                <w:szCs w:val="24"/>
              </w:rPr>
            </w:pPr>
            <w:r>
              <w:rPr>
                <w:rFonts w:ascii="Arial" w:hAnsi="Arial" w:cs="Arial"/>
                <w:sz w:val="24"/>
                <w:szCs w:val="24"/>
              </w:rPr>
              <w:lastRenderedPageBreak/>
              <w:t>2.07</w:t>
            </w:r>
          </w:p>
        </w:tc>
        <w:tc>
          <w:tcPr>
            <w:tcW w:w="6512" w:type="dxa"/>
          </w:tcPr>
          <w:p w:rsidR="00742060" w:rsidRPr="00C64E0C" w:rsidRDefault="00742060" w:rsidP="00742060">
            <w:pPr>
              <w:jc w:val="both"/>
              <w:rPr>
                <w:rFonts w:ascii="Arial" w:hAnsi="Arial" w:cs="Arial"/>
                <w:sz w:val="24"/>
                <w:szCs w:val="24"/>
              </w:rPr>
            </w:pPr>
            <w:r>
              <w:rPr>
                <w:rFonts w:ascii="Arial" w:hAnsi="Arial" w:cs="Arial"/>
                <w:sz w:val="24"/>
                <w:szCs w:val="24"/>
              </w:rPr>
              <w:t>Fabricação de baterias, acumuladores de energia</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700%</w:t>
            </w:r>
          </w:p>
        </w:tc>
      </w:tr>
      <w:tr w:rsidR="00742060" w:rsidTr="00742060">
        <w:tc>
          <w:tcPr>
            <w:tcW w:w="684" w:type="dxa"/>
          </w:tcPr>
          <w:p w:rsidR="00742060" w:rsidRPr="00C64E0C" w:rsidRDefault="00742060" w:rsidP="00742060">
            <w:pPr>
              <w:rPr>
                <w:rFonts w:ascii="Arial" w:hAnsi="Arial" w:cs="Arial"/>
                <w:sz w:val="24"/>
                <w:szCs w:val="24"/>
              </w:rPr>
            </w:pPr>
            <w:r>
              <w:rPr>
                <w:rFonts w:ascii="Arial" w:hAnsi="Arial" w:cs="Arial"/>
                <w:sz w:val="24"/>
                <w:szCs w:val="24"/>
              </w:rPr>
              <w:t>2.08</w:t>
            </w:r>
          </w:p>
        </w:tc>
        <w:tc>
          <w:tcPr>
            <w:tcW w:w="6512" w:type="dxa"/>
          </w:tcPr>
          <w:p w:rsidR="00742060" w:rsidRPr="00C64E0C" w:rsidRDefault="00742060" w:rsidP="00742060">
            <w:pPr>
              <w:jc w:val="both"/>
              <w:rPr>
                <w:rFonts w:ascii="Arial" w:hAnsi="Arial" w:cs="Arial"/>
                <w:sz w:val="24"/>
                <w:szCs w:val="24"/>
              </w:rPr>
            </w:pPr>
            <w:r>
              <w:rPr>
                <w:rFonts w:ascii="Arial" w:hAnsi="Arial" w:cs="Arial"/>
                <w:sz w:val="24"/>
                <w:szCs w:val="24"/>
              </w:rPr>
              <w:t xml:space="preserve">Fabricação de conservas, legumes e outros vegetais </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550%</w:t>
            </w:r>
          </w:p>
        </w:tc>
      </w:tr>
      <w:tr w:rsidR="00742060" w:rsidTr="00742060">
        <w:tc>
          <w:tcPr>
            <w:tcW w:w="684" w:type="dxa"/>
          </w:tcPr>
          <w:p w:rsidR="00742060" w:rsidRPr="00C64E0C" w:rsidRDefault="00742060" w:rsidP="00742060">
            <w:pPr>
              <w:rPr>
                <w:rFonts w:ascii="Arial" w:hAnsi="Arial" w:cs="Arial"/>
                <w:sz w:val="24"/>
                <w:szCs w:val="24"/>
              </w:rPr>
            </w:pPr>
            <w:r>
              <w:rPr>
                <w:rFonts w:ascii="Arial" w:hAnsi="Arial" w:cs="Arial"/>
                <w:sz w:val="24"/>
                <w:szCs w:val="24"/>
              </w:rPr>
              <w:t>2.09</w:t>
            </w:r>
          </w:p>
        </w:tc>
        <w:tc>
          <w:tcPr>
            <w:tcW w:w="6512" w:type="dxa"/>
          </w:tcPr>
          <w:p w:rsidR="00742060" w:rsidRPr="00C64E0C" w:rsidRDefault="00742060" w:rsidP="00742060">
            <w:pPr>
              <w:jc w:val="both"/>
              <w:rPr>
                <w:rFonts w:ascii="Arial" w:hAnsi="Arial" w:cs="Arial"/>
                <w:sz w:val="24"/>
                <w:szCs w:val="24"/>
              </w:rPr>
            </w:pPr>
            <w:r>
              <w:rPr>
                <w:rFonts w:ascii="Arial" w:hAnsi="Arial" w:cs="Arial"/>
                <w:sz w:val="24"/>
                <w:szCs w:val="24"/>
              </w:rPr>
              <w:t>Fabricação de espumas e artefatos de espumas</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600%</w:t>
            </w:r>
          </w:p>
        </w:tc>
      </w:tr>
      <w:tr w:rsidR="00742060" w:rsidTr="00742060">
        <w:tc>
          <w:tcPr>
            <w:tcW w:w="684" w:type="dxa"/>
          </w:tcPr>
          <w:p w:rsidR="00742060" w:rsidRPr="00C64E0C" w:rsidRDefault="00742060" w:rsidP="00742060">
            <w:pPr>
              <w:rPr>
                <w:rFonts w:ascii="Arial" w:hAnsi="Arial" w:cs="Arial"/>
                <w:sz w:val="24"/>
                <w:szCs w:val="24"/>
              </w:rPr>
            </w:pPr>
            <w:r>
              <w:rPr>
                <w:rFonts w:ascii="Arial" w:hAnsi="Arial" w:cs="Arial"/>
                <w:sz w:val="24"/>
                <w:szCs w:val="24"/>
              </w:rPr>
              <w:t>2.10</w:t>
            </w:r>
          </w:p>
        </w:tc>
        <w:tc>
          <w:tcPr>
            <w:tcW w:w="6512" w:type="dxa"/>
          </w:tcPr>
          <w:p w:rsidR="00742060" w:rsidRPr="00C64E0C" w:rsidRDefault="00742060" w:rsidP="00742060">
            <w:pPr>
              <w:jc w:val="both"/>
              <w:rPr>
                <w:rFonts w:ascii="Arial" w:hAnsi="Arial" w:cs="Arial"/>
                <w:sz w:val="24"/>
                <w:szCs w:val="24"/>
              </w:rPr>
            </w:pPr>
            <w:r>
              <w:rPr>
                <w:rFonts w:ascii="Arial" w:hAnsi="Arial" w:cs="Arial"/>
                <w:sz w:val="24"/>
                <w:szCs w:val="24"/>
              </w:rPr>
              <w:t>Fabricação de estruturas metálicas</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650%</w:t>
            </w:r>
          </w:p>
        </w:tc>
      </w:tr>
      <w:tr w:rsidR="00742060" w:rsidTr="00742060">
        <w:tc>
          <w:tcPr>
            <w:tcW w:w="684" w:type="dxa"/>
          </w:tcPr>
          <w:p w:rsidR="00742060" w:rsidRPr="00C64E0C" w:rsidRDefault="00742060" w:rsidP="00742060">
            <w:pPr>
              <w:rPr>
                <w:rFonts w:ascii="Arial" w:hAnsi="Arial" w:cs="Arial"/>
                <w:sz w:val="24"/>
                <w:szCs w:val="24"/>
              </w:rPr>
            </w:pPr>
            <w:r>
              <w:rPr>
                <w:rFonts w:ascii="Arial" w:hAnsi="Arial" w:cs="Arial"/>
                <w:sz w:val="24"/>
                <w:szCs w:val="24"/>
              </w:rPr>
              <w:t>2.11</w:t>
            </w:r>
          </w:p>
        </w:tc>
        <w:tc>
          <w:tcPr>
            <w:tcW w:w="6512" w:type="dxa"/>
          </w:tcPr>
          <w:p w:rsidR="00742060" w:rsidRPr="00C64E0C" w:rsidRDefault="00742060" w:rsidP="00742060">
            <w:pPr>
              <w:jc w:val="both"/>
              <w:rPr>
                <w:rFonts w:ascii="Arial" w:hAnsi="Arial" w:cs="Arial"/>
                <w:sz w:val="24"/>
                <w:szCs w:val="24"/>
              </w:rPr>
            </w:pPr>
            <w:r>
              <w:rPr>
                <w:rFonts w:ascii="Arial" w:hAnsi="Arial" w:cs="Arial"/>
                <w:sz w:val="24"/>
                <w:szCs w:val="24"/>
              </w:rPr>
              <w:t>Indústria de pães e biscoitos, massas alimentícias em geral</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650%</w:t>
            </w:r>
          </w:p>
        </w:tc>
      </w:tr>
      <w:tr w:rsidR="00742060" w:rsidTr="00742060">
        <w:tc>
          <w:tcPr>
            <w:tcW w:w="684" w:type="dxa"/>
          </w:tcPr>
          <w:p w:rsidR="00742060" w:rsidRPr="00C64E0C" w:rsidRDefault="00742060" w:rsidP="00742060">
            <w:pPr>
              <w:rPr>
                <w:rFonts w:ascii="Arial" w:hAnsi="Arial" w:cs="Arial"/>
                <w:sz w:val="24"/>
                <w:szCs w:val="24"/>
              </w:rPr>
            </w:pPr>
            <w:r>
              <w:rPr>
                <w:rFonts w:ascii="Arial" w:hAnsi="Arial" w:cs="Arial"/>
                <w:sz w:val="24"/>
                <w:szCs w:val="24"/>
              </w:rPr>
              <w:t>2.12</w:t>
            </w:r>
          </w:p>
        </w:tc>
        <w:tc>
          <w:tcPr>
            <w:tcW w:w="6512" w:type="dxa"/>
          </w:tcPr>
          <w:p w:rsidR="00742060" w:rsidRPr="00C64E0C" w:rsidRDefault="00742060" w:rsidP="00742060">
            <w:pPr>
              <w:jc w:val="both"/>
              <w:rPr>
                <w:rFonts w:ascii="Arial" w:hAnsi="Arial" w:cs="Arial"/>
                <w:sz w:val="24"/>
                <w:szCs w:val="24"/>
              </w:rPr>
            </w:pPr>
            <w:r>
              <w:rPr>
                <w:rFonts w:ascii="Arial" w:hAnsi="Arial" w:cs="Arial"/>
                <w:sz w:val="24"/>
                <w:szCs w:val="24"/>
              </w:rPr>
              <w:t>Fabricação de móveis de madeira</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700%</w:t>
            </w:r>
          </w:p>
        </w:tc>
      </w:tr>
      <w:tr w:rsidR="00742060" w:rsidTr="00742060">
        <w:tc>
          <w:tcPr>
            <w:tcW w:w="684" w:type="dxa"/>
          </w:tcPr>
          <w:p w:rsidR="00742060" w:rsidRPr="00C64E0C" w:rsidRDefault="00742060" w:rsidP="00742060">
            <w:pPr>
              <w:rPr>
                <w:rFonts w:ascii="Arial" w:hAnsi="Arial" w:cs="Arial"/>
                <w:sz w:val="24"/>
                <w:szCs w:val="24"/>
              </w:rPr>
            </w:pPr>
            <w:r>
              <w:rPr>
                <w:rFonts w:ascii="Arial" w:hAnsi="Arial" w:cs="Arial"/>
                <w:sz w:val="24"/>
                <w:szCs w:val="24"/>
              </w:rPr>
              <w:t>2.13</w:t>
            </w:r>
          </w:p>
        </w:tc>
        <w:tc>
          <w:tcPr>
            <w:tcW w:w="6512" w:type="dxa"/>
          </w:tcPr>
          <w:p w:rsidR="00742060" w:rsidRPr="00C64E0C" w:rsidRDefault="00742060" w:rsidP="00742060">
            <w:pPr>
              <w:jc w:val="both"/>
              <w:rPr>
                <w:rFonts w:ascii="Arial" w:hAnsi="Arial" w:cs="Arial"/>
                <w:sz w:val="24"/>
                <w:szCs w:val="24"/>
              </w:rPr>
            </w:pPr>
            <w:r>
              <w:rPr>
                <w:rFonts w:ascii="Arial" w:hAnsi="Arial" w:cs="Arial"/>
                <w:sz w:val="24"/>
                <w:szCs w:val="24"/>
              </w:rPr>
              <w:t>Fabricação de artefatos diversos de madeiras, tanoaria, bins, pallets e estrados</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700%</w:t>
            </w:r>
          </w:p>
        </w:tc>
      </w:tr>
      <w:tr w:rsidR="00742060" w:rsidTr="00742060">
        <w:tc>
          <w:tcPr>
            <w:tcW w:w="684" w:type="dxa"/>
          </w:tcPr>
          <w:p w:rsidR="00742060" w:rsidRPr="00C64E0C" w:rsidRDefault="00742060" w:rsidP="00742060">
            <w:pPr>
              <w:rPr>
                <w:rFonts w:ascii="Arial" w:hAnsi="Arial" w:cs="Arial"/>
                <w:sz w:val="24"/>
                <w:szCs w:val="24"/>
              </w:rPr>
            </w:pPr>
            <w:r>
              <w:rPr>
                <w:rFonts w:ascii="Arial" w:hAnsi="Arial" w:cs="Arial"/>
                <w:sz w:val="24"/>
                <w:szCs w:val="24"/>
              </w:rPr>
              <w:t>2.14</w:t>
            </w:r>
          </w:p>
        </w:tc>
        <w:tc>
          <w:tcPr>
            <w:tcW w:w="6512" w:type="dxa"/>
          </w:tcPr>
          <w:p w:rsidR="00742060" w:rsidRPr="00C64E0C" w:rsidRDefault="00742060" w:rsidP="00742060">
            <w:pPr>
              <w:jc w:val="both"/>
              <w:rPr>
                <w:rFonts w:ascii="Arial" w:hAnsi="Arial" w:cs="Arial"/>
                <w:sz w:val="24"/>
                <w:szCs w:val="24"/>
              </w:rPr>
            </w:pPr>
            <w:r>
              <w:rPr>
                <w:rFonts w:ascii="Arial" w:hAnsi="Arial" w:cs="Arial"/>
                <w:sz w:val="24"/>
                <w:szCs w:val="24"/>
              </w:rPr>
              <w:t>Fabricação de portas lisas e almofadas de madeiras</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700%</w:t>
            </w:r>
          </w:p>
        </w:tc>
      </w:tr>
      <w:tr w:rsidR="00742060" w:rsidTr="00742060">
        <w:tc>
          <w:tcPr>
            <w:tcW w:w="684" w:type="dxa"/>
          </w:tcPr>
          <w:p w:rsidR="00742060" w:rsidRPr="00C64E0C" w:rsidRDefault="00742060" w:rsidP="00742060">
            <w:pPr>
              <w:rPr>
                <w:rFonts w:ascii="Arial" w:hAnsi="Arial" w:cs="Arial"/>
                <w:sz w:val="24"/>
                <w:szCs w:val="24"/>
              </w:rPr>
            </w:pPr>
            <w:r>
              <w:rPr>
                <w:rFonts w:ascii="Arial" w:hAnsi="Arial" w:cs="Arial"/>
                <w:sz w:val="24"/>
                <w:szCs w:val="24"/>
              </w:rPr>
              <w:t>2.15</w:t>
            </w:r>
          </w:p>
        </w:tc>
        <w:tc>
          <w:tcPr>
            <w:tcW w:w="6512" w:type="dxa"/>
          </w:tcPr>
          <w:p w:rsidR="00742060" w:rsidRPr="00C64E0C" w:rsidRDefault="00742060" w:rsidP="00742060">
            <w:pPr>
              <w:jc w:val="both"/>
              <w:rPr>
                <w:rFonts w:ascii="Arial" w:hAnsi="Arial" w:cs="Arial"/>
                <w:sz w:val="24"/>
                <w:szCs w:val="24"/>
              </w:rPr>
            </w:pPr>
            <w:r>
              <w:rPr>
                <w:rFonts w:ascii="Arial" w:hAnsi="Arial" w:cs="Arial"/>
                <w:sz w:val="24"/>
                <w:szCs w:val="24"/>
              </w:rPr>
              <w:t>Fabricação de produtos alimentícios não especificados</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650%</w:t>
            </w:r>
          </w:p>
        </w:tc>
      </w:tr>
      <w:tr w:rsidR="00742060" w:rsidTr="00742060">
        <w:tc>
          <w:tcPr>
            <w:tcW w:w="684" w:type="dxa"/>
          </w:tcPr>
          <w:p w:rsidR="00742060" w:rsidRPr="00C64E0C" w:rsidRDefault="00742060" w:rsidP="00742060">
            <w:pPr>
              <w:rPr>
                <w:rFonts w:ascii="Arial" w:hAnsi="Arial" w:cs="Arial"/>
                <w:sz w:val="24"/>
                <w:szCs w:val="24"/>
              </w:rPr>
            </w:pPr>
            <w:r>
              <w:rPr>
                <w:rFonts w:ascii="Arial" w:hAnsi="Arial" w:cs="Arial"/>
                <w:sz w:val="24"/>
                <w:szCs w:val="24"/>
              </w:rPr>
              <w:t>2.16</w:t>
            </w:r>
          </w:p>
        </w:tc>
        <w:tc>
          <w:tcPr>
            <w:tcW w:w="6512" w:type="dxa"/>
          </w:tcPr>
          <w:p w:rsidR="00742060" w:rsidRPr="00C64E0C" w:rsidRDefault="00742060" w:rsidP="00742060">
            <w:pPr>
              <w:jc w:val="both"/>
              <w:rPr>
                <w:rFonts w:ascii="Arial" w:hAnsi="Arial" w:cs="Arial"/>
                <w:sz w:val="24"/>
                <w:szCs w:val="24"/>
              </w:rPr>
            </w:pPr>
            <w:r>
              <w:rPr>
                <w:rFonts w:ascii="Arial" w:hAnsi="Arial" w:cs="Arial"/>
                <w:sz w:val="24"/>
                <w:szCs w:val="24"/>
              </w:rPr>
              <w:t>Industria e fabricação de troncos, carrocerias, produtos agropecuários e outros</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600</w:t>
            </w:r>
            <w:r w:rsidRPr="00115E17">
              <w:rPr>
                <w:rFonts w:ascii="Arial" w:hAnsi="Arial" w:cs="Arial"/>
                <w:sz w:val="24"/>
                <w:szCs w:val="24"/>
              </w:rPr>
              <w:t>%</w:t>
            </w:r>
          </w:p>
        </w:tc>
      </w:tr>
      <w:tr w:rsidR="00742060" w:rsidTr="00742060">
        <w:tc>
          <w:tcPr>
            <w:tcW w:w="684" w:type="dxa"/>
          </w:tcPr>
          <w:p w:rsidR="00742060" w:rsidRPr="00C64E0C" w:rsidRDefault="00742060" w:rsidP="00742060">
            <w:pPr>
              <w:rPr>
                <w:rFonts w:ascii="Arial" w:hAnsi="Arial" w:cs="Arial"/>
                <w:sz w:val="24"/>
                <w:szCs w:val="24"/>
              </w:rPr>
            </w:pPr>
            <w:r>
              <w:rPr>
                <w:rFonts w:ascii="Arial" w:hAnsi="Arial" w:cs="Arial"/>
                <w:sz w:val="24"/>
                <w:szCs w:val="24"/>
              </w:rPr>
              <w:t>2.17</w:t>
            </w:r>
          </w:p>
        </w:tc>
        <w:tc>
          <w:tcPr>
            <w:tcW w:w="6512" w:type="dxa"/>
          </w:tcPr>
          <w:p w:rsidR="00742060" w:rsidRPr="00C64E0C" w:rsidRDefault="00742060" w:rsidP="00742060">
            <w:pPr>
              <w:jc w:val="both"/>
              <w:rPr>
                <w:rFonts w:ascii="Arial" w:hAnsi="Arial" w:cs="Arial"/>
                <w:sz w:val="24"/>
                <w:szCs w:val="24"/>
              </w:rPr>
            </w:pPr>
            <w:r>
              <w:rPr>
                <w:rFonts w:ascii="Arial" w:hAnsi="Arial" w:cs="Arial"/>
                <w:sz w:val="24"/>
                <w:szCs w:val="24"/>
              </w:rPr>
              <w:t>Indústria, beneficiamento e transformação, moagem, preparação de produtos alimentares de origem vegetal e cereal</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600</w:t>
            </w:r>
            <w:r w:rsidRPr="00115E17">
              <w:rPr>
                <w:rFonts w:ascii="Arial" w:hAnsi="Arial" w:cs="Arial"/>
                <w:sz w:val="24"/>
                <w:szCs w:val="24"/>
              </w:rPr>
              <w:t>%</w:t>
            </w:r>
          </w:p>
        </w:tc>
      </w:tr>
      <w:tr w:rsidR="00742060" w:rsidTr="00742060">
        <w:tc>
          <w:tcPr>
            <w:tcW w:w="684" w:type="dxa"/>
          </w:tcPr>
          <w:p w:rsidR="00742060" w:rsidRPr="00C64E0C" w:rsidRDefault="00742060" w:rsidP="00742060">
            <w:pPr>
              <w:rPr>
                <w:rFonts w:ascii="Arial" w:hAnsi="Arial" w:cs="Arial"/>
                <w:sz w:val="24"/>
                <w:szCs w:val="24"/>
              </w:rPr>
            </w:pPr>
            <w:r>
              <w:rPr>
                <w:rFonts w:ascii="Arial" w:hAnsi="Arial" w:cs="Arial"/>
                <w:sz w:val="24"/>
                <w:szCs w:val="24"/>
              </w:rPr>
              <w:t>2.18</w:t>
            </w:r>
          </w:p>
        </w:tc>
        <w:tc>
          <w:tcPr>
            <w:tcW w:w="6512" w:type="dxa"/>
          </w:tcPr>
          <w:p w:rsidR="00742060" w:rsidRPr="00C64E0C" w:rsidRDefault="00742060" w:rsidP="00742060">
            <w:pPr>
              <w:jc w:val="both"/>
              <w:rPr>
                <w:rFonts w:ascii="Arial" w:hAnsi="Arial" w:cs="Arial"/>
                <w:sz w:val="24"/>
                <w:szCs w:val="24"/>
              </w:rPr>
            </w:pPr>
            <w:r>
              <w:rPr>
                <w:rFonts w:ascii="Arial" w:hAnsi="Arial" w:cs="Arial"/>
                <w:sz w:val="24"/>
                <w:szCs w:val="24"/>
              </w:rPr>
              <w:t>Indústria de beneficiamento de madeira</w:t>
            </w:r>
          </w:p>
        </w:tc>
        <w:tc>
          <w:tcPr>
            <w:tcW w:w="1448" w:type="dxa"/>
          </w:tcPr>
          <w:p w:rsidR="00742060" w:rsidRDefault="00742060" w:rsidP="00742060">
            <w:pPr>
              <w:jc w:val="center"/>
            </w:pPr>
            <w:r w:rsidRPr="00FF35C1">
              <w:rPr>
                <w:rFonts w:ascii="Arial" w:hAnsi="Arial" w:cs="Arial"/>
                <w:sz w:val="24"/>
                <w:szCs w:val="24"/>
              </w:rPr>
              <w:t>600%</w:t>
            </w:r>
          </w:p>
        </w:tc>
      </w:tr>
      <w:tr w:rsidR="00742060" w:rsidTr="00742060">
        <w:tc>
          <w:tcPr>
            <w:tcW w:w="684" w:type="dxa"/>
          </w:tcPr>
          <w:p w:rsidR="00742060" w:rsidRPr="00C64E0C" w:rsidRDefault="00742060" w:rsidP="00742060">
            <w:pPr>
              <w:rPr>
                <w:rFonts w:ascii="Arial" w:hAnsi="Arial" w:cs="Arial"/>
                <w:sz w:val="24"/>
                <w:szCs w:val="24"/>
              </w:rPr>
            </w:pPr>
            <w:r>
              <w:rPr>
                <w:rFonts w:ascii="Arial" w:hAnsi="Arial" w:cs="Arial"/>
                <w:sz w:val="24"/>
                <w:szCs w:val="24"/>
              </w:rPr>
              <w:t>2.19</w:t>
            </w:r>
          </w:p>
        </w:tc>
        <w:tc>
          <w:tcPr>
            <w:tcW w:w="6512" w:type="dxa"/>
          </w:tcPr>
          <w:p w:rsidR="00742060" w:rsidRPr="00C64E0C" w:rsidRDefault="00742060" w:rsidP="00742060">
            <w:pPr>
              <w:jc w:val="both"/>
              <w:rPr>
                <w:rFonts w:ascii="Arial" w:hAnsi="Arial" w:cs="Arial"/>
                <w:sz w:val="24"/>
                <w:szCs w:val="24"/>
              </w:rPr>
            </w:pPr>
            <w:r>
              <w:rPr>
                <w:rFonts w:ascii="Arial" w:hAnsi="Arial" w:cs="Arial"/>
                <w:sz w:val="24"/>
                <w:szCs w:val="24"/>
              </w:rPr>
              <w:t>Indústria de couros, peles e produtores similares</w:t>
            </w:r>
          </w:p>
        </w:tc>
        <w:tc>
          <w:tcPr>
            <w:tcW w:w="1448" w:type="dxa"/>
          </w:tcPr>
          <w:p w:rsidR="00742060" w:rsidRDefault="00742060" w:rsidP="00742060">
            <w:pPr>
              <w:jc w:val="center"/>
            </w:pPr>
            <w:r w:rsidRPr="00FF35C1">
              <w:rPr>
                <w:rFonts w:ascii="Arial" w:hAnsi="Arial" w:cs="Arial"/>
                <w:sz w:val="24"/>
                <w:szCs w:val="24"/>
              </w:rPr>
              <w:t>600%</w:t>
            </w:r>
          </w:p>
        </w:tc>
      </w:tr>
      <w:tr w:rsidR="00742060" w:rsidTr="00742060">
        <w:tc>
          <w:tcPr>
            <w:tcW w:w="684" w:type="dxa"/>
          </w:tcPr>
          <w:p w:rsidR="00742060" w:rsidRPr="00C64E0C" w:rsidRDefault="00742060" w:rsidP="00742060">
            <w:pPr>
              <w:rPr>
                <w:rFonts w:ascii="Arial" w:hAnsi="Arial" w:cs="Arial"/>
                <w:sz w:val="24"/>
                <w:szCs w:val="24"/>
              </w:rPr>
            </w:pPr>
            <w:r>
              <w:rPr>
                <w:rFonts w:ascii="Arial" w:hAnsi="Arial" w:cs="Arial"/>
                <w:sz w:val="24"/>
                <w:szCs w:val="24"/>
              </w:rPr>
              <w:t>2.20</w:t>
            </w:r>
          </w:p>
        </w:tc>
        <w:tc>
          <w:tcPr>
            <w:tcW w:w="6512" w:type="dxa"/>
          </w:tcPr>
          <w:p w:rsidR="00742060" w:rsidRPr="00C64E0C" w:rsidRDefault="00742060" w:rsidP="00742060">
            <w:pPr>
              <w:jc w:val="both"/>
              <w:rPr>
                <w:rFonts w:ascii="Arial" w:hAnsi="Arial" w:cs="Arial"/>
                <w:sz w:val="24"/>
                <w:szCs w:val="24"/>
              </w:rPr>
            </w:pPr>
            <w:r>
              <w:rPr>
                <w:rFonts w:ascii="Arial" w:hAnsi="Arial" w:cs="Arial"/>
                <w:sz w:val="24"/>
                <w:szCs w:val="24"/>
              </w:rPr>
              <w:t>Indústria de transformação de erva mate</w:t>
            </w:r>
          </w:p>
        </w:tc>
        <w:tc>
          <w:tcPr>
            <w:tcW w:w="1448" w:type="dxa"/>
          </w:tcPr>
          <w:p w:rsidR="00742060" w:rsidRDefault="00742060" w:rsidP="00742060">
            <w:pPr>
              <w:jc w:val="center"/>
            </w:pPr>
            <w:r w:rsidRPr="00FF35C1">
              <w:rPr>
                <w:rFonts w:ascii="Arial" w:hAnsi="Arial" w:cs="Arial"/>
                <w:sz w:val="24"/>
                <w:szCs w:val="24"/>
              </w:rPr>
              <w:t>600%</w:t>
            </w:r>
          </w:p>
        </w:tc>
      </w:tr>
      <w:tr w:rsidR="00742060" w:rsidTr="00742060">
        <w:tc>
          <w:tcPr>
            <w:tcW w:w="684" w:type="dxa"/>
          </w:tcPr>
          <w:p w:rsidR="00742060" w:rsidRDefault="00742060" w:rsidP="00742060">
            <w:pPr>
              <w:rPr>
                <w:rFonts w:ascii="Arial" w:hAnsi="Arial" w:cs="Arial"/>
                <w:sz w:val="24"/>
                <w:szCs w:val="24"/>
              </w:rPr>
            </w:pPr>
            <w:r>
              <w:rPr>
                <w:rFonts w:ascii="Arial" w:hAnsi="Arial" w:cs="Arial"/>
                <w:sz w:val="24"/>
                <w:szCs w:val="24"/>
              </w:rPr>
              <w:t>2.21</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Indústria de artigos do vestuário</w:t>
            </w:r>
          </w:p>
        </w:tc>
        <w:tc>
          <w:tcPr>
            <w:tcW w:w="1448" w:type="dxa"/>
          </w:tcPr>
          <w:p w:rsidR="00742060" w:rsidRDefault="00742060" w:rsidP="00742060">
            <w:pPr>
              <w:jc w:val="center"/>
            </w:pPr>
            <w:r w:rsidRPr="00FF35C1">
              <w:rPr>
                <w:rFonts w:ascii="Arial" w:hAnsi="Arial" w:cs="Arial"/>
                <w:sz w:val="24"/>
                <w:szCs w:val="24"/>
              </w:rPr>
              <w:t>600%</w:t>
            </w:r>
          </w:p>
        </w:tc>
      </w:tr>
      <w:tr w:rsidR="00742060" w:rsidTr="00742060">
        <w:tc>
          <w:tcPr>
            <w:tcW w:w="684" w:type="dxa"/>
          </w:tcPr>
          <w:p w:rsidR="00742060" w:rsidRDefault="00742060" w:rsidP="00742060">
            <w:pPr>
              <w:rPr>
                <w:rFonts w:ascii="Arial" w:hAnsi="Arial" w:cs="Arial"/>
                <w:sz w:val="24"/>
                <w:szCs w:val="24"/>
              </w:rPr>
            </w:pPr>
            <w:r>
              <w:rPr>
                <w:rFonts w:ascii="Arial" w:hAnsi="Arial" w:cs="Arial"/>
                <w:sz w:val="24"/>
                <w:szCs w:val="24"/>
              </w:rPr>
              <w:t>2.22</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Indústria de extração de óleo vegetal</w:t>
            </w:r>
          </w:p>
        </w:tc>
        <w:tc>
          <w:tcPr>
            <w:tcW w:w="1448" w:type="dxa"/>
          </w:tcPr>
          <w:p w:rsidR="00742060" w:rsidRDefault="00742060" w:rsidP="00742060">
            <w:pPr>
              <w:jc w:val="center"/>
            </w:pPr>
            <w:r w:rsidRPr="00FF35C1">
              <w:rPr>
                <w:rFonts w:ascii="Arial" w:hAnsi="Arial" w:cs="Arial"/>
                <w:sz w:val="24"/>
                <w:szCs w:val="24"/>
              </w:rPr>
              <w:t>600%</w:t>
            </w:r>
          </w:p>
        </w:tc>
      </w:tr>
      <w:tr w:rsidR="00742060" w:rsidTr="00742060">
        <w:tc>
          <w:tcPr>
            <w:tcW w:w="684" w:type="dxa"/>
          </w:tcPr>
          <w:p w:rsidR="00742060" w:rsidRDefault="00742060" w:rsidP="00742060">
            <w:pPr>
              <w:rPr>
                <w:rFonts w:ascii="Arial" w:hAnsi="Arial" w:cs="Arial"/>
                <w:sz w:val="24"/>
                <w:szCs w:val="24"/>
              </w:rPr>
            </w:pPr>
            <w:r>
              <w:rPr>
                <w:rFonts w:ascii="Arial" w:hAnsi="Arial" w:cs="Arial"/>
                <w:sz w:val="24"/>
                <w:szCs w:val="24"/>
              </w:rPr>
              <w:t>2.23</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Indústria de fertilizantes, adubo</w:t>
            </w:r>
          </w:p>
        </w:tc>
        <w:tc>
          <w:tcPr>
            <w:tcW w:w="1448" w:type="dxa"/>
          </w:tcPr>
          <w:p w:rsidR="00742060" w:rsidRDefault="00742060" w:rsidP="00742060">
            <w:pPr>
              <w:jc w:val="center"/>
            </w:pPr>
            <w:r w:rsidRPr="00FF35C1">
              <w:rPr>
                <w:rFonts w:ascii="Arial" w:hAnsi="Arial" w:cs="Arial"/>
                <w:sz w:val="24"/>
                <w:szCs w:val="24"/>
              </w:rPr>
              <w:t>600%</w:t>
            </w:r>
          </w:p>
        </w:tc>
      </w:tr>
      <w:tr w:rsidR="00742060" w:rsidTr="00742060">
        <w:tc>
          <w:tcPr>
            <w:tcW w:w="684" w:type="dxa"/>
          </w:tcPr>
          <w:p w:rsidR="00742060" w:rsidRDefault="00742060" w:rsidP="00742060">
            <w:pPr>
              <w:rPr>
                <w:rFonts w:ascii="Arial" w:hAnsi="Arial" w:cs="Arial"/>
                <w:sz w:val="24"/>
                <w:szCs w:val="24"/>
              </w:rPr>
            </w:pPr>
            <w:r>
              <w:rPr>
                <w:rFonts w:ascii="Arial" w:hAnsi="Arial" w:cs="Arial"/>
                <w:sz w:val="24"/>
                <w:szCs w:val="24"/>
              </w:rPr>
              <w:t>2.24</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Indústria de móveis de madeira em geral</w:t>
            </w:r>
          </w:p>
        </w:tc>
        <w:tc>
          <w:tcPr>
            <w:tcW w:w="1448" w:type="dxa"/>
          </w:tcPr>
          <w:p w:rsidR="00742060" w:rsidRDefault="00742060" w:rsidP="00742060">
            <w:pPr>
              <w:jc w:val="center"/>
            </w:pPr>
            <w:r w:rsidRPr="00FF35C1">
              <w:rPr>
                <w:rFonts w:ascii="Arial" w:hAnsi="Arial" w:cs="Arial"/>
                <w:sz w:val="24"/>
                <w:szCs w:val="24"/>
              </w:rPr>
              <w:t>600%</w:t>
            </w:r>
          </w:p>
        </w:tc>
      </w:tr>
      <w:tr w:rsidR="00742060" w:rsidTr="00742060">
        <w:tc>
          <w:tcPr>
            <w:tcW w:w="684" w:type="dxa"/>
          </w:tcPr>
          <w:p w:rsidR="00742060" w:rsidRDefault="00742060" w:rsidP="00742060">
            <w:pPr>
              <w:rPr>
                <w:rFonts w:ascii="Arial" w:hAnsi="Arial" w:cs="Arial"/>
                <w:sz w:val="24"/>
                <w:szCs w:val="24"/>
              </w:rPr>
            </w:pPr>
            <w:r>
              <w:rPr>
                <w:rFonts w:ascii="Arial" w:hAnsi="Arial" w:cs="Arial"/>
                <w:sz w:val="24"/>
                <w:szCs w:val="24"/>
              </w:rPr>
              <w:t>2.25</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Indústria de papel e papelão</w:t>
            </w:r>
          </w:p>
        </w:tc>
        <w:tc>
          <w:tcPr>
            <w:tcW w:w="1448" w:type="dxa"/>
          </w:tcPr>
          <w:p w:rsidR="00742060" w:rsidRDefault="00742060" w:rsidP="00742060">
            <w:pPr>
              <w:jc w:val="center"/>
            </w:pPr>
            <w:r w:rsidRPr="00FF35C1">
              <w:rPr>
                <w:rFonts w:ascii="Arial" w:hAnsi="Arial" w:cs="Arial"/>
                <w:sz w:val="24"/>
                <w:szCs w:val="24"/>
              </w:rPr>
              <w:t>600%</w:t>
            </w:r>
          </w:p>
        </w:tc>
      </w:tr>
      <w:tr w:rsidR="00742060" w:rsidTr="00742060">
        <w:tc>
          <w:tcPr>
            <w:tcW w:w="684" w:type="dxa"/>
          </w:tcPr>
          <w:p w:rsidR="00742060" w:rsidRDefault="00742060" w:rsidP="00742060">
            <w:pPr>
              <w:rPr>
                <w:rFonts w:ascii="Arial" w:hAnsi="Arial" w:cs="Arial"/>
                <w:sz w:val="24"/>
                <w:szCs w:val="24"/>
              </w:rPr>
            </w:pPr>
            <w:r>
              <w:rPr>
                <w:rFonts w:ascii="Arial" w:hAnsi="Arial" w:cs="Arial"/>
                <w:sz w:val="24"/>
                <w:szCs w:val="24"/>
              </w:rPr>
              <w:t>2.26</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Indústria de perfumaria, sabões, detergentes e velas</w:t>
            </w:r>
          </w:p>
        </w:tc>
        <w:tc>
          <w:tcPr>
            <w:tcW w:w="1448" w:type="dxa"/>
          </w:tcPr>
          <w:p w:rsidR="00742060" w:rsidRDefault="00742060" w:rsidP="00742060">
            <w:pPr>
              <w:jc w:val="center"/>
            </w:pPr>
            <w:r w:rsidRPr="00FF35C1">
              <w:rPr>
                <w:rFonts w:ascii="Arial" w:hAnsi="Arial" w:cs="Arial"/>
                <w:sz w:val="24"/>
                <w:szCs w:val="24"/>
              </w:rPr>
              <w:t>600%</w:t>
            </w:r>
          </w:p>
        </w:tc>
      </w:tr>
      <w:tr w:rsidR="00742060" w:rsidTr="00742060">
        <w:tc>
          <w:tcPr>
            <w:tcW w:w="684" w:type="dxa"/>
          </w:tcPr>
          <w:p w:rsidR="00742060" w:rsidRDefault="00742060" w:rsidP="00742060">
            <w:pPr>
              <w:rPr>
                <w:rFonts w:ascii="Arial" w:hAnsi="Arial" w:cs="Arial"/>
                <w:sz w:val="24"/>
                <w:szCs w:val="24"/>
              </w:rPr>
            </w:pPr>
            <w:r>
              <w:rPr>
                <w:rFonts w:ascii="Arial" w:hAnsi="Arial" w:cs="Arial"/>
                <w:sz w:val="24"/>
                <w:szCs w:val="24"/>
              </w:rPr>
              <w:t>2.27</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Indústria de produtos e materiais plásticos</w:t>
            </w:r>
          </w:p>
        </w:tc>
        <w:tc>
          <w:tcPr>
            <w:tcW w:w="1448" w:type="dxa"/>
          </w:tcPr>
          <w:p w:rsidR="00742060" w:rsidRDefault="00742060" w:rsidP="00742060">
            <w:pPr>
              <w:jc w:val="center"/>
            </w:pPr>
            <w:r w:rsidRPr="00FF35C1">
              <w:rPr>
                <w:rFonts w:ascii="Arial" w:hAnsi="Arial" w:cs="Arial"/>
                <w:sz w:val="24"/>
                <w:szCs w:val="24"/>
              </w:rPr>
              <w:t>600%</w:t>
            </w:r>
          </w:p>
        </w:tc>
      </w:tr>
      <w:tr w:rsidR="00742060" w:rsidTr="00742060">
        <w:tc>
          <w:tcPr>
            <w:tcW w:w="684" w:type="dxa"/>
          </w:tcPr>
          <w:p w:rsidR="00742060" w:rsidRDefault="00742060" w:rsidP="00742060">
            <w:pPr>
              <w:rPr>
                <w:rFonts w:ascii="Arial" w:hAnsi="Arial" w:cs="Arial"/>
                <w:sz w:val="24"/>
                <w:szCs w:val="24"/>
              </w:rPr>
            </w:pPr>
            <w:r>
              <w:rPr>
                <w:rFonts w:ascii="Arial" w:hAnsi="Arial" w:cs="Arial"/>
                <w:sz w:val="24"/>
                <w:szCs w:val="24"/>
              </w:rPr>
              <w:t>2.28</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Indústria de produtos farmacêuticos e veterináros</w:t>
            </w:r>
          </w:p>
        </w:tc>
        <w:tc>
          <w:tcPr>
            <w:tcW w:w="1448" w:type="dxa"/>
          </w:tcPr>
          <w:p w:rsidR="00742060" w:rsidRDefault="00742060" w:rsidP="00742060">
            <w:pPr>
              <w:jc w:val="center"/>
            </w:pPr>
            <w:r w:rsidRPr="00FF35C1">
              <w:rPr>
                <w:rFonts w:ascii="Arial" w:hAnsi="Arial" w:cs="Arial"/>
                <w:sz w:val="24"/>
                <w:szCs w:val="24"/>
              </w:rPr>
              <w:t>600%</w:t>
            </w:r>
          </w:p>
        </w:tc>
      </w:tr>
      <w:tr w:rsidR="00742060" w:rsidTr="00742060">
        <w:tc>
          <w:tcPr>
            <w:tcW w:w="684" w:type="dxa"/>
          </w:tcPr>
          <w:p w:rsidR="00742060" w:rsidRDefault="00742060" w:rsidP="00742060">
            <w:pPr>
              <w:rPr>
                <w:rFonts w:ascii="Arial" w:hAnsi="Arial" w:cs="Arial"/>
                <w:sz w:val="24"/>
                <w:szCs w:val="24"/>
              </w:rPr>
            </w:pPr>
            <w:r>
              <w:rPr>
                <w:rFonts w:ascii="Arial" w:hAnsi="Arial" w:cs="Arial"/>
                <w:sz w:val="24"/>
                <w:szCs w:val="24"/>
              </w:rPr>
              <w:t>2.29</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Indústria editorial e gráfica</w:t>
            </w:r>
          </w:p>
        </w:tc>
        <w:tc>
          <w:tcPr>
            <w:tcW w:w="1448" w:type="dxa"/>
          </w:tcPr>
          <w:p w:rsidR="00742060" w:rsidRDefault="00742060" w:rsidP="00742060">
            <w:pPr>
              <w:jc w:val="center"/>
            </w:pPr>
            <w:r w:rsidRPr="00FF35C1">
              <w:rPr>
                <w:rFonts w:ascii="Arial" w:hAnsi="Arial" w:cs="Arial"/>
                <w:sz w:val="24"/>
                <w:szCs w:val="24"/>
              </w:rPr>
              <w:t>600%</w:t>
            </w:r>
          </w:p>
        </w:tc>
      </w:tr>
      <w:tr w:rsidR="00742060" w:rsidTr="00742060">
        <w:tc>
          <w:tcPr>
            <w:tcW w:w="684" w:type="dxa"/>
          </w:tcPr>
          <w:p w:rsidR="00742060" w:rsidRDefault="00742060" w:rsidP="00742060">
            <w:pPr>
              <w:rPr>
                <w:rFonts w:ascii="Arial" w:hAnsi="Arial" w:cs="Arial"/>
                <w:sz w:val="24"/>
                <w:szCs w:val="24"/>
              </w:rPr>
            </w:pPr>
            <w:r>
              <w:rPr>
                <w:rFonts w:ascii="Arial" w:hAnsi="Arial" w:cs="Arial"/>
                <w:sz w:val="24"/>
                <w:szCs w:val="24"/>
              </w:rPr>
              <w:t>2.30</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Indústria metalúrgica</w:t>
            </w:r>
          </w:p>
        </w:tc>
        <w:tc>
          <w:tcPr>
            <w:tcW w:w="1448" w:type="dxa"/>
          </w:tcPr>
          <w:p w:rsidR="00742060" w:rsidRDefault="00742060" w:rsidP="00742060">
            <w:pPr>
              <w:jc w:val="center"/>
            </w:pPr>
            <w:r w:rsidRPr="00FF35C1">
              <w:rPr>
                <w:rFonts w:ascii="Arial" w:hAnsi="Arial" w:cs="Arial"/>
                <w:sz w:val="24"/>
                <w:szCs w:val="24"/>
              </w:rPr>
              <w:t>600%</w:t>
            </w:r>
          </w:p>
        </w:tc>
      </w:tr>
      <w:tr w:rsidR="00742060" w:rsidTr="00742060">
        <w:tc>
          <w:tcPr>
            <w:tcW w:w="684" w:type="dxa"/>
          </w:tcPr>
          <w:p w:rsidR="00742060" w:rsidRDefault="00742060" w:rsidP="00742060">
            <w:pPr>
              <w:rPr>
                <w:rFonts w:ascii="Arial" w:hAnsi="Arial" w:cs="Arial"/>
                <w:sz w:val="24"/>
                <w:szCs w:val="24"/>
              </w:rPr>
            </w:pPr>
            <w:r>
              <w:rPr>
                <w:rFonts w:ascii="Arial" w:hAnsi="Arial" w:cs="Arial"/>
                <w:sz w:val="24"/>
                <w:szCs w:val="24"/>
              </w:rPr>
              <w:t>2.31</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Indústria química</w:t>
            </w:r>
          </w:p>
        </w:tc>
        <w:tc>
          <w:tcPr>
            <w:tcW w:w="1448" w:type="dxa"/>
          </w:tcPr>
          <w:p w:rsidR="00742060" w:rsidRDefault="00742060" w:rsidP="00742060">
            <w:pPr>
              <w:jc w:val="center"/>
            </w:pPr>
            <w:r w:rsidRPr="00FF35C1">
              <w:rPr>
                <w:rFonts w:ascii="Arial" w:hAnsi="Arial" w:cs="Arial"/>
                <w:sz w:val="24"/>
                <w:szCs w:val="24"/>
              </w:rPr>
              <w:t>600%</w:t>
            </w:r>
          </w:p>
        </w:tc>
      </w:tr>
      <w:tr w:rsidR="00742060" w:rsidTr="00742060">
        <w:tc>
          <w:tcPr>
            <w:tcW w:w="684" w:type="dxa"/>
          </w:tcPr>
          <w:p w:rsidR="00742060" w:rsidRDefault="00742060" w:rsidP="00742060">
            <w:pPr>
              <w:rPr>
                <w:rFonts w:ascii="Arial" w:hAnsi="Arial" w:cs="Arial"/>
                <w:sz w:val="24"/>
                <w:szCs w:val="24"/>
              </w:rPr>
            </w:pPr>
            <w:r>
              <w:rPr>
                <w:rFonts w:ascii="Arial" w:hAnsi="Arial" w:cs="Arial"/>
                <w:sz w:val="24"/>
                <w:szCs w:val="24"/>
              </w:rPr>
              <w:t>2.32</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Industria têxtil</w:t>
            </w:r>
          </w:p>
        </w:tc>
        <w:tc>
          <w:tcPr>
            <w:tcW w:w="1448" w:type="dxa"/>
          </w:tcPr>
          <w:p w:rsidR="00742060" w:rsidRDefault="00742060" w:rsidP="00742060">
            <w:pPr>
              <w:jc w:val="center"/>
            </w:pPr>
            <w:r w:rsidRPr="00FF35C1">
              <w:rPr>
                <w:rFonts w:ascii="Arial" w:hAnsi="Arial" w:cs="Arial"/>
                <w:sz w:val="24"/>
                <w:szCs w:val="24"/>
              </w:rPr>
              <w:t>600%</w:t>
            </w:r>
          </w:p>
        </w:tc>
      </w:tr>
      <w:tr w:rsidR="00742060" w:rsidTr="00742060">
        <w:tc>
          <w:tcPr>
            <w:tcW w:w="684" w:type="dxa"/>
          </w:tcPr>
          <w:p w:rsidR="00742060" w:rsidRDefault="00742060" w:rsidP="00742060">
            <w:pPr>
              <w:rPr>
                <w:rFonts w:ascii="Arial" w:hAnsi="Arial" w:cs="Arial"/>
                <w:sz w:val="24"/>
                <w:szCs w:val="24"/>
              </w:rPr>
            </w:pPr>
            <w:r>
              <w:rPr>
                <w:rFonts w:ascii="Arial" w:hAnsi="Arial" w:cs="Arial"/>
                <w:sz w:val="24"/>
                <w:szCs w:val="24"/>
              </w:rPr>
              <w:t>2.33</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Indústria de calçados, artefatos de couro</w:t>
            </w:r>
          </w:p>
        </w:tc>
        <w:tc>
          <w:tcPr>
            <w:tcW w:w="1448" w:type="dxa"/>
          </w:tcPr>
          <w:p w:rsidR="00742060" w:rsidRDefault="00742060" w:rsidP="00742060">
            <w:pPr>
              <w:jc w:val="center"/>
            </w:pPr>
            <w:r w:rsidRPr="00FF35C1">
              <w:rPr>
                <w:rFonts w:ascii="Arial" w:hAnsi="Arial" w:cs="Arial"/>
                <w:sz w:val="24"/>
                <w:szCs w:val="24"/>
              </w:rPr>
              <w:t>600%</w:t>
            </w:r>
          </w:p>
        </w:tc>
      </w:tr>
      <w:tr w:rsidR="00742060" w:rsidTr="00742060">
        <w:tc>
          <w:tcPr>
            <w:tcW w:w="684" w:type="dxa"/>
          </w:tcPr>
          <w:p w:rsidR="00742060" w:rsidRDefault="00742060" w:rsidP="00742060">
            <w:pPr>
              <w:rPr>
                <w:rFonts w:ascii="Arial" w:hAnsi="Arial" w:cs="Arial"/>
                <w:sz w:val="24"/>
                <w:szCs w:val="24"/>
              </w:rPr>
            </w:pPr>
            <w:r>
              <w:rPr>
                <w:rFonts w:ascii="Arial" w:hAnsi="Arial" w:cs="Arial"/>
                <w:sz w:val="24"/>
                <w:szCs w:val="24"/>
              </w:rPr>
              <w:t>2.34</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Indústria de produtos bioquímicos, agropecuário e agro-industrial</w:t>
            </w:r>
          </w:p>
        </w:tc>
        <w:tc>
          <w:tcPr>
            <w:tcW w:w="1448" w:type="dxa"/>
          </w:tcPr>
          <w:p w:rsidR="00742060" w:rsidRDefault="00742060" w:rsidP="00742060">
            <w:pPr>
              <w:jc w:val="center"/>
            </w:pPr>
            <w:r w:rsidRPr="00FF35C1">
              <w:rPr>
                <w:rFonts w:ascii="Arial" w:hAnsi="Arial" w:cs="Arial"/>
                <w:sz w:val="24"/>
                <w:szCs w:val="24"/>
              </w:rPr>
              <w:t>600%</w:t>
            </w:r>
          </w:p>
        </w:tc>
      </w:tr>
      <w:tr w:rsidR="00742060" w:rsidTr="00742060">
        <w:tc>
          <w:tcPr>
            <w:tcW w:w="684" w:type="dxa"/>
          </w:tcPr>
          <w:p w:rsidR="00742060" w:rsidRDefault="00742060" w:rsidP="00742060">
            <w:pPr>
              <w:rPr>
                <w:rFonts w:ascii="Arial" w:hAnsi="Arial" w:cs="Arial"/>
                <w:sz w:val="24"/>
                <w:szCs w:val="24"/>
              </w:rPr>
            </w:pPr>
            <w:r>
              <w:rPr>
                <w:rFonts w:ascii="Arial" w:hAnsi="Arial" w:cs="Arial"/>
                <w:sz w:val="24"/>
                <w:szCs w:val="24"/>
              </w:rPr>
              <w:t>2.35</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Indústrias de bebidas em geral</w:t>
            </w:r>
          </w:p>
        </w:tc>
        <w:tc>
          <w:tcPr>
            <w:tcW w:w="1448" w:type="dxa"/>
          </w:tcPr>
          <w:p w:rsidR="00742060" w:rsidRDefault="00742060" w:rsidP="00742060">
            <w:pPr>
              <w:jc w:val="center"/>
            </w:pPr>
            <w:r w:rsidRPr="00FF35C1">
              <w:rPr>
                <w:rFonts w:ascii="Arial" w:hAnsi="Arial" w:cs="Arial"/>
                <w:sz w:val="24"/>
                <w:szCs w:val="24"/>
              </w:rPr>
              <w:t>600%</w:t>
            </w:r>
          </w:p>
        </w:tc>
      </w:tr>
      <w:tr w:rsidR="00742060" w:rsidTr="00742060">
        <w:tc>
          <w:tcPr>
            <w:tcW w:w="684" w:type="dxa"/>
          </w:tcPr>
          <w:p w:rsidR="00742060" w:rsidRDefault="00742060" w:rsidP="00742060">
            <w:pPr>
              <w:rPr>
                <w:rFonts w:ascii="Arial" w:hAnsi="Arial" w:cs="Arial"/>
                <w:sz w:val="24"/>
                <w:szCs w:val="24"/>
              </w:rPr>
            </w:pPr>
            <w:r>
              <w:rPr>
                <w:rFonts w:ascii="Arial" w:hAnsi="Arial" w:cs="Arial"/>
                <w:sz w:val="24"/>
                <w:szCs w:val="24"/>
              </w:rPr>
              <w:t>2.36</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Fabricação de artigos de metal em geral</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600%</w:t>
            </w:r>
          </w:p>
        </w:tc>
      </w:tr>
      <w:tr w:rsidR="00742060" w:rsidTr="00742060">
        <w:tc>
          <w:tcPr>
            <w:tcW w:w="684" w:type="dxa"/>
          </w:tcPr>
          <w:p w:rsidR="00742060" w:rsidRDefault="00742060" w:rsidP="00742060">
            <w:pPr>
              <w:rPr>
                <w:rFonts w:ascii="Arial" w:hAnsi="Arial" w:cs="Arial"/>
                <w:sz w:val="24"/>
                <w:szCs w:val="24"/>
              </w:rPr>
            </w:pPr>
            <w:r>
              <w:rPr>
                <w:rFonts w:ascii="Arial" w:hAnsi="Arial" w:cs="Arial"/>
                <w:sz w:val="24"/>
                <w:szCs w:val="24"/>
              </w:rPr>
              <w:t>2.37</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Preparação de leite e fabricação de produtos laticínios</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600%</w:t>
            </w:r>
          </w:p>
        </w:tc>
      </w:tr>
      <w:tr w:rsidR="00742060" w:rsidTr="00742060">
        <w:tc>
          <w:tcPr>
            <w:tcW w:w="684" w:type="dxa"/>
          </w:tcPr>
          <w:p w:rsidR="00742060" w:rsidRDefault="00742060" w:rsidP="00742060">
            <w:pPr>
              <w:rPr>
                <w:rFonts w:ascii="Arial" w:hAnsi="Arial" w:cs="Arial"/>
                <w:sz w:val="24"/>
                <w:szCs w:val="24"/>
              </w:rPr>
            </w:pPr>
            <w:r>
              <w:rPr>
                <w:rFonts w:ascii="Arial" w:hAnsi="Arial" w:cs="Arial"/>
                <w:sz w:val="24"/>
                <w:szCs w:val="24"/>
              </w:rPr>
              <w:t>2.38</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Indústria de calçados, artefatos de couro</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600%</w:t>
            </w:r>
          </w:p>
        </w:tc>
      </w:tr>
      <w:tr w:rsidR="00742060" w:rsidTr="00742060">
        <w:tc>
          <w:tcPr>
            <w:tcW w:w="684" w:type="dxa"/>
          </w:tcPr>
          <w:p w:rsidR="00742060" w:rsidRPr="00E15608" w:rsidRDefault="00742060" w:rsidP="00742060">
            <w:pPr>
              <w:rPr>
                <w:rFonts w:ascii="Arial" w:hAnsi="Arial" w:cs="Arial"/>
                <w:sz w:val="32"/>
                <w:szCs w:val="32"/>
              </w:rPr>
            </w:pPr>
          </w:p>
        </w:tc>
        <w:tc>
          <w:tcPr>
            <w:tcW w:w="6512" w:type="dxa"/>
          </w:tcPr>
          <w:p w:rsidR="00742060" w:rsidRDefault="00742060" w:rsidP="00742060">
            <w:pPr>
              <w:jc w:val="center"/>
              <w:rPr>
                <w:rFonts w:ascii="Arial" w:hAnsi="Arial" w:cs="Arial"/>
                <w:b/>
                <w:sz w:val="28"/>
                <w:szCs w:val="28"/>
              </w:rPr>
            </w:pPr>
          </w:p>
          <w:p w:rsidR="00742060" w:rsidRPr="00E15608" w:rsidRDefault="00742060" w:rsidP="00742060">
            <w:pPr>
              <w:jc w:val="center"/>
              <w:rPr>
                <w:rFonts w:ascii="Arial" w:hAnsi="Arial" w:cs="Arial"/>
                <w:b/>
                <w:sz w:val="28"/>
                <w:szCs w:val="28"/>
              </w:rPr>
            </w:pPr>
            <w:r w:rsidRPr="00E15608">
              <w:rPr>
                <w:rFonts w:ascii="Arial" w:hAnsi="Arial" w:cs="Arial"/>
                <w:b/>
                <w:sz w:val="28"/>
                <w:szCs w:val="28"/>
              </w:rPr>
              <w:t>3 - INDÚSTRIA DE UTILIDADE PÚBLICA</w:t>
            </w:r>
          </w:p>
        </w:tc>
        <w:tc>
          <w:tcPr>
            <w:tcW w:w="1448" w:type="dxa"/>
          </w:tcPr>
          <w:p w:rsidR="00742060" w:rsidRPr="00D7290D" w:rsidRDefault="00742060" w:rsidP="00742060">
            <w:pPr>
              <w:jc w:val="center"/>
              <w:rPr>
                <w:rFonts w:ascii="Arial" w:hAnsi="Arial" w:cs="Arial"/>
                <w:b/>
                <w:sz w:val="24"/>
                <w:szCs w:val="24"/>
              </w:rPr>
            </w:pPr>
            <w:r w:rsidRPr="00D7290D">
              <w:rPr>
                <w:rFonts w:ascii="Arial" w:hAnsi="Arial" w:cs="Arial"/>
                <w:b/>
                <w:sz w:val="24"/>
                <w:szCs w:val="24"/>
              </w:rPr>
              <w:t xml:space="preserve">% sobre a </w:t>
            </w:r>
            <w:r w:rsidR="00057D02">
              <w:rPr>
                <w:rFonts w:ascii="Arial" w:hAnsi="Arial" w:cs="Arial"/>
                <w:b/>
                <w:sz w:val="24"/>
                <w:szCs w:val="24"/>
              </w:rPr>
              <w:t>URFO</w:t>
            </w:r>
          </w:p>
          <w:p w:rsidR="00742060" w:rsidRPr="00E15608" w:rsidRDefault="00742060" w:rsidP="00742060">
            <w:pPr>
              <w:jc w:val="center"/>
              <w:rPr>
                <w:rFonts w:ascii="Arial" w:hAnsi="Arial" w:cs="Arial"/>
                <w:sz w:val="32"/>
                <w:szCs w:val="32"/>
              </w:rPr>
            </w:pPr>
            <w:r w:rsidRPr="00D7290D">
              <w:rPr>
                <w:rFonts w:ascii="Arial" w:hAnsi="Arial" w:cs="Arial"/>
                <w:b/>
                <w:sz w:val="24"/>
                <w:szCs w:val="24"/>
              </w:rPr>
              <w:t>Por ano</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3.01</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Indústria de geração, fornecimento de energia elétrica</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1250%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3.02</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Indústria de tratamento, distribuição de água</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1250%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3.03</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Serviços de telecomunicações</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1250%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3.04</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Repetidora</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1250%</w:t>
            </w:r>
          </w:p>
        </w:tc>
      </w:tr>
      <w:tr w:rsidR="00742060" w:rsidRPr="00C64E0C" w:rsidTr="00742060">
        <w:tc>
          <w:tcPr>
            <w:tcW w:w="684" w:type="dxa"/>
          </w:tcPr>
          <w:p w:rsidR="00742060" w:rsidRDefault="00742060" w:rsidP="00742060">
            <w:pPr>
              <w:rPr>
                <w:rFonts w:ascii="Arial" w:hAnsi="Arial" w:cs="Arial"/>
                <w:sz w:val="24"/>
                <w:szCs w:val="24"/>
              </w:rPr>
            </w:pPr>
          </w:p>
        </w:tc>
        <w:tc>
          <w:tcPr>
            <w:tcW w:w="6512" w:type="dxa"/>
          </w:tcPr>
          <w:p w:rsidR="00742060" w:rsidRDefault="00742060" w:rsidP="00742060">
            <w:pPr>
              <w:jc w:val="center"/>
              <w:rPr>
                <w:rFonts w:ascii="Arial" w:hAnsi="Arial" w:cs="Arial"/>
                <w:b/>
                <w:sz w:val="28"/>
                <w:szCs w:val="28"/>
              </w:rPr>
            </w:pPr>
          </w:p>
          <w:p w:rsidR="00742060" w:rsidRPr="00435B9C" w:rsidRDefault="00742060" w:rsidP="00742060">
            <w:pPr>
              <w:jc w:val="center"/>
              <w:rPr>
                <w:rFonts w:ascii="Arial" w:hAnsi="Arial" w:cs="Arial"/>
                <w:b/>
                <w:sz w:val="28"/>
                <w:szCs w:val="28"/>
              </w:rPr>
            </w:pPr>
            <w:r w:rsidRPr="00435B9C">
              <w:rPr>
                <w:rFonts w:ascii="Arial" w:hAnsi="Arial" w:cs="Arial"/>
                <w:b/>
                <w:sz w:val="28"/>
                <w:szCs w:val="28"/>
              </w:rPr>
              <w:t>4 - PRESTADORES DE SERVIÇOS</w:t>
            </w:r>
          </w:p>
        </w:tc>
        <w:tc>
          <w:tcPr>
            <w:tcW w:w="1448" w:type="dxa"/>
          </w:tcPr>
          <w:p w:rsidR="00742060" w:rsidRPr="00D7290D" w:rsidRDefault="00742060" w:rsidP="00742060">
            <w:pPr>
              <w:jc w:val="center"/>
              <w:rPr>
                <w:rFonts w:ascii="Arial" w:hAnsi="Arial" w:cs="Arial"/>
                <w:b/>
                <w:sz w:val="24"/>
                <w:szCs w:val="24"/>
              </w:rPr>
            </w:pPr>
            <w:r w:rsidRPr="00D7290D">
              <w:rPr>
                <w:rFonts w:ascii="Arial" w:hAnsi="Arial" w:cs="Arial"/>
                <w:b/>
                <w:sz w:val="24"/>
                <w:szCs w:val="24"/>
              </w:rPr>
              <w:t xml:space="preserve">% sobre a </w:t>
            </w:r>
            <w:r w:rsidR="00057D02">
              <w:rPr>
                <w:rFonts w:ascii="Arial" w:hAnsi="Arial" w:cs="Arial"/>
                <w:b/>
                <w:sz w:val="24"/>
                <w:szCs w:val="24"/>
              </w:rPr>
              <w:t>URFO</w:t>
            </w:r>
          </w:p>
          <w:p w:rsidR="00742060" w:rsidRPr="00C64E0C" w:rsidRDefault="00742060" w:rsidP="00742060">
            <w:pPr>
              <w:jc w:val="center"/>
              <w:rPr>
                <w:rFonts w:ascii="Arial" w:hAnsi="Arial" w:cs="Arial"/>
                <w:sz w:val="24"/>
                <w:szCs w:val="24"/>
              </w:rPr>
            </w:pPr>
            <w:r w:rsidRPr="00D7290D">
              <w:rPr>
                <w:rFonts w:ascii="Arial" w:hAnsi="Arial" w:cs="Arial"/>
                <w:b/>
                <w:sz w:val="24"/>
                <w:szCs w:val="24"/>
              </w:rPr>
              <w:lastRenderedPageBreak/>
              <w:t>Por ano</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lastRenderedPageBreak/>
              <w:t>4.01</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Açougueiro</w:t>
            </w:r>
          </w:p>
        </w:tc>
        <w:tc>
          <w:tcPr>
            <w:tcW w:w="1448" w:type="dxa"/>
          </w:tcPr>
          <w:p w:rsidR="00742060" w:rsidRPr="00C64E0C" w:rsidRDefault="004C24CD" w:rsidP="00742060">
            <w:pPr>
              <w:jc w:val="center"/>
              <w:rPr>
                <w:rFonts w:ascii="Arial" w:hAnsi="Arial" w:cs="Arial"/>
                <w:sz w:val="24"/>
                <w:szCs w:val="24"/>
              </w:rPr>
            </w:pPr>
            <w:r>
              <w:rPr>
                <w:rFonts w:ascii="Arial" w:hAnsi="Arial" w:cs="Arial"/>
                <w:sz w:val="24"/>
                <w:szCs w:val="24"/>
              </w:rPr>
              <w:t>45</w:t>
            </w:r>
            <w:r w:rsidR="00742060">
              <w:rPr>
                <w:rFonts w:ascii="Arial" w:hAnsi="Arial" w:cs="Arial"/>
                <w:sz w:val="24"/>
                <w:szCs w:val="24"/>
              </w:rPr>
              <w:t>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4.02</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Advogado</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500%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4.03</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Agência de viagens e turismo</w:t>
            </w:r>
          </w:p>
        </w:tc>
        <w:tc>
          <w:tcPr>
            <w:tcW w:w="1448" w:type="dxa"/>
          </w:tcPr>
          <w:p w:rsidR="00742060" w:rsidRPr="00C64E0C" w:rsidRDefault="004C24CD" w:rsidP="004C24CD">
            <w:pPr>
              <w:jc w:val="center"/>
              <w:rPr>
                <w:rFonts w:ascii="Arial" w:hAnsi="Arial" w:cs="Arial"/>
                <w:sz w:val="24"/>
                <w:szCs w:val="24"/>
              </w:rPr>
            </w:pPr>
            <w:r>
              <w:rPr>
                <w:rFonts w:ascii="Arial" w:hAnsi="Arial" w:cs="Arial"/>
                <w:sz w:val="24"/>
                <w:szCs w:val="24"/>
              </w:rPr>
              <w:t>55</w:t>
            </w:r>
            <w:r w:rsidR="00742060">
              <w:rPr>
                <w:rFonts w:ascii="Arial" w:hAnsi="Arial" w:cs="Arial"/>
                <w:sz w:val="24"/>
                <w:szCs w:val="24"/>
              </w:rPr>
              <w:t>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4.04</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Atividade agrícola, pecuária e serviços de colheita</w:t>
            </w:r>
          </w:p>
        </w:tc>
        <w:tc>
          <w:tcPr>
            <w:tcW w:w="1448" w:type="dxa"/>
          </w:tcPr>
          <w:p w:rsidR="00742060" w:rsidRPr="00C64E0C" w:rsidRDefault="004C24CD" w:rsidP="00742060">
            <w:pPr>
              <w:jc w:val="center"/>
              <w:rPr>
                <w:rFonts w:ascii="Arial" w:hAnsi="Arial" w:cs="Arial"/>
                <w:sz w:val="24"/>
                <w:szCs w:val="24"/>
              </w:rPr>
            </w:pPr>
            <w:r>
              <w:rPr>
                <w:rFonts w:ascii="Arial" w:hAnsi="Arial" w:cs="Arial"/>
                <w:sz w:val="24"/>
                <w:szCs w:val="24"/>
              </w:rPr>
              <w:t>500</w:t>
            </w:r>
            <w:r w:rsidR="00742060">
              <w:rPr>
                <w:rFonts w:ascii="Arial" w:hAnsi="Arial" w:cs="Arial"/>
                <w:sz w:val="24"/>
                <w:szCs w:val="24"/>
              </w:rPr>
              <w:t>%</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4.05</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Bancos de sangue</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500%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4.06</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Bares, boliche, bolão e similares</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600%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4.07</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Bicicletaria</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500%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4.08</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Borracharia</w:t>
            </w:r>
          </w:p>
        </w:tc>
        <w:tc>
          <w:tcPr>
            <w:tcW w:w="1448" w:type="dxa"/>
          </w:tcPr>
          <w:p w:rsidR="00742060" w:rsidRPr="00C64E0C" w:rsidRDefault="004C24CD" w:rsidP="004C24CD">
            <w:pPr>
              <w:jc w:val="center"/>
              <w:rPr>
                <w:rFonts w:ascii="Arial" w:hAnsi="Arial" w:cs="Arial"/>
                <w:sz w:val="24"/>
                <w:szCs w:val="24"/>
              </w:rPr>
            </w:pPr>
            <w:r>
              <w:rPr>
                <w:rFonts w:ascii="Arial" w:hAnsi="Arial" w:cs="Arial"/>
                <w:sz w:val="24"/>
                <w:szCs w:val="24"/>
              </w:rPr>
              <w:t>45</w:t>
            </w:r>
            <w:r w:rsidR="00742060">
              <w:rPr>
                <w:rFonts w:ascii="Arial" w:hAnsi="Arial" w:cs="Arial"/>
                <w:sz w:val="24"/>
                <w:szCs w:val="24"/>
              </w:rPr>
              <w:t>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4.09</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Casas de jogos eletrônicos e similares</w:t>
            </w:r>
          </w:p>
        </w:tc>
        <w:tc>
          <w:tcPr>
            <w:tcW w:w="1448" w:type="dxa"/>
          </w:tcPr>
          <w:p w:rsidR="00742060" w:rsidRPr="00C64E0C" w:rsidRDefault="004C24CD" w:rsidP="00742060">
            <w:pPr>
              <w:jc w:val="center"/>
              <w:rPr>
                <w:rFonts w:ascii="Arial" w:hAnsi="Arial" w:cs="Arial"/>
                <w:sz w:val="24"/>
                <w:szCs w:val="24"/>
              </w:rPr>
            </w:pPr>
            <w:r>
              <w:rPr>
                <w:rFonts w:ascii="Arial" w:hAnsi="Arial" w:cs="Arial"/>
                <w:sz w:val="24"/>
                <w:szCs w:val="24"/>
              </w:rPr>
              <w:t>7</w:t>
            </w:r>
            <w:r w:rsidR="00742060">
              <w:rPr>
                <w:rFonts w:ascii="Arial" w:hAnsi="Arial" w:cs="Arial"/>
                <w:sz w:val="24"/>
                <w:szCs w:val="24"/>
              </w:rPr>
              <w:t>50%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4.10</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Casa de shows, boate, danceteria e similares</w:t>
            </w:r>
          </w:p>
        </w:tc>
        <w:tc>
          <w:tcPr>
            <w:tcW w:w="1448" w:type="dxa"/>
          </w:tcPr>
          <w:p w:rsidR="00742060" w:rsidRPr="00C64E0C" w:rsidRDefault="004C24CD" w:rsidP="00742060">
            <w:pPr>
              <w:jc w:val="center"/>
              <w:rPr>
                <w:rFonts w:ascii="Arial" w:hAnsi="Arial" w:cs="Arial"/>
                <w:sz w:val="24"/>
                <w:szCs w:val="24"/>
              </w:rPr>
            </w:pPr>
            <w:r>
              <w:rPr>
                <w:rFonts w:ascii="Arial" w:hAnsi="Arial" w:cs="Arial"/>
                <w:sz w:val="24"/>
                <w:szCs w:val="24"/>
              </w:rPr>
              <w:t>7</w:t>
            </w:r>
            <w:r w:rsidR="00742060">
              <w:rPr>
                <w:rFonts w:ascii="Arial" w:hAnsi="Arial" w:cs="Arial"/>
                <w:sz w:val="24"/>
                <w:szCs w:val="24"/>
              </w:rPr>
              <w:t>50%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4.11</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Agências lotéricas</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650%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4.12</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Centro de formação de condutores de veículos</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550%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4.13</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Corretagem de seguros e planos previdenciários de saúde</w:t>
            </w:r>
          </w:p>
        </w:tc>
        <w:tc>
          <w:tcPr>
            <w:tcW w:w="1448" w:type="dxa"/>
          </w:tcPr>
          <w:p w:rsidR="00742060" w:rsidRPr="00C64E0C" w:rsidRDefault="004C24CD" w:rsidP="004C24CD">
            <w:pPr>
              <w:jc w:val="center"/>
              <w:rPr>
                <w:rFonts w:ascii="Arial" w:hAnsi="Arial" w:cs="Arial"/>
                <w:sz w:val="24"/>
                <w:szCs w:val="24"/>
              </w:rPr>
            </w:pPr>
            <w:r>
              <w:rPr>
                <w:rFonts w:ascii="Arial" w:hAnsi="Arial" w:cs="Arial"/>
                <w:sz w:val="24"/>
                <w:szCs w:val="24"/>
              </w:rPr>
              <w:t>55</w:t>
            </w:r>
            <w:r w:rsidR="00742060">
              <w:rPr>
                <w:rFonts w:ascii="Arial" w:hAnsi="Arial" w:cs="Arial"/>
                <w:sz w:val="24"/>
                <w:szCs w:val="24"/>
              </w:rPr>
              <w:t>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4.14</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Representante comercial</w:t>
            </w:r>
          </w:p>
        </w:tc>
        <w:tc>
          <w:tcPr>
            <w:tcW w:w="1448" w:type="dxa"/>
          </w:tcPr>
          <w:p w:rsidR="00742060" w:rsidRPr="00C64E0C" w:rsidRDefault="004C24CD" w:rsidP="00742060">
            <w:pPr>
              <w:jc w:val="center"/>
              <w:rPr>
                <w:rFonts w:ascii="Arial" w:hAnsi="Arial" w:cs="Arial"/>
                <w:sz w:val="24"/>
                <w:szCs w:val="24"/>
              </w:rPr>
            </w:pPr>
            <w:r>
              <w:rPr>
                <w:rFonts w:ascii="Arial" w:hAnsi="Arial" w:cs="Arial"/>
                <w:sz w:val="24"/>
                <w:szCs w:val="24"/>
              </w:rPr>
              <w:t>55</w:t>
            </w:r>
            <w:r w:rsidR="00742060">
              <w:rPr>
                <w:rFonts w:ascii="Arial" w:hAnsi="Arial" w:cs="Arial"/>
                <w:sz w:val="24"/>
                <w:szCs w:val="24"/>
              </w:rPr>
              <w:t>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4.15</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Preparação de especiarias, condimentos e produtos manufaturados</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550%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4.16</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Chaveiro, conserto de guarda-chuvas e similares</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550%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4.17</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Cinema, teatro e similares</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450%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4.18</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Dentista</w:t>
            </w:r>
          </w:p>
        </w:tc>
        <w:tc>
          <w:tcPr>
            <w:tcW w:w="1448" w:type="dxa"/>
          </w:tcPr>
          <w:p w:rsidR="00742060" w:rsidRPr="00C64E0C" w:rsidRDefault="005F676A" w:rsidP="00742060">
            <w:pPr>
              <w:jc w:val="center"/>
              <w:rPr>
                <w:rFonts w:ascii="Arial" w:hAnsi="Arial" w:cs="Arial"/>
                <w:sz w:val="24"/>
                <w:szCs w:val="24"/>
              </w:rPr>
            </w:pPr>
            <w:r>
              <w:rPr>
                <w:rFonts w:ascii="Arial" w:hAnsi="Arial" w:cs="Arial"/>
                <w:sz w:val="24"/>
                <w:szCs w:val="24"/>
              </w:rPr>
              <w:t>700</w:t>
            </w:r>
            <w:r w:rsidR="00742060">
              <w:rPr>
                <w:rFonts w:ascii="Arial" w:hAnsi="Arial" w:cs="Arial"/>
                <w:sz w:val="24"/>
                <w:szCs w:val="24"/>
              </w:rPr>
              <w:t>%</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4.19</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Clínica médica em geral</w:t>
            </w:r>
          </w:p>
        </w:tc>
        <w:tc>
          <w:tcPr>
            <w:tcW w:w="1448" w:type="dxa"/>
          </w:tcPr>
          <w:p w:rsidR="00742060" w:rsidRPr="00C64E0C" w:rsidRDefault="005F676A" w:rsidP="00742060">
            <w:pPr>
              <w:jc w:val="center"/>
              <w:rPr>
                <w:rFonts w:ascii="Arial" w:hAnsi="Arial" w:cs="Arial"/>
                <w:sz w:val="24"/>
                <w:szCs w:val="24"/>
              </w:rPr>
            </w:pPr>
            <w:r>
              <w:rPr>
                <w:rFonts w:ascii="Arial" w:hAnsi="Arial" w:cs="Arial"/>
                <w:sz w:val="24"/>
                <w:szCs w:val="24"/>
              </w:rPr>
              <w:t>800</w:t>
            </w:r>
            <w:r w:rsidR="00742060">
              <w:rPr>
                <w:rFonts w:ascii="Arial" w:hAnsi="Arial" w:cs="Arial"/>
                <w:sz w:val="24"/>
                <w:szCs w:val="24"/>
              </w:rPr>
              <w:t>%</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4.20</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Clinica odontológica em geral</w:t>
            </w:r>
          </w:p>
        </w:tc>
        <w:tc>
          <w:tcPr>
            <w:tcW w:w="1448" w:type="dxa"/>
          </w:tcPr>
          <w:p w:rsidR="00742060" w:rsidRPr="00C64E0C" w:rsidRDefault="005F676A" w:rsidP="00742060">
            <w:pPr>
              <w:jc w:val="center"/>
              <w:rPr>
                <w:rFonts w:ascii="Arial" w:hAnsi="Arial" w:cs="Arial"/>
                <w:sz w:val="24"/>
                <w:szCs w:val="24"/>
              </w:rPr>
            </w:pPr>
            <w:r>
              <w:rPr>
                <w:rFonts w:ascii="Arial" w:hAnsi="Arial" w:cs="Arial"/>
                <w:sz w:val="24"/>
                <w:szCs w:val="24"/>
              </w:rPr>
              <w:t>75</w:t>
            </w:r>
            <w:r w:rsidR="004C24CD">
              <w:rPr>
                <w:rFonts w:ascii="Arial" w:hAnsi="Arial" w:cs="Arial"/>
                <w:sz w:val="24"/>
                <w:szCs w:val="24"/>
              </w:rPr>
              <w:t>0</w:t>
            </w:r>
            <w:r w:rsidR="00742060">
              <w:rPr>
                <w:rFonts w:ascii="Arial" w:hAnsi="Arial" w:cs="Arial"/>
                <w:sz w:val="24"/>
                <w:szCs w:val="24"/>
              </w:rPr>
              <w:t>%</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4.21</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Cobrança de pedágio e prestação de serviços</w:t>
            </w:r>
          </w:p>
        </w:tc>
        <w:tc>
          <w:tcPr>
            <w:tcW w:w="1448" w:type="dxa"/>
          </w:tcPr>
          <w:p w:rsidR="00742060" w:rsidRPr="00C64E0C" w:rsidRDefault="004C24CD" w:rsidP="004C24CD">
            <w:pPr>
              <w:jc w:val="center"/>
              <w:rPr>
                <w:rFonts w:ascii="Arial" w:hAnsi="Arial" w:cs="Arial"/>
                <w:sz w:val="24"/>
                <w:szCs w:val="24"/>
              </w:rPr>
            </w:pPr>
            <w:r>
              <w:rPr>
                <w:rFonts w:ascii="Arial" w:hAnsi="Arial" w:cs="Arial"/>
                <w:sz w:val="24"/>
                <w:szCs w:val="24"/>
              </w:rPr>
              <w:t>600</w:t>
            </w:r>
            <w:r w:rsidR="00742060">
              <w:rPr>
                <w:rFonts w:ascii="Arial" w:hAnsi="Arial" w:cs="Arial"/>
                <w:sz w:val="24"/>
                <w:szCs w:val="24"/>
              </w:rPr>
              <w:t>%</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4.22</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Coleta de produtos recicláveis</w:t>
            </w:r>
          </w:p>
        </w:tc>
        <w:tc>
          <w:tcPr>
            <w:tcW w:w="1448" w:type="dxa"/>
          </w:tcPr>
          <w:p w:rsidR="00742060" w:rsidRPr="00C64E0C" w:rsidRDefault="004C24CD" w:rsidP="00742060">
            <w:pPr>
              <w:jc w:val="center"/>
              <w:rPr>
                <w:rFonts w:ascii="Arial" w:hAnsi="Arial" w:cs="Arial"/>
                <w:sz w:val="24"/>
                <w:szCs w:val="24"/>
              </w:rPr>
            </w:pPr>
            <w:r>
              <w:rPr>
                <w:rFonts w:ascii="Arial" w:hAnsi="Arial" w:cs="Arial"/>
                <w:sz w:val="24"/>
                <w:szCs w:val="24"/>
              </w:rPr>
              <w:t>45</w:t>
            </w:r>
            <w:r w:rsidR="00742060">
              <w:rPr>
                <w:rFonts w:ascii="Arial" w:hAnsi="Arial" w:cs="Arial"/>
                <w:sz w:val="24"/>
                <w:szCs w:val="24"/>
              </w:rPr>
              <w:t>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4.23</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Serviço autônomo em reparação e manutenção de máquinas e equipamentos em geral</w:t>
            </w:r>
          </w:p>
        </w:tc>
        <w:tc>
          <w:tcPr>
            <w:tcW w:w="1448" w:type="dxa"/>
          </w:tcPr>
          <w:p w:rsidR="00742060" w:rsidRPr="00C64E0C" w:rsidRDefault="004C24CD" w:rsidP="00742060">
            <w:pPr>
              <w:jc w:val="center"/>
              <w:rPr>
                <w:rFonts w:ascii="Arial" w:hAnsi="Arial" w:cs="Arial"/>
                <w:sz w:val="24"/>
                <w:szCs w:val="24"/>
              </w:rPr>
            </w:pPr>
            <w:r>
              <w:rPr>
                <w:rFonts w:ascii="Arial" w:hAnsi="Arial" w:cs="Arial"/>
                <w:sz w:val="24"/>
                <w:szCs w:val="24"/>
              </w:rPr>
              <w:t>45</w:t>
            </w:r>
            <w:r w:rsidR="00742060">
              <w:rPr>
                <w:rFonts w:ascii="Arial" w:hAnsi="Arial" w:cs="Arial"/>
                <w:sz w:val="24"/>
                <w:szCs w:val="24"/>
              </w:rPr>
              <w:t>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4.24</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Conserto de relógios e jóias</w:t>
            </w:r>
          </w:p>
        </w:tc>
        <w:tc>
          <w:tcPr>
            <w:tcW w:w="1448" w:type="dxa"/>
          </w:tcPr>
          <w:p w:rsidR="00742060" w:rsidRPr="00C64E0C" w:rsidRDefault="004C24CD" w:rsidP="00742060">
            <w:pPr>
              <w:jc w:val="center"/>
              <w:rPr>
                <w:rFonts w:ascii="Arial" w:hAnsi="Arial" w:cs="Arial"/>
                <w:sz w:val="24"/>
                <w:szCs w:val="24"/>
              </w:rPr>
            </w:pPr>
            <w:r>
              <w:rPr>
                <w:rFonts w:ascii="Arial" w:hAnsi="Arial" w:cs="Arial"/>
                <w:sz w:val="24"/>
                <w:szCs w:val="24"/>
              </w:rPr>
              <w:t>40</w:t>
            </w:r>
            <w:r w:rsidR="00742060">
              <w:rPr>
                <w:rFonts w:ascii="Arial" w:hAnsi="Arial" w:cs="Arial"/>
                <w:sz w:val="24"/>
                <w:szCs w:val="24"/>
              </w:rPr>
              <w:t>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4.25</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Construtoras, empreiteiras na área de construção civil e terraplanagem</w:t>
            </w:r>
          </w:p>
        </w:tc>
        <w:tc>
          <w:tcPr>
            <w:tcW w:w="1448" w:type="dxa"/>
          </w:tcPr>
          <w:p w:rsidR="00742060" w:rsidRPr="00C64E0C" w:rsidRDefault="005F676A" w:rsidP="00742060">
            <w:pPr>
              <w:jc w:val="center"/>
              <w:rPr>
                <w:rFonts w:ascii="Arial" w:hAnsi="Arial" w:cs="Arial"/>
                <w:sz w:val="24"/>
                <w:szCs w:val="24"/>
              </w:rPr>
            </w:pPr>
            <w:r>
              <w:rPr>
                <w:rFonts w:ascii="Arial" w:hAnsi="Arial" w:cs="Arial"/>
                <w:sz w:val="24"/>
                <w:szCs w:val="24"/>
              </w:rPr>
              <w:t>80</w:t>
            </w:r>
            <w:r w:rsidR="00742060">
              <w:rPr>
                <w:rFonts w:ascii="Arial" w:hAnsi="Arial" w:cs="Arial"/>
                <w:sz w:val="24"/>
                <w:szCs w:val="24"/>
              </w:rPr>
              <w:t>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4.26</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Costureira e alfaiate</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500%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4.27</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Cursos, palestras, seminários e afins</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500%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4.28</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Despachante</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500%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4.29</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Digitação</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500%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4.30</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Serviços de divulgação e propaganda de rua</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500%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4.31</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Eletricista</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500%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4.32</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Emissora de rádio e televisão</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550%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4.33</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Empresa de correios</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600%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4.34</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Empresa de promoções artísticas, bufês e similares</w:t>
            </w:r>
          </w:p>
        </w:tc>
        <w:tc>
          <w:tcPr>
            <w:tcW w:w="1448" w:type="dxa"/>
          </w:tcPr>
          <w:p w:rsidR="00742060" w:rsidRPr="00C64E0C" w:rsidRDefault="004C24CD" w:rsidP="004C24CD">
            <w:pPr>
              <w:jc w:val="center"/>
              <w:rPr>
                <w:rFonts w:ascii="Arial" w:hAnsi="Arial" w:cs="Arial"/>
                <w:sz w:val="24"/>
                <w:szCs w:val="24"/>
              </w:rPr>
            </w:pPr>
            <w:r>
              <w:rPr>
                <w:rFonts w:ascii="Arial" w:hAnsi="Arial" w:cs="Arial"/>
                <w:sz w:val="24"/>
                <w:szCs w:val="24"/>
              </w:rPr>
              <w:t>55</w:t>
            </w:r>
            <w:r w:rsidR="00742060">
              <w:rPr>
                <w:rFonts w:ascii="Arial" w:hAnsi="Arial" w:cs="Arial"/>
                <w:sz w:val="24"/>
                <w:szCs w:val="24"/>
              </w:rPr>
              <w:t>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4.35</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Empresa de propaganda volante</w:t>
            </w:r>
          </w:p>
        </w:tc>
        <w:tc>
          <w:tcPr>
            <w:tcW w:w="1448" w:type="dxa"/>
          </w:tcPr>
          <w:p w:rsidR="00742060" w:rsidRPr="00C64E0C" w:rsidRDefault="00742060" w:rsidP="004C24CD">
            <w:pPr>
              <w:jc w:val="center"/>
              <w:rPr>
                <w:rFonts w:ascii="Arial" w:hAnsi="Arial" w:cs="Arial"/>
                <w:sz w:val="24"/>
                <w:szCs w:val="24"/>
              </w:rPr>
            </w:pPr>
            <w:r>
              <w:rPr>
                <w:rFonts w:ascii="Arial" w:hAnsi="Arial" w:cs="Arial"/>
                <w:sz w:val="24"/>
                <w:szCs w:val="24"/>
              </w:rPr>
              <w:t>5</w:t>
            </w:r>
            <w:r w:rsidR="004C24CD">
              <w:rPr>
                <w:rFonts w:ascii="Arial" w:hAnsi="Arial" w:cs="Arial"/>
                <w:sz w:val="24"/>
                <w:szCs w:val="24"/>
              </w:rPr>
              <w:t>0</w:t>
            </w:r>
            <w:r>
              <w:rPr>
                <w:rFonts w:ascii="Arial" w:hAnsi="Arial" w:cs="Arial"/>
                <w:sz w:val="24"/>
                <w:szCs w:val="24"/>
              </w:rPr>
              <w:t>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4.36</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Empresa jornalística, edição e impressão de jornais</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500%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4.37</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Arquitetura</w:t>
            </w:r>
          </w:p>
        </w:tc>
        <w:tc>
          <w:tcPr>
            <w:tcW w:w="1448" w:type="dxa"/>
          </w:tcPr>
          <w:p w:rsidR="00742060" w:rsidRPr="00C64E0C" w:rsidRDefault="005F676A" w:rsidP="00742060">
            <w:pPr>
              <w:jc w:val="center"/>
              <w:rPr>
                <w:rFonts w:ascii="Arial" w:hAnsi="Arial" w:cs="Arial"/>
                <w:sz w:val="24"/>
                <w:szCs w:val="24"/>
              </w:rPr>
            </w:pPr>
            <w:r>
              <w:rPr>
                <w:rFonts w:ascii="Arial" w:hAnsi="Arial" w:cs="Arial"/>
                <w:sz w:val="24"/>
                <w:szCs w:val="24"/>
              </w:rPr>
              <w:t>65</w:t>
            </w:r>
            <w:r w:rsidR="00742060">
              <w:rPr>
                <w:rFonts w:ascii="Arial" w:hAnsi="Arial" w:cs="Arial"/>
                <w:sz w:val="24"/>
                <w:szCs w:val="24"/>
              </w:rPr>
              <w:t>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4.38</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Engenheiro Civil</w:t>
            </w:r>
          </w:p>
        </w:tc>
        <w:tc>
          <w:tcPr>
            <w:tcW w:w="1448" w:type="dxa"/>
          </w:tcPr>
          <w:p w:rsidR="00742060" w:rsidRPr="00C64E0C" w:rsidRDefault="005F676A" w:rsidP="00742060">
            <w:pPr>
              <w:jc w:val="center"/>
              <w:rPr>
                <w:rFonts w:ascii="Arial" w:hAnsi="Arial" w:cs="Arial"/>
                <w:sz w:val="24"/>
                <w:szCs w:val="24"/>
              </w:rPr>
            </w:pPr>
            <w:r>
              <w:rPr>
                <w:rFonts w:ascii="Arial" w:hAnsi="Arial" w:cs="Arial"/>
                <w:sz w:val="24"/>
                <w:szCs w:val="24"/>
              </w:rPr>
              <w:t>65</w:t>
            </w:r>
            <w:r w:rsidR="00742060">
              <w:rPr>
                <w:rFonts w:ascii="Arial" w:hAnsi="Arial" w:cs="Arial"/>
                <w:sz w:val="24"/>
                <w:szCs w:val="24"/>
              </w:rPr>
              <w:t>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4.39</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Entregador de correspondências/Jornais</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400%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4.40</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Escola de computação, datilografia e similares</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500%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4.41</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Escritório agropecuário, arquitetura e engenharia civil</w:t>
            </w:r>
          </w:p>
        </w:tc>
        <w:tc>
          <w:tcPr>
            <w:tcW w:w="1448" w:type="dxa"/>
          </w:tcPr>
          <w:p w:rsidR="00742060" w:rsidRPr="00C64E0C" w:rsidRDefault="005F676A" w:rsidP="00742060">
            <w:pPr>
              <w:jc w:val="center"/>
              <w:rPr>
                <w:rFonts w:ascii="Arial" w:hAnsi="Arial" w:cs="Arial"/>
                <w:sz w:val="24"/>
                <w:szCs w:val="24"/>
              </w:rPr>
            </w:pPr>
            <w:r>
              <w:rPr>
                <w:rFonts w:ascii="Arial" w:hAnsi="Arial" w:cs="Arial"/>
                <w:sz w:val="24"/>
                <w:szCs w:val="24"/>
              </w:rPr>
              <w:t>70</w:t>
            </w:r>
            <w:r w:rsidR="00742060">
              <w:rPr>
                <w:rFonts w:ascii="Arial" w:hAnsi="Arial" w:cs="Arial"/>
                <w:sz w:val="24"/>
                <w:szCs w:val="24"/>
              </w:rPr>
              <w:t>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4.42</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Técnico contábil</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550%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4.43</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 xml:space="preserve">Assessoria contábil, jurídica, empresarial, consultoria e </w:t>
            </w:r>
            <w:r>
              <w:rPr>
                <w:rFonts w:ascii="Arial" w:hAnsi="Arial" w:cs="Arial"/>
                <w:sz w:val="24"/>
                <w:szCs w:val="24"/>
              </w:rPr>
              <w:lastRenderedPageBreak/>
              <w:t>afins</w:t>
            </w:r>
          </w:p>
        </w:tc>
        <w:tc>
          <w:tcPr>
            <w:tcW w:w="1448" w:type="dxa"/>
          </w:tcPr>
          <w:p w:rsidR="00742060" w:rsidRPr="00C64E0C" w:rsidRDefault="005F676A" w:rsidP="004C24CD">
            <w:pPr>
              <w:jc w:val="center"/>
              <w:rPr>
                <w:rFonts w:ascii="Arial" w:hAnsi="Arial" w:cs="Arial"/>
                <w:sz w:val="24"/>
                <w:szCs w:val="24"/>
              </w:rPr>
            </w:pPr>
            <w:r>
              <w:rPr>
                <w:rFonts w:ascii="Arial" w:hAnsi="Arial" w:cs="Arial"/>
                <w:sz w:val="24"/>
                <w:szCs w:val="24"/>
              </w:rPr>
              <w:lastRenderedPageBreak/>
              <w:t>600</w:t>
            </w:r>
            <w:r w:rsidR="00742060">
              <w:rPr>
                <w:rFonts w:ascii="Arial" w:hAnsi="Arial" w:cs="Arial"/>
                <w:sz w:val="24"/>
                <w:szCs w:val="24"/>
              </w:rPr>
              <w:t>%</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lastRenderedPageBreak/>
              <w:t>4.44</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Escola de línguas, dança, manequim, corte e costura</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450%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4.45</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Estabelecimentos bancários, de créditos, postos avançados</w:t>
            </w:r>
          </w:p>
        </w:tc>
        <w:tc>
          <w:tcPr>
            <w:tcW w:w="1448" w:type="dxa"/>
          </w:tcPr>
          <w:p w:rsidR="00742060" w:rsidRPr="00C64E0C" w:rsidRDefault="00742060" w:rsidP="005F676A">
            <w:pPr>
              <w:jc w:val="center"/>
              <w:rPr>
                <w:rFonts w:ascii="Arial" w:hAnsi="Arial" w:cs="Arial"/>
                <w:sz w:val="24"/>
                <w:szCs w:val="24"/>
              </w:rPr>
            </w:pPr>
            <w:r>
              <w:rPr>
                <w:rFonts w:ascii="Arial" w:hAnsi="Arial" w:cs="Arial"/>
                <w:sz w:val="24"/>
                <w:szCs w:val="24"/>
              </w:rPr>
              <w:t>1</w:t>
            </w:r>
            <w:r w:rsidR="005F676A">
              <w:rPr>
                <w:rFonts w:ascii="Arial" w:hAnsi="Arial" w:cs="Arial"/>
                <w:sz w:val="24"/>
                <w:szCs w:val="24"/>
              </w:rPr>
              <w:t>750</w:t>
            </w:r>
            <w:r>
              <w:rPr>
                <w:rFonts w:ascii="Arial" w:hAnsi="Arial" w:cs="Arial"/>
                <w:sz w:val="24"/>
                <w:szCs w:val="24"/>
              </w:rPr>
              <w:t>%</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4.46</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Estabelecimentos hospitalares</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500%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4.47</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Fotógrafo, artes fotográficas, filmagem</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450%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4.48</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Fundição em geral</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500%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4.49</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Funerária</w:t>
            </w:r>
          </w:p>
        </w:tc>
        <w:tc>
          <w:tcPr>
            <w:tcW w:w="1448" w:type="dxa"/>
          </w:tcPr>
          <w:p w:rsidR="00742060" w:rsidRPr="00C64E0C" w:rsidRDefault="005F676A" w:rsidP="00742060">
            <w:pPr>
              <w:jc w:val="center"/>
              <w:rPr>
                <w:rFonts w:ascii="Arial" w:hAnsi="Arial" w:cs="Arial"/>
                <w:sz w:val="24"/>
                <w:szCs w:val="24"/>
              </w:rPr>
            </w:pPr>
            <w:r>
              <w:rPr>
                <w:rFonts w:ascii="Arial" w:hAnsi="Arial" w:cs="Arial"/>
                <w:sz w:val="24"/>
                <w:szCs w:val="24"/>
              </w:rPr>
              <w:t>550</w:t>
            </w:r>
            <w:r w:rsidR="00742060">
              <w:rPr>
                <w:rFonts w:ascii="Arial" w:hAnsi="Arial" w:cs="Arial"/>
                <w:sz w:val="24"/>
                <w:szCs w:val="24"/>
              </w:rPr>
              <w:t>%</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4.50</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Funilaria</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500%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4.51</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Serviço de chapeação</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500%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4.52</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Hotéis, motéis</w:t>
            </w:r>
          </w:p>
        </w:tc>
        <w:tc>
          <w:tcPr>
            <w:tcW w:w="1448" w:type="dxa"/>
          </w:tcPr>
          <w:p w:rsidR="00742060" w:rsidRPr="00C64E0C" w:rsidRDefault="004C24CD" w:rsidP="004C24CD">
            <w:pPr>
              <w:jc w:val="center"/>
              <w:rPr>
                <w:rFonts w:ascii="Arial" w:hAnsi="Arial" w:cs="Arial"/>
                <w:sz w:val="24"/>
                <w:szCs w:val="24"/>
              </w:rPr>
            </w:pPr>
            <w:r>
              <w:rPr>
                <w:rFonts w:ascii="Arial" w:hAnsi="Arial" w:cs="Arial"/>
                <w:sz w:val="24"/>
                <w:szCs w:val="24"/>
              </w:rPr>
              <w:t>575</w:t>
            </w:r>
            <w:r w:rsidR="00742060">
              <w:rPr>
                <w:rFonts w:ascii="Arial" w:hAnsi="Arial" w:cs="Arial"/>
                <w:sz w:val="24"/>
                <w:szCs w:val="24"/>
              </w:rPr>
              <w:t>%</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4.53</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Pensões, dormitórios e similares</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575%</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4.54</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Instalações elétricas, hidráulicas, telefônicas, sanitárias, gás e manutenção em geral</w:t>
            </w:r>
          </w:p>
        </w:tc>
        <w:tc>
          <w:tcPr>
            <w:tcW w:w="1448" w:type="dxa"/>
          </w:tcPr>
          <w:p w:rsidR="00742060" w:rsidRPr="00C64E0C" w:rsidRDefault="004C24CD" w:rsidP="00742060">
            <w:pPr>
              <w:jc w:val="center"/>
              <w:rPr>
                <w:rFonts w:ascii="Arial" w:hAnsi="Arial" w:cs="Arial"/>
                <w:sz w:val="24"/>
                <w:szCs w:val="24"/>
              </w:rPr>
            </w:pPr>
            <w:r>
              <w:rPr>
                <w:rFonts w:ascii="Arial" w:hAnsi="Arial" w:cs="Arial"/>
                <w:sz w:val="24"/>
                <w:szCs w:val="24"/>
              </w:rPr>
              <w:t>50</w:t>
            </w:r>
            <w:r w:rsidR="00742060">
              <w:rPr>
                <w:rFonts w:ascii="Arial" w:hAnsi="Arial" w:cs="Arial"/>
                <w:sz w:val="24"/>
                <w:szCs w:val="24"/>
              </w:rPr>
              <w:t>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4.55</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Laboratório de análise clinica e similares</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550%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4.56</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Laboratório de prótese dentária</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550%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4.57</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Lavagem de veículos em geral</w:t>
            </w:r>
          </w:p>
        </w:tc>
        <w:tc>
          <w:tcPr>
            <w:tcW w:w="1448" w:type="dxa"/>
          </w:tcPr>
          <w:p w:rsidR="00742060" w:rsidRPr="00C64E0C" w:rsidRDefault="004C24CD" w:rsidP="00742060">
            <w:pPr>
              <w:jc w:val="center"/>
              <w:rPr>
                <w:rFonts w:ascii="Arial" w:hAnsi="Arial" w:cs="Arial"/>
                <w:sz w:val="24"/>
                <w:szCs w:val="24"/>
              </w:rPr>
            </w:pPr>
            <w:r>
              <w:rPr>
                <w:rFonts w:ascii="Arial" w:hAnsi="Arial" w:cs="Arial"/>
                <w:sz w:val="24"/>
                <w:szCs w:val="24"/>
              </w:rPr>
              <w:t>50</w:t>
            </w:r>
            <w:r w:rsidR="00742060">
              <w:rPr>
                <w:rFonts w:ascii="Arial" w:hAnsi="Arial" w:cs="Arial"/>
                <w:sz w:val="24"/>
                <w:szCs w:val="24"/>
              </w:rPr>
              <w:t>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4.58</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Locação de fitas de vídeo, CD, MD, DVD</w:t>
            </w:r>
          </w:p>
        </w:tc>
        <w:tc>
          <w:tcPr>
            <w:tcW w:w="1448" w:type="dxa"/>
          </w:tcPr>
          <w:p w:rsidR="00742060" w:rsidRPr="00C64E0C" w:rsidRDefault="004C24CD" w:rsidP="00742060">
            <w:pPr>
              <w:jc w:val="center"/>
              <w:rPr>
                <w:rFonts w:ascii="Arial" w:hAnsi="Arial" w:cs="Arial"/>
                <w:sz w:val="24"/>
                <w:szCs w:val="24"/>
              </w:rPr>
            </w:pPr>
            <w:r>
              <w:rPr>
                <w:rFonts w:ascii="Arial" w:hAnsi="Arial" w:cs="Arial"/>
                <w:sz w:val="24"/>
                <w:szCs w:val="24"/>
              </w:rPr>
              <w:t>40</w:t>
            </w:r>
            <w:r w:rsidR="00742060">
              <w:rPr>
                <w:rFonts w:ascii="Arial" w:hAnsi="Arial" w:cs="Arial"/>
                <w:sz w:val="24"/>
                <w:szCs w:val="24"/>
              </w:rPr>
              <w:t>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4.59</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Marcenaria em geral</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500%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4.60</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Massagista, massoterapeuta e instrutor de musculação</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500%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4.61</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Músico autônomo</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450%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4.62</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Médico</w:t>
            </w:r>
          </w:p>
        </w:tc>
        <w:tc>
          <w:tcPr>
            <w:tcW w:w="1448" w:type="dxa"/>
          </w:tcPr>
          <w:p w:rsidR="00742060" w:rsidRPr="00C64E0C" w:rsidRDefault="005F676A" w:rsidP="00742060">
            <w:pPr>
              <w:jc w:val="center"/>
              <w:rPr>
                <w:rFonts w:ascii="Arial" w:hAnsi="Arial" w:cs="Arial"/>
                <w:sz w:val="24"/>
                <w:szCs w:val="24"/>
              </w:rPr>
            </w:pPr>
            <w:r>
              <w:rPr>
                <w:rFonts w:ascii="Arial" w:hAnsi="Arial" w:cs="Arial"/>
                <w:sz w:val="24"/>
                <w:szCs w:val="24"/>
              </w:rPr>
              <w:t>800</w:t>
            </w:r>
            <w:r w:rsidR="00742060">
              <w:rPr>
                <w:rFonts w:ascii="Arial" w:hAnsi="Arial" w:cs="Arial"/>
                <w:sz w:val="24"/>
                <w:szCs w:val="24"/>
              </w:rPr>
              <w:t>%</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4.63</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Taxista</w:t>
            </w:r>
          </w:p>
        </w:tc>
        <w:tc>
          <w:tcPr>
            <w:tcW w:w="1448" w:type="dxa"/>
          </w:tcPr>
          <w:p w:rsidR="00742060" w:rsidRPr="00C64E0C" w:rsidRDefault="00742060" w:rsidP="005F676A">
            <w:pPr>
              <w:jc w:val="center"/>
              <w:rPr>
                <w:rFonts w:ascii="Arial" w:hAnsi="Arial" w:cs="Arial"/>
                <w:sz w:val="24"/>
                <w:szCs w:val="24"/>
              </w:rPr>
            </w:pPr>
            <w:r>
              <w:rPr>
                <w:rFonts w:ascii="Arial" w:hAnsi="Arial" w:cs="Arial"/>
                <w:sz w:val="24"/>
                <w:szCs w:val="24"/>
              </w:rPr>
              <w:t>3</w:t>
            </w:r>
            <w:r w:rsidR="005F676A">
              <w:rPr>
                <w:rFonts w:ascii="Arial" w:hAnsi="Arial" w:cs="Arial"/>
                <w:sz w:val="24"/>
                <w:szCs w:val="24"/>
              </w:rPr>
              <w:t>75</w:t>
            </w:r>
            <w:r>
              <w:rPr>
                <w:rFonts w:ascii="Arial" w:hAnsi="Arial" w:cs="Arial"/>
                <w:sz w:val="24"/>
                <w:szCs w:val="24"/>
              </w:rPr>
              <w:t>%</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4.64</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Montagem de móveis de madeiras</w:t>
            </w:r>
          </w:p>
        </w:tc>
        <w:tc>
          <w:tcPr>
            <w:tcW w:w="1448" w:type="dxa"/>
          </w:tcPr>
          <w:p w:rsidR="00742060" w:rsidRPr="00C64E0C" w:rsidRDefault="004C24CD" w:rsidP="00742060">
            <w:pPr>
              <w:jc w:val="center"/>
              <w:rPr>
                <w:rFonts w:ascii="Arial" w:hAnsi="Arial" w:cs="Arial"/>
                <w:sz w:val="24"/>
                <w:szCs w:val="24"/>
              </w:rPr>
            </w:pPr>
            <w:r>
              <w:rPr>
                <w:rFonts w:ascii="Arial" w:hAnsi="Arial" w:cs="Arial"/>
                <w:sz w:val="24"/>
                <w:szCs w:val="24"/>
              </w:rPr>
              <w:t>5</w:t>
            </w:r>
            <w:r w:rsidR="00742060">
              <w:rPr>
                <w:rFonts w:ascii="Arial" w:hAnsi="Arial" w:cs="Arial"/>
                <w:sz w:val="24"/>
                <w:szCs w:val="24"/>
              </w:rPr>
              <w:t>00%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4.65</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Oficina de conserto de eletroeletrônica</w:t>
            </w:r>
          </w:p>
        </w:tc>
        <w:tc>
          <w:tcPr>
            <w:tcW w:w="1448" w:type="dxa"/>
          </w:tcPr>
          <w:p w:rsidR="00742060" w:rsidRPr="00C64E0C" w:rsidRDefault="004C24CD" w:rsidP="00742060">
            <w:pPr>
              <w:jc w:val="center"/>
              <w:rPr>
                <w:rFonts w:ascii="Arial" w:hAnsi="Arial" w:cs="Arial"/>
                <w:sz w:val="24"/>
                <w:szCs w:val="24"/>
              </w:rPr>
            </w:pPr>
            <w:r>
              <w:rPr>
                <w:rFonts w:ascii="Arial" w:hAnsi="Arial" w:cs="Arial"/>
                <w:sz w:val="24"/>
                <w:szCs w:val="24"/>
              </w:rPr>
              <w:t>5</w:t>
            </w:r>
            <w:r w:rsidR="00742060">
              <w:rPr>
                <w:rFonts w:ascii="Arial" w:hAnsi="Arial" w:cs="Arial"/>
                <w:sz w:val="24"/>
                <w:szCs w:val="24"/>
              </w:rPr>
              <w:t>00%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4.66</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Oficina de conserto de máquinas e similares</w:t>
            </w:r>
          </w:p>
        </w:tc>
        <w:tc>
          <w:tcPr>
            <w:tcW w:w="1448" w:type="dxa"/>
          </w:tcPr>
          <w:p w:rsidR="00742060" w:rsidRPr="00C64E0C" w:rsidRDefault="004C24CD" w:rsidP="00742060">
            <w:pPr>
              <w:jc w:val="center"/>
              <w:rPr>
                <w:rFonts w:ascii="Arial" w:hAnsi="Arial" w:cs="Arial"/>
                <w:sz w:val="24"/>
                <w:szCs w:val="24"/>
              </w:rPr>
            </w:pPr>
            <w:r>
              <w:rPr>
                <w:rFonts w:ascii="Arial" w:hAnsi="Arial" w:cs="Arial"/>
                <w:sz w:val="24"/>
                <w:szCs w:val="24"/>
              </w:rPr>
              <w:t>5</w:t>
            </w:r>
            <w:r w:rsidR="00742060">
              <w:rPr>
                <w:rFonts w:ascii="Arial" w:hAnsi="Arial" w:cs="Arial"/>
                <w:sz w:val="24"/>
                <w:szCs w:val="24"/>
              </w:rPr>
              <w:t>00%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4.67</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Oficina de conserto de equipamentos e similares</w:t>
            </w:r>
          </w:p>
        </w:tc>
        <w:tc>
          <w:tcPr>
            <w:tcW w:w="1448" w:type="dxa"/>
          </w:tcPr>
          <w:p w:rsidR="00742060" w:rsidRPr="00C64E0C" w:rsidRDefault="004C24CD" w:rsidP="00742060">
            <w:pPr>
              <w:jc w:val="center"/>
              <w:rPr>
                <w:rFonts w:ascii="Arial" w:hAnsi="Arial" w:cs="Arial"/>
                <w:sz w:val="24"/>
                <w:szCs w:val="24"/>
              </w:rPr>
            </w:pPr>
            <w:r>
              <w:rPr>
                <w:rFonts w:ascii="Arial" w:hAnsi="Arial" w:cs="Arial"/>
                <w:sz w:val="24"/>
                <w:szCs w:val="24"/>
              </w:rPr>
              <w:t>5</w:t>
            </w:r>
            <w:r w:rsidR="00742060">
              <w:rPr>
                <w:rFonts w:ascii="Arial" w:hAnsi="Arial" w:cs="Arial"/>
                <w:sz w:val="24"/>
                <w:szCs w:val="24"/>
              </w:rPr>
              <w:t>00%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4.68</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Oficina de conserto de automóveis e similares</w:t>
            </w:r>
          </w:p>
        </w:tc>
        <w:tc>
          <w:tcPr>
            <w:tcW w:w="1448" w:type="dxa"/>
          </w:tcPr>
          <w:p w:rsidR="00742060" w:rsidRPr="00C64E0C" w:rsidRDefault="004C24CD" w:rsidP="00742060">
            <w:pPr>
              <w:jc w:val="center"/>
              <w:rPr>
                <w:rFonts w:ascii="Arial" w:hAnsi="Arial" w:cs="Arial"/>
                <w:sz w:val="24"/>
                <w:szCs w:val="24"/>
              </w:rPr>
            </w:pPr>
            <w:r>
              <w:rPr>
                <w:rFonts w:ascii="Arial" w:hAnsi="Arial" w:cs="Arial"/>
                <w:sz w:val="24"/>
                <w:szCs w:val="24"/>
              </w:rPr>
              <w:t>5</w:t>
            </w:r>
            <w:r w:rsidR="00742060">
              <w:rPr>
                <w:rFonts w:ascii="Arial" w:hAnsi="Arial" w:cs="Arial"/>
                <w:sz w:val="24"/>
                <w:szCs w:val="24"/>
              </w:rPr>
              <w:t>00%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4.69</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Oficina de conserto de motocicletas e similares</w:t>
            </w:r>
          </w:p>
        </w:tc>
        <w:tc>
          <w:tcPr>
            <w:tcW w:w="1448" w:type="dxa"/>
          </w:tcPr>
          <w:p w:rsidR="00742060" w:rsidRPr="00C64E0C" w:rsidRDefault="004C24CD" w:rsidP="00742060">
            <w:pPr>
              <w:jc w:val="center"/>
              <w:rPr>
                <w:rFonts w:ascii="Arial" w:hAnsi="Arial" w:cs="Arial"/>
                <w:sz w:val="24"/>
                <w:szCs w:val="24"/>
              </w:rPr>
            </w:pPr>
            <w:r>
              <w:rPr>
                <w:rFonts w:ascii="Arial" w:hAnsi="Arial" w:cs="Arial"/>
                <w:sz w:val="24"/>
                <w:szCs w:val="24"/>
              </w:rPr>
              <w:t>5</w:t>
            </w:r>
            <w:r w:rsidR="00742060">
              <w:rPr>
                <w:rFonts w:ascii="Arial" w:hAnsi="Arial" w:cs="Arial"/>
                <w:sz w:val="24"/>
                <w:szCs w:val="24"/>
              </w:rPr>
              <w:t>00%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4.70</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Oficina de conserto de auto elétrica e similar</w:t>
            </w:r>
          </w:p>
        </w:tc>
        <w:tc>
          <w:tcPr>
            <w:tcW w:w="1448" w:type="dxa"/>
          </w:tcPr>
          <w:p w:rsidR="00742060" w:rsidRPr="00C64E0C" w:rsidRDefault="004C24CD" w:rsidP="00742060">
            <w:pPr>
              <w:jc w:val="center"/>
              <w:rPr>
                <w:rFonts w:ascii="Arial" w:hAnsi="Arial" w:cs="Arial"/>
                <w:sz w:val="24"/>
                <w:szCs w:val="24"/>
              </w:rPr>
            </w:pPr>
            <w:r>
              <w:rPr>
                <w:rFonts w:ascii="Arial" w:hAnsi="Arial" w:cs="Arial"/>
                <w:sz w:val="24"/>
                <w:szCs w:val="24"/>
              </w:rPr>
              <w:t>5</w:t>
            </w:r>
            <w:r w:rsidR="00742060">
              <w:rPr>
                <w:rFonts w:ascii="Arial" w:hAnsi="Arial" w:cs="Arial"/>
                <w:sz w:val="24"/>
                <w:szCs w:val="24"/>
              </w:rPr>
              <w:t>00%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4.71</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Oficina de conserto de som automotivo</w:t>
            </w:r>
          </w:p>
        </w:tc>
        <w:tc>
          <w:tcPr>
            <w:tcW w:w="1448" w:type="dxa"/>
          </w:tcPr>
          <w:p w:rsidR="00742060" w:rsidRPr="00C64E0C" w:rsidRDefault="004C24CD" w:rsidP="00742060">
            <w:pPr>
              <w:jc w:val="center"/>
              <w:rPr>
                <w:rFonts w:ascii="Arial" w:hAnsi="Arial" w:cs="Arial"/>
                <w:sz w:val="24"/>
                <w:szCs w:val="24"/>
              </w:rPr>
            </w:pPr>
            <w:r>
              <w:rPr>
                <w:rFonts w:ascii="Arial" w:hAnsi="Arial" w:cs="Arial"/>
                <w:sz w:val="24"/>
                <w:szCs w:val="24"/>
              </w:rPr>
              <w:t>5</w:t>
            </w:r>
            <w:r w:rsidR="00742060">
              <w:rPr>
                <w:rFonts w:ascii="Arial" w:hAnsi="Arial" w:cs="Arial"/>
                <w:sz w:val="24"/>
                <w:szCs w:val="24"/>
              </w:rPr>
              <w:t>00%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4.72</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Oficina de conserto de tornearia mecânica</w:t>
            </w:r>
          </w:p>
        </w:tc>
        <w:tc>
          <w:tcPr>
            <w:tcW w:w="1448" w:type="dxa"/>
          </w:tcPr>
          <w:p w:rsidR="00742060" w:rsidRPr="00C64E0C" w:rsidRDefault="004C24CD" w:rsidP="00742060">
            <w:pPr>
              <w:jc w:val="center"/>
              <w:rPr>
                <w:rFonts w:ascii="Arial" w:hAnsi="Arial" w:cs="Arial"/>
                <w:sz w:val="24"/>
                <w:szCs w:val="24"/>
              </w:rPr>
            </w:pPr>
            <w:r>
              <w:rPr>
                <w:rFonts w:ascii="Arial" w:hAnsi="Arial" w:cs="Arial"/>
                <w:sz w:val="24"/>
                <w:szCs w:val="24"/>
              </w:rPr>
              <w:t>5</w:t>
            </w:r>
            <w:r w:rsidR="00742060">
              <w:rPr>
                <w:rFonts w:ascii="Arial" w:hAnsi="Arial" w:cs="Arial"/>
                <w:sz w:val="24"/>
                <w:szCs w:val="24"/>
              </w:rPr>
              <w:t>00%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4.73</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Serviço autônomo de: mecânico, chapeador, torneiro mecânico</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500%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4.74</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Serviço autônomo de: pedreiro, carpinteiro, pintor, encanador</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500%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4.75</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Pousada, instância hidromineral e hotéis fazenda</w:t>
            </w:r>
          </w:p>
        </w:tc>
        <w:tc>
          <w:tcPr>
            <w:tcW w:w="1448" w:type="dxa"/>
          </w:tcPr>
          <w:p w:rsidR="00742060" w:rsidRPr="00C64E0C" w:rsidRDefault="004C24CD" w:rsidP="00742060">
            <w:pPr>
              <w:jc w:val="center"/>
              <w:rPr>
                <w:rFonts w:ascii="Arial" w:hAnsi="Arial" w:cs="Arial"/>
                <w:sz w:val="24"/>
                <w:szCs w:val="24"/>
              </w:rPr>
            </w:pPr>
            <w:r>
              <w:rPr>
                <w:rFonts w:ascii="Arial" w:hAnsi="Arial" w:cs="Arial"/>
                <w:sz w:val="24"/>
                <w:szCs w:val="24"/>
              </w:rPr>
              <w:t>60</w:t>
            </w:r>
            <w:r w:rsidR="00742060">
              <w:rPr>
                <w:rFonts w:ascii="Arial" w:hAnsi="Arial" w:cs="Arial"/>
                <w:sz w:val="24"/>
                <w:szCs w:val="24"/>
              </w:rPr>
              <w:t>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4.76</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Produção artística</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400%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4.77</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Promoção, organização de leilões</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600%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4.78</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Provedor de internet</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550%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4.79</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Recondicionador de motores elétricos</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500%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4.80</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Representação comercial</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500%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4.81</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Retificadora de motores</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500%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4.82</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Instituto de beleza, cabeleireiro, barbearia, manicuro, pedicuro</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500%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4.83</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Seleção, agenciamento, locação de mão-de-obra</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500%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4.84</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 xml:space="preserve">Serviço de construção civil, edificação residencial, </w:t>
            </w:r>
            <w:r>
              <w:rPr>
                <w:rFonts w:ascii="Arial" w:hAnsi="Arial" w:cs="Arial"/>
                <w:sz w:val="24"/>
                <w:szCs w:val="24"/>
              </w:rPr>
              <w:lastRenderedPageBreak/>
              <w:t xml:space="preserve">comercial, industrial </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lastRenderedPageBreak/>
              <w:t>800%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lastRenderedPageBreak/>
              <w:t>4.85</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Serviço de produção artistica e sonora</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400%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4.86</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Serviço de propaganda de rua, sonorização, divulgação</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450%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4.87</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Serviço de topografia</w:t>
            </w:r>
          </w:p>
        </w:tc>
        <w:tc>
          <w:tcPr>
            <w:tcW w:w="1448" w:type="dxa"/>
          </w:tcPr>
          <w:p w:rsidR="00742060" w:rsidRPr="00C64E0C" w:rsidRDefault="005F676A" w:rsidP="00742060">
            <w:pPr>
              <w:jc w:val="center"/>
              <w:rPr>
                <w:rFonts w:ascii="Arial" w:hAnsi="Arial" w:cs="Arial"/>
                <w:sz w:val="24"/>
                <w:szCs w:val="24"/>
              </w:rPr>
            </w:pPr>
            <w:r>
              <w:rPr>
                <w:rFonts w:ascii="Arial" w:hAnsi="Arial" w:cs="Arial"/>
                <w:sz w:val="24"/>
                <w:szCs w:val="24"/>
              </w:rPr>
              <w:t>60</w:t>
            </w:r>
            <w:r w:rsidR="00742060">
              <w:rPr>
                <w:rFonts w:ascii="Arial" w:hAnsi="Arial" w:cs="Arial"/>
                <w:sz w:val="24"/>
                <w:szCs w:val="24"/>
              </w:rPr>
              <w:t>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4.88</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Tapeçaria, estofaria em geral</w:t>
            </w:r>
          </w:p>
        </w:tc>
        <w:tc>
          <w:tcPr>
            <w:tcW w:w="1448" w:type="dxa"/>
          </w:tcPr>
          <w:p w:rsidR="00742060" w:rsidRPr="00C64E0C" w:rsidRDefault="005F676A" w:rsidP="00742060">
            <w:pPr>
              <w:jc w:val="center"/>
              <w:rPr>
                <w:rFonts w:ascii="Arial" w:hAnsi="Arial" w:cs="Arial"/>
                <w:sz w:val="24"/>
                <w:szCs w:val="24"/>
              </w:rPr>
            </w:pPr>
            <w:r>
              <w:rPr>
                <w:rFonts w:ascii="Arial" w:hAnsi="Arial" w:cs="Arial"/>
                <w:sz w:val="24"/>
                <w:szCs w:val="24"/>
              </w:rPr>
              <w:t>50</w:t>
            </w:r>
            <w:r w:rsidR="00742060">
              <w:rPr>
                <w:rFonts w:ascii="Arial" w:hAnsi="Arial" w:cs="Arial"/>
                <w:sz w:val="24"/>
                <w:szCs w:val="24"/>
              </w:rPr>
              <w:t>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4.89</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Tornearia mecânico</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500%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4.90</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Transportadora de passageiros</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550%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4.91</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Transportadora de cargas e encomendas em geral</w:t>
            </w:r>
          </w:p>
        </w:tc>
        <w:tc>
          <w:tcPr>
            <w:tcW w:w="1448" w:type="dxa"/>
          </w:tcPr>
          <w:p w:rsidR="00742060" w:rsidRPr="00C64E0C" w:rsidRDefault="005F676A" w:rsidP="005F676A">
            <w:pPr>
              <w:jc w:val="center"/>
              <w:rPr>
                <w:rFonts w:ascii="Arial" w:hAnsi="Arial" w:cs="Arial"/>
                <w:sz w:val="24"/>
                <w:szCs w:val="24"/>
              </w:rPr>
            </w:pPr>
            <w:r>
              <w:rPr>
                <w:rFonts w:ascii="Arial" w:hAnsi="Arial" w:cs="Arial"/>
                <w:sz w:val="24"/>
                <w:szCs w:val="24"/>
              </w:rPr>
              <w:t>55</w:t>
            </w:r>
            <w:r w:rsidR="00742060">
              <w:rPr>
                <w:rFonts w:ascii="Arial" w:hAnsi="Arial" w:cs="Arial"/>
                <w:sz w:val="24"/>
                <w:szCs w:val="24"/>
              </w:rPr>
              <w:t>0%</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4.92</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Cartórios de Registro Civil, títulos e Documentos, Registro Imobiliário e Notarial</w:t>
            </w:r>
          </w:p>
        </w:tc>
        <w:tc>
          <w:tcPr>
            <w:tcW w:w="1448" w:type="dxa"/>
          </w:tcPr>
          <w:p w:rsidR="00742060" w:rsidRPr="00C64E0C" w:rsidRDefault="005F676A" w:rsidP="00742060">
            <w:pPr>
              <w:jc w:val="center"/>
              <w:rPr>
                <w:rFonts w:ascii="Arial" w:hAnsi="Arial" w:cs="Arial"/>
                <w:sz w:val="24"/>
                <w:szCs w:val="24"/>
              </w:rPr>
            </w:pPr>
            <w:r>
              <w:rPr>
                <w:rFonts w:ascii="Arial" w:hAnsi="Arial" w:cs="Arial"/>
                <w:sz w:val="24"/>
                <w:szCs w:val="24"/>
              </w:rPr>
              <w:t>10</w:t>
            </w:r>
            <w:r w:rsidR="00294C27">
              <w:rPr>
                <w:rFonts w:ascii="Arial" w:hAnsi="Arial" w:cs="Arial"/>
                <w:sz w:val="24"/>
                <w:szCs w:val="24"/>
              </w:rPr>
              <w:t>0</w:t>
            </w:r>
            <w:r w:rsidR="00742060">
              <w:rPr>
                <w:rFonts w:ascii="Arial" w:hAnsi="Arial" w:cs="Arial"/>
                <w:sz w:val="24"/>
                <w:szCs w:val="24"/>
              </w:rPr>
              <w:t>0%</w:t>
            </w:r>
          </w:p>
        </w:tc>
      </w:tr>
      <w:tr w:rsidR="00742060" w:rsidRPr="00C64E0C" w:rsidTr="00742060">
        <w:tc>
          <w:tcPr>
            <w:tcW w:w="684" w:type="dxa"/>
          </w:tcPr>
          <w:p w:rsidR="00742060" w:rsidRDefault="00742060" w:rsidP="00742060">
            <w:pPr>
              <w:rPr>
                <w:rFonts w:ascii="Arial" w:hAnsi="Arial" w:cs="Arial"/>
                <w:sz w:val="24"/>
                <w:szCs w:val="24"/>
              </w:rPr>
            </w:pPr>
          </w:p>
        </w:tc>
        <w:tc>
          <w:tcPr>
            <w:tcW w:w="6512" w:type="dxa"/>
          </w:tcPr>
          <w:p w:rsidR="00742060" w:rsidRDefault="00742060" w:rsidP="00742060">
            <w:pPr>
              <w:jc w:val="center"/>
              <w:rPr>
                <w:rFonts w:ascii="Arial" w:hAnsi="Arial" w:cs="Arial"/>
                <w:b/>
                <w:sz w:val="28"/>
                <w:szCs w:val="28"/>
              </w:rPr>
            </w:pPr>
          </w:p>
          <w:p w:rsidR="00742060" w:rsidRPr="001F572C" w:rsidRDefault="00742060" w:rsidP="00742060">
            <w:pPr>
              <w:jc w:val="center"/>
              <w:rPr>
                <w:rFonts w:ascii="Arial" w:hAnsi="Arial" w:cs="Arial"/>
                <w:b/>
                <w:sz w:val="28"/>
                <w:szCs w:val="28"/>
              </w:rPr>
            </w:pPr>
            <w:r w:rsidRPr="001F572C">
              <w:rPr>
                <w:rFonts w:ascii="Arial" w:hAnsi="Arial" w:cs="Arial"/>
                <w:b/>
                <w:sz w:val="28"/>
                <w:szCs w:val="28"/>
              </w:rPr>
              <w:t>5 - DIVERSÕES PÚBLICAS</w:t>
            </w:r>
          </w:p>
        </w:tc>
        <w:tc>
          <w:tcPr>
            <w:tcW w:w="1448" w:type="dxa"/>
          </w:tcPr>
          <w:p w:rsidR="00742060" w:rsidRPr="00D7290D" w:rsidRDefault="00742060" w:rsidP="00742060">
            <w:pPr>
              <w:jc w:val="center"/>
              <w:rPr>
                <w:rFonts w:ascii="Arial" w:hAnsi="Arial" w:cs="Arial"/>
                <w:b/>
                <w:sz w:val="24"/>
                <w:szCs w:val="24"/>
              </w:rPr>
            </w:pPr>
            <w:r w:rsidRPr="00D7290D">
              <w:rPr>
                <w:rFonts w:ascii="Arial" w:hAnsi="Arial" w:cs="Arial"/>
                <w:b/>
                <w:sz w:val="24"/>
                <w:szCs w:val="24"/>
              </w:rPr>
              <w:t>% sobre a U</w:t>
            </w:r>
            <w:r w:rsidR="00057D02">
              <w:rPr>
                <w:rFonts w:ascii="Arial" w:hAnsi="Arial" w:cs="Arial"/>
                <w:b/>
                <w:sz w:val="24"/>
                <w:szCs w:val="24"/>
              </w:rPr>
              <w:t>RFO</w:t>
            </w:r>
          </w:p>
          <w:p w:rsidR="00742060" w:rsidRPr="00C64E0C" w:rsidRDefault="00742060" w:rsidP="00742060">
            <w:pPr>
              <w:jc w:val="center"/>
              <w:rPr>
                <w:rFonts w:ascii="Arial" w:hAnsi="Arial" w:cs="Arial"/>
                <w:sz w:val="24"/>
                <w:szCs w:val="24"/>
              </w:rPr>
            </w:pPr>
            <w:r w:rsidRPr="00D7290D">
              <w:rPr>
                <w:rFonts w:ascii="Arial" w:hAnsi="Arial" w:cs="Arial"/>
                <w:b/>
                <w:sz w:val="24"/>
                <w:szCs w:val="24"/>
              </w:rPr>
              <w:t>Por ano</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5.01</w:t>
            </w:r>
          </w:p>
        </w:tc>
        <w:tc>
          <w:tcPr>
            <w:tcW w:w="6512" w:type="dxa"/>
          </w:tcPr>
          <w:p w:rsidR="00742060" w:rsidRDefault="00742060" w:rsidP="00742060">
            <w:pPr>
              <w:rPr>
                <w:rFonts w:ascii="Arial" w:hAnsi="Arial" w:cs="Arial"/>
                <w:sz w:val="24"/>
                <w:szCs w:val="24"/>
              </w:rPr>
            </w:pPr>
            <w:r>
              <w:rPr>
                <w:rFonts w:ascii="Arial" w:hAnsi="Arial" w:cs="Arial"/>
                <w:sz w:val="24"/>
                <w:szCs w:val="24"/>
              </w:rPr>
              <w:t>Parque de diversão, por dia</w:t>
            </w:r>
          </w:p>
        </w:tc>
        <w:tc>
          <w:tcPr>
            <w:tcW w:w="1448" w:type="dxa"/>
          </w:tcPr>
          <w:p w:rsidR="00742060" w:rsidRPr="00C64E0C" w:rsidRDefault="005F676A" w:rsidP="005F676A">
            <w:pPr>
              <w:jc w:val="center"/>
              <w:rPr>
                <w:rFonts w:ascii="Arial" w:hAnsi="Arial" w:cs="Arial"/>
                <w:sz w:val="24"/>
                <w:szCs w:val="24"/>
              </w:rPr>
            </w:pPr>
            <w:r>
              <w:rPr>
                <w:rFonts w:ascii="Arial" w:hAnsi="Arial" w:cs="Arial"/>
                <w:sz w:val="24"/>
                <w:szCs w:val="24"/>
              </w:rPr>
              <w:t>150</w:t>
            </w:r>
            <w:r w:rsidR="00742060">
              <w:rPr>
                <w:rFonts w:ascii="Arial" w:hAnsi="Arial" w:cs="Arial"/>
                <w:sz w:val="24"/>
                <w:szCs w:val="24"/>
              </w:rPr>
              <w:t>%</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5.02</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Circo, por dia</w:t>
            </w:r>
          </w:p>
        </w:tc>
        <w:tc>
          <w:tcPr>
            <w:tcW w:w="1448" w:type="dxa"/>
          </w:tcPr>
          <w:p w:rsidR="00742060" w:rsidRPr="00C64E0C" w:rsidRDefault="005F676A" w:rsidP="005F676A">
            <w:pPr>
              <w:jc w:val="center"/>
              <w:rPr>
                <w:rFonts w:ascii="Arial" w:hAnsi="Arial" w:cs="Arial"/>
                <w:sz w:val="24"/>
                <w:szCs w:val="24"/>
              </w:rPr>
            </w:pPr>
            <w:r>
              <w:rPr>
                <w:rFonts w:ascii="Arial" w:hAnsi="Arial" w:cs="Arial"/>
                <w:sz w:val="24"/>
                <w:szCs w:val="24"/>
              </w:rPr>
              <w:t>150</w:t>
            </w:r>
            <w:r w:rsidR="00742060">
              <w:rPr>
                <w:rFonts w:ascii="Arial" w:hAnsi="Arial" w:cs="Arial"/>
                <w:sz w:val="24"/>
                <w:szCs w:val="24"/>
              </w:rPr>
              <w:t>%</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5.03</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Rodeio, por dia</w:t>
            </w:r>
          </w:p>
        </w:tc>
        <w:tc>
          <w:tcPr>
            <w:tcW w:w="1448" w:type="dxa"/>
          </w:tcPr>
          <w:p w:rsidR="00742060" w:rsidRPr="00C64E0C" w:rsidRDefault="005F676A" w:rsidP="005F676A">
            <w:pPr>
              <w:jc w:val="center"/>
              <w:rPr>
                <w:rFonts w:ascii="Arial" w:hAnsi="Arial" w:cs="Arial"/>
                <w:sz w:val="24"/>
                <w:szCs w:val="24"/>
              </w:rPr>
            </w:pPr>
            <w:r>
              <w:rPr>
                <w:rFonts w:ascii="Arial" w:hAnsi="Arial" w:cs="Arial"/>
                <w:sz w:val="24"/>
                <w:szCs w:val="24"/>
              </w:rPr>
              <w:t>225</w:t>
            </w:r>
            <w:r w:rsidR="00742060">
              <w:rPr>
                <w:rFonts w:ascii="Arial" w:hAnsi="Arial" w:cs="Arial"/>
                <w:sz w:val="24"/>
                <w:szCs w:val="24"/>
              </w:rPr>
              <w:t>%</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5.04</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Baile, show, festival, recital</w:t>
            </w:r>
          </w:p>
        </w:tc>
        <w:tc>
          <w:tcPr>
            <w:tcW w:w="1448" w:type="dxa"/>
          </w:tcPr>
          <w:p w:rsidR="00742060" w:rsidRPr="00C64E0C" w:rsidRDefault="005F676A" w:rsidP="005F676A">
            <w:pPr>
              <w:jc w:val="center"/>
              <w:rPr>
                <w:rFonts w:ascii="Arial" w:hAnsi="Arial" w:cs="Arial"/>
                <w:sz w:val="24"/>
                <w:szCs w:val="24"/>
              </w:rPr>
            </w:pPr>
            <w:r>
              <w:rPr>
                <w:rFonts w:ascii="Arial" w:hAnsi="Arial" w:cs="Arial"/>
                <w:sz w:val="24"/>
                <w:szCs w:val="24"/>
              </w:rPr>
              <w:t>150</w:t>
            </w:r>
            <w:r w:rsidR="00742060">
              <w:rPr>
                <w:rFonts w:ascii="Arial" w:hAnsi="Arial" w:cs="Arial"/>
                <w:sz w:val="24"/>
                <w:szCs w:val="24"/>
              </w:rPr>
              <w:t>%</w:t>
            </w:r>
          </w:p>
        </w:tc>
      </w:tr>
      <w:tr w:rsidR="00742060" w:rsidRPr="00C64E0C" w:rsidTr="00742060">
        <w:tc>
          <w:tcPr>
            <w:tcW w:w="684" w:type="dxa"/>
          </w:tcPr>
          <w:p w:rsidR="00742060" w:rsidRDefault="00742060" w:rsidP="00742060">
            <w:pPr>
              <w:rPr>
                <w:rFonts w:ascii="Arial" w:hAnsi="Arial" w:cs="Arial"/>
                <w:sz w:val="24"/>
                <w:szCs w:val="24"/>
              </w:rPr>
            </w:pPr>
          </w:p>
        </w:tc>
        <w:tc>
          <w:tcPr>
            <w:tcW w:w="6512" w:type="dxa"/>
          </w:tcPr>
          <w:p w:rsidR="00C65E66" w:rsidRDefault="00C65E66" w:rsidP="00742060">
            <w:pPr>
              <w:jc w:val="center"/>
              <w:rPr>
                <w:rFonts w:ascii="Arial" w:hAnsi="Arial" w:cs="Arial"/>
                <w:b/>
                <w:sz w:val="28"/>
                <w:szCs w:val="28"/>
              </w:rPr>
            </w:pPr>
          </w:p>
          <w:p w:rsidR="00742060" w:rsidRPr="001F572C" w:rsidRDefault="00742060" w:rsidP="00742060">
            <w:pPr>
              <w:jc w:val="center"/>
              <w:rPr>
                <w:rFonts w:ascii="Arial" w:hAnsi="Arial" w:cs="Arial"/>
                <w:b/>
                <w:sz w:val="28"/>
                <w:szCs w:val="28"/>
              </w:rPr>
            </w:pPr>
            <w:r w:rsidRPr="001F572C">
              <w:rPr>
                <w:rFonts w:ascii="Arial" w:hAnsi="Arial" w:cs="Arial"/>
                <w:b/>
                <w:sz w:val="28"/>
                <w:szCs w:val="28"/>
              </w:rPr>
              <w:t>6 - OUTROS (sem fins lucrativos)</w:t>
            </w:r>
          </w:p>
        </w:tc>
        <w:tc>
          <w:tcPr>
            <w:tcW w:w="1448" w:type="dxa"/>
          </w:tcPr>
          <w:p w:rsidR="00742060" w:rsidRPr="00D7290D" w:rsidRDefault="00742060" w:rsidP="00742060">
            <w:pPr>
              <w:jc w:val="center"/>
              <w:rPr>
                <w:rFonts w:ascii="Arial" w:hAnsi="Arial" w:cs="Arial"/>
                <w:b/>
                <w:sz w:val="24"/>
                <w:szCs w:val="24"/>
              </w:rPr>
            </w:pPr>
            <w:r w:rsidRPr="00D7290D">
              <w:rPr>
                <w:rFonts w:ascii="Arial" w:hAnsi="Arial" w:cs="Arial"/>
                <w:b/>
                <w:sz w:val="24"/>
                <w:szCs w:val="24"/>
              </w:rPr>
              <w:t>% sobre a U</w:t>
            </w:r>
            <w:r w:rsidR="00057D02">
              <w:rPr>
                <w:rFonts w:ascii="Arial" w:hAnsi="Arial" w:cs="Arial"/>
                <w:b/>
                <w:sz w:val="24"/>
                <w:szCs w:val="24"/>
              </w:rPr>
              <w:t>RFO</w:t>
            </w:r>
          </w:p>
          <w:p w:rsidR="00742060" w:rsidRPr="00C64E0C" w:rsidRDefault="00742060" w:rsidP="00742060">
            <w:pPr>
              <w:jc w:val="center"/>
              <w:rPr>
                <w:rFonts w:ascii="Arial" w:hAnsi="Arial" w:cs="Arial"/>
                <w:sz w:val="24"/>
                <w:szCs w:val="24"/>
              </w:rPr>
            </w:pPr>
            <w:r w:rsidRPr="00D7290D">
              <w:rPr>
                <w:rFonts w:ascii="Arial" w:hAnsi="Arial" w:cs="Arial"/>
                <w:b/>
                <w:sz w:val="24"/>
                <w:szCs w:val="24"/>
              </w:rPr>
              <w:t>Por ano</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6.01</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Templos religiosos</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Isento</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6.02</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Seminários e centros de formação religiosa</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Isento</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6.03</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Clubes de serviços</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Isento</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6.04</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Associação de classes</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Isento</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6.05</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Associação esportiva e social</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Isento</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6.06</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Sindicatos e entidades representativas</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Isento</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6.07</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Escola de oficinais</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Isento</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6.08</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Fundação de Saúde</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Isento</w:t>
            </w:r>
          </w:p>
        </w:tc>
      </w:tr>
      <w:tr w:rsidR="00742060" w:rsidRPr="00C64E0C" w:rsidTr="00742060">
        <w:tc>
          <w:tcPr>
            <w:tcW w:w="684" w:type="dxa"/>
          </w:tcPr>
          <w:p w:rsidR="00742060" w:rsidRDefault="00742060" w:rsidP="00742060">
            <w:pPr>
              <w:rPr>
                <w:rFonts w:ascii="Arial" w:hAnsi="Arial" w:cs="Arial"/>
                <w:sz w:val="24"/>
                <w:szCs w:val="24"/>
              </w:rPr>
            </w:pPr>
            <w:r>
              <w:rPr>
                <w:rFonts w:ascii="Arial" w:hAnsi="Arial" w:cs="Arial"/>
                <w:sz w:val="24"/>
                <w:szCs w:val="24"/>
              </w:rPr>
              <w:t>6.09</w:t>
            </w:r>
          </w:p>
        </w:tc>
        <w:tc>
          <w:tcPr>
            <w:tcW w:w="6512" w:type="dxa"/>
          </w:tcPr>
          <w:p w:rsidR="00742060" w:rsidRDefault="00742060" w:rsidP="00742060">
            <w:pPr>
              <w:jc w:val="both"/>
              <w:rPr>
                <w:rFonts w:ascii="Arial" w:hAnsi="Arial" w:cs="Arial"/>
                <w:sz w:val="24"/>
                <w:szCs w:val="24"/>
              </w:rPr>
            </w:pPr>
            <w:r>
              <w:rPr>
                <w:rFonts w:ascii="Arial" w:hAnsi="Arial" w:cs="Arial"/>
                <w:sz w:val="24"/>
                <w:szCs w:val="24"/>
              </w:rPr>
              <w:t>Entidade Esportiva</w:t>
            </w:r>
          </w:p>
        </w:tc>
        <w:tc>
          <w:tcPr>
            <w:tcW w:w="1448" w:type="dxa"/>
          </w:tcPr>
          <w:p w:rsidR="00742060" w:rsidRPr="00C64E0C" w:rsidRDefault="00742060" w:rsidP="00742060">
            <w:pPr>
              <w:jc w:val="center"/>
              <w:rPr>
                <w:rFonts w:ascii="Arial" w:hAnsi="Arial" w:cs="Arial"/>
                <w:sz w:val="24"/>
                <w:szCs w:val="24"/>
              </w:rPr>
            </w:pPr>
            <w:r>
              <w:rPr>
                <w:rFonts w:ascii="Arial" w:hAnsi="Arial" w:cs="Arial"/>
                <w:sz w:val="24"/>
                <w:szCs w:val="24"/>
              </w:rPr>
              <w:t>Isento</w:t>
            </w:r>
          </w:p>
        </w:tc>
      </w:tr>
    </w:tbl>
    <w:p w:rsidR="00742060" w:rsidRDefault="00742060" w:rsidP="00742060"/>
    <w:tbl>
      <w:tblPr>
        <w:tblStyle w:val="Tabelacomgrade"/>
        <w:tblW w:w="0" w:type="auto"/>
        <w:tblLook w:val="04A0"/>
      </w:tblPr>
      <w:tblGrid>
        <w:gridCol w:w="684"/>
        <w:gridCol w:w="26"/>
        <w:gridCol w:w="4076"/>
        <w:gridCol w:w="116"/>
        <w:gridCol w:w="1684"/>
        <w:gridCol w:w="185"/>
        <w:gridCol w:w="1873"/>
        <w:gridCol w:w="76"/>
      </w:tblGrid>
      <w:tr w:rsidR="00742060" w:rsidTr="00742060">
        <w:trPr>
          <w:gridAfter w:val="1"/>
          <w:wAfter w:w="76" w:type="dxa"/>
        </w:trPr>
        <w:tc>
          <w:tcPr>
            <w:tcW w:w="8644" w:type="dxa"/>
            <w:gridSpan w:val="7"/>
          </w:tcPr>
          <w:p w:rsidR="00742060" w:rsidRPr="001175C8" w:rsidRDefault="00742060" w:rsidP="00742060">
            <w:pPr>
              <w:jc w:val="center"/>
              <w:rPr>
                <w:rFonts w:ascii="Arial" w:hAnsi="Arial" w:cs="Arial"/>
                <w:b/>
                <w:sz w:val="24"/>
                <w:szCs w:val="24"/>
              </w:rPr>
            </w:pPr>
            <w:r w:rsidRPr="001175C8">
              <w:rPr>
                <w:rFonts w:ascii="Arial" w:hAnsi="Arial" w:cs="Arial"/>
                <w:b/>
                <w:sz w:val="24"/>
                <w:szCs w:val="24"/>
              </w:rPr>
              <w:t xml:space="preserve">ANEXO </w:t>
            </w:r>
            <w:r w:rsidR="00356CE3">
              <w:rPr>
                <w:rFonts w:ascii="Arial" w:hAnsi="Arial" w:cs="Arial"/>
                <w:b/>
                <w:sz w:val="24"/>
                <w:szCs w:val="24"/>
              </w:rPr>
              <w:t>I</w:t>
            </w:r>
            <w:r w:rsidRPr="001175C8">
              <w:rPr>
                <w:rFonts w:ascii="Arial" w:hAnsi="Arial" w:cs="Arial"/>
                <w:b/>
                <w:sz w:val="24"/>
                <w:szCs w:val="24"/>
              </w:rPr>
              <w:t>X</w:t>
            </w:r>
          </w:p>
          <w:p w:rsidR="00742060" w:rsidRPr="001175C8" w:rsidRDefault="00742060" w:rsidP="001175C8">
            <w:pPr>
              <w:jc w:val="center"/>
              <w:rPr>
                <w:b/>
                <w:sz w:val="24"/>
                <w:szCs w:val="24"/>
              </w:rPr>
            </w:pPr>
            <w:r w:rsidRPr="001175C8">
              <w:rPr>
                <w:rFonts w:ascii="Arial" w:hAnsi="Arial" w:cs="Arial"/>
                <w:b/>
                <w:sz w:val="24"/>
                <w:szCs w:val="24"/>
              </w:rPr>
              <w:t xml:space="preserve">Tabela para a Cobrança da </w:t>
            </w:r>
            <w:r w:rsidR="001175C8" w:rsidRPr="001175C8">
              <w:rPr>
                <w:rFonts w:ascii="Arial" w:hAnsi="Arial" w:cs="Arial"/>
                <w:b/>
                <w:sz w:val="24"/>
                <w:szCs w:val="24"/>
              </w:rPr>
              <w:t>Taxa pelo Exercício de Atividade Eventual ou Ambulante</w:t>
            </w:r>
          </w:p>
        </w:tc>
      </w:tr>
      <w:tr w:rsidR="00742060" w:rsidTr="00742060">
        <w:tc>
          <w:tcPr>
            <w:tcW w:w="710" w:type="dxa"/>
            <w:gridSpan w:val="2"/>
          </w:tcPr>
          <w:p w:rsidR="00742060" w:rsidRPr="00365874" w:rsidRDefault="00742060" w:rsidP="00742060">
            <w:pPr>
              <w:jc w:val="center"/>
              <w:rPr>
                <w:rFonts w:ascii="Arial" w:hAnsi="Arial" w:cs="Arial"/>
                <w:b/>
                <w:sz w:val="24"/>
                <w:szCs w:val="24"/>
              </w:rPr>
            </w:pPr>
            <w:r w:rsidRPr="00365874">
              <w:rPr>
                <w:rFonts w:ascii="Arial" w:hAnsi="Arial" w:cs="Arial"/>
                <w:b/>
                <w:sz w:val="24"/>
                <w:szCs w:val="24"/>
              </w:rPr>
              <w:t>item</w:t>
            </w:r>
          </w:p>
        </w:tc>
        <w:tc>
          <w:tcPr>
            <w:tcW w:w="4192" w:type="dxa"/>
            <w:gridSpan w:val="2"/>
          </w:tcPr>
          <w:p w:rsidR="00742060" w:rsidRPr="00365874" w:rsidRDefault="00742060" w:rsidP="00742060">
            <w:pPr>
              <w:jc w:val="center"/>
              <w:rPr>
                <w:rFonts w:ascii="Arial" w:hAnsi="Arial" w:cs="Arial"/>
                <w:b/>
                <w:sz w:val="24"/>
                <w:szCs w:val="24"/>
              </w:rPr>
            </w:pPr>
            <w:r>
              <w:rPr>
                <w:rFonts w:ascii="Arial" w:hAnsi="Arial" w:cs="Arial"/>
                <w:b/>
                <w:sz w:val="24"/>
                <w:szCs w:val="24"/>
              </w:rPr>
              <w:t>Discriminação da</w:t>
            </w:r>
            <w:r w:rsidRPr="00365874">
              <w:rPr>
                <w:rFonts w:ascii="Arial" w:hAnsi="Arial" w:cs="Arial"/>
                <w:b/>
                <w:sz w:val="24"/>
                <w:szCs w:val="24"/>
              </w:rPr>
              <w:t xml:space="preserve"> atividade</w:t>
            </w:r>
          </w:p>
        </w:tc>
        <w:tc>
          <w:tcPr>
            <w:tcW w:w="1869" w:type="dxa"/>
            <w:gridSpan w:val="2"/>
          </w:tcPr>
          <w:p w:rsidR="00742060" w:rsidRPr="00365874" w:rsidRDefault="00742060" w:rsidP="00057D02">
            <w:pPr>
              <w:jc w:val="center"/>
              <w:rPr>
                <w:rFonts w:ascii="Arial" w:hAnsi="Arial" w:cs="Arial"/>
                <w:b/>
                <w:sz w:val="24"/>
                <w:szCs w:val="24"/>
              </w:rPr>
            </w:pPr>
            <w:r>
              <w:rPr>
                <w:rFonts w:ascii="Arial" w:hAnsi="Arial" w:cs="Arial"/>
                <w:b/>
                <w:sz w:val="24"/>
                <w:szCs w:val="24"/>
              </w:rPr>
              <w:t>Alíquota sobra e</w:t>
            </w:r>
            <w:r w:rsidR="00057D02">
              <w:rPr>
                <w:rFonts w:ascii="Arial" w:hAnsi="Arial" w:cs="Arial"/>
                <w:b/>
                <w:sz w:val="24"/>
                <w:szCs w:val="24"/>
              </w:rPr>
              <w:t xml:space="preserve"> URFO</w:t>
            </w:r>
            <w:r w:rsidRPr="00365874">
              <w:rPr>
                <w:rFonts w:ascii="Arial" w:hAnsi="Arial" w:cs="Arial"/>
                <w:b/>
                <w:sz w:val="24"/>
                <w:szCs w:val="24"/>
              </w:rPr>
              <w:t xml:space="preserve"> por dia</w:t>
            </w:r>
          </w:p>
        </w:tc>
        <w:tc>
          <w:tcPr>
            <w:tcW w:w="1949" w:type="dxa"/>
            <w:gridSpan w:val="2"/>
          </w:tcPr>
          <w:p w:rsidR="00742060" w:rsidRDefault="00742060" w:rsidP="00742060">
            <w:pPr>
              <w:jc w:val="center"/>
              <w:rPr>
                <w:rFonts w:ascii="Arial" w:hAnsi="Arial" w:cs="Arial"/>
                <w:b/>
                <w:sz w:val="24"/>
                <w:szCs w:val="24"/>
              </w:rPr>
            </w:pPr>
            <w:r>
              <w:rPr>
                <w:rFonts w:ascii="Arial" w:hAnsi="Arial" w:cs="Arial"/>
                <w:b/>
                <w:sz w:val="24"/>
                <w:szCs w:val="24"/>
              </w:rPr>
              <w:t>Alíquota sobre</w:t>
            </w:r>
            <w:r w:rsidRPr="00365874">
              <w:rPr>
                <w:rFonts w:ascii="Arial" w:hAnsi="Arial" w:cs="Arial"/>
                <w:b/>
                <w:sz w:val="24"/>
                <w:szCs w:val="24"/>
              </w:rPr>
              <w:t xml:space="preserve"> a U</w:t>
            </w:r>
            <w:r w:rsidR="00057D02">
              <w:rPr>
                <w:rFonts w:ascii="Arial" w:hAnsi="Arial" w:cs="Arial"/>
                <w:b/>
                <w:sz w:val="24"/>
                <w:szCs w:val="24"/>
              </w:rPr>
              <w:t>RF</w:t>
            </w:r>
            <w:r w:rsidR="004C24CD">
              <w:rPr>
                <w:rFonts w:ascii="Arial" w:hAnsi="Arial" w:cs="Arial"/>
                <w:b/>
                <w:sz w:val="24"/>
                <w:szCs w:val="24"/>
              </w:rPr>
              <w:t>O</w:t>
            </w:r>
            <w:r w:rsidRPr="00365874">
              <w:rPr>
                <w:rFonts w:ascii="Arial" w:hAnsi="Arial" w:cs="Arial"/>
                <w:b/>
                <w:sz w:val="24"/>
                <w:szCs w:val="24"/>
              </w:rPr>
              <w:t xml:space="preserve"> </w:t>
            </w:r>
          </w:p>
          <w:p w:rsidR="00742060" w:rsidRPr="00365874" w:rsidRDefault="00742060" w:rsidP="00742060">
            <w:pPr>
              <w:jc w:val="center"/>
              <w:rPr>
                <w:rFonts w:ascii="Arial" w:hAnsi="Arial" w:cs="Arial"/>
                <w:b/>
                <w:sz w:val="24"/>
                <w:szCs w:val="24"/>
              </w:rPr>
            </w:pPr>
            <w:r w:rsidRPr="00365874">
              <w:rPr>
                <w:rFonts w:ascii="Arial" w:hAnsi="Arial" w:cs="Arial"/>
                <w:b/>
                <w:sz w:val="24"/>
                <w:szCs w:val="24"/>
              </w:rPr>
              <w:t>por mês</w:t>
            </w:r>
          </w:p>
        </w:tc>
      </w:tr>
      <w:tr w:rsidR="00742060" w:rsidTr="00742060">
        <w:tc>
          <w:tcPr>
            <w:tcW w:w="710" w:type="dxa"/>
            <w:gridSpan w:val="2"/>
          </w:tcPr>
          <w:p w:rsidR="00742060" w:rsidRPr="00365874" w:rsidRDefault="00742060" w:rsidP="00742060">
            <w:pPr>
              <w:jc w:val="center"/>
              <w:rPr>
                <w:rFonts w:ascii="Arial" w:hAnsi="Arial" w:cs="Arial"/>
                <w:b/>
                <w:sz w:val="24"/>
                <w:szCs w:val="24"/>
              </w:rPr>
            </w:pPr>
            <w:r w:rsidRPr="00365874">
              <w:rPr>
                <w:rFonts w:ascii="Arial" w:hAnsi="Arial" w:cs="Arial"/>
                <w:b/>
                <w:sz w:val="24"/>
                <w:szCs w:val="24"/>
              </w:rPr>
              <w:t>01</w:t>
            </w:r>
          </w:p>
        </w:tc>
        <w:tc>
          <w:tcPr>
            <w:tcW w:w="4192" w:type="dxa"/>
            <w:gridSpan w:val="2"/>
          </w:tcPr>
          <w:p w:rsidR="00742060" w:rsidRDefault="00742060" w:rsidP="00742060">
            <w:pPr>
              <w:jc w:val="both"/>
              <w:rPr>
                <w:rFonts w:ascii="Arial" w:hAnsi="Arial" w:cs="Arial"/>
                <w:sz w:val="24"/>
                <w:szCs w:val="24"/>
              </w:rPr>
            </w:pPr>
            <w:r>
              <w:rPr>
                <w:rFonts w:ascii="Arial" w:hAnsi="Arial" w:cs="Arial"/>
                <w:sz w:val="24"/>
                <w:szCs w:val="24"/>
              </w:rPr>
              <w:t>Brinquedos e bijuterias</w:t>
            </w:r>
          </w:p>
          <w:p w:rsidR="008C70EC" w:rsidRDefault="008C70EC" w:rsidP="008C70EC">
            <w:pPr>
              <w:jc w:val="both"/>
              <w:rPr>
                <w:rFonts w:ascii="Arial" w:hAnsi="Arial" w:cs="Arial"/>
                <w:sz w:val="24"/>
                <w:szCs w:val="24"/>
              </w:rPr>
            </w:pPr>
            <w:r>
              <w:rPr>
                <w:rFonts w:ascii="Arial" w:hAnsi="Arial" w:cs="Arial"/>
                <w:sz w:val="24"/>
                <w:szCs w:val="24"/>
              </w:rPr>
              <w:t>01.1. Com caminhões, camionetes e quaisquer outros veículos.............................................</w:t>
            </w:r>
          </w:p>
          <w:p w:rsidR="008C70EC" w:rsidRPr="00C56AD5" w:rsidRDefault="008C70EC" w:rsidP="008C70EC">
            <w:pPr>
              <w:jc w:val="both"/>
              <w:rPr>
                <w:rFonts w:ascii="Arial" w:hAnsi="Arial" w:cs="Arial"/>
                <w:sz w:val="24"/>
                <w:szCs w:val="24"/>
              </w:rPr>
            </w:pPr>
            <w:r>
              <w:rPr>
                <w:rFonts w:ascii="Arial" w:hAnsi="Arial" w:cs="Arial"/>
                <w:sz w:val="24"/>
                <w:szCs w:val="24"/>
              </w:rPr>
              <w:t>01.2. De outras formas......................</w:t>
            </w:r>
          </w:p>
        </w:tc>
        <w:tc>
          <w:tcPr>
            <w:tcW w:w="1869" w:type="dxa"/>
            <w:gridSpan w:val="2"/>
          </w:tcPr>
          <w:p w:rsidR="008C70EC" w:rsidRDefault="008C70EC" w:rsidP="00742060">
            <w:pPr>
              <w:jc w:val="center"/>
              <w:rPr>
                <w:rFonts w:ascii="Arial" w:hAnsi="Arial" w:cs="Arial"/>
                <w:sz w:val="24"/>
                <w:szCs w:val="24"/>
              </w:rPr>
            </w:pPr>
          </w:p>
          <w:p w:rsidR="008C70EC" w:rsidRDefault="008C70EC" w:rsidP="00742060">
            <w:pPr>
              <w:jc w:val="center"/>
              <w:rPr>
                <w:rFonts w:ascii="Arial" w:hAnsi="Arial" w:cs="Arial"/>
                <w:sz w:val="24"/>
                <w:szCs w:val="24"/>
              </w:rPr>
            </w:pPr>
          </w:p>
          <w:p w:rsidR="008C70EC" w:rsidRDefault="008C70EC" w:rsidP="00742060">
            <w:pPr>
              <w:jc w:val="center"/>
              <w:rPr>
                <w:rFonts w:ascii="Arial" w:hAnsi="Arial" w:cs="Arial"/>
                <w:sz w:val="24"/>
                <w:szCs w:val="24"/>
              </w:rPr>
            </w:pPr>
          </w:p>
          <w:p w:rsidR="00742060" w:rsidRDefault="008C70EC" w:rsidP="00742060">
            <w:pPr>
              <w:jc w:val="center"/>
              <w:rPr>
                <w:rFonts w:ascii="Arial" w:hAnsi="Arial" w:cs="Arial"/>
                <w:sz w:val="24"/>
                <w:szCs w:val="24"/>
              </w:rPr>
            </w:pPr>
            <w:r>
              <w:rPr>
                <w:rFonts w:ascii="Arial" w:hAnsi="Arial" w:cs="Arial"/>
                <w:sz w:val="24"/>
                <w:szCs w:val="24"/>
              </w:rPr>
              <w:t>2</w:t>
            </w:r>
            <w:r w:rsidR="00742060">
              <w:rPr>
                <w:rFonts w:ascii="Arial" w:hAnsi="Arial" w:cs="Arial"/>
                <w:sz w:val="24"/>
                <w:szCs w:val="24"/>
              </w:rPr>
              <w:t>50%</w:t>
            </w:r>
          </w:p>
          <w:p w:rsidR="008C70EC" w:rsidRPr="00C56AD5" w:rsidRDefault="00DF5E4D" w:rsidP="00742060">
            <w:pPr>
              <w:jc w:val="center"/>
              <w:rPr>
                <w:rFonts w:ascii="Arial" w:hAnsi="Arial" w:cs="Arial"/>
                <w:sz w:val="24"/>
                <w:szCs w:val="24"/>
              </w:rPr>
            </w:pPr>
            <w:r>
              <w:rPr>
                <w:rFonts w:ascii="Arial" w:hAnsi="Arial" w:cs="Arial"/>
                <w:sz w:val="24"/>
                <w:szCs w:val="24"/>
              </w:rPr>
              <w:t>3</w:t>
            </w:r>
            <w:r w:rsidR="008C70EC">
              <w:rPr>
                <w:rFonts w:ascii="Arial" w:hAnsi="Arial" w:cs="Arial"/>
                <w:sz w:val="24"/>
                <w:szCs w:val="24"/>
              </w:rPr>
              <w:t>5%</w:t>
            </w:r>
          </w:p>
        </w:tc>
        <w:tc>
          <w:tcPr>
            <w:tcW w:w="1949" w:type="dxa"/>
            <w:gridSpan w:val="2"/>
          </w:tcPr>
          <w:p w:rsidR="00742060" w:rsidRPr="00C56AD5" w:rsidRDefault="00742060" w:rsidP="00742060">
            <w:pPr>
              <w:jc w:val="center"/>
              <w:rPr>
                <w:rFonts w:ascii="Arial" w:hAnsi="Arial" w:cs="Arial"/>
                <w:sz w:val="24"/>
                <w:szCs w:val="24"/>
              </w:rPr>
            </w:pPr>
            <w:r>
              <w:rPr>
                <w:rFonts w:ascii="Arial" w:hAnsi="Arial" w:cs="Arial"/>
                <w:sz w:val="24"/>
                <w:szCs w:val="24"/>
              </w:rPr>
              <w:t>1350%</w:t>
            </w:r>
          </w:p>
        </w:tc>
      </w:tr>
      <w:tr w:rsidR="00742060" w:rsidTr="00742060">
        <w:tc>
          <w:tcPr>
            <w:tcW w:w="710" w:type="dxa"/>
            <w:gridSpan w:val="2"/>
          </w:tcPr>
          <w:p w:rsidR="00742060" w:rsidRPr="00365874" w:rsidRDefault="00742060" w:rsidP="00742060">
            <w:pPr>
              <w:jc w:val="center"/>
              <w:rPr>
                <w:rFonts w:ascii="Arial" w:hAnsi="Arial" w:cs="Arial"/>
                <w:b/>
                <w:sz w:val="24"/>
                <w:szCs w:val="24"/>
              </w:rPr>
            </w:pPr>
            <w:r w:rsidRPr="00365874">
              <w:rPr>
                <w:rFonts w:ascii="Arial" w:hAnsi="Arial" w:cs="Arial"/>
                <w:b/>
                <w:sz w:val="24"/>
                <w:szCs w:val="24"/>
              </w:rPr>
              <w:t>02</w:t>
            </w:r>
          </w:p>
        </w:tc>
        <w:tc>
          <w:tcPr>
            <w:tcW w:w="4192" w:type="dxa"/>
            <w:gridSpan w:val="2"/>
          </w:tcPr>
          <w:p w:rsidR="00742060" w:rsidRPr="00C56AD5" w:rsidRDefault="00742060" w:rsidP="00742060">
            <w:pPr>
              <w:jc w:val="both"/>
              <w:rPr>
                <w:rFonts w:ascii="Arial" w:hAnsi="Arial" w:cs="Arial"/>
                <w:sz w:val="24"/>
                <w:szCs w:val="24"/>
              </w:rPr>
            </w:pPr>
            <w:r>
              <w:rPr>
                <w:rFonts w:ascii="Arial" w:hAnsi="Arial" w:cs="Arial"/>
                <w:sz w:val="24"/>
                <w:szCs w:val="24"/>
              </w:rPr>
              <w:t>Tecidos, confecções, roupas feitas</w:t>
            </w:r>
          </w:p>
        </w:tc>
        <w:tc>
          <w:tcPr>
            <w:tcW w:w="1869" w:type="dxa"/>
            <w:gridSpan w:val="2"/>
          </w:tcPr>
          <w:p w:rsidR="00742060" w:rsidRPr="00C56AD5" w:rsidRDefault="00742060" w:rsidP="00742060">
            <w:pPr>
              <w:jc w:val="center"/>
              <w:rPr>
                <w:rFonts w:ascii="Arial" w:hAnsi="Arial" w:cs="Arial"/>
                <w:sz w:val="24"/>
                <w:szCs w:val="24"/>
              </w:rPr>
            </w:pPr>
            <w:r>
              <w:rPr>
                <w:rFonts w:ascii="Arial" w:hAnsi="Arial" w:cs="Arial"/>
                <w:sz w:val="24"/>
                <w:szCs w:val="24"/>
              </w:rPr>
              <w:t>450%</w:t>
            </w:r>
          </w:p>
        </w:tc>
        <w:tc>
          <w:tcPr>
            <w:tcW w:w="1949" w:type="dxa"/>
            <w:gridSpan w:val="2"/>
          </w:tcPr>
          <w:p w:rsidR="00742060" w:rsidRPr="00C56AD5" w:rsidRDefault="00742060" w:rsidP="00742060">
            <w:pPr>
              <w:jc w:val="center"/>
              <w:rPr>
                <w:rFonts w:ascii="Arial" w:hAnsi="Arial" w:cs="Arial"/>
                <w:sz w:val="24"/>
                <w:szCs w:val="24"/>
              </w:rPr>
            </w:pPr>
            <w:r>
              <w:rPr>
                <w:rFonts w:ascii="Arial" w:hAnsi="Arial" w:cs="Arial"/>
                <w:sz w:val="24"/>
                <w:szCs w:val="24"/>
              </w:rPr>
              <w:t>1350%</w:t>
            </w:r>
          </w:p>
        </w:tc>
      </w:tr>
      <w:tr w:rsidR="00742060" w:rsidTr="00742060">
        <w:tc>
          <w:tcPr>
            <w:tcW w:w="710" w:type="dxa"/>
            <w:gridSpan w:val="2"/>
          </w:tcPr>
          <w:p w:rsidR="00742060" w:rsidRPr="00365874" w:rsidRDefault="00742060" w:rsidP="00742060">
            <w:pPr>
              <w:jc w:val="center"/>
              <w:rPr>
                <w:rFonts w:ascii="Arial" w:hAnsi="Arial" w:cs="Arial"/>
                <w:b/>
                <w:sz w:val="24"/>
                <w:szCs w:val="24"/>
              </w:rPr>
            </w:pPr>
            <w:r w:rsidRPr="00365874">
              <w:rPr>
                <w:rFonts w:ascii="Arial" w:hAnsi="Arial" w:cs="Arial"/>
                <w:b/>
                <w:sz w:val="24"/>
                <w:szCs w:val="24"/>
              </w:rPr>
              <w:t>03</w:t>
            </w:r>
          </w:p>
        </w:tc>
        <w:tc>
          <w:tcPr>
            <w:tcW w:w="4192" w:type="dxa"/>
            <w:gridSpan w:val="2"/>
          </w:tcPr>
          <w:p w:rsidR="00742060" w:rsidRDefault="00742060" w:rsidP="00742060">
            <w:pPr>
              <w:jc w:val="both"/>
              <w:rPr>
                <w:rFonts w:ascii="Arial" w:hAnsi="Arial" w:cs="Arial"/>
                <w:sz w:val="24"/>
                <w:szCs w:val="24"/>
              </w:rPr>
            </w:pPr>
            <w:r>
              <w:rPr>
                <w:rFonts w:ascii="Arial" w:hAnsi="Arial" w:cs="Arial"/>
                <w:sz w:val="24"/>
                <w:szCs w:val="24"/>
              </w:rPr>
              <w:t>Tapetes e redes</w:t>
            </w:r>
          </w:p>
          <w:p w:rsidR="008C70EC" w:rsidRDefault="008C70EC" w:rsidP="008C70EC">
            <w:pPr>
              <w:jc w:val="both"/>
              <w:rPr>
                <w:rFonts w:ascii="Arial" w:hAnsi="Arial" w:cs="Arial"/>
                <w:sz w:val="24"/>
                <w:szCs w:val="24"/>
              </w:rPr>
            </w:pPr>
            <w:r>
              <w:rPr>
                <w:rFonts w:ascii="Arial" w:hAnsi="Arial" w:cs="Arial"/>
                <w:sz w:val="24"/>
                <w:szCs w:val="24"/>
              </w:rPr>
              <w:t>03.1. Com caminhões, camionetes e quaisquer outros veículos..................</w:t>
            </w:r>
          </w:p>
          <w:p w:rsidR="008C70EC" w:rsidRPr="00C56AD5" w:rsidRDefault="008C70EC" w:rsidP="008C70EC">
            <w:pPr>
              <w:jc w:val="both"/>
              <w:rPr>
                <w:rFonts w:ascii="Arial" w:hAnsi="Arial" w:cs="Arial"/>
                <w:sz w:val="24"/>
                <w:szCs w:val="24"/>
              </w:rPr>
            </w:pPr>
            <w:r>
              <w:rPr>
                <w:rFonts w:ascii="Arial" w:hAnsi="Arial" w:cs="Arial"/>
                <w:sz w:val="24"/>
                <w:szCs w:val="24"/>
              </w:rPr>
              <w:t>03.2. De outras formas......................</w:t>
            </w:r>
          </w:p>
        </w:tc>
        <w:tc>
          <w:tcPr>
            <w:tcW w:w="1869" w:type="dxa"/>
            <w:gridSpan w:val="2"/>
          </w:tcPr>
          <w:p w:rsidR="008C70EC" w:rsidRDefault="008C70EC" w:rsidP="00742060">
            <w:pPr>
              <w:jc w:val="center"/>
              <w:rPr>
                <w:rFonts w:ascii="Arial" w:hAnsi="Arial" w:cs="Arial"/>
                <w:sz w:val="24"/>
                <w:szCs w:val="24"/>
              </w:rPr>
            </w:pPr>
          </w:p>
          <w:p w:rsidR="008C70EC" w:rsidRDefault="008C70EC" w:rsidP="00742060">
            <w:pPr>
              <w:jc w:val="center"/>
              <w:rPr>
                <w:rFonts w:ascii="Arial" w:hAnsi="Arial" w:cs="Arial"/>
                <w:sz w:val="24"/>
                <w:szCs w:val="24"/>
              </w:rPr>
            </w:pPr>
          </w:p>
          <w:p w:rsidR="00742060" w:rsidRDefault="008C70EC" w:rsidP="00742060">
            <w:pPr>
              <w:jc w:val="center"/>
              <w:rPr>
                <w:rFonts w:ascii="Arial" w:hAnsi="Arial" w:cs="Arial"/>
                <w:sz w:val="24"/>
                <w:szCs w:val="24"/>
              </w:rPr>
            </w:pPr>
            <w:r>
              <w:rPr>
                <w:rFonts w:ascii="Arial" w:hAnsi="Arial" w:cs="Arial"/>
                <w:sz w:val="24"/>
                <w:szCs w:val="24"/>
              </w:rPr>
              <w:t>20</w:t>
            </w:r>
            <w:r w:rsidR="00742060">
              <w:rPr>
                <w:rFonts w:ascii="Arial" w:hAnsi="Arial" w:cs="Arial"/>
                <w:sz w:val="24"/>
                <w:szCs w:val="24"/>
              </w:rPr>
              <w:t>0%</w:t>
            </w:r>
          </w:p>
          <w:p w:rsidR="008C70EC" w:rsidRPr="00C56AD5" w:rsidRDefault="008C70EC" w:rsidP="00742060">
            <w:pPr>
              <w:jc w:val="center"/>
              <w:rPr>
                <w:rFonts w:ascii="Arial" w:hAnsi="Arial" w:cs="Arial"/>
                <w:sz w:val="24"/>
                <w:szCs w:val="24"/>
              </w:rPr>
            </w:pPr>
            <w:r>
              <w:rPr>
                <w:rFonts w:ascii="Arial" w:hAnsi="Arial" w:cs="Arial"/>
                <w:sz w:val="24"/>
                <w:szCs w:val="24"/>
              </w:rPr>
              <w:t>50%</w:t>
            </w:r>
          </w:p>
        </w:tc>
        <w:tc>
          <w:tcPr>
            <w:tcW w:w="1949" w:type="dxa"/>
            <w:gridSpan w:val="2"/>
          </w:tcPr>
          <w:p w:rsidR="00742060" w:rsidRPr="00C56AD5" w:rsidRDefault="00742060" w:rsidP="00742060">
            <w:pPr>
              <w:jc w:val="center"/>
              <w:rPr>
                <w:rFonts w:ascii="Arial" w:hAnsi="Arial" w:cs="Arial"/>
                <w:sz w:val="24"/>
                <w:szCs w:val="24"/>
              </w:rPr>
            </w:pPr>
            <w:r>
              <w:rPr>
                <w:rFonts w:ascii="Arial" w:hAnsi="Arial" w:cs="Arial"/>
                <w:sz w:val="24"/>
                <w:szCs w:val="24"/>
              </w:rPr>
              <w:t>450%</w:t>
            </w:r>
          </w:p>
        </w:tc>
      </w:tr>
      <w:tr w:rsidR="00742060" w:rsidTr="00742060">
        <w:tc>
          <w:tcPr>
            <w:tcW w:w="710" w:type="dxa"/>
            <w:gridSpan w:val="2"/>
          </w:tcPr>
          <w:p w:rsidR="00742060" w:rsidRPr="00365874" w:rsidRDefault="00742060" w:rsidP="00742060">
            <w:pPr>
              <w:jc w:val="center"/>
              <w:rPr>
                <w:rFonts w:ascii="Arial" w:hAnsi="Arial" w:cs="Arial"/>
                <w:b/>
                <w:sz w:val="24"/>
                <w:szCs w:val="24"/>
              </w:rPr>
            </w:pPr>
            <w:r w:rsidRPr="00365874">
              <w:rPr>
                <w:rFonts w:ascii="Arial" w:hAnsi="Arial" w:cs="Arial"/>
                <w:b/>
                <w:sz w:val="24"/>
                <w:szCs w:val="24"/>
              </w:rPr>
              <w:t>04</w:t>
            </w:r>
          </w:p>
        </w:tc>
        <w:tc>
          <w:tcPr>
            <w:tcW w:w="4192" w:type="dxa"/>
            <w:gridSpan w:val="2"/>
          </w:tcPr>
          <w:p w:rsidR="00742060" w:rsidRDefault="00742060" w:rsidP="00742060">
            <w:pPr>
              <w:jc w:val="both"/>
              <w:rPr>
                <w:rFonts w:ascii="Arial" w:hAnsi="Arial" w:cs="Arial"/>
                <w:sz w:val="24"/>
                <w:szCs w:val="24"/>
              </w:rPr>
            </w:pPr>
            <w:r>
              <w:rPr>
                <w:rFonts w:ascii="Arial" w:hAnsi="Arial" w:cs="Arial"/>
                <w:sz w:val="24"/>
                <w:szCs w:val="24"/>
              </w:rPr>
              <w:t>Alimentos em geral</w:t>
            </w:r>
          </w:p>
          <w:p w:rsidR="008C70EC" w:rsidRDefault="008C70EC" w:rsidP="008C70EC">
            <w:pPr>
              <w:jc w:val="both"/>
              <w:rPr>
                <w:rFonts w:ascii="Arial" w:hAnsi="Arial" w:cs="Arial"/>
                <w:sz w:val="24"/>
                <w:szCs w:val="24"/>
              </w:rPr>
            </w:pPr>
            <w:r>
              <w:rPr>
                <w:rFonts w:ascii="Arial" w:hAnsi="Arial" w:cs="Arial"/>
                <w:sz w:val="24"/>
                <w:szCs w:val="24"/>
              </w:rPr>
              <w:lastRenderedPageBreak/>
              <w:t>04.1. Com caminhões, camionetes e quaisquer outros veículos..................</w:t>
            </w:r>
          </w:p>
          <w:p w:rsidR="008C70EC" w:rsidRPr="00C56AD5" w:rsidRDefault="008C70EC" w:rsidP="008C70EC">
            <w:pPr>
              <w:jc w:val="both"/>
              <w:rPr>
                <w:rFonts w:ascii="Arial" w:hAnsi="Arial" w:cs="Arial"/>
                <w:sz w:val="24"/>
                <w:szCs w:val="24"/>
              </w:rPr>
            </w:pPr>
            <w:r>
              <w:rPr>
                <w:rFonts w:ascii="Arial" w:hAnsi="Arial" w:cs="Arial"/>
                <w:sz w:val="24"/>
                <w:szCs w:val="24"/>
              </w:rPr>
              <w:t>04.2. De outras formas......................</w:t>
            </w:r>
          </w:p>
        </w:tc>
        <w:tc>
          <w:tcPr>
            <w:tcW w:w="1869" w:type="dxa"/>
            <w:gridSpan w:val="2"/>
          </w:tcPr>
          <w:p w:rsidR="008C70EC" w:rsidRDefault="008C70EC" w:rsidP="00742060">
            <w:pPr>
              <w:jc w:val="center"/>
              <w:rPr>
                <w:rFonts w:ascii="Arial" w:hAnsi="Arial" w:cs="Arial"/>
                <w:sz w:val="24"/>
                <w:szCs w:val="24"/>
              </w:rPr>
            </w:pPr>
          </w:p>
          <w:p w:rsidR="008C70EC" w:rsidRDefault="008C70EC" w:rsidP="00742060">
            <w:pPr>
              <w:jc w:val="center"/>
              <w:rPr>
                <w:rFonts w:ascii="Arial" w:hAnsi="Arial" w:cs="Arial"/>
                <w:sz w:val="24"/>
                <w:szCs w:val="24"/>
              </w:rPr>
            </w:pPr>
          </w:p>
          <w:p w:rsidR="00742060" w:rsidRDefault="00742060" w:rsidP="00742060">
            <w:pPr>
              <w:jc w:val="center"/>
              <w:rPr>
                <w:rFonts w:ascii="Arial" w:hAnsi="Arial" w:cs="Arial"/>
                <w:sz w:val="24"/>
                <w:szCs w:val="24"/>
              </w:rPr>
            </w:pPr>
            <w:r>
              <w:rPr>
                <w:rFonts w:ascii="Arial" w:hAnsi="Arial" w:cs="Arial"/>
                <w:sz w:val="24"/>
                <w:szCs w:val="24"/>
              </w:rPr>
              <w:t>200%</w:t>
            </w:r>
          </w:p>
          <w:p w:rsidR="008C70EC" w:rsidRPr="00C56AD5" w:rsidRDefault="00DF5E4D" w:rsidP="00742060">
            <w:pPr>
              <w:jc w:val="center"/>
              <w:rPr>
                <w:rFonts w:ascii="Arial" w:hAnsi="Arial" w:cs="Arial"/>
                <w:sz w:val="24"/>
                <w:szCs w:val="24"/>
              </w:rPr>
            </w:pPr>
            <w:r>
              <w:rPr>
                <w:rFonts w:ascii="Arial" w:hAnsi="Arial" w:cs="Arial"/>
                <w:sz w:val="24"/>
                <w:szCs w:val="24"/>
              </w:rPr>
              <w:t>3</w:t>
            </w:r>
            <w:r w:rsidR="008C70EC">
              <w:rPr>
                <w:rFonts w:ascii="Arial" w:hAnsi="Arial" w:cs="Arial"/>
                <w:sz w:val="24"/>
                <w:szCs w:val="24"/>
              </w:rPr>
              <w:t>5%</w:t>
            </w:r>
          </w:p>
        </w:tc>
        <w:tc>
          <w:tcPr>
            <w:tcW w:w="1949" w:type="dxa"/>
            <w:gridSpan w:val="2"/>
          </w:tcPr>
          <w:p w:rsidR="00742060" w:rsidRPr="00C56AD5" w:rsidRDefault="00742060" w:rsidP="00742060">
            <w:pPr>
              <w:jc w:val="center"/>
              <w:rPr>
                <w:rFonts w:ascii="Arial" w:hAnsi="Arial" w:cs="Arial"/>
                <w:sz w:val="24"/>
                <w:szCs w:val="24"/>
              </w:rPr>
            </w:pPr>
            <w:r>
              <w:rPr>
                <w:rFonts w:ascii="Arial" w:hAnsi="Arial" w:cs="Arial"/>
                <w:sz w:val="24"/>
                <w:szCs w:val="24"/>
              </w:rPr>
              <w:lastRenderedPageBreak/>
              <w:t>450%</w:t>
            </w:r>
          </w:p>
        </w:tc>
      </w:tr>
      <w:tr w:rsidR="00742060" w:rsidTr="00742060">
        <w:tc>
          <w:tcPr>
            <w:tcW w:w="710" w:type="dxa"/>
            <w:gridSpan w:val="2"/>
          </w:tcPr>
          <w:p w:rsidR="00742060" w:rsidRPr="00365874" w:rsidRDefault="00742060" w:rsidP="00742060">
            <w:pPr>
              <w:jc w:val="center"/>
              <w:rPr>
                <w:rFonts w:ascii="Arial" w:hAnsi="Arial" w:cs="Arial"/>
                <w:b/>
                <w:sz w:val="24"/>
                <w:szCs w:val="24"/>
              </w:rPr>
            </w:pPr>
            <w:r w:rsidRPr="00365874">
              <w:rPr>
                <w:rFonts w:ascii="Arial" w:hAnsi="Arial" w:cs="Arial"/>
                <w:b/>
                <w:sz w:val="24"/>
                <w:szCs w:val="24"/>
              </w:rPr>
              <w:lastRenderedPageBreak/>
              <w:t>05</w:t>
            </w:r>
          </w:p>
        </w:tc>
        <w:tc>
          <w:tcPr>
            <w:tcW w:w="4192" w:type="dxa"/>
            <w:gridSpan w:val="2"/>
          </w:tcPr>
          <w:p w:rsidR="00742060" w:rsidRPr="00C56AD5" w:rsidRDefault="00742060" w:rsidP="00742060">
            <w:pPr>
              <w:jc w:val="both"/>
              <w:rPr>
                <w:rFonts w:ascii="Arial" w:hAnsi="Arial" w:cs="Arial"/>
                <w:sz w:val="24"/>
                <w:szCs w:val="24"/>
              </w:rPr>
            </w:pPr>
            <w:r>
              <w:rPr>
                <w:rFonts w:ascii="Arial" w:hAnsi="Arial" w:cs="Arial"/>
                <w:sz w:val="24"/>
                <w:szCs w:val="24"/>
              </w:rPr>
              <w:t>Relógios, jóias, pedras preciosas</w:t>
            </w:r>
          </w:p>
        </w:tc>
        <w:tc>
          <w:tcPr>
            <w:tcW w:w="1869" w:type="dxa"/>
            <w:gridSpan w:val="2"/>
          </w:tcPr>
          <w:p w:rsidR="00742060" w:rsidRPr="00C56AD5" w:rsidRDefault="00742060" w:rsidP="00742060">
            <w:pPr>
              <w:jc w:val="center"/>
              <w:rPr>
                <w:rFonts w:ascii="Arial" w:hAnsi="Arial" w:cs="Arial"/>
                <w:sz w:val="24"/>
                <w:szCs w:val="24"/>
              </w:rPr>
            </w:pPr>
            <w:r>
              <w:rPr>
                <w:rFonts w:ascii="Arial" w:hAnsi="Arial" w:cs="Arial"/>
                <w:sz w:val="24"/>
                <w:szCs w:val="24"/>
              </w:rPr>
              <w:t>450%</w:t>
            </w:r>
          </w:p>
        </w:tc>
        <w:tc>
          <w:tcPr>
            <w:tcW w:w="1949" w:type="dxa"/>
            <w:gridSpan w:val="2"/>
          </w:tcPr>
          <w:p w:rsidR="00742060" w:rsidRPr="00C56AD5" w:rsidRDefault="00742060" w:rsidP="00742060">
            <w:pPr>
              <w:jc w:val="center"/>
              <w:rPr>
                <w:rFonts w:ascii="Arial" w:hAnsi="Arial" w:cs="Arial"/>
                <w:sz w:val="24"/>
                <w:szCs w:val="24"/>
              </w:rPr>
            </w:pPr>
            <w:r>
              <w:rPr>
                <w:rFonts w:ascii="Arial" w:hAnsi="Arial" w:cs="Arial"/>
                <w:sz w:val="24"/>
                <w:szCs w:val="24"/>
              </w:rPr>
              <w:t>1350%</w:t>
            </w:r>
          </w:p>
        </w:tc>
      </w:tr>
      <w:tr w:rsidR="00742060" w:rsidTr="00742060">
        <w:tc>
          <w:tcPr>
            <w:tcW w:w="710" w:type="dxa"/>
            <w:gridSpan w:val="2"/>
          </w:tcPr>
          <w:p w:rsidR="00742060" w:rsidRPr="00365874" w:rsidRDefault="00742060" w:rsidP="00742060">
            <w:pPr>
              <w:jc w:val="center"/>
              <w:rPr>
                <w:rFonts w:ascii="Arial" w:hAnsi="Arial" w:cs="Arial"/>
                <w:b/>
                <w:sz w:val="24"/>
                <w:szCs w:val="24"/>
              </w:rPr>
            </w:pPr>
            <w:r w:rsidRPr="00365874">
              <w:rPr>
                <w:rFonts w:ascii="Arial" w:hAnsi="Arial" w:cs="Arial"/>
                <w:b/>
                <w:sz w:val="24"/>
                <w:szCs w:val="24"/>
              </w:rPr>
              <w:t>06</w:t>
            </w:r>
          </w:p>
        </w:tc>
        <w:tc>
          <w:tcPr>
            <w:tcW w:w="4192" w:type="dxa"/>
            <w:gridSpan w:val="2"/>
          </w:tcPr>
          <w:p w:rsidR="00742060" w:rsidRPr="00C56AD5" w:rsidRDefault="00742060" w:rsidP="00742060">
            <w:pPr>
              <w:jc w:val="both"/>
              <w:rPr>
                <w:rFonts w:ascii="Arial" w:hAnsi="Arial" w:cs="Arial"/>
                <w:sz w:val="24"/>
                <w:szCs w:val="24"/>
              </w:rPr>
            </w:pPr>
            <w:r>
              <w:rPr>
                <w:rFonts w:ascii="Arial" w:hAnsi="Arial" w:cs="Arial"/>
                <w:sz w:val="24"/>
                <w:szCs w:val="24"/>
              </w:rPr>
              <w:t>Ferramentas, artefatos plásticos, artigos de borracha e assemelhados</w:t>
            </w:r>
          </w:p>
        </w:tc>
        <w:tc>
          <w:tcPr>
            <w:tcW w:w="1869" w:type="dxa"/>
            <w:gridSpan w:val="2"/>
          </w:tcPr>
          <w:p w:rsidR="00742060" w:rsidRPr="00C56AD5" w:rsidRDefault="00742060" w:rsidP="00742060">
            <w:pPr>
              <w:jc w:val="center"/>
              <w:rPr>
                <w:rFonts w:ascii="Arial" w:hAnsi="Arial" w:cs="Arial"/>
                <w:sz w:val="24"/>
                <w:szCs w:val="24"/>
              </w:rPr>
            </w:pPr>
            <w:r>
              <w:rPr>
                <w:rFonts w:ascii="Arial" w:hAnsi="Arial" w:cs="Arial"/>
                <w:sz w:val="24"/>
                <w:szCs w:val="24"/>
              </w:rPr>
              <w:t>200%</w:t>
            </w:r>
          </w:p>
        </w:tc>
        <w:tc>
          <w:tcPr>
            <w:tcW w:w="1949" w:type="dxa"/>
            <w:gridSpan w:val="2"/>
          </w:tcPr>
          <w:p w:rsidR="00742060" w:rsidRPr="00C56AD5" w:rsidRDefault="00742060" w:rsidP="00742060">
            <w:pPr>
              <w:jc w:val="center"/>
              <w:rPr>
                <w:rFonts w:ascii="Arial" w:hAnsi="Arial" w:cs="Arial"/>
                <w:sz w:val="24"/>
                <w:szCs w:val="24"/>
              </w:rPr>
            </w:pPr>
            <w:r>
              <w:rPr>
                <w:rFonts w:ascii="Arial" w:hAnsi="Arial" w:cs="Arial"/>
                <w:sz w:val="24"/>
                <w:szCs w:val="24"/>
              </w:rPr>
              <w:t>450%</w:t>
            </w:r>
          </w:p>
        </w:tc>
      </w:tr>
      <w:tr w:rsidR="00742060" w:rsidTr="00742060">
        <w:tc>
          <w:tcPr>
            <w:tcW w:w="710" w:type="dxa"/>
            <w:gridSpan w:val="2"/>
          </w:tcPr>
          <w:p w:rsidR="00742060" w:rsidRPr="00365874" w:rsidRDefault="00742060" w:rsidP="00742060">
            <w:pPr>
              <w:jc w:val="center"/>
              <w:rPr>
                <w:rFonts w:ascii="Arial" w:hAnsi="Arial" w:cs="Arial"/>
                <w:b/>
                <w:sz w:val="24"/>
                <w:szCs w:val="24"/>
              </w:rPr>
            </w:pPr>
            <w:r w:rsidRPr="00365874">
              <w:rPr>
                <w:rFonts w:ascii="Arial" w:hAnsi="Arial" w:cs="Arial"/>
                <w:b/>
                <w:sz w:val="24"/>
                <w:szCs w:val="24"/>
              </w:rPr>
              <w:t>07</w:t>
            </w:r>
          </w:p>
        </w:tc>
        <w:tc>
          <w:tcPr>
            <w:tcW w:w="4192" w:type="dxa"/>
            <w:gridSpan w:val="2"/>
          </w:tcPr>
          <w:p w:rsidR="00742060" w:rsidRDefault="00742060" w:rsidP="00742060">
            <w:pPr>
              <w:jc w:val="both"/>
              <w:rPr>
                <w:rFonts w:ascii="Arial" w:hAnsi="Arial" w:cs="Arial"/>
                <w:sz w:val="24"/>
                <w:szCs w:val="24"/>
              </w:rPr>
            </w:pPr>
            <w:r>
              <w:rPr>
                <w:rFonts w:ascii="Arial" w:hAnsi="Arial" w:cs="Arial"/>
                <w:sz w:val="24"/>
                <w:szCs w:val="24"/>
              </w:rPr>
              <w:t>Doces, salgados e bebidas</w:t>
            </w:r>
          </w:p>
          <w:p w:rsidR="008C70EC" w:rsidRDefault="008C70EC" w:rsidP="008C70EC">
            <w:pPr>
              <w:jc w:val="both"/>
              <w:rPr>
                <w:rFonts w:ascii="Arial" w:hAnsi="Arial" w:cs="Arial"/>
                <w:sz w:val="24"/>
                <w:szCs w:val="24"/>
              </w:rPr>
            </w:pPr>
            <w:r>
              <w:rPr>
                <w:rFonts w:ascii="Arial" w:hAnsi="Arial" w:cs="Arial"/>
                <w:sz w:val="24"/>
                <w:szCs w:val="24"/>
              </w:rPr>
              <w:t>07.1. Com caminhões, camionetes e quaisquer outros veículos..................</w:t>
            </w:r>
          </w:p>
          <w:p w:rsidR="008C70EC" w:rsidRPr="00C56AD5" w:rsidRDefault="008C70EC" w:rsidP="008C70EC">
            <w:pPr>
              <w:jc w:val="both"/>
              <w:rPr>
                <w:rFonts w:ascii="Arial" w:hAnsi="Arial" w:cs="Arial"/>
                <w:sz w:val="24"/>
                <w:szCs w:val="24"/>
              </w:rPr>
            </w:pPr>
            <w:r>
              <w:rPr>
                <w:rFonts w:ascii="Arial" w:hAnsi="Arial" w:cs="Arial"/>
                <w:sz w:val="24"/>
                <w:szCs w:val="24"/>
              </w:rPr>
              <w:t>07.2. De outras formas......................</w:t>
            </w:r>
          </w:p>
        </w:tc>
        <w:tc>
          <w:tcPr>
            <w:tcW w:w="1869" w:type="dxa"/>
            <w:gridSpan w:val="2"/>
          </w:tcPr>
          <w:p w:rsidR="008C70EC" w:rsidRDefault="008C70EC" w:rsidP="00742060">
            <w:pPr>
              <w:jc w:val="center"/>
              <w:rPr>
                <w:rFonts w:ascii="Arial" w:hAnsi="Arial" w:cs="Arial"/>
                <w:sz w:val="24"/>
                <w:szCs w:val="24"/>
              </w:rPr>
            </w:pPr>
          </w:p>
          <w:p w:rsidR="008C70EC" w:rsidRDefault="008C70EC" w:rsidP="00742060">
            <w:pPr>
              <w:jc w:val="center"/>
              <w:rPr>
                <w:rFonts w:ascii="Arial" w:hAnsi="Arial" w:cs="Arial"/>
                <w:sz w:val="24"/>
                <w:szCs w:val="24"/>
              </w:rPr>
            </w:pPr>
          </w:p>
          <w:p w:rsidR="00742060" w:rsidRDefault="00742060" w:rsidP="00742060">
            <w:pPr>
              <w:jc w:val="center"/>
              <w:rPr>
                <w:rFonts w:ascii="Arial" w:hAnsi="Arial" w:cs="Arial"/>
                <w:sz w:val="24"/>
                <w:szCs w:val="24"/>
              </w:rPr>
            </w:pPr>
            <w:r>
              <w:rPr>
                <w:rFonts w:ascii="Arial" w:hAnsi="Arial" w:cs="Arial"/>
                <w:sz w:val="24"/>
                <w:szCs w:val="24"/>
              </w:rPr>
              <w:t>2</w:t>
            </w:r>
            <w:r w:rsidR="008C70EC">
              <w:rPr>
                <w:rFonts w:ascii="Arial" w:hAnsi="Arial" w:cs="Arial"/>
                <w:sz w:val="24"/>
                <w:szCs w:val="24"/>
              </w:rPr>
              <w:t>5</w:t>
            </w:r>
            <w:r>
              <w:rPr>
                <w:rFonts w:ascii="Arial" w:hAnsi="Arial" w:cs="Arial"/>
                <w:sz w:val="24"/>
                <w:szCs w:val="24"/>
              </w:rPr>
              <w:t>0%</w:t>
            </w:r>
          </w:p>
          <w:p w:rsidR="008C70EC" w:rsidRPr="00C56AD5" w:rsidRDefault="00DF5E4D" w:rsidP="00742060">
            <w:pPr>
              <w:jc w:val="center"/>
              <w:rPr>
                <w:rFonts w:ascii="Arial" w:hAnsi="Arial" w:cs="Arial"/>
                <w:sz w:val="24"/>
                <w:szCs w:val="24"/>
              </w:rPr>
            </w:pPr>
            <w:r>
              <w:rPr>
                <w:rFonts w:ascii="Arial" w:hAnsi="Arial" w:cs="Arial"/>
                <w:sz w:val="24"/>
                <w:szCs w:val="24"/>
              </w:rPr>
              <w:t>3</w:t>
            </w:r>
            <w:r w:rsidR="008C70EC">
              <w:rPr>
                <w:rFonts w:ascii="Arial" w:hAnsi="Arial" w:cs="Arial"/>
                <w:sz w:val="24"/>
                <w:szCs w:val="24"/>
              </w:rPr>
              <w:t>5%</w:t>
            </w:r>
          </w:p>
        </w:tc>
        <w:tc>
          <w:tcPr>
            <w:tcW w:w="1949" w:type="dxa"/>
            <w:gridSpan w:val="2"/>
          </w:tcPr>
          <w:p w:rsidR="00742060" w:rsidRPr="00C56AD5" w:rsidRDefault="00742060" w:rsidP="00742060">
            <w:pPr>
              <w:jc w:val="center"/>
              <w:rPr>
                <w:rFonts w:ascii="Arial" w:hAnsi="Arial" w:cs="Arial"/>
                <w:sz w:val="24"/>
                <w:szCs w:val="24"/>
              </w:rPr>
            </w:pPr>
            <w:r>
              <w:rPr>
                <w:rFonts w:ascii="Arial" w:hAnsi="Arial" w:cs="Arial"/>
                <w:sz w:val="24"/>
                <w:szCs w:val="24"/>
              </w:rPr>
              <w:t>450%</w:t>
            </w:r>
          </w:p>
        </w:tc>
      </w:tr>
      <w:tr w:rsidR="00742060" w:rsidTr="00742060">
        <w:tc>
          <w:tcPr>
            <w:tcW w:w="710" w:type="dxa"/>
            <w:gridSpan w:val="2"/>
          </w:tcPr>
          <w:p w:rsidR="00742060" w:rsidRPr="00365874" w:rsidRDefault="00742060" w:rsidP="00742060">
            <w:pPr>
              <w:jc w:val="center"/>
              <w:rPr>
                <w:rFonts w:ascii="Arial" w:hAnsi="Arial" w:cs="Arial"/>
                <w:b/>
                <w:sz w:val="24"/>
                <w:szCs w:val="24"/>
              </w:rPr>
            </w:pPr>
            <w:r w:rsidRPr="00365874">
              <w:rPr>
                <w:rFonts w:ascii="Arial" w:hAnsi="Arial" w:cs="Arial"/>
                <w:b/>
                <w:sz w:val="24"/>
                <w:szCs w:val="24"/>
              </w:rPr>
              <w:t>08</w:t>
            </w:r>
          </w:p>
        </w:tc>
        <w:tc>
          <w:tcPr>
            <w:tcW w:w="4192" w:type="dxa"/>
            <w:gridSpan w:val="2"/>
          </w:tcPr>
          <w:p w:rsidR="00742060" w:rsidRPr="00C56AD5" w:rsidRDefault="00742060" w:rsidP="00742060">
            <w:pPr>
              <w:jc w:val="both"/>
              <w:rPr>
                <w:rFonts w:ascii="Arial" w:hAnsi="Arial" w:cs="Arial"/>
                <w:sz w:val="24"/>
                <w:szCs w:val="24"/>
              </w:rPr>
            </w:pPr>
            <w:r>
              <w:rPr>
                <w:rFonts w:ascii="Arial" w:hAnsi="Arial" w:cs="Arial"/>
                <w:sz w:val="24"/>
                <w:szCs w:val="24"/>
              </w:rPr>
              <w:t>Utensílios domésticos</w:t>
            </w:r>
          </w:p>
        </w:tc>
        <w:tc>
          <w:tcPr>
            <w:tcW w:w="1869" w:type="dxa"/>
            <w:gridSpan w:val="2"/>
          </w:tcPr>
          <w:p w:rsidR="00742060" w:rsidRPr="00C56AD5" w:rsidRDefault="00742060" w:rsidP="00742060">
            <w:pPr>
              <w:jc w:val="center"/>
              <w:rPr>
                <w:rFonts w:ascii="Arial" w:hAnsi="Arial" w:cs="Arial"/>
                <w:sz w:val="24"/>
                <w:szCs w:val="24"/>
              </w:rPr>
            </w:pPr>
            <w:r>
              <w:rPr>
                <w:rFonts w:ascii="Arial" w:hAnsi="Arial" w:cs="Arial"/>
                <w:sz w:val="24"/>
                <w:szCs w:val="24"/>
              </w:rPr>
              <w:t>200%</w:t>
            </w:r>
          </w:p>
        </w:tc>
        <w:tc>
          <w:tcPr>
            <w:tcW w:w="1949" w:type="dxa"/>
            <w:gridSpan w:val="2"/>
          </w:tcPr>
          <w:p w:rsidR="00742060" w:rsidRPr="00C56AD5" w:rsidRDefault="00742060" w:rsidP="00742060">
            <w:pPr>
              <w:jc w:val="center"/>
              <w:rPr>
                <w:rFonts w:ascii="Arial" w:hAnsi="Arial" w:cs="Arial"/>
                <w:sz w:val="24"/>
                <w:szCs w:val="24"/>
              </w:rPr>
            </w:pPr>
            <w:r>
              <w:rPr>
                <w:rFonts w:ascii="Arial" w:hAnsi="Arial" w:cs="Arial"/>
                <w:sz w:val="24"/>
                <w:szCs w:val="24"/>
              </w:rPr>
              <w:t>450%</w:t>
            </w:r>
          </w:p>
        </w:tc>
      </w:tr>
      <w:tr w:rsidR="00742060" w:rsidTr="00742060">
        <w:tc>
          <w:tcPr>
            <w:tcW w:w="710" w:type="dxa"/>
            <w:gridSpan w:val="2"/>
          </w:tcPr>
          <w:p w:rsidR="00742060" w:rsidRPr="00365874" w:rsidRDefault="00742060" w:rsidP="00742060">
            <w:pPr>
              <w:jc w:val="center"/>
              <w:rPr>
                <w:rFonts w:ascii="Arial" w:hAnsi="Arial" w:cs="Arial"/>
                <w:b/>
                <w:sz w:val="24"/>
                <w:szCs w:val="24"/>
              </w:rPr>
            </w:pPr>
            <w:r>
              <w:rPr>
                <w:rFonts w:ascii="Arial" w:hAnsi="Arial" w:cs="Arial"/>
                <w:b/>
                <w:sz w:val="24"/>
                <w:szCs w:val="24"/>
              </w:rPr>
              <w:t>09</w:t>
            </w:r>
          </w:p>
        </w:tc>
        <w:tc>
          <w:tcPr>
            <w:tcW w:w="4192" w:type="dxa"/>
            <w:gridSpan w:val="2"/>
          </w:tcPr>
          <w:p w:rsidR="00742060" w:rsidRDefault="00742060" w:rsidP="00742060">
            <w:pPr>
              <w:jc w:val="both"/>
              <w:rPr>
                <w:rFonts w:ascii="Arial" w:hAnsi="Arial" w:cs="Arial"/>
                <w:sz w:val="24"/>
                <w:szCs w:val="24"/>
              </w:rPr>
            </w:pPr>
            <w:r>
              <w:rPr>
                <w:rFonts w:ascii="Arial" w:hAnsi="Arial" w:cs="Arial"/>
                <w:sz w:val="24"/>
                <w:szCs w:val="24"/>
              </w:rPr>
              <w:t>Móveis e Eletrodomésticos</w:t>
            </w:r>
          </w:p>
        </w:tc>
        <w:tc>
          <w:tcPr>
            <w:tcW w:w="1869" w:type="dxa"/>
            <w:gridSpan w:val="2"/>
          </w:tcPr>
          <w:p w:rsidR="00742060" w:rsidRDefault="00742060" w:rsidP="00742060">
            <w:pPr>
              <w:jc w:val="center"/>
              <w:rPr>
                <w:rFonts w:ascii="Arial" w:hAnsi="Arial" w:cs="Arial"/>
                <w:sz w:val="24"/>
                <w:szCs w:val="24"/>
              </w:rPr>
            </w:pPr>
            <w:r>
              <w:rPr>
                <w:rFonts w:ascii="Arial" w:hAnsi="Arial" w:cs="Arial"/>
                <w:sz w:val="24"/>
                <w:szCs w:val="24"/>
              </w:rPr>
              <w:t>750%</w:t>
            </w:r>
          </w:p>
        </w:tc>
        <w:tc>
          <w:tcPr>
            <w:tcW w:w="1949" w:type="dxa"/>
            <w:gridSpan w:val="2"/>
          </w:tcPr>
          <w:p w:rsidR="00742060" w:rsidRDefault="00742060" w:rsidP="00742060">
            <w:pPr>
              <w:jc w:val="center"/>
              <w:rPr>
                <w:rFonts w:ascii="Arial" w:hAnsi="Arial" w:cs="Arial"/>
                <w:sz w:val="24"/>
                <w:szCs w:val="24"/>
              </w:rPr>
            </w:pPr>
            <w:r>
              <w:rPr>
                <w:rFonts w:ascii="Arial" w:hAnsi="Arial" w:cs="Arial"/>
                <w:sz w:val="24"/>
                <w:szCs w:val="24"/>
              </w:rPr>
              <w:t>1600%</w:t>
            </w:r>
          </w:p>
        </w:tc>
      </w:tr>
      <w:tr w:rsidR="00742060" w:rsidTr="00742060">
        <w:tc>
          <w:tcPr>
            <w:tcW w:w="710" w:type="dxa"/>
            <w:gridSpan w:val="2"/>
          </w:tcPr>
          <w:p w:rsidR="00742060" w:rsidRPr="00365874" w:rsidRDefault="00742060" w:rsidP="00742060">
            <w:pPr>
              <w:jc w:val="center"/>
              <w:rPr>
                <w:rFonts w:ascii="Arial" w:hAnsi="Arial" w:cs="Arial"/>
                <w:b/>
                <w:sz w:val="24"/>
                <w:szCs w:val="24"/>
              </w:rPr>
            </w:pPr>
            <w:r>
              <w:rPr>
                <w:rFonts w:ascii="Arial" w:hAnsi="Arial" w:cs="Arial"/>
                <w:b/>
                <w:sz w:val="24"/>
                <w:szCs w:val="24"/>
              </w:rPr>
              <w:t>10</w:t>
            </w:r>
          </w:p>
        </w:tc>
        <w:tc>
          <w:tcPr>
            <w:tcW w:w="4192" w:type="dxa"/>
            <w:gridSpan w:val="2"/>
          </w:tcPr>
          <w:p w:rsidR="00742060" w:rsidRDefault="00742060" w:rsidP="00742060">
            <w:pPr>
              <w:jc w:val="both"/>
              <w:rPr>
                <w:rFonts w:ascii="Arial" w:hAnsi="Arial" w:cs="Arial"/>
                <w:sz w:val="24"/>
                <w:szCs w:val="24"/>
              </w:rPr>
            </w:pPr>
            <w:r>
              <w:rPr>
                <w:rFonts w:ascii="Arial" w:hAnsi="Arial" w:cs="Arial"/>
                <w:sz w:val="24"/>
                <w:szCs w:val="24"/>
              </w:rPr>
              <w:t>Calçados e outros artigos de couro</w:t>
            </w:r>
          </w:p>
          <w:p w:rsidR="00611D92" w:rsidRDefault="00611D92" w:rsidP="00611D92">
            <w:pPr>
              <w:jc w:val="both"/>
              <w:rPr>
                <w:rFonts w:ascii="Arial" w:hAnsi="Arial" w:cs="Arial"/>
                <w:sz w:val="24"/>
                <w:szCs w:val="24"/>
              </w:rPr>
            </w:pPr>
            <w:r>
              <w:rPr>
                <w:rFonts w:ascii="Arial" w:hAnsi="Arial" w:cs="Arial"/>
                <w:sz w:val="24"/>
                <w:szCs w:val="24"/>
              </w:rPr>
              <w:t>07.1. Com caminhões, camionetes e quaisquer outros veículos..................</w:t>
            </w:r>
          </w:p>
          <w:p w:rsidR="00611D92" w:rsidRPr="00C56AD5" w:rsidRDefault="00611D92" w:rsidP="00611D92">
            <w:pPr>
              <w:jc w:val="both"/>
              <w:rPr>
                <w:rFonts w:ascii="Arial" w:hAnsi="Arial" w:cs="Arial"/>
                <w:sz w:val="24"/>
                <w:szCs w:val="24"/>
              </w:rPr>
            </w:pPr>
            <w:r>
              <w:rPr>
                <w:rFonts w:ascii="Arial" w:hAnsi="Arial" w:cs="Arial"/>
                <w:sz w:val="24"/>
                <w:szCs w:val="24"/>
              </w:rPr>
              <w:t>07.2. De outras formas......................</w:t>
            </w:r>
          </w:p>
        </w:tc>
        <w:tc>
          <w:tcPr>
            <w:tcW w:w="1869" w:type="dxa"/>
            <w:gridSpan w:val="2"/>
          </w:tcPr>
          <w:p w:rsidR="00611D92" w:rsidRDefault="00611D92" w:rsidP="00742060">
            <w:pPr>
              <w:jc w:val="center"/>
              <w:rPr>
                <w:rFonts w:ascii="Arial" w:hAnsi="Arial" w:cs="Arial"/>
                <w:sz w:val="24"/>
                <w:szCs w:val="24"/>
              </w:rPr>
            </w:pPr>
          </w:p>
          <w:p w:rsidR="00611D92" w:rsidRDefault="00611D92" w:rsidP="00742060">
            <w:pPr>
              <w:jc w:val="center"/>
              <w:rPr>
                <w:rFonts w:ascii="Arial" w:hAnsi="Arial" w:cs="Arial"/>
                <w:sz w:val="24"/>
                <w:szCs w:val="24"/>
              </w:rPr>
            </w:pPr>
          </w:p>
          <w:p w:rsidR="00742060" w:rsidRDefault="00742060" w:rsidP="00742060">
            <w:pPr>
              <w:jc w:val="center"/>
              <w:rPr>
                <w:rFonts w:ascii="Arial" w:hAnsi="Arial" w:cs="Arial"/>
                <w:sz w:val="24"/>
                <w:szCs w:val="24"/>
              </w:rPr>
            </w:pPr>
            <w:r>
              <w:rPr>
                <w:rFonts w:ascii="Arial" w:hAnsi="Arial" w:cs="Arial"/>
                <w:sz w:val="24"/>
                <w:szCs w:val="24"/>
              </w:rPr>
              <w:t>450%</w:t>
            </w:r>
          </w:p>
          <w:p w:rsidR="00611D92" w:rsidRPr="00C56AD5" w:rsidRDefault="00611D92" w:rsidP="00742060">
            <w:pPr>
              <w:jc w:val="center"/>
              <w:rPr>
                <w:rFonts w:ascii="Arial" w:hAnsi="Arial" w:cs="Arial"/>
                <w:sz w:val="24"/>
                <w:szCs w:val="24"/>
              </w:rPr>
            </w:pPr>
            <w:r>
              <w:rPr>
                <w:rFonts w:ascii="Arial" w:hAnsi="Arial" w:cs="Arial"/>
                <w:sz w:val="24"/>
                <w:szCs w:val="24"/>
              </w:rPr>
              <w:t>50%</w:t>
            </w:r>
          </w:p>
        </w:tc>
        <w:tc>
          <w:tcPr>
            <w:tcW w:w="1949" w:type="dxa"/>
            <w:gridSpan w:val="2"/>
          </w:tcPr>
          <w:p w:rsidR="00742060" w:rsidRPr="00C56AD5" w:rsidRDefault="00742060" w:rsidP="00742060">
            <w:pPr>
              <w:jc w:val="center"/>
              <w:rPr>
                <w:rFonts w:ascii="Arial" w:hAnsi="Arial" w:cs="Arial"/>
                <w:sz w:val="24"/>
                <w:szCs w:val="24"/>
              </w:rPr>
            </w:pPr>
            <w:r>
              <w:rPr>
                <w:rFonts w:ascii="Arial" w:hAnsi="Arial" w:cs="Arial"/>
                <w:sz w:val="24"/>
                <w:szCs w:val="24"/>
              </w:rPr>
              <w:t>1350%</w:t>
            </w:r>
          </w:p>
        </w:tc>
      </w:tr>
      <w:tr w:rsidR="00742060" w:rsidTr="00742060">
        <w:tc>
          <w:tcPr>
            <w:tcW w:w="710" w:type="dxa"/>
            <w:gridSpan w:val="2"/>
          </w:tcPr>
          <w:p w:rsidR="00742060" w:rsidRPr="00365874" w:rsidRDefault="00742060" w:rsidP="00742060">
            <w:pPr>
              <w:jc w:val="center"/>
              <w:rPr>
                <w:rFonts w:ascii="Arial" w:hAnsi="Arial" w:cs="Arial"/>
                <w:b/>
                <w:sz w:val="24"/>
                <w:szCs w:val="24"/>
              </w:rPr>
            </w:pPr>
            <w:r w:rsidRPr="00365874">
              <w:rPr>
                <w:rFonts w:ascii="Arial" w:hAnsi="Arial" w:cs="Arial"/>
                <w:b/>
                <w:sz w:val="24"/>
                <w:szCs w:val="24"/>
              </w:rPr>
              <w:t>1</w:t>
            </w:r>
            <w:r>
              <w:rPr>
                <w:rFonts w:ascii="Arial" w:hAnsi="Arial" w:cs="Arial"/>
                <w:b/>
                <w:sz w:val="24"/>
                <w:szCs w:val="24"/>
              </w:rPr>
              <w:t>1</w:t>
            </w:r>
          </w:p>
        </w:tc>
        <w:tc>
          <w:tcPr>
            <w:tcW w:w="4192" w:type="dxa"/>
            <w:gridSpan w:val="2"/>
          </w:tcPr>
          <w:p w:rsidR="00742060" w:rsidRPr="00C56AD5" w:rsidRDefault="00742060" w:rsidP="00742060">
            <w:pPr>
              <w:jc w:val="both"/>
              <w:rPr>
                <w:rFonts w:ascii="Arial" w:hAnsi="Arial" w:cs="Arial"/>
                <w:sz w:val="24"/>
                <w:szCs w:val="24"/>
              </w:rPr>
            </w:pPr>
            <w:r>
              <w:rPr>
                <w:rFonts w:ascii="Arial" w:hAnsi="Arial" w:cs="Arial"/>
                <w:sz w:val="24"/>
                <w:szCs w:val="24"/>
              </w:rPr>
              <w:t>Obras-de-arte (quadros, gravuras, imagens e assemelhados, artesanatos, bordados e etc)</w:t>
            </w:r>
          </w:p>
        </w:tc>
        <w:tc>
          <w:tcPr>
            <w:tcW w:w="1869" w:type="dxa"/>
            <w:gridSpan w:val="2"/>
          </w:tcPr>
          <w:p w:rsidR="00742060" w:rsidRPr="00C56AD5" w:rsidRDefault="008C70EC" w:rsidP="00742060">
            <w:pPr>
              <w:jc w:val="center"/>
              <w:rPr>
                <w:rFonts w:ascii="Arial" w:hAnsi="Arial" w:cs="Arial"/>
                <w:sz w:val="24"/>
                <w:szCs w:val="24"/>
              </w:rPr>
            </w:pPr>
            <w:r>
              <w:rPr>
                <w:rFonts w:ascii="Arial" w:hAnsi="Arial" w:cs="Arial"/>
                <w:sz w:val="24"/>
                <w:szCs w:val="24"/>
              </w:rPr>
              <w:t>1</w:t>
            </w:r>
            <w:r w:rsidR="00742060">
              <w:rPr>
                <w:rFonts w:ascii="Arial" w:hAnsi="Arial" w:cs="Arial"/>
                <w:sz w:val="24"/>
                <w:szCs w:val="24"/>
              </w:rPr>
              <w:t>00%</w:t>
            </w:r>
          </w:p>
        </w:tc>
        <w:tc>
          <w:tcPr>
            <w:tcW w:w="1949" w:type="dxa"/>
            <w:gridSpan w:val="2"/>
          </w:tcPr>
          <w:p w:rsidR="00742060" w:rsidRPr="00C56AD5" w:rsidRDefault="00742060" w:rsidP="00742060">
            <w:pPr>
              <w:jc w:val="center"/>
              <w:rPr>
                <w:rFonts w:ascii="Arial" w:hAnsi="Arial" w:cs="Arial"/>
                <w:sz w:val="24"/>
                <w:szCs w:val="24"/>
              </w:rPr>
            </w:pPr>
            <w:r>
              <w:rPr>
                <w:rFonts w:ascii="Arial" w:hAnsi="Arial" w:cs="Arial"/>
                <w:sz w:val="24"/>
                <w:szCs w:val="24"/>
              </w:rPr>
              <w:t>450%</w:t>
            </w:r>
          </w:p>
        </w:tc>
      </w:tr>
      <w:tr w:rsidR="00742060" w:rsidTr="00742060">
        <w:tc>
          <w:tcPr>
            <w:tcW w:w="710" w:type="dxa"/>
            <w:gridSpan w:val="2"/>
          </w:tcPr>
          <w:p w:rsidR="00742060" w:rsidRPr="00365874" w:rsidRDefault="00742060" w:rsidP="00742060">
            <w:pPr>
              <w:jc w:val="center"/>
              <w:rPr>
                <w:rFonts w:ascii="Arial" w:hAnsi="Arial" w:cs="Arial"/>
                <w:b/>
                <w:sz w:val="24"/>
                <w:szCs w:val="24"/>
              </w:rPr>
            </w:pPr>
            <w:r w:rsidRPr="00365874">
              <w:rPr>
                <w:rFonts w:ascii="Arial" w:hAnsi="Arial" w:cs="Arial"/>
                <w:b/>
                <w:sz w:val="24"/>
                <w:szCs w:val="24"/>
              </w:rPr>
              <w:t>1</w:t>
            </w:r>
            <w:r>
              <w:rPr>
                <w:rFonts w:ascii="Arial" w:hAnsi="Arial" w:cs="Arial"/>
                <w:b/>
                <w:sz w:val="24"/>
                <w:szCs w:val="24"/>
              </w:rPr>
              <w:t>2</w:t>
            </w:r>
          </w:p>
        </w:tc>
        <w:tc>
          <w:tcPr>
            <w:tcW w:w="4192" w:type="dxa"/>
            <w:gridSpan w:val="2"/>
          </w:tcPr>
          <w:p w:rsidR="00742060" w:rsidRPr="00C56AD5" w:rsidRDefault="00742060" w:rsidP="00742060">
            <w:pPr>
              <w:jc w:val="both"/>
              <w:rPr>
                <w:rFonts w:ascii="Arial" w:hAnsi="Arial" w:cs="Arial"/>
                <w:sz w:val="24"/>
                <w:szCs w:val="24"/>
              </w:rPr>
            </w:pPr>
            <w:r>
              <w:rPr>
                <w:rFonts w:ascii="Arial" w:hAnsi="Arial" w:cs="Arial"/>
                <w:sz w:val="24"/>
                <w:szCs w:val="24"/>
              </w:rPr>
              <w:t>Livros, revistas, jornais, discos, fitas e assemelhados</w:t>
            </w:r>
          </w:p>
        </w:tc>
        <w:tc>
          <w:tcPr>
            <w:tcW w:w="1869" w:type="dxa"/>
            <w:gridSpan w:val="2"/>
          </w:tcPr>
          <w:p w:rsidR="00742060" w:rsidRPr="00C56AD5" w:rsidRDefault="008C70EC" w:rsidP="008C70EC">
            <w:pPr>
              <w:jc w:val="center"/>
              <w:rPr>
                <w:rFonts w:ascii="Arial" w:hAnsi="Arial" w:cs="Arial"/>
                <w:sz w:val="24"/>
                <w:szCs w:val="24"/>
              </w:rPr>
            </w:pPr>
            <w:r>
              <w:rPr>
                <w:rFonts w:ascii="Arial" w:hAnsi="Arial" w:cs="Arial"/>
                <w:sz w:val="24"/>
                <w:szCs w:val="24"/>
              </w:rPr>
              <w:t>5</w:t>
            </w:r>
            <w:r w:rsidR="00742060">
              <w:rPr>
                <w:rFonts w:ascii="Arial" w:hAnsi="Arial" w:cs="Arial"/>
                <w:sz w:val="24"/>
                <w:szCs w:val="24"/>
              </w:rPr>
              <w:t>0%</w:t>
            </w:r>
          </w:p>
        </w:tc>
        <w:tc>
          <w:tcPr>
            <w:tcW w:w="1949" w:type="dxa"/>
            <w:gridSpan w:val="2"/>
          </w:tcPr>
          <w:p w:rsidR="00742060" w:rsidRPr="00C56AD5" w:rsidRDefault="00742060" w:rsidP="00742060">
            <w:pPr>
              <w:jc w:val="center"/>
              <w:rPr>
                <w:rFonts w:ascii="Arial" w:hAnsi="Arial" w:cs="Arial"/>
                <w:sz w:val="24"/>
                <w:szCs w:val="24"/>
              </w:rPr>
            </w:pPr>
            <w:r>
              <w:rPr>
                <w:rFonts w:ascii="Arial" w:hAnsi="Arial" w:cs="Arial"/>
                <w:sz w:val="24"/>
                <w:szCs w:val="24"/>
              </w:rPr>
              <w:t>450%</w:t>
            </w:r>
          </w:p>
        </w:tc>
      </w:tr>
      <w:tr w:rsidR="00742060" w:rsidTr="00742060">
        <w:tc>
          <w:tcPr>
            <w:tcW w:w="710" w:type="dxa"/>
            <w:gridSpan w:val="2"/>
          </w:tcPr>
          <w:p w:rsidR="00742060" w:rsidRPr="00365874" w:rsidRDefault="00742060" w:rsidP="00742060">
            <w:pPr>
              <w:jc w:val="center"/>
              <w:rPr>
                <w:rFonts w:ascii="Arial" w:hAnsi="Arial" w:cs="Arial"/>
                <w:b/>
                <w:sz w:val="24"/>
                <w:szCs w:val="24"/>
              </w:rPr>
            </w:pPr>
            <w:r w:rsidRPr="00365874">
              <w:rPr>
                <w:rFonts w:ascii="Arial" w:hAnsi="Arial" w:cs="Arial"/>
                <w:b/>
                <w:sz w:val="24"/>
                <w:szCs w:val="24"/>
              </w:rPr>
              <w:t>1</w:t>
            </w:r>
            <w:r>
              <w:rPr>
                <w:rFonts w:ascii="Arial" w:hAnsi="Arial" w:cs="Arial"/>
                <w:b/>
                <w:sz w:val="24"/>
                <w:szCs w:val="24"/>
              </w:rPr>
              <w:t>3</w:t>
            </w:r>
          </w:p>
        </w:tc>
        <w:tc>
          <w:tcPr>
            <w:tcW w:w="4192" w:type="dxa"/>
            <w:gridSpan w:val="2"/>
          </w:tcPr>
          <w:p w:rsidR="00742060" w:rsidRPr="00C56AD5" w:rsidRDefault="00742060" w:rsidP="00742060">
            <w:pPr>
              <w:jc w:val="both"/>
              <w:rPr>
                <w:rFonts w:ascii="Arial" w:hAnsi="Arial" w:cs="Arial"/>
                <w:sz w:val="24"/>
                <w:szCs w:val="24"/>
              </w:rPr>
            </w:pPr>
            <w:r>
              <w:rPr>
                <w:rFonts w:ascii="Arial" w:hAnsi="Arial" w:cs="Arial"/>
                <w:sz w:val="24"/>
                <w:szCs w:val="24"/>
              </w:rPr>
              <w:t>Assessórios para carros e assemelhados</w:t>
            </w:r>
          </w:p>
        </w:tc>
        <w:tc>
          <w:tcPr>
            <w:tcW w:w="1869" w:type="dxa"/>
            <w:gridSpan w:val="2"/>
          </w:tcPr>
          <w:p w:rsidR="00742060" w:rsidRPr="00C56AD5" w:rsidRDefault="005F676A" w:rsidP="00742060">
            <w:pPr>
              <w:jc w:val="center"/>
              <w:rPr>
                <w:rFonts w:ascii="Arial" w:hAnsi="Arial" w:cs="Arial"/>
                <w:sz w:val="24"/>
                <w:szCs w:val="24"/>
              </w:rPr>
            </w:pPr>
            <w:r>
              <w:rPr>
                <w:rFonts w:ascii="Arial" w:hAnsi="Arial" w:cs="Arial"/>
                <w:sz w:val="24"/>
                <w:szCs w:val="24"/>
              </w:rPr>
              <w:t>70</w:t>
            </w:r>
            <w:r w:rsidR="00742060">
              <w:rPr>
                <w:rFonts w:ascii="Arial" w:hAnsi="Arial" w:cs="Arial"/>
                <w:sz w:val="24"/>
                <w:szCs w:val="24"/>
              </w:rPr>
              <w:t>0%</w:t>
            </w:r>
          </w:p>
        </w:tc>
        <w:tc>
          <w:tcPr>
            <w:tcW w:w="1949" w:type="dxa"/>
            <w:gridSpan w:val="2"/>
          </w:tcPr>
          <w:p w:rsidR="00742060" w:rsidRPr="00C56AD5" w:rsidRDefault="00742060" w:rsidP="00742060">
            <w:pPr>
              <w:jc w:val="center"/>
              <w:rPr>
                <w:rFonts w:ascii="Arial" w:hAnsi="Arial" w:cs="Arial"/>
                <w:sz w:val="24"/>
                <w:szCs w:val="24"/>
              </w:rPr>
            </w:pPr>
            <w:r>
              <w:rPr>
                <w:rFonts w:ascii="Arial" w:hAnsi="Arial" w:cs="Arial"/>
                <w:sz w:val="24"/>
                <w:szCs w:val="24"/>
              </w:rPr>
              <w:t>1350%</w:t>
            </w:r>
          </w:p>
        </w:tc>
      </w:tr>
      <w:tr w:rsidR="00742060" w:rsidTr="00742060">
        <w:tc>
          <w:tcPr>
            <w:tcW w:w="710" w:type="dxa"/>
            <w:gridSpan w:val="2"/>
          </w:tcPr>
          <w:p w:rsidR="00742060" w:rsidRPr="00365874" w:rsidRDefault="00742060" w:rsidP="00742060">
            <w:pPr>
              <w:jc w:val="center"/>
              <w:rPr>
                <w:rFonts w:ascii="Arial" w:hAnsi="Arial" w:cs="Arial"/>
                <w:b/>
                <w:sz w:val="24"/>
                <w:szCs w:val="24"/>
              </w:rPr>
            </w:pPr>
            <w:r w:rsidRPr="00365874">
              <w:rPr>
                <w:rFonts w:ascii="Arial" w:hAnsi="Arial" w:cs="Arial"/>
                <w:b/>
                <w:sz w:val="24"/>
                <w:szCs w:val="24"/>
              </w:rPr>
              <w:t>1</w:t>
            </w:r>
            <w:r>
              <w:rPr>
                <w:rFonts w:ascii="Arial" w:hAnsi="Arial" w:cs="Arial"/>
                <w:b/>
                <w:sz w:val="24"/>
                <w:szCs w:val="24"/>
              </w:rPr>
              <w:t>4</w:t>
            </w:r>
          </w:p>
        </w:tc>
        <w:tc>
          <w:tcPr>
            <w:tcW w:w="4192" w:type="dxa"/>
            <w:gridSpan w:val="2"/>
          </w:tcPr>
          <w:p w:rsidR="00742060" w:rsidRPr="00C56AD5" w:rsidRDefault="00742060" w:rsidP="00742060">
            <w:pPr>
              <w:jc w:val="both"/>
              <w:rPr>
                <w:rFonts w:ascii="Arial" w:hAnsi="Arial" w:cs="Arial"/>
                <w:sz w:val="24"/>
                <w:szCs w:val="24"/>
              </w:rPr>
            </w:pPr>
            <w:r>
              <w:rPr>
                <w:rFonts w:ascii="Arial" w:hAnsi="Arial" w:cs="Arial"/>
                <w:sz w:val="24"/>
                <w:szCs w:val="24"/>
              </w:rPr>
              <w:t>Artigos de papelaria</w:t>
            </w:r>
          </w:p>
        </w:tc>
        <w:tc>
          <w:tcPr>
            <w:tcW w:w="1869" w:type="dxa"/>
            <w:gridSpan w:val="2"/>
          </w:tcPr>
          <w:p w:rsidR="00742060" w:rsidRPr="00C56AD5" w:rsidRDefault="00611D92" w:rsidP="005F676A">
            <w:pPr>
              <w:jc w:val="center"/>
              <w:rPr>
                <w:rFonts w:ascii="Arial" w:hAnsi="Arial" w:cs="Arial"/>
                <w:sz w:val="24"/>
                <w:szCs w:val="24"/>
              </w:rPr>
            </w:pPr>
            <w:r>
              <w:rPr>
                <w:rFonts w:ascii="Arial" w:hAnsi="Arial" w:cs="Arial"/>
                <w:sz w:val="24"/>
                <w:szCs w:val="24"/>
              </w:rPr>
              <w:t>2</w:t>
            </w:r>
            <w:r w:rsidR="005F676A">
              <w:rPr>
                <w:rFonts w:ascii="Arial" w:hAnsi="Arial" w:cs="Arial"/>
                <w:sz w:val="24"/>
                <w:szCs w:val="24"/>
              </w:rPr>
              <w:t>0</w:t>
            </w:r>
            <w:r w:rsidR="00742060">
              <w:rPr>
                <w:rFonts w:ascii="Arial" w:hAnsi="Arial" w:cs="Arial"/>
                <w:sz w:val="24"/>
                <w:szCs w:val="24"/>
              </w:rPr>
              <w:t>0%</w:t>
            </w:r>
          </w:p>
        </w:tc>
        <w:tc>
          <w:tcPr>
            <w:tcW w:w="1949" w:type="dxa"/>
            <w:gridSpan w:val="2"/>
          </w:tcPr>
          <w:p w:rsidR="00742060" w:rsidRPr="00C56AD5" w:rsidRDefault="00742060" w:rsidP="00742060">
            <w:pPr>
              <w:jc w:val="center"/>
              <w:rPr>
                <w:rFonts w:ascii="Arial" w:hAnsi="Arial" w:cs="Arial"/>
                <w:sz w:val="24"/>
                <w:szCs w:val="24"/>
              </w:rPr>
            </w:pPr>
            <w:r>
              <w:rPr>
                <w:rFonts w:ascii="Arial" w:hAnsi="Arial" w:cs="Arial"/>
                <w:sz w:val="24"/>
                <w:szCs w:val="24"/>
              </w:rPr>
              <w:t>1350%</w:t>
            </w:r>
          </w:p>
        </w:tc>
      </w:tr>
      <w:tr w:rsidR="00742060" w:rsidTr="00742060">
        <w:tc>
          <w:tcPr>
            <w:tcW w:w="710" w:type="dxa"/>
            <w:gridSpan w:val="2"/>
          </w:tcPr>
          <w:p w:rsidR="00742060" w:rsidRPr="00365874" w:rsidRDefault="00742060" w:rsidP="00742060">
            <w:pPr>
              <w:jc w:val="center"/>
              <w:rPr>
                <w:rFonts w:ascii="Arial" w:hAnsi="Arial" w:cs="Arial"/>
                <w:b/>
                <w:sz w:val="24"/>
                <w:szCs w:val="24"/>
              </w:rPr>
            </w:pPr>
            <w:r w:rsidRPr="00365874">
              <w:rPr>
                <w:rFonts w:ascii="Arial" w:hAnsi="Arial" w:cs="Arial"/>
                <w:b/>
                <w:sz w:val="24"/>
                <w:szCs w:val="24"/>
              </w:rPr>
              <w:t>1</w:t>
            </w:r>
            <w:r>
              <w:rPr>
                <w:rFonts w:ascii="Arial" w:hAnsi="Arial" w:cs="Arial"/>
                <w:b/>
                <w:sz w:val="24"/>
                <w:szCs w:val="24"/>
              </w:rPr>
              <w:t>5</w:t>
            </w:r>
          </w:p>
        </w:tc>
        <w:tc>
          <w:tcPr>
            <w:tcW w:w="4192" w:type="dxa"/>
            <w:gridSpan w:val="2"/>
          </w:tcPr>
          <w:p w:rsidR="00742060" w:rsidRPr="00C56AD5" w:rsidRDefault="00742060" w:rsidP="00742060">
            <w:pPr>
              <w:jc w:val="both"/>
              <w:rPr>
                <w:rFonts w:ascii="Arial" w:hAnsi="Arial" w:cs="Arial"/>
                <w:sz w:val="24"/>
                <w:szCs w:val="24"/>
              </w:rPr>
            </w:pPr>
            <w:r>
              <w:rPr>
                <w:rFonts w:ascii="Arial" w:hAnsi="Arial" w:cs="Arial"/>
                <w:sz w:val="24"/>
                <w:szCs w:val="24"/>
              </w:rPr>
              <w:t>Animais (aves e outros)</w:t>
            </w:r>
          </w:p>
        </w:tc>
        <w:tc>
          <w:tcPr>
            <w:tcW w:w="1869" w:type="dxa"/>
            <w:gridSpan w:val="2"/>
          </w:tcPr>
          <w:p w:rsidR="00742060" w:rsidRPr="00C56AD5" w:rsidRDefault="005F676A" w:rsidP="00742060">
            <w:pPr>
              <w:jc w:val="center"/>
              <w:rPr>
                <w:rFonts w:ascii="Arial" w:hAnsi="Arial" w:cs="Arial"/>
                <w:sz w:val="24"/>
                <w:szCs w:val="24"/>
              </w:rPr>
            </w:pPr>
            <w:r>
              <w:rPr>
                <w:rFonts w:ascii="Arial" w:hAnsi="Arial" w:cs="Arial"/>
                <w:sz w:val="24"/>
                <w:szCs w:val="24"/>
              </w:rPr>
              <w:t>6</w:t>
            </w:r>
            <w:r w:rsidR="00742060">
              <w:rPr>
                <w:rFonts w:ascii="Arial" w:hAnsi="Arial" w:cs="Arial"/>
                <w:sz w:val="24"/>
                <w:szCs w:val="24"/>
              </w:rPr>
              <w:t>00%</w:t>
            </w:r>
          </w:p>
        </w:tc>
        <w:tc>
          <w:tcPr>
            <w:tcW w:w="1949" w:type="dxa"/>
            <w:gridSpan w:val="2"/>
          </w:tcPr>
          <w:p w:rsidR="00742060" w:rsidRPr="00C56AD5" w:rsidRDefault="00742060" w:rsidP="00742060">
            <w:pPr>
              <w:jc w:val="center"/>
              <w:rPr>
                <w:rFonts w:ascii="Arial" w:hAnsi="Arial" w:cs="Arial"/>
                <w:sz w:val="24"/>
                <w:szCs w:val="24"/>
              </w:rPr>
            </w:pPr>
            <w:r>
              <w:rPr>
                <w:rFonts w:ascii="Arial" w:hAnsi="Arial" w:cs="Arial"/>
                <w:sz w:val="24"/>
                <w:szCs w:val="24"/>
              </w:rPr>
              <w:t>1350%</w:t>
            </w:r>
          </w:p>
        </w:tc>
      </w:tr>
      <w:tr w:rsidR="00742060" w:rsidTr="00742060">
        <w:tc>
          <w:tcPr>
            <w:tcW w:w="710" w:type="dxa"/>
            <w:gridSpan w:val="2"/>
          </w:tcPr>
          <w:p w:rsidR="00742060" w:rsidRPr="00365874" w:rsidRDefault="00742060" w:rsidP="00742060">
            <w:pPr>
              <w:jc w:val="center"/>
              <w:rPr>
                <w:rFonts w:ascii="Arial" w:hAnsi="Arial" w:cs="Arial"/>
                <w:b/>
                <w:sz w:val="24"/>
                <w:szCs w:val="24"/>
              </w:rPr>
            </w:pPr>
            <w:r w:rsidRPr="00365874">
              <w:rPr>
                <w:rFonts w:ascii="Arial" w:hAnsi="Arial" w:cs="Arial"/>
                <w:b/>
                <w:sz w:val="24"/>
                <w:szCs w:val="24"/>
              </w:rPr>
              <w:t>1</w:t>
            </w:r>
            <w:r>
              <w:rPr>
                <w:rFonts w:ascii="Arial" w:hAnsi="Arial" w:cs="Arial"/>
                <w:b/>
                <w:sz w:val="24"/>
                <w:szCs w:val="24"/>
              </w:rPr>
              <w:t>6</w:t>
            </w:r>
          </w:p>
        </w:tc>
        <w:tc>
          <w:tcPr>
            <w:tcW w:w="4192" w:type="dxa"/>
            <w:gridSpan w:val="2"/>
          </w:tcPr>
          <w:p w:rsidR="00742060" w:rsidRDefault="00742060" w:rsidP="00742060">
            <w:pPr>
              <w:jc w:val="both"/>
              <w:rPr>
                <w:rFonts w:ascii="Arial" w:hAnsi="Arial" w:cs="Arial"/>
                <w:sz w:val="24"/>
                <w:szCs w:val="24"/>
              </w:rPr>
            </w:pPr>
            <w:r>
              <w:rPr>
                <w:rFonts w:ascii="Arial" w:hAnsi="Arial" w:cs="Arial"/>
                <w:sz w:val="24"/>
                <w:szCs w:val="24"/>
              </w:rPr>
              <w:t>Frutas e verduras</w:t>
            </w:r>
          </w:p>
          <w:p w:rsidR="00742060" w:rsidRDefault="00742060" w:rsidP="00742060">
            <w:pPr>
              <w:jc w:val="both"/>
              <w:rPr>
                <w:rFonts w:ascii="Arial" w:hAnsi="Arial" w:cs="Arial"/>
                <w:sz w:val="24"/>
                <w:szCs w:val="24"/>
              </w:rPr>
            </w:pPr>
            <w:r>
              <w:rPr>
                <w:rFonts w:ascii="Arial" w:hAnsi="Arial" w:cs="Arial"/>
                <w:sz w:val="24"/>
                <w:szCs w:val="24"/>
              </w:rPr>
              <w:t>15.</w:t>
            </w:r>
            <w:r w:rsidR="008C70EC">
              <w:rPr>
                <w:rFonts w:ascii="Arial" w:hAnsi="Arial" w:cs="Arial"/>
                <w:sz w:val="24"/>
                <w:szCs w:val="24"/>
              </w:rPr>
              <w:t>1. Com caminhões, camionetes e quaisquer outros veículos</w:t>
            </w:r>
            <w:r>
              <w:rPr>
                <w:rFonts w:ascii="Arial" w:hAnsi="Arial" w:cs="Arial"/>
                <w:sz w:val="24"/>
                <w:szCs w:val="24"/>
              </w:rPr>
              <w:t>.........</w:t>
            </w:r>
            <w:r w:rsidR="008C70EC">
              <w:rPr>
                <w:rFonts w:ascii="Arial" w:hAnsi="Arial" w:cs="Arial"/>
                <w:sz w:val="24"/>
                <w:szCs w:val="24"/>
              </w:rPr>
              <w:t>.........</w:t>
            </w:r>
          </w:p>
          <w:p w:rsidR="00742060" w:rsidRPr="00C56AD5" w:rsidRDefault="00742060" w:rsidP="00742060">
            <w:pPr>
              <w:jc w:val="both"/>
              <w:rPr>
                <w:rFonts w:ascii="Arial" w:hAnsi="Arial" w:cs="Arial"/>
                <w:sz w:val="24"/>
                <w:szCs w:val="24"/>
              </w:rPr>
            </w:pPr>
            <w:r>
              <w:rPr>
                <w:rFonts w:ascii="Arial" w:hAnsi="Arial" w:cs="Arial"/>
                <w:sz w:val="24"/>
                <w:szCs w:val="24"/>
              </w:rPr>
              <w:t>15.2. De outras formas......................</w:t>
            </w:r>
          </w:p>
        </w:tc>
        <w:tc>
          <w:tcPr>
            <w:tcW w:w="1869" w:type="dxa"/>
            <w:gridSpan w:val="2"/>
          </w:tcPr>
          <w:p w:rsidR="00742060" w:rsidRDefault="00742060" w:rsidP="00742060">
            <w:pPr>
              <w:jc w:val="center"/>
              <w:rPr>
                <w:rFonts w:ascii="Arial" w:hAnsi="Arial" w:cs="Arial"/>
                <w:sz w:val="24"/>
                <w:szCs w:val="24"/>
              </w:rPr>
            </w:pPr>
          </w:p>
          <w:p w:rsidR="00742060" w:rsidRDefault="00742060" w:rsidP="00742060">
            <w:pPr>
              <w:jc w:val="center"/>
              <w:rPr>
                <w:rFonts w:ascii="Arial" w:hAnsi="Arial" w:cs="Arial"/>
                <w:sz w:val="24"/>
                <w:szCs w:val="24"/>
              </w:rPr>
            </w:pPr>
          </w:p>
          <w:p w:rsidR="00742060" w:rsidRPr="005F676A" w:rsidRDefault="008C70EC" w:rsidP="00742060">
            <w:pPr>
              <w:jc w:val="center"/>
              <w:rPr>
                <w:rFonts w:ascii="Arial" w:hAnsi="Arial" w:cs="Arial"/>
                <w:sz w:val="24"/>
                <w:szCs w:val="24"/>
              </w:rPr>
            </w:pPr>
            <w:r w:rsidRPr="005F676A">
              <w:rPr>
                <w:rFonts w:ascii="Arial" w:hAnsi="Arial" w:cs="Arial"/>
                <w:sz w:val="24"/>
                <w:szCs w:val="24"/>
              </w:rPr>
              <w:t>2</w:t>
            </w:r>
            <w:r w:rsidR="00742060" w:rsidRPr="005F676A">
              <w:rPr>
                <w:rFonts w:ascii="Arial" w:hAnsi="Arial" w:cs="Arial"/>
                <w:sz w:val="24"/>
                <w:szCs w:val="24"/>
              </w:rPr>
              <w:t>50%</w:t>
            </w:r>
          </w:p>
          <w:p w:rsidR="00742060" w:rsidRPr="00C56AD5" w:rsidRDefault="00DF5E4D" w:rsidP="00742060">
            <w:pPr>
              <w:jc w:val="center"/>
              <w:rPr>
                <w:rFonts w:ascii="Arial" w:hAnsi="Arial" w:cs="Arial"/>
                <w:sz w:val="24"/>
                <w:szCs w:val="24"/>
              </w:rPr>
            </w:pPr>
            <w:r>
              <w:rPr>
                <w:rFonts w:ascii="Arial" w:hAnsi="Arial" w:cs="Arial"/>
                <w:sz w:val="24"/>
                <w:szCs w:val="24"/>
              </w:rPr>
              <w:t>3</w:t>
            </w:r>
            <w:r w:rsidR="008C70EC" w:rsidRPr="005F676A">
              <w:rPr>
                <w:rFonts w:ascii="Arial" w:hAnsi="Arial" w:cs="Arial"/>
                <w:sz w:val="24"/>
                <w:szCs w:val="24"/>
              </w:rPr>
              <w:t>5</w:t>
            </w:r>
            <w:r w:rsidR="00742060" w:rsidRPr="005F676A">
              <w:rPr>
                <w:rFonts w:ascii="Arial" w:hAnsi="Arial" w:cs="Arial"/>
                <w:sz w:val="24"/>
                <w:szCs w:val="24"/>
              </w:rPr>
              <w:t>%</w:t>
            </w:r>
          </w:p>
        </w:tc>
        <w:tc>
          <w:tcPr>
            <w:tcW w:w="1949" w:type="dxa"/>
            <w:gridSpan w:val="2"/>
          </w:tcPr>
          <w:p w:rsidR="00742060" w:rsidRDefault="00742060" w:rsidP="00742060">
            <w:pPr>
              <w:jc w:val="center"/>
              <w:rPr>
                <w:rFonts w:ascii="Arial" w:hAnsi="Arial" w:cs="Arial"/>
                <w:sz w:val="24"/>
                <w:szCs w:val="24"/>
              </w:rPr>
            </w:pPr>
          </w:p>
          <w:p w:rsidR="00742060" w:rsidRDefault="00742060" w:rsidP="00742060">
            <w:pPr>
              <w:jc w:val="center"/>
              <w:rPr>
                <w:rFonts w:ascii="Arial" w:hAnsi="Arial" w:cs="Arial"/>
                <w:sz w:val="24"/>
                <w:szCs w:val="24"/>
              </w:rPr>
            </w:pPr>
          </w:p>
          <w:p w:rsidR="00742060" w:rsidRDefault="00611D92" w:rsidP="00742060">
            <w:pPr>
              <w:jc w:val="center"/>
              <w:rPr>
                <w:rFonts w:ascii="Arial" w:hAnsi="Arial" w:cs="Arial"/>
                <w:sz w:val="24"/>
                <w:szCs w:val="24"/>
              </w:rPr>
            </w:pPr>
            <w:r>
              <w:rPr>
                <w:rFonts w:ascii="Arial" w:hAnsi="Arial" w:cs="Arial"/>
                <w:sz w:val="24"/>
                <w:szCs w:val="24"/>
              </w:rPr>
              <w:t>7</w:t>
            </w:r>
            <w:r w:rsidR="00742060">
              <w:rPr>
                <w:rFonts w:ascii="Arial" w:hAnsi="Arial" w:cs="Arial"/>
                <w:sz w:val="24"/>
                <w:szCs w:val="24"/>
              </w:rPr>
              <w:t>00%</w:t>
            </w:r>
          </w:p>
          <w:p w:rsidR="00742060" w:rsidRPr="00C56AD5" w:rsidRDefault="008C70EC" w:rsidP="00742060">
            <w:pPr>
              <w:jc w:val="center"/>
              <w:rPr>
                <w:rFonts w:ascii="Arial" w:hAnsi="Arial" w:cs="Arial"/>
                <w:sz w:val="24"/>
                <w:szCs w:val="24"/>
              </w:rPr>
            </w:pPr>
            <w:r>
              <w:rPr>
                <w:rFonts w:ascii="Arial" w:hAnsi="Arial" w:cs="Arial"/>
                <w:sz w:val="24"/>
                <w:szCs w:val="24"/>
              </w:rPr>
              <w:t>15</w:t>
            </w:r>
            <w:r w:rsidR="00742060">
              <w:rPr>
                <w:rFonts w:ascii="Arial" w:hAnsi="Arial" w:cs="Arial"/>
                <w:sz w:val="24"/>
                <w:szCs w:val="24"/>
              </w:rPr>
              <w:t>0%</w:t>
            </w:r>
          </w:p>
        </w:tc>
      </w:tr>
      <w:tr w:rsidR="00742060" w:rsidTr="00742060">
        <w:tc>
          <w:tcPr>
            <w:tcW w:w="710" w:type="dxa"/>
            <w:gridSpan w:val="2"/>
          </w:tcPr>
          <w:p w:rsidR="00742060" w:rsidRPr="00365874" w:rsidRDefault="00742060" w:rsidP="00742060">
            <w:pPr>
              <w:jc w:val="center"/>
              <w:rPr>
                <w:rFonts w:ascii="Arial" w:hAnsi="Arial" w:cs="Arial"/>
                <w:b/>
                <w:sz w:val="24"/>
                <w:szCs w:val="24"/>
              </w:rPr>
            </w:pPr>
            <w:r w:rsidRPr="00365874">
              <w:rPr>
                <w:rFonts w:ascii="Arial" w:hAnsi="Arial" w:cs="Arial"/>
                <w:b/>
                <w:sz w:val="24"/>
                <w:szCs w:val="24"/>
              </w:rPr>
              <w:t>1</w:t>
            </w:r>
            <w:r>
              <w:rPr>
                <w:rFonts w:ascii="Arial" w:hAnsi="Arial" w:cs="Arial"/>
                <w:b/>
                <w:sz w:val="24"/>
                <w:szCs w:val="24"/>
              </w:rPr>
              <w:t>7</w:t>
            </w:r>
          </w:p>
        </w:tc>
        <w:tc>
          <w:tcPr>
            <w:tcW w:w="4192" w:type="dxa"/>
            <w:gridSpan w:val="2"/>
          </w:tcPr>
          <w:p w:rsidR="00742060" w:rsidRPr="00C56AD5" w:rsidRDefault="00742060" w:rsidP="00742060">
            <w:pPr>
              <w:jc w:val="both"/>
              <w:rPr>
                <w:rFonts w:ascii="Arial" w:hAnsi="Arial" w:cs="Arial"/>
                <w:sz w:val="24"/>
                <w:szCs w:val="24"/>
              </w:rPr>
            </w:pPr>
            <w:r>
              <w:rPr>
                <w:rFonts w:ascii="Arial" w:hAnsi="Arial" w:cs="Arial"/>
                <w:sz w:val="24"/>
                <w:szCs w:val="24"/>
              </w:rPr>
              <w:t>Flores</w:t>
            </w:r>
          </w:p>
        </w:tc>
        <w:tc>
          <w:tcPr>
            <w:tcW w:w="1869" w:type="dxa"/>
            <w:gridSpan w:val="2"/>
          </w:tcPr>
          <w:p w:rsidR="00742060" w:rsidRPr="00C56AD5" w:rsidRDefault="008C70EC" w:rsidP="00742060">
            <w:pPr>
              <w:jc w:val="center"/>
              <w:rPr>
                <w:rFonts w:ascii="Arial" w:hAnsi="Arial" w:cs="Arial"/>
                <w:sz w:val="24"/>
                <w:szCs w:val="24"/>
              </w:rPr>
            </w:pPr>
            <w:r>
              <w:rPr>
                <w:rFonts w:ascii="Arial" w:hAnsi="Arial" w:cs="Arial"/>
                <w:sz w:val="24"/>
                <w:szCs w:val="24"/>
              </w:rPr>
              <w:t>1</w:t>
            </w:r>
            <w:r w:rsidR="00742060">
              <w:rPr>
                <w:rFonts w:ascii="Arial" w:hAnsi="Arial" w:cs="Arial"/>
                <w:sz w:val="24"/>
                <w:szCs w:val="24"/>
              </w:rPr>
              <w:t>00%</w:t>
            </w:r>
          </w:p>
        </w:tc>
        <w:tc>
          <w:tcPr>
            <w:tcW w:w="1949" w:type="dxa"/>
            <w:gridSpan w:val="2"/>
          </w:tcPr>
          <w:p w:rsidR="00742060" w:rsidRPr="00C56AD5" w:rsidRDefault="00742060" w:rsidP="00742060">
            <w:pPr>
              <w:jc w:val="center"/>
              <w:rPr>
                <w:rFonts w:ascii="Arial" w:hAnsi="Arial" w:cs="Arial"/>
                <w:sz w:val="24"/>
                <w:szCs w:val="24"/>
              </w:rPr>
            </w:pPr>
            <w:r>
              <w:rPr>
                <w:rFonts w:ascii="Arial" w:hAnsi="Arial" w:cs="Arial"/>
                <w:sz w:val="24"/>
                <w:szCs w:val="24"/>
              </w:rPr>
              <w:t>450%</w:t>
            </w:r>
          </w:p>
        </w:tc>
      </w:tr>
      <w:tr w:rsidR="00742060" w:rsidTr="00742060">
        <w:tc>
          <w:tcPr>
            <w:tcW w:w="710" w:type="dxa"/>
            <w:gridSpan w:val="2"/>
          </w:tcPr>
          <w:p w:rsidR="00742060" w:rsidRPr="00365874" w:rsidRDefault="00742060" w:rsidP="00742060">
            <w:pPr>
              <w:jc w:val="center"/>
              <w:rPr>
                <w:rFonts w:ascii="Arial" w:hAnsi="Arial" w:cs="Arial"/>
                <w:b/>
                <w:sz w:val="24"/>
                <w:szCs w:val="24"/>
              </w:rPr>
            </w:pPr>
            <w:r w:rsidRPr="00365874">
              <w:rPr>
                <w:rFonts w:ascii="Arial" w:hAnsi="Arial" w:cs="Arial"/>
                <w:b/>
                <w:sz w:val="24"/>
                <w:szCs w:val="24"/>
              </w:rPr>
              <w:t>1</w:t>
            </w:r>
            <w:r>
              <w:rPr>
                <w:rFonts w:ascii="Arial" w:hAnsi="Arial" w:cs="Arial"/>
                <w:b/>
                <w:sz w:val="24"/>
                <w:szCs w:val="24"/>
              </w:rPr>
              <w:t>8</w:t>
            </w:r>
          </w:p>
        </w:tc>
        <w:tc>
          <w:tcPr>
            <w:tcW w:w="4192" w:type="dxa"/>
            <w:gridSpan w:val="2"/>
          </w:tcPr>
          <w:p w:rsidR="00742060" w:rsidRPr="00C56AD5" w:rsidRDefault="00742060" w:rsidP="00742060">
            <w:pPr>
              <w:jc w:val="both"/>
              <w:rPr>
                <w:rFonts w:ascii="Arial" w:hAnsi="Arial" w:cs="Arial"/>
                <w:sz w:val="24"/>
                <w:szCs w:val="24"/>
              </w:rPr>
            </w:pPr>
            <w:r>
              <w:rPr>
                <w:rFonts w:ascii="Arial" w:hAnsi="Arial" w:cs="Arial"/>
                <w:sz w:val="24"/>
                <w:szCs w:val="24"/>
              </w:rPr>
              <w:t>Mudas de vegetais</w:t>
            </w:r>
          </w:p>
        </w:tc>
        <w:tc>
          <w:tcPr>
            <w:tcW w:w="1869" w:type="dxa"/>
            <w:gridSpan w:val="2"/>
          </w:tcPr>
          <w:p w:rsidR="00742060" w:rsidRPr="00C56AD5" w:rsidRDefault="008C70EC" w:rsidP="00742060">
            <w:pPr>
              <w:jc w:val="center"/>
              <w:rPr>
                <w:rFonts w:ascii="Arial" w:hAnsi="Arial" w:cs="Arial"/>
                <w:sz w:val="24"/>
                <w:szCs w:val="24"/>
              </w:rPr>
            </w:pPr>
            <w:r>
              <w:rPr>
                <w:rFonts w:ascii="Arial" w:hAnsi="Arial" w:cs="Arial"/>
                <w:sz w:val="24"/>
                <w:szCs w:val="24"/>
              </w:rPr>
              <w:t>1</w:t>
            </w:r>
            <w:r w:rsidR="00742060">
              <w:rPr>
                <w:rFonts w:ascii="Arial" w:hAnsi="Arial" w:cs="Arial"/>
                <w:sz w:val="24"/>
                <w:szCs w:val="24"/>
              </w:rPr>
              <w:t>00%</w:t>
            </w:r>
          </w:p>
        </w:tc>
        <w:tc>
          <w:tcPr>
            <w:tcW w:w="1949" w:type="dxa"/>
            <w:gridSpan w:val="2"/>
          </w:tcPr>
          <w:p w:rsidR="00742060" w:rsidRPr="00C56AD5" w:rsidRDefault="00742060" w:rsidP="00742060">
            <w:pPr>
              <w:jc w:val="center"/>
              <w:rPr>
                <w:rFonts w:ascii="Arial" w:hAnsi="Arial" w:cs="Arial"/>
                <w:sz w:val="24"/>
                <w:szCs w:val="24"/>
              </w:rPr>
            </w:pPr>
            <w:r>
              <w:rPr>
                <w:rFonts w:ascii="Arial" w:hAnsi="Arial" w:cs="Arial"/>
                <w:sz w:val="24"/>
                <w:szCs w:val="24"/>
              </w:rPr>
              <w:t>450%</w:t>
            </w:r>
          </w:p>
        </w:tc>
      </w:tr>
      <w:tr w:rsidR="00742060" w:rsidTr="00742060">
        <w:tc>
          <w:tcPr>
            <w:tcW w:w="710" w:type="dxa"/>
            <w:gridSpan w:val="2"/>
          </w:tcPr>
          <w:p w:rsidR="00742060" w:rsidRPr="00365874" w:rsidRDefault="00742060" w:rsidP="00742060">
            <w:pPr>
              <w:jc w:val="center"/>
              <w:rPr>
                <w:rFonts w:ascii="Arial" w:hAnsi="Arial" w:cs="Arial"/>
                <w:b/>
                <w:sz w:val="24"/>
                <w:szCs w:val="24"/>
              </w:rPr>
            </w:pPr>
            <w:r w:rsidRPr="00365874">
              <w:rPr>
                <w:rFonts w:ascii="Arial" w:hAnsi="Arial" w:cs="Arial"/>
                <w:b/>
                <w:sz w:val="24"/>
                <w:szCs w:val="24"/>
              </w:rPr>
              <w:t>1</w:t>
            </w:r>
            <w:r>
              <w:rPr>
                <w:rFonts w:ascii="Arial" w:hAnsi="Arial" w:cs="Arial"/>
                <w:b/>
                <w:sz w:val="24"/>
                <w:szCs w:val="24"/>
              </w:rPr>
              <w:t>9</w:t>
            </w:r>
          </w:p>
        </w:tc>
        <w:tc>
          <w:tcPr>
            <w:tcW w:w="4192" w:type="dxa"/>
            <w:gridSpan w:val="2"/>
          </w:tcPr>
          <w:p w:rsidR="00742060" w:rsidRDefault="00742060" w:rsidP="00742060">
            <w:pPr>
              <w:jc w:val="both"/>
              <w:rPr>
                <w:rFonts w:ascii="Arial" w:hAnsi="Arial" w:cs="Arial"/>
                <w:sz w:val="24"/>
                <w:szCs w:val="24"/>
              </w:rPr>
            </w:pPr>
            <w:r>
              <w:rPr>
                <w:rFonts w:ascii="Arial" w:hAnsi="Arial" w:cs="Arial"/>
                <w:sz w:val="24"/>
                <w:szCs w:val="24"/>
              </w:rPr>
              <w:t>Demais formas</w:t>
            </w:r>
          </w:p>
        </w:tc>
        <w:tc>
          <w:tcPr>
            <w:tcW w:w="1869" w:type="dxa"/>
            <w:gridSpan w:val="2"/>
          </w:tcPr>
          <w:p w:rsidR="00742060" w:rsidRPr="00C56AD5" w:rsidRDefault="00742060" w:rsidP="00742060">
            <w:pPr>
              <w:jc w:val="center"/>
              <w:rPr>
                <w:rFonts w:ascii="Arial" w:hAnsi="Arial" w:cs="Arial"/>
                <w:sz w:val="24"/>
                <w:szCs w:val="24"/>
              </w:rPr>
            </w:pPr>
            <w:r>
              <w:rPr>
                <w:rFonts w:ascii="Arial" w:hAnsi="Arial" w:cs="Arial"/>
                <w:sz w:val="24"/>
                <w:szCs w:val="24"/>
              </w:rPr>
              <w:t>200%</w:t>
            </w:r>
          </w:p>
        </w:tc>
        <w:tc>
          <w:tcPr>
            <w:tcW w:w="1949" w:type="dxa"/>
            <w:gridSpan w:val="2"/>
          </w:tcPr>
          <w:p w:rsidR="00742060" w:rsidRPr="00C56AD5" w:rsidRDefault="00742060" w:rsidP="00742060">
            <w:pPr>
              <w:jc w:val="center"/>
              <w:rPr>
                <w:rFonts w:ascii="Arial" w:hAnsi="Arial" w:cs="Arial"/>
                <w:sz w:val="24"/>
                <w:szCs w:val="24"/>
              </w:rPr>
            </w:pPr>
            <w:r>
              <w:rPr>
                <w:rFonts w:ascii="Arial" w:hAnsi="Arial" w:cs="Arial"/>
                <w:sz w:val="24"/>
                <w:szCs w:val="24"/>
              </w:rPr>
              <w:t>450%</w:t>
            </w:r>
          </w:p>
        </w:tc>
      </w:tr>
      <w:tr w:rsidR="00742060" w:rsidTr="00742060">
        <w:tc>
          <w:tcPr>
            <w:tcW w:w="710" w:type="dxa"/>
            <w:gridSpan w:val="2"/>
          </w:tcPr>
          <w:p w:rsidR="00742060" w:rsidRDefault="00742060" w:rsidP="00742060">
            <w:pPr>
              <w:jc w:val="center"/>
              <w:rPr>
                <w:rFonts w:ascii="Arial" w:hAnsi="Arial" w:cs="Arial"/>
                <w:b/>
                <w:sz w:val="24"/>
                <w:szCs w:val="24"/>
              </w:rPr>
            </w:pPr>
          </w:p>
          <w:p w:rsidR="00742060" w:rsidRPr="00365874" w:rsidRDefault="00742060" w:rsidP="00742060">
            <w:pPr>
              <w:jc w:val="center"/>
              <w:rPr>
                <w:rFonts w:ascii="Arial" w:hAnsi="Arial" w:cs="Arial"/>
                <w:b/>
                <w:sz w:val="24"/>
                <w:szCs w:val="24"/>
              </w:rPr>
            </w:pPr>
            <w:r>
              <w:rPr>
                <w:rFonts w:ascii="Arial" w:hAnsi="Arial" w:cs="Arial"/>
                <w:b/>
                <w:sz w:val="24"/>
                <w:szCs w:val="24"/>
              </w:rPr>
              <w:t>20</w:t>
            </w:r>
          </w:p>
        </w:tc>
        <w:tc>
          <w:tcPr>
            <w:tcW w:w="4192" w:type="dxa"/>
            <w:gridSpan w:val="2"/>
          </w:tcPr>
          <w:p w:rsidR="00742060" w:rsidRDefault="00742060" w:rsidP="00742060">
            <w:pPr>
              <w:jc w:val="both"/>
              <w:rPr>
                <w:rFonts w:ascii="Arial" w:hAnsi="Arial" w:cs="Arial"/>
                <w:sz w:val="24"/>
                <w:szCs w:val="24"/>
              </w:rPr>
            </w:pPr>
            <w:r>
              <w:rPr>
                <w:rFonts w:ascii="Arial" w:hAnsi="Arial" w:cs="Arial"/>
                <w:sz w:val="24"/>
                <w:szCs w:val="24"/>
              </w:rPr>
              <w:t>Barracas de lanches, cachorro quente, bebidas e assemelhados, instalados em térreo particular, definido pela Prefeitura, por dia</w:t>
            </w:r>
          </w:p>
        </w:tc>
        <w:tc>
          <w:tcPr>
            <w:tcW w:w="1869" w:type="dxa"/>
            <w:gridSpan w:val="2"/>
          </w:tcPr>
          <w:p w:rsidR="00742060" w:rsidRDefault="00742060" w:rsidP="00742060">
            <w:pPr>
              <w:jc w:val="center"/>
              <w:rPr>
                <w:rFonts w:ascii="Arial" w:hAnsi="Arial" w:cs="Arial"/>
                <w:sz w:val="24"/>
                <w:szCs w:val="24"/>
              </w:rPr>
            </w:pPr>
          </w:p>
          <w:p w:rsidR="00742060" w:rsidRDefault="00742060" w:rsidP="00742060">
            <w:pPr>
              <w:jc w:val="center"/>
              <w:rPr>
                <w:rFonts w:ascii="Arial" w:hAnsi="Arial" w:cs="Arial"/>
                <w:sz w:val="24"/>
                <w:szCs w:val="24"/>
              </w:rPr>
            </w:pPr>
          </w:p>
          <w:p w:rsidR="00742060" w:rsidRPr="00C56AD5" w:rsidRDefault="008C70EC" w:rsidP="00742060">
            <w:pPr>
              <w:jc w:val="center"/>
              <w:rPr>
                <w:rFonts w:ascii="Arial" w:hAnsi="Arial" w:cs="Arial"/>
                <w:sz w:val="24"/>
                <w:szCs w:val="24"/>
              </w:rPr>
            </w:pPr>
            <w:r>
              <w:rPr>
                <w:rFonts w:ascii="Arial" w:hAnsi="Arial" w:cs="Arial"/>
                <w:sz w:val="24"/>
                <w:szCs w:val="24"/>
              </w:rPr>
              <w:t>1</w:t>
            </w:r>
            <w:r w:rsidR="00742060">
              <w:rPr>
                <w:rFonts w:ascii="Arial" w:hAnsi="Arial" w:cs="Arial"/>
                <w:sz w:val="24"/>
                <w:szCs w:val="24"/>
              </w:rPr>
              <w:t>00%</w:t>
            </w:r>
          </w:p>
        </w:tc>
        <w:tc>
          <w:tcPr>
            <w:tcW w:w="1949" w:type="dxa"/>
            <w:gridSpan w:val="2"/>
          </w:tcPr>
          <w:p w:rsidR="00742060" w:rsidRPr="00C56AD5" w:rsidRDefault="00742060" w:rsidP="00742060">
            <w:pPr>
              <w:jc w:val="center"/>
              <w:rPr>
                <w:rFonts w:ascii="Arial" w:hAnsi="Arial" w:cs="Arial"/>
                <w:sz w:val="24"/>
                <w:szCs w:val="24"/>
              </w:rPr>
            </w:pPr>
          </w:p>
        </w:tc>
      </w:tr>
      <w:tr w:rsidR="00742060" w:rsidTr="00742060">
        <w:tc>
          <w:tcPr>
            <w:tcW w:w="8720" w:type="dxa"/>
            <w:gridSpan w:val="8"/>
          </w:tcPr>
          <w:p w:rsidR="00742060" w:rsidRPr="004C16B2" w:rsidRDefault="00742060" w:rsidP="00742060">
            <w:pPr>
              <w:jc w:val="center"/>
              <w:rPr>
                <w:rFonts w:ascii="Arial" w:hAnsi="Arial" w:cs="Arial"/>
                <w:b/>
                <w:sz w:val="28"/>
                <w:szCs w:val="28"/>
              </w:rPr>
            </w:pPr>
          </w:p>
        </w:tc>
      </w:tr>
      <w:tr w:rsidR="00742060" w:rsidTr="00742060">
        <w:tc>
          <w:tcPr>
            <w:tcW w:w="684" w:type="dxa"/>
          </w:tcPr>
          <w:p w:rsidR="00742060" w:rsidRPr="00365874" w:rsidRDefault="00742060" w:rsidP="00742060">
            <w:pPr>
              <w:jc w:val="both"/>
              <w:rPr>
                <w:rFonts w:ascii="Arial" w:hAnsi="Arial" w:cs="Arial"/>
                <w:b/>
                <w:sz w:val="24"/>
                <w:szCs w:val="24"/>
              </w:rPr>
            </w:pPr>
          </w:p>
          <w:p w:rsidR="00742060" w:rsidRPr="00365874" w:rsidRDefault="00742060" w:rsidP="00742060">
            <w:pPr>
              <w:jc w:val="center"/>
              <w:rPr>
                <w:rFonts w:ascii="Arial" w:hAnsi="Arial" w:cs="Arial"/>
                <w:b/>
                <w:sz w:val="24"/>
                <w:szCs w:val="24"/>
              </w:rPr>
            </w:pPr>
            <w:r w:rsidRPr="00365874">
              <w:rPr>
                <w:rFonts w:ascii="Arial" w:hAnsi="Arial" w:cs="Arial"/>
                <w:b/>
                <w:sz w:val="24"/>
                <w:szCs w:val="24"/>
              </w:rPr>
              <w:t>2</w:t>
            </w:r>
            <w:r>
              <w:rPr>
                <w:rFonts w:ascii="Arial" w:hAnsi="Arial" w:cs="Arial"/>
                <w:b/>
                <w:sz w:val="24"/>
                <w:szCs w:val="24"/>
              </w:rPr>
              <w:t>1</w:t>
            </w:r>
          </w:p>
        </w:tc>
        <w:tc>
          <w:tcPr>
            <w:tcW w:w="4102" w:type="dxa"/>
            <w:gridSpan w:val="2"/>
          </w:tcPr>
          <w:p w:rsidR="00742060" w:rsidRPr="00822A2A" w:rsidRDefault="00742060" w:rsidP="00742060">
            <w:pPr>
              <w:jc w:val="both"/>
              <w:rPr>
                <w:rFonts w:ascii="Arial" w:hAnsi="Arial" w:cs="Arial"/>
                <w:sz w:val="24"/>
                <w:szCs w:val="24"/>
              </w:rPr>
            </w:pPr>
            <w:r w:rsidRPr="00822A2A">
              <w:rPr>
                <w:rFonts w:ascii="Arial" w:hAnsi="Arial" w:cs="Arial"/>
                <w:sz w:val="24"/>
                <w:szCs w:val="24"/>
              </w:rPr>
              <w:t>Feiras itinerantes e eventuais (por metro quadrado)</w:t>
            </w:r>
          </w:p>
        </w:tc>
        <w:tc>
          <w:tcPr>
            <w:tcW w:w="1800" w:type="dxa"/>
            <w:gridSpan w:val="2"/>
          </w:tcPr>
          <w:p w:rsidR="00742060" w:rsidRPr="00822A2A" w:rsidRDefault="008E2385" w:rsidP="00742060">
            <w:pPr>
              <w:jc w:val="center"/>
              <w:rPr>
                <w:rFonts w:ascii="Arial" w:hAnsi="Arial" w:cs="Arial"/>
                <w:sz w:val="24"/>
                <w:szCs w:val="24"/>
              </w:rPr>
            </w:pPr>
            <w:r>
              <w:rPr>
                <w:rFonts w:ascii="Arial" w:hAnsi="Arial" w:cs="Arial"/>
                <w:sz w:val="24"/>
                <w:szCs w:val="24"/>
              </w:rPr>
              <w:t>% Sobre a URFO</w:t>
            </w:r>
            <w:r w:rsidR="00742060" w:rsidRPr="00822A2A">
              <w:rPr>
                <w:rFonts w:ascii="Arial" w:hAnsi="Arial" w:cs="Arial"/>
                <w:sz w:val="24"/>
                <w:szCs w:val="24"/>
              </w:rPr>
              <w:t xml:space="preserve"> por dia</w:t>
            </w:r>
          </w:p>
        </w:tc>
        <w:tc>
          <w:tcPr>
            <w:tcW w:w="2134" w:type="dxa"/>
            <w:gridSpan w:val="3"/>
          </w:tcPr>
          <w:p w:rsidR="00742060" w:rsidRPr="00822A2A" w:rsidRDefault="00742060" w:rsidP="00742060">
            <w:pPr>
              <w:jc w:val="both"/>
              <w:rPr>
                <w:rFonts w:ascii="Arial" w:hAnsi="Arial" w:cs="Arial"/>
                <w:sz w:val="24"/>
                <w:szCs w:val="24"/>
              </w:rPr>
            </w:pPr>
          </w:p>
        </w:tc>
      </w:tr>
      <w:tr w:rsidR="00742060" w:rsidTr="00742060">
        <w:tc>
          <w:tcPr>
            <w:tcW w:w="684" w:type="dxa"/>
          </w:tcPr>
          <w:p w:rsidR="00742060" w:rsidRPr="00365874" w:rsidRDefault="00742060" w:rsidP="00742060">
            <w:pPr>
              <w:jc w:val="both"/>
              <w:rPr>
                <w:rFonts w:ascii="Arial" w:hAnsi="Arial" w:cs="Arial"/>
                <w:b/>
                <w:sz w:val="24"/>
                <w:szCs w:val="24"/>
              </w:rPr>
            </w:pPr>
            <w:r w:rsidRPr="00365874">
              <w:rPr>
                <w:rFonts w:ascii="Arial" w:hAnsi="Arial" w:cs="Arial"/>
                <w:b/>
                <w:sz w:val="24"/>
                <w:szCs w:val="24"/>
              </w:rPr>
              <w:t>2</w:t>
            </w:r>
            <w:r>
              <w:rPr>
                <w:rFonts w:ascii="Arial" w:hAnsi="Arial" w:cs="Arial"/>
                <w:b/>
                <w:sz w:val="24"/>
                <w:szCs w:val="24"/>
              </w:rPr>
              <w:t>1</w:t>
            </w:r>
            <w:r w:rsidRPr="00365874">
              <w:rPr>
                <w:rFonts w:ascii="Arial" w:hAnsi="Arial" w:cs="Arial"/>
                <w:b/>
                <w:sz w:val="24"/>
                <w:szCs w:val="24"/>
              </w:rPr>
              <w:t>.1</w:t>
            </w:r>
          </w:p>
        </w:tc>
        <w:tc>
          <w:tcPr>
            <w:tcW w:w="4102" w:type="dxa"/>
            <w:gridSpan w:val="2"/>
          </w:tcPr>
          <w:p w:rsidR="00742060" w:rsidRPr="00822A2A" w:rsidRDefault="00742060" w:rsidP="00742060">
            <w:pPr>
              <w:jc w:val="both"/>
              <w:rPr>
                <w:rFonts w:ascii="Arial" w:hAnsi="Arial" w:cs="Arial"/>
                <w:sz w:val="24"/>
                <w:szCs w:val="24"/>
              </w:rPr>
            </w:pPr>
            <w:r w:rsidRPr="00822A2A">
              <w:rPr>
                <w:rFonts w:ascii="Arial" w:hAnsi="Arial" w:cs="Arial"/>
                <w:sz w:val="24"/>
                <w:szCs w:val="24"/>
              </w:rPr>
              <w:t>Até 50,00m²</w:t>
            </w:r>
          </w:p>
        </w:tc>
        <w:tc>
          <w:tcPr>
            <w:tcW w:w="1800" w:type="dxa"/>
            <w:gridSpan w:val="2"/>
          </w:tcPr>
          <w:p w:rsidR="00742060" w:rsidRPr="00822A2A" w:rsidRDefault="00742060" w:rsidP="00742060">
            <w:pPr>
              <w:jc w:val="center"/>
              <w:rPr>
                <w:rFonts w:ascii="Arial" w:hAnsi="Arial" w:cs="Arial"/>
                <w:sz w:val="24"/>
                <w:szCs w:val="24"/>
              </w:rPr>
            </w:pPr>
            <w:r w:rsidRPr="00822A2A">
              <w:rPr>
                <w:rFonts w:ascii="Arial" w:hAnsi="Arial" w:cs="Arial"/>
                <w:sz w:val="24"/>
                <w:szCs w:val="24"/>
              </w:rPr>
              <w:t>1.000%</w:t>
            </w:r>
          </w:p>
        </w:tc>
        <w:tc>
          <w:tcPr>
            <w:tcW w:w="2134" w:type="dxa"/>
            <w:gridSpan w:val="3"/>
          </w:tcPr>
          <w:p w:rsidR="00742060" w:rsidRPr="00822A2A" w:rsidRDefault="00742060" w:rsidP="00742060">
            <w:pPr>
              <w:jc w:val="both"/>
              <w:rPr>
                <w:rFonts w:ascii="Arial" w:hAnsi="Arial" w:cs="Arial"/>
                <w:sz w:val="24"/>
                <w:szCs w:val="24"/>
              </w:rPr>
            </w:pPr>
          </w:p>
        </w:tc>
      </w:tr>
      <w:tr w:rsidR="00742060" w:rsidTr="00742060">
        <w:tc>
          <w:tcPr>
            <w:tcW w:w="684" w:type="dxa"/>
          </w:tcPr>
          <w:p w:rsidR="00742060" w:rsidRPr="00365874" w:rsidRDefault="00742060" w:rsidP="00742060">
            <w:pPr>
              <w:jc w:val="both"/>
              <w:rPr>
                <w:rFonts w:ascii="Arial" w:hAnsi="Arial" w:cs="Arial"/>
                <w:b/>
                <w:sz w:val="24"/>
                <w:szCs w:val="24"/>
              </w:rPr>
            </w:pPr>
            <w:r>
              <w:rPr>
                <w:rFonts w:ascii="Arial" w:hAnsi="Arial" w:cs="Arial"/>
                <w:b/>
                <w:sz w:val="24"/>
                <w:szCs w:val="24"/>
              </w:rPr>
              <w:t>21</w:t>
            </w:r>
            <w:r w:rsidRPr="00365874">
              <w:rPr>
                <w:rFonts w:ascii="Arial" w:hAnsi="Arial" w:cs="Arial"/>
                <w:b/>
                <w:sz w:val="24"/>
                <w:szCs w:val="24"/>
              </w:rPr>
              <w:t>.2</w:t>
            </w:r>
          </w:p>
        </w:tc>
        <w:tc>
          <w:tcPr>
            <w:tcW w:w="4102" w:type="dxa"/>
            <w:gridSpan w:val="2"/>
          </w:tcPr>
          <w:p w:rsidR="00742060" w:rsidRPr="00822A2A" w:rsidRDefault="00742060" w:rsidP="00742060">
            <w:pPr>
              <w:jc w:val="both"/>
              <w:rPr>
                <w:rFonts w:ascii="Arial" w:hAnsi="Arial" w:cs="Arial"/>
                <w:sz w:val="24"/>
                <w:szCs w:val="24"/>
              </w:rPr>
            </w:pPr>
            <w:r w:rsidRPr="00822A2A">
              <w:rPr>
                <w:rFonts w:ascii="Arial" w:hAnsi="Arial" w:cs="Arial"/>
                <w:sz w:val="24"/>
                <w:szCs w:val="24"/>
              </w:rPr>
              <w:t xml:space="preserve">De </w:t>
            </w:r>
            <w:r>
              <w:rPr>
                <w:rFonts w:ascii="Arial" w:hAnsi="Arial" w:cs="Arial"/>
                <w:sz w:val="24"/>
                <w:szCs w:val="24"/>
              </w:rPr>
              <w:t>50,01</w:t>
            </w:r>
            <w:r w:rsidRPr="00822A2A">
              <w:rPr>
                <w:rFonts w:ascii="Arial" w:hAnsi="Arial" w:cs="Arial"/>
                <w:sz w:val="24"/>
                <w:szCs w:val="24"/>
              </w:rPr>
              <w:t>m² a 100,00m²</w:t>
            </w:r>
          </w:p>
        </w:tc>
        <w:tc>
          <w:tcPr>
            <w:tcW w:w="1800" w:type="dxa"/>
            <w:gridSpan w:val="2"/>
          </w:tcPr>
          <w:p w:rsidR="00742060" w:rsidRPr="00822A2A" w:rsidRDefault="00742060" w:rsidP="00742060">
            <w:pPr>
              <w:jc w:val="center"/>
              <w:rPr>
                <w:rFonts w:ascii="Arial" w:hAnsi="Arial" w:cs="Arial"/>
                <w:sz w:val="24"/>
                <w:szCs w:val="24"/>
              </w:rPr>
            </w:pPr>
            <w:r w:rsidRPr="00822A2A">
              <w:rPr>
                <w:rFonts w:ascii="Arial" w:hAnsi="Arial" w:cs="Arial"/>
                <w:sz w:val="24"/>
                <w:szCs w:val="24"/>
              </w:rPr>
              <w:t>2.000%</w:t>
            </w:r>
          </w:p>
        </w:tc>
        <w:tc>
          <w:tcPr>
            <w:tcW w:w="2134" w:type="dxa"/>
            <w:gridSpan w:val="3"/>
          </w:tcPr>
          <w:p w:rsidR="00742060" w:rsidRPr="00822A2A" w:rsidRDefault="00742060" w:rsidP="00742060">
            <w:pPr>
              <w:jc w:val="both"/>
              <w:rPr>
                <w:rFonts w:ascii="Arial" w:hAnsi="Arial" w:cs="Arial"/>
                <w:sz w:val="24"/>
                <w:szCs w:val="24"/>
              </w:rPr>
            </w:pPr>
          </w:p>
        </w:tc>
      </w:tr>
      <w:tr w:rsidR="00742060" w:rsidTr="00742060">
        <w:tc>
          <w:tcPr>
            <w:tcW w:w="684" w:type="dxa"/>
          </w:tcPr>
          <w:p w:rsidR="00742060" w:rsidRPr="00365874" w:rsidRDefault="00742060" w:rsidP="00742060">
            <w:pPr>
              <w:jc w:val="both"/>
              <w:rPr>
                <w:rFonts w:ascii="Arial" w:hAnsi="Arial" w:cs="Arial"/>
                <w:b/>
                <w:sz w:val="24"/>
                <w:szCs w:val="24"/>
              </w:rPr>
            </w:pPr>
            <w:r>
              <w:rPr>
                <w:rFonts w:ascii="Arial" w:hAnsi="Arial" w:cs="Arial"/>
                <w:b/>
                <w:sz w:val="24"/>
                <w:szCs w:val="24"/>
              </w:rPr>
              <w:t>21</w:t>
            </w:r>
            <w:r w:rsidRPr="00365874">
              <w:rPr>
                <w:rFonts w:ascii="Arial" w:hAnsi="Arial" w:cs="Arial"/>
                <w:b/>
                <w:sz w:val="24"/>
                <w:szCs w:val="24"/>
              </w:rPr>
              <w:t>.3</w:t>
            </w:r>
          </w:p>
        </w:tc>
        <w:tc>
          <w:tcPr>
            <w:tcW w:w="4102" w:type="dxa"/>
            <w:gridSpan w:val="2"/>
          </w:tcPr>
          <w:p w:rsidR="00742060" w:rsidRPr="00822A2A" w:rsidRDefault="00742060" w:rsidP="00742060">
            <w:pPr>
              <w:jc w:val="both"/>
              <w:rPr>
                <w:rFonts w:ascii="Arial" w:hAnsi="Arial" w:cs="Arial"/>
                <w:sz w:val="24"/>
                <w:szCs w:val="24"/>
              </w:rPr>
            </w:pPr>
            <w:r w:rsidRPr="00822A2A">
              <w:rPr>
                <w:rFonts w:ascii="Arial" w:hAnsi="Arial" w:cs="Arial"/>
                <w:sz w:val="24"/>
                <w:szCs w:val="24"/>
              </w:rPr>
              <w:t>De 100,01m² a 200,00m²</w:t>
            </w:r>
          </w:p>
        </w:tc>
        <w:tc>
          <w:tcPr>
            <w:tcW w:w="1800" w:type="dxa"/>
            <w:gridSpan w:val="2"/>
          </w:tcPr>
          <w:p w:rsidR="00742060" w:rsidRPr="00822A2A" w:rsidRDefault="00742060" w:rsidP="00742060">
            <w:pPr>
              <w:jc w:val="center"/>
              <w:rPr>
                <w:rFonts w:ascii="Arial" w:hAnsi="Arial" w:cs="Arial"/>
                <w:sz w:val="24"/>
                <w:szCs w:val="24"/>
              </w:rPr>
            </w:pPr>
            <w:r w:rsidRPr="00822A2A">
              <w:rPr>
                <w:rFonts w:ascii="Arial" w:hAnsi="Arial" w:cs="Arial"/>
                <w:sz w:val="24"/>
                <w:szCs w:val="24"/>
              </w:rPr>
              <w:t>3.000%</w:t>
            </w:r>
          </w:p>
        </w:tc>
        <w:tc>
          <w:tcPr>
            <w:tcW w:w="2134" w:type="dxa"/>
            <w:gridSpan w:val="3"/>
          </w:tcPr>
          <w:p w:rsidR="00742060" w:rsidRPr="00822A2A" w:rsidRDefault="00742060" w:rsidP="00742060">
            <w:pPr>
              <w:jc w:val="both"/>
              <w:rPr>
                <w:rFonts w:ascii="Arial" w:hAnsi="Arial" w:cs="Arial"/>
                <w:sz w:val="24"/>
                <w:szCs w:val="24"/>
              </w:rPr>
            </w:pPr>
          </w:p>
        </w:tc>
      </w:tr>
      <w:tr w:rsidR="00742060" w:rsidTr="00742060">
        <w:tc>
          <w:tcPr>
            <w:tcW w:w="684" w:type="dxa"/>
          </w:tcPr>
          <w:p w:rsidR="00742060" w:rsidRPr="00365874" w:rsidRDefault="00742060" w:rsidP="00742060">
            <w:pPr>
              <w:jc w:val="both"/>
              <w:rPr>
                <w:rFonts w:ascii="Arial" w:hAnsi="Arial" w:cs="Arial"/>
                <w:b/>
                <w:sz w:val="24"/>
                <w:szCs w:val="24"/>
              </w:rPr>
            </w:pPr>
            <w:r>
              <w:rPr>
                <w:rFonts w:ascii="Arial" w:hAnsi="Arial" w:cs="Arial"/>
                <w:b/>
                <w:sz w:val="24"/>
                <w:szCs w:val="24"/>
              </w:rPr>
              <w:t>21</w:t>
            </w:r>
            <w:r w:rsidRPr="00365874">
              <w:rPr>
                <w:rFonts w:ascii="Arial" w:hAnsi="Arial" w:cs="Arial"/>
                <w:b/>
                <w:sz w:val="24"/>
                <w:szCs w:val="24"/>
              </w:rPr>
              <w:t>.4</w:t>
            </w:r>
          </w:p>
        </w:tc>
        <w:tc>
          <w:tcPr>
            <w:tcW w:w="4102" w:type="dxa"/>
            <w:gridSpan w:val="2"/>
          </w:tcPr>
          <w:p w:rsidR="00742060" w:rsidRPr="00822A2A" w:rsidRDefault="00742060" w:rsidP="00742060">
            <w:pPr>
              <w:jc w:val="both"/>
              <w:rPr>
                <w:rFonts w:ascii="Arial" w:hAnsi="Arial" w:cs="Arial"/>
                <w:sz w:val="24"/>
                <w:szCs w:val="24"/>
              </w:rPr>
            </w:pPr>
            <w:r w:rsidRPr="00822A2A">
              <w:rPr>
                <w:rFonts w:ascii="Arial" w:hAnsi="Arial" w:cs="Arial"/>
                <w:sz w:val="24"/>
                <w:szCs w:val="24"/>
              </w:rPr>
              <w:t>De 200,01m² a 300,00m²</w:t>
            </w:r>
          </w:p>
        </w:tc>
        <w:tc>
          <w:tcPr>
            <w:tcW w:w="1800" w:type="dxa"/>
            <w:gridSpan w:val="2"/>
          </w:tcPr>
          <w:p w:rsidR="00742060" w:rsidRPr="00822A2A" w:rsidRDefault="00742060" w:rsidP="00742060">
            <w:pPr>
              <w:jc w:val="center"/>
              <w:rPr>
                <w:rFonts w:ascii="Arial" w:hAnsi="Arial" w:cs="Arial"/>
                <w:sz w:val="24"/>
                <w:szCs w:val="24"/>
              </w:rPr>
            </w:pPr>
            <w:r w:rsidRPr="00822A2A">
              <w:rPr>
                <w:rFonts w:ascii="Arial" w:hAnsi="Arial" w:cs="Arial"/>
                <w:sz w:val="24"/>
                <w:szCs w:val="24"/>
              </w:rPr>
              <w:t>4.000%</w:t>
            </w:r>
          </w:p>
        </w:tc>
        <w:tc>
          <w:tcPr>
            <w:tcW w:w="2134" w:type="dxa"/>
            <w:gridSpan w:val="3"/>
          </w:tcPr>
          <w:p w:rsidR="00742060" w:rsidRPr="00822A2A" w:rsidRDefault="00742060" w:rsidP="00742060">
            <w:pPr>
              <w:jc w:val="both"/>
              <w:rPr>
                <w:rFonts w:ascii="Arial" w:hAnsi="Arial" w:cs="Arial"/>
                <w:sz w:val="24"/>
                <w:szCs w:val="24"/>
              </w:rPr>
            </w:pPr>
          </w:p>
        </w:tc>
      </w:tr>
      <w:tr w:rsidR="00742060" w:rsidTr="00742060">
        <w:tc>
          <w:tcPr>
            <w:tcW w:w="684" w:type="dxa"/>
          </w:tcPr>
          <w:p w:rsidR="00742060" w:rsidRPr="00365874" w:rsidRDefault="00742060" w:rsidP="00742060">
            <w:pPr>
              <w:jc w:val="both"/>
              <w:rPr>
                <w:rFonts w:ascii="Arial" w:hAnsi="Arial" w:cs="Arial"/>
                <w:b/>
                <w:sz w:val="24"/>
                <w:szCs w:val="24"/>
              </w:rPr>
            </w:pPr>
            <w:r>
              <w:rPr>
                <w:rFonts w:ascii="Arial" w:hAnsi="Arial" w:cs="Arial"/>
                <w:b/>
                <w:sz w:val="24"/>
                <w:szCs w:val="24"/>
              </w:rPr>
              <w:t>21</w:t>
            </w:r>
            <w:r w:rsidRPr="00365874">
              <w:rPr>
                <w:rFonts w:ascii="Arial" w:hAnsi="Arial" w:cs="Arial"/>
                <w:b/>
                <w:sz w:val="24"/>
                <w:szCs w:val="24"/>
              </w:rPr>
              <w:t>.5</w:t>
            </w:r>
          </w:p>
        </w:tc>
        <w:tc>
          <w:tcPr>
            <w:tcW w:w="4102" w:type="dxa"/>
            <w:gridSpan w:val="2"/>
          </w:tcPr>
          <w:p w:rsidR="00742060" w:rsidRPr="00822A2A" w:rsidRDefault="00742060" w:rsidP="00742060">
            <w:pPr>
              <w:jc w:val="both"/>
              <w:rPr>
                <w:rFonts w:ascii="Arial" w:hAnsi="Arial" w:cs="Arial"/>
                <w:sz w:val="24"/>
                <w:szCs w:val="24"/>
              </w:rPr>
            </w:pPr>
            <w:r w:rsidRPr="00822A2A">
              <w:rPr>
                <w:rFonts w:ascii="Arial" w:hAnsi="Arial" w:cs="Arial"/>
                <w:sz w:val="24"/>
                <w:szCs w:val="24"/>
              </w:rPr>
              <w:t>De 300,01m² a 400,00m²</w:t>
            </w:r>
          </w:p>
        </w:tc>
        <w:tc>
          <w:tcPr>
            <w:tcW w:w="1800" w:type="dxa"/>
            <w:gridSpan w:val="2"/>
          </w:tcPr>
          <w:p w:rsidR="00742060" w:rsidRPr="00822A2A" w:rsidRDefault="00742060" w:rsidP="00742060">
            <w:pPr>
              <w:jc w:val="center"/>
              <w:rPr>
                <w:rFonts w:ascii="Arial" w:hAnsi="Arial" w:cs="Arial"/>
                <w:sz w:val="24"/>
                <w:szCs w:val="24"/>
              </w:rPr>
            </w:pPr>
            <w:r w:rsidRPr="00822A2A">
              <w:rPr>
                <w:rFonts w:ascii="Arial" w:hAnsi="Arial" w:cs="Arial"/>
                <w:sz w:val="24"/>
                <w:szCs w:val="24"/>
              </w:rPr>
              <w:t>5.000%</w:t>
            </w:r>
          </w:p>
        </w:tc>
        <w:tc>
          <w:tcPr>
            <w:tcW w:w="2134" w:type="dxa"/>
            <w:gridSpan w:val="3"/>
          </w:tcPr>
          <w:p w:rsidR="00742060" w:rsidRPr="00822A2A" w:rsidRDefault="00742060" w:rsidP="00742060">
            <w:pPr>
              <w:jc w:val="both"/>
              <w:rPr>
                <w:rFonts w:ascii="Arial" w:hAnsi="Arial" w:cs="Arial"/>
                <w:sz w:val="24"/>
                <w:szCs w:val="24"/>
              </w:rPr>
            </w:pPr>
          </w:p>
        </w:tc>
      </w:tr>
      <w:tr w:rsidR="00742060" w:rsidTr="00742060">
        <w:tc>
          <w:tcPr>
            <w:tcW w:w="684" w:type="dxa"/>
          </w:tcPr>
          <w:p w:rsidR="00742060" w:rsidRPr="004C16B2" w:rsidRDefault="00742060" w:rsidP="00742060">
            <w:pPr>
              <w:jc w:val="both"/>
              <w:rPr>
                <w:rFonts w:ascii="Arial" w:hAnsi="Arial" w:cs="Arial"/>
                <w:b/>
                <w:sz w:val="24"/>
                <w:szCs w:val="24"/>
              </w:rPr>
            </w:pPr>
            <w:r w:rsidRPr="004C16B2">
              <w:rPr>
                <w:rFonts w:ascii="Arial" w:hAnsi="Arial" w:cs="Arial"/>
                <w:b/>
                <w:sz w:val="24"/>
                <w:szCs w:val="24"/>
              </w:rPr>
              <w:t>21.6</w:t>
            </w:r>
          </w:p>
        </w:tc>
        <w:tc>
          <w:tcPr>
            <w:tcW w:w="4102" w:type="dxa"/>
            <w:gridSpan w:val="2"/>
          </w:tcPr>
          <w:p w:rsidR="00742060" w:rsidRPr="00822A2A" w:rsidRDefault="00742060" w:rsidP="00742060">
            <w:pPr>
              <w:jc w:val="both"/>
              <w:rPr>
                <w:rFonts w:ascii="Arial" w:hAnsi="Arial" w:cs="Arial"/>
                <w:sz w:val="24"/>
                <w:szCs w:val="24"/>
              </w:rPr>
            </w:pPr>
            <w:r w:rsidRPr="00822A2A">
              <w:rPr>
                <w:rFonts w:ascii="Arial" w:hAnsi="Arial" w:cs="Arial"/>
                <w:sz w:val="24"/>
                <w:szCs w:val="24"/>
              </w:rPr>
              <w:t xml:space="preserve">De 400,01m² a 500,00m² </w:t>
            </w:r>
          </w:p>
        </w:tc>
        <w:tc>
          <w:tcPr>
            <w:tcW w:w="1800" w:type="dxa"/>
            <w:gridSpan w:val="2"/>
          </w:tcPr>
          <w:p w:rsidR="00742060" w:rsidRPr="00822A2A" w:rsidRDefault="00742060" w:rsidP="00742060">
            <w:pPr>
              <w:jc w:val="center"/>
              <w:rPr>
                <w:rFonts w:ascii="Arial" w:hAnsi="Arial" w:cs="Arial"/>
                <w:sz w:val="24"/>
                <w:szCs w:val="24"/>
              </w:rPr>
            </w:pPr>
            <w:r w:rsidRPr="00822A2A">
              <w:rPr>
                <w:rFonts w:ascii="Arial" w:hAnsi="Arial" w:cs="Arial"/>
                <w:sz w:val="24"/>
                <w:szCs w:val="24"/>
              </w:rPr>
              <w:t>6.000%</w:t>
            </w:r>
          </w:p>
        </w:tc>
        <w:tc>
          <w:tcPr>
            <w:tcW w:w="2134" w:type="dxa"/>
            <w:gridSpan w:val="3"/>
          </w:tcPr>
          <w:p w:rsidR="00742060" w:rsidRPr="00822A2A" w:rsidRDefault="00742060" w:rsidP="00742060">
            <w:pPr>
              <w:jc w:val="both"/>
              <w:rPr>
                <w:rFonts w:ascii="Arial" w:hAnsi="Arial" w:cs="Arial"/>
                <w:sz w:val="24"/>
                <w:szCs w:val="24"/>
              </w:rPr>
            </w:pPr>
          </w:p>
        </w:tc>
      </w:tr>
      <w:tr w:rsidR="00742060" w:rsidTr="00742060">
        <w:tc>
          <w:tcPr>
            <w:tcW w:w="684" w:type="dxa"/>
          </w:tcPr>
          <w:p w:rsidR="00742060" w:rsidRPr="004C16B2" w:rsidRDefault="00742060" w:rsidP="00742060">
            <w:pPr>
              <w:jc w:val="both"/>
              <w:rPr>
                <w:rFonts w:ascii="Arial" w:hAnsi="Arial" w:cs="Arial"/>
                <w:b/>
                <w:sz w:val="24"/>
                <w:szCs w:val="24"/>
              </w:rPr>
            </w:pPr>
            <w:r w:rsidRPr="004C16B2">
              <w:rPr>
                <w:rFonts w:ascii="Arial" w:hAnsi="Arial" w:cs="Arial"/>
                <w:b/>
                <w:sz w:val="24"/>
                <w:szCs w:val="24"/>
              </w:rPr>
              <w:t>21.6</w:t>
            </w:r>
          </w:p>
        </w:tc>
        <w:tc>
          <w:tcPr>
            <w:tcW w:w="4102" w:type="dxa"/>
            <w:gridSpan w:val="2"/>
          </w:tcPr>
          <w:p w:rsidR="00742060" w:rsidRPr="00822A2A" w:rsidRDefault="00742060" w:rsidP="00742060">
            <w:pPr>
              <w:jc w:val="both"/>
              <w:rPr>
                <w:rFonts w:ascii="Arial" w:hAnsi="Arial" w:cs="Arial"/>
                <w:sz w:val="24"/>
                <w:szCs w:val="24"/>
              </w:rPr>
            </w:pPr>
            <w:r w:rsidRPr="00822A2A">
              <w:rPr>
                <w:rFonts w:ascii="Arial" w:hAnsi="Arial" w:cs="Arial"/>
                <w:sz w:val="24"/>
                <w:szCs w:val="24"/>
              </w:rPr>
              <w:t>De 500,01m² a 1000,00m²</w:t>
            </w:r>
          </w:p>
        </w:tc>
        <w:tc>
          <w:tcPr>
            <w:tcW w:w="1800" w:type="dxa"/>
            <w:gridSpan w:val="2"/>
          </w:tcPr>
          <w:p w:rsidR="00742060" w:rsidRPr="00822A2A" w:rsidRDefault="00742060" w:rsidP="00742060">
            <w:pPr>
              <w:jc w:val="center"/>
              <w:rPr>
                <w:rFonts w:ascii="Arial" w:hAnsi="Arial" w:cs="Arial"/>
                <w:sz w:val="24"/>
                <w:szCs w:val="24"/>
              </w:rPr>
            </w:pPr>
            <w:r w:rsidRPr="00822A2A">
              <w:rPr>
                <w:rFonts w:ascii="Arial" w:hAnsi="Arial" w:cs="Arial"/>
                <w:sz w:val="24"/>
                <w:szCs w:val="24"/>
              </w:rPr>
              <w:t>10.000%</w:t>
            </w:r>
          </w:p>
        </w:tc>
        <w:tc>
          <w:tcPr>
            <w:tcW w:w="2134" w:type="dxa"/>
            <w:gridSpan w:val="3"/>
          </w:tcPr>
          <w:p w:rsidR="00742060" w:rsidRPr="00822A2A" w:rsidRDefault="00742060" w:rsidP="00742060">
            <w:pPr>
              <w:jc w:val="both"/>
              <w:rPr>
                <w:rFonts w:ascii="Arial" w:hAnsi="Arial" w:cs="Arial"/>
                <w:sz w:val="24"/>
                <w:szCs w:val="24"/>
              </w:rPr>
            </w:pPr>
          </w:p>
        </w:tc>
      </w:tr>
      <w:tr w:rsidR="00742060" w:rsidTr="00742060">
        <w:tc>
          <w:tcPr>
            <w:tcW w:w="684" w:type="dxa"/>
          </w:tcPr>
          <w:p w:rsidR="00742060" w:rsidRPr="003E4E29" w:rsidRDefault="003E4E29" w:rsidP="00742060">
            <w:pPr>
              <w:jc w:val="both"/>
              <w:rPr>
                <w:rFonts w:ascii="Arial" w:hAnsi="Arial" w:cs="Arial"/>
                <w:b/>
                <w:sz w:val="24"/>
                <w:szCs w:val="24"/>
              </w:rPr>
            </w:pPr>
            <w:r w:rsidRPr="003E4E29">
              <w:rPr>
                <w:rFonts w:ascii="Arial" w:hAnsi="Arial" w:cs="Arial"/>
                <w:b/>
                <w:sz w:val="24"/>
                <w:szCs w:val="24"/>
              </w:rPr>
              <w:t>21</w:t>
            </w:r>
            <w:r w:rsidR="00742060" w:rsidRPr="003E4E29">
              <w:rPr>
                <w:rFonts w:ascii="Arial" w:hAnsi="Arial" w:cs="Arial"/>
                <w:b/>
                <w:sz w:val="24"/>
                <w:szCs w:val="24"/>
              </w:rPr>
              <w:t>.7</w:t>
            </w:r>
          </w:p>
        </w:tc>
        <w:tc>
          <w:tcPr>
            <w:tcW w:w="4102" w:type="dxa"/>
            <w:gridSpan w:val="2"/>
          </w:tcPr>
          <w:p w:rsidR="00742060" w:rsidRPr="00822A2A" w:rsidRDefault="00742060" w:rsidP="00742060">
            <w:pPr>
              <w:jc w:val="both"/>
              <w:rPr>
                <w:rFonts w:ascii="Arial" w:hAnsi="Arial" w:cs="Arial"/>
                <w:sz w:val="24"/>
                <w:szCs w:val="24"/>
              </w:rPr>
            </w:pPr>
            <w:r w:rsidRPr="00822A2A">
              <w:rPr>
                <w:rFonts w:ascii="Arial" w:hAnsi="Arial" w:cs="Arial"/>
                <w:sz w:val="24"/>
                <w:szCs w:val="24"/>
              </w:rPr>
              <w:t>De 1.000,01m² a 5.000,00m²</w:t>
            </w:r>
          </w:p>
        </w:tc>
        <w:tc>
          <w:tcPr>
            <w:tcW w:w="1800" w:type="dxa"/>
            <w:gridSpan w:val="2"/>
          </w:tcPr>
          <w:p w:rsidR="00742060" w:rsidRPr="00822A2A" w:rsidRDefault="00742060" w:rsidP="00742060">
            <w:pPr>
              <w:jc w:val="center"/>
              <w:rPr>
                <w:rFonts w:ascii="Arial" w:hAnsi="Arial" w:cs="Arial"/>
                <w:sz w:val="24"/>
                <w:szCs w:val="24"/>
              </w:rPr>
            </w:pPr>
            <w:r w:rsidRPr="00822A2A">
              <w:rPr>
                <w:rFonts w:ascii="Arial" w:hAnsi="Arial" w:cs="Arial"/>
                <w:sz w:val="24"/>
                <w:szCs w:val="24"/>
              </w:rPr>
              <w:t>20.000%</w:t>
            </w:r>
          </w:p>
        </w:tc>
        <w:tc>
          <w:tcPr>
            <w:tcW w:w="2134" w:type="dxa"/>
            <w:gridSpan w:val="3"/>
          </w:tcPr>
          <w:p w:rsidR="00742060" w:rsidRPr="00822A2A" w:rsidRDefault="00742060" w:rsidP="00742060">
            <w:pPr>
              <w:jc w:val="both"/>
              <w:rPr>
                <w:rFonts w:ascii="Arial" w:hAnsi="Arial" w:cs="Arial"/>
                <w:sz w:val="24"/>
                <w:szCs w:val="24"/>
              </w:rPr>
            </w:pPr>
          </w:p>
        </w:tc>
      </w:tr>
      <w:tr w:rsidR="00742060" w:rsidTr="00742060">
        <w:tc>
          <w:tcPr>
            <w:tcW w:w="684" w:type="dxa"/>
          </w:tcPr>
          <w:p w:rsidR="00742060" w:rsidRPr="003E4E29" w:rsidRDefault="003E4E29" w:rsidP="00742060">
            <w:pPr>
              <w:jc w:val="both"/>
              <w:rPr>
                <w:rFonts w:ascii="Arial" w:hAnsi="Arial" w:cs="Arial"/>
                <w:b/>
                <w:sz w:val="24"/>
                <w:szCs w:val="24"/>
              </w:rPr>
            </w:pPr>
            <w:r w:rsidRPr="003E4E29">
              <w:rPr>
                <w:rFonts w:ascii="Arial" w:hAnsi="Arial" w:cs="Arial"/>
                <w:b/>
                <w:sz w:val="24"/>
                <w:szCs w:val="24"/>
              </w:rPr>
              <w:t>21</w:t>
            </w:r>
            <w:r w:rsidR="00742060" w:rsidRPr="003E4E29">
              <w:rPr>
                <w:rFonts w:ascii="Arial" w:hAnsi="Arial" w:cs="Arial"/>
                <w:b/>
                <w:sz w:val="24"/>
                <w:szCs w:val="24"/>
              </w:rPr>
              <w:t>.8</w:t>
            </w:r>
          </w:p>
        </w:tc>
        <w:tc>
          <w:tcPr>
            <w:tcW w:w="4102" w:type="dxa"/>
            <w:gridSpan w:val="2"/>
          </w:tcPr>
          <w:p w:rsidR="00742060" w:rsidRPr="00822A2A" w:rsidRDefault="00742060" w:rsidP="00742060">
            <w:pPr>
              <w:jc w:val="both"/>
              <w:rPr>
                <w:rFonts w:ascii="Arial" w:hAnsi="Arial" w:cs="Arial"/>
                <w:sz w:val="24"/>
                <w:szCs w:val="24"/>
              </w:rPr>
            </w:pPr>
            <w:r w:rsidRPr="00822A2A">
              <w:rPr>
                <w:rFonts w:ascii="Arial" w:hAnsi="Arial" w:cs="Arial"/>
                <w:sz w:val="24"/>
                <w:szCs w:val="24"/>
              </w:rPr>
              <w:t>Acima de 5.000,01m²</w:t>
            </w:r>
          </w:p>
        </w:tc>
        <w:tc>
          <w:tcPr>
            <w:tcW w:w="1800" w:type="dxa"/>
            <w:gridSpan w:val="2"/>
          </w:tcPr>
          <w:p w:rsidR="00742060" w:rsidRPr="00822A2A" w:rsidRDefault="00742060" w:rsidP="00742060">
            <w:pPr>
              <w:jc w:val="center"/>
              <w:rPr>
                <w:rFonts w:ascii="Arial" w:hAnsi="Arial" w:cs="Arial"/>
                <w:sz w:val="24"/>
                <w:szCs w:val="24"/>
              </w:rPr>
            </w:pPr>
            <w:r w:rsidRPr="00822A2A">
              <w:rPr>
                <w:rFonts w:ascii="Arial" w:hAnsi="Arial" w:cs="Arial"/>
                <w:sz w:val="24"/>
                <w:szCs w:val="24"/>
              </w:rPr>
              <w:t>30.000%</w:t>
            </w:r>
          </w:p>
        </w:tc>
        <w:tc>
          <w:tcPr>
            <w:tcW w:w="2134" w:type="dxa"/>
            <w:gridSpan w:val="3"/>
          </w:tcPr>
          <w:p w:rsidR="00742060" w:rsidRPr="00822A2A" w:rsidRDefault="00742060" w:rsidP="00742060">
            <w:pPr>
              <w:jc w:val="both"/>
              <w:rPr>
                <w:rFonts w:ascii="Arial" w:hAnsi="Arial" w:cs="Arial"/>
                <w:sz w:val="24"/>
                <w:szCs w:val="24"/>
              </w:rPr>
            </w:pPr>
          </w:p>
        </w:tc>
      </w:tr>
    </w:tbl>
    <w:p w:rsidR="00E11159" w:rsidRDefault="00E11159" w:rsidP="00742060"/>
    <w:tbl>
      <w:tblPr>
        <w:tblStyle w:val="Tabelacomgrade"/>
        <w:tblW w:w="0" w:type="auto"/>
        <w:tblLook w:val="04A0"/>
      </w:tblPr>
      <w:tblGrid>
        <w:gridCol w:w="817"/>
        <w:gridCol w:w="5035"/>
        <w:gridCol w:w="2792"/>
        <w:gridCol w:w="76"/>
      </w:tblGrid>
      <w:tr w:rsidR="00742060" w:rsidTr="00742060">
        <w:trPr>
          <w:gridAfter w:val="1"/>
          <w:wAfter w:w="76" w:type="dxa"/>
        </w:trPr>
        <w:tc>
          <w:tcPr>
            <w:tcW w:w="8644" w:type="dxa"/>
            <w:gridSpan w:val="3"/>
          </w:tcPr>
          <w:p w:rsidR="00742060" w:rsidRPr="001175C8" w:rsidRDefault="00742060" w:rsidP="00742060">
            <w:pPr>
              <w:jc w:val="center"/>
              <w:rPr>
                <w:rFonts w:ascii="Arial" w:hAnsi="Arial" w:cs="Arial"/>
                <w:b/>
                <w:sz w:val="24"/>
                <w:szCs w:val="24"/>
              </w:rPr>
            </w:pPr>
            <w:r w:rsidRPr="001175C8">
              <w:rPr>
                <w:rFonts w:ascii="Arial" w:hAnsi="Arial" w:cs="Arial"/>
                <w:b/>
                <w:sz w:val="24"/>
                <w:szCs w:val="24"/>
              </w:rPr>
              <w:t>Anexo X</w:t>
            </w:r>
          </w:p>
          <w:p w:rsidR="00742060" w:rsidRDefault="00742060" w:rsidP="00742060">
            <w:pPr>
              <w:jc w:val="center"/>
            </w:pPr>
            <w:r w:rsidRPr="001175C8">
              <w:rPr>
                <w:rFonts w:ascii="Arial" w:hAnsi="Arial" w:cs="Arial"/>
                <w:b/>
                <w:sz w:val="24"/>
                <w:szCs w:val="24"/>
              </w:rPr>
              <w:t xml:space="preserve">Tabela para Cobrança da </w:t>
            </w:r>
            <w:r w:rsidR="001175C8" w:rsidRPr="001175C8">
              <w:rPr>
                <w:rFonts w:ascii="Arial" w:hAnsi="Arial" w:cs="Arial"/>
                <w:b/>
                <w:sz w:val="24"/>
                <w:szCs w:val="24"/>
              </w:rPr>
              <w:t>Taxa de Licença para Execução de Obras, Arruamentos e Loteamentos</w:t>
            </w:r>
          </w:p>
        </w:tc>
      </w:tr>
      <w:tr w:rsidR="00742060" w:rsidTr="00742060">
        <w:tc>
          <w:tcPr>
            <w:tcW w:w="817" w:type="dxa"/>
          </w:tcPr>
          <w:p w:rsidR="00742060" w:rsidRPr="00203351" w:rsidRDefault="00742060" w:rsidP="00742060">
            <w:pPr>
              <w:jc w:val="center"/>
              <w:rPr>
                <w:rFonts w:ascii="Arial" w:hAnsi="Arial" w:cs="Arial"/>
                <w:sz w:val="24"/>
                <w:szCs w:val="24"/>
              </w:rPr>
            </w:pPr>
            <w:r w:rsidRPr="00203351">
              <w:rPr>
                <w:rFonts w:ascii="Arial" w:hAnsi="Arial" w:cs="Arial"/>
                <w:sz w:val="24"/>
                <w:szCs w:val="24"/>
              </w:rPr>
              <w:t>ITEM</w:t>
            </w:r>
          </w:p>
        </w:tc>
        <w:tc>
          <w:tcPr>
            <w:tcW w:w="5035" w:type="dxa"/>
          </w:tcPr>
          <w:p w:rsidR="00742060" w:rsidRPr="00203351" w:rsidRDefault="00742060" w:rsidP="00742060">
            <w:pPr>
              <w:jc w:val="center"/>
              <w:rPr>
                <w:rFonts w:ascii="Arial" w:hAnsi="Arial" w:cs="Arial"/>
                <w:sz w:val="24"/>
                <w:szCs w:val="24"/>
              </w:rPr>
            </w:pPr>
            <w:r w:rsidRPr="00203351">
              <w:rPr>
                <w:rFonts w:ascii="Arial" w:hAnsi="Arial" w:cs="Arial"/>
                <w:sz w:val="24"/>
                <w:szCs w:val="24"/>
              </w:rPr>
              <w:t>Discriminação</w:t>
            </w:r>
          </w:p>
        </w:tc>
        <w:tc>
          <w:tcPr>
            <w:tcW w:w="2868" w:type="dxa"/>
            <w:gridSpan w:val="2"/>
          </w:tcPr>
          <w:p w:rsidR="00742060" w:rsidRPr="00203351" w:rsidRDefault="00742060" w:rsidP="00057D02">
            <w:pPr>
              <w:jc w:val="center"/>
              <w:rPr>
                <w:rFonts w:ascii="Arial" w:hAnsi="Arial" w:cs="Arial"/>
                <w:sz w:val="24"/>
                <w:szCs w:val="24"/>
              </w:rPr>
            </w:pPr>
            <w:r w:rsidRPr="00203351">
              <w:rPr>
                <w:rFonts w:ascii="Arial" w:hAnsi="Arial" w:cs="Arial"/>
                <w:sz w:val="24"/>
                <w:szCs w:val="24"/>
              </w:rPr>
              <w:t>Alíquota sobre a</w:t>
            </w:r>
            <w:r w:rsidR="00057D02">
              <w:rPr>
                <w:rFonts w:ascii="Arial" w:hAnsi="Arial" w:cs="Arial"/>
                <w:sz w:val="24"/>
                <w:szCs w:val="24"/>
              </w:rPr>
              <w:t xml:space="preserve"> URFO</w:t>
            </w:r>
          </w:p>
        </w:tc>
      </w:tr>
      <w:tr w:rsidR="00742060" w:rsidTr="00742060">
        <w:tc>
          <w:tcPr>
            <w:tcW w:w="817" w:type="dxa"/>
          </w:tcPr>
          <w:p w:rsidR="00742060" w:rsidRPr="00203351" w:rsidRDefault="00742060" w:rsidP="00742060">
            <w:pPr>
              <w:jc w:val="center"/>
              <w:rPr>
                <w:rFonts w:ascii="Arial" w:hAnsi="Arial" w:cs="Arial"/>
                <w:sz w:val="24"/>
                <w:szCs w:val="24"/>
              </w:rPr>
            </w:pPr>
            <w:r w:rsidRPr="00203351">
              <w:rPr>
                <w:rFonts w:ascii="Arial" w:hAnsi="Arial" w:cs="Arial"/>
                <w:sz w:val="24"/>
                <w:szCs w:val="24"/>
              </w:rPr>
              <w:t>01</w:t>
            </w:r>
          </w:p>
        </w:tc>
        <w:tc>
          <w:tcPr>
            <w:tcW w:w="5035" w:type="dxa"/>
          </w:tcPr>
          <w:p w:rsidR="00742060" w:rsidRPr="00203351" w:rsidRDefault="00742060" w:rsidP="00742060">
            <w:pPr>
              <w:jc w:val="both"/>
              <w:rPr>
                <w:rFonts w:ascii="Arial" w:hAnsi="Arial" w:cs="Arial"/>
                <w:sz w:val="24"/>
                <w:szCs w:val="24"/>
              </w:rPr>
            </w:pPr>
            <w:r>
              <w:rPr>
                <w:rFonts w:ascii="Arial" w:hAnsi="Arial" w:cs="Arial"/>
                <w:sz w:val="24"/>
                <w:szCs w:val="24"/>
              </w:rPr>
              <w:t>Construção de edifícios de alvenaria ou madeira até dois pavimentos, por metro quadrado da área construída</w:t>
            </w:r>
          </w:p>
        </w:tc>
        <w:tc>
          <w:tcPr>
            <w:tcW w:w="2868" w:type="dxa"/>
            <w:gridSpan w:val="2"/>
          </w:tcPr>
          <w:p w:rsidR="00742060" w:rsidRDefault="00742060" w:rsidP="00742060">
            <w:pPr>
              <w:jc w:val="center"/>
              <w:rPr>
                <w:rFonts w:ascii="Arial" w:hAnsi="Arial" w:cs="Arial"/>
                <w:sz w:val="24"/>
                <w:szCs w:val="24"/>
              </w:rPr>
            </w:pPr>
          </w:p>
          <w:p w:rsidR="00742060" w:rsidRDefault="00742060" w:rsidP="00742060">
            <w:pPr>
              <w:jc w:val="center"/>
              <w:rPr>
                <w:rFonts w:ascii="Arial" w:hAnsi="Arial" w:cs="Arial"/>
                <w:sz w:val="24"/>
                <w:szCs w:val="24"/>
              </w:rPr>
            </w:pPr>
          </w:p>
          <w:p w:rsidR="00742060" w:rsidRPr="00203351" w:rsidRDefault="00742060" w:rsidP="005F676A">
            <w:pPr>
              <w:jc w:val="center"/>
              <w:rPr>
                <w:rFonts w:ascii="Arial" w:hAnsi="Arial" w:cs="Arial"/>
                <w:sz w:val="24"/>
                <w:szCs w:val="24"/>
              </w:rPr>
            </w:pPr>
            <w:r>
              <w:rPr>
                <w:rFonts w:ascii="Arial" w:hAnsi="Arial" w:cs="Arial"/>
                <w:sz w:val="24"/>
                <w:szCs w:val="24"/>
              </w:rPr>
              <w:t>3,</w:t>
            </w:r>
            <w:r w:rsidR="005F676A">
              <w:rPr>
                <w:rFonts w:ascii="Arial" w:hAnsi="Arial" w:cs="Arial"/>
                <w:sz w:val="24"/>
                <w:szCs w:val="24"/>
              </w:rPr>
              <w:t>00</w:t>
            </w:r>
            <w:r>
              <w:rPr>
                <w:rFonts w:ascii="Arial" w:hAnsi="Arial" w:cs="Arial"/>
                <w:sz w:val="24"/>
                <w:szCs w:val="24"/>
              </w:rPr>
              <w:t>%</w:t>
            </w:r>
          </w:p>
        </w:tc>
      </w:tr>
      <w:tr w:rsidR="00742060" w:rsidTr="00742060">
        <w:tc>
          <w:tcPr>
            <w:tcW w:w="817" w:type="dxa"/>
          </w:tcPr>
          <w:p w:rsidR="00742060" w:rsidRPr="00203351" w:rsidRDefault="00742060" w:rsidP="00742060">
            <w:pPr>
              <w:jc w:val="center"/>
              <w:rPr>
                <w:rFonts w:ascii="Arial" w:hAnsi="Arial" w:cs="Arial"/>
                <w:sz w:val="24"/>
                <w:szCs w:val="24"/>
              </w:rPr>
            </w:pPr>
            <w:r w:rsidRPr="00203351">
              <w:rPr>
                <w:rFonts w:ascii="Arial" w:hAnsi="Arial" w:cs="Arial"/>
                <w:sz w:val="24"/>
                <w:szCs w:val="24"/>
              </w:rPr>
              <w:t>02</w:t>
            </w:r>
          </w:p>
        </w:tc>
        <w:tc>
          <w:tcPr>
            <w:tcW w:w="5035" w:type="dxa"/>
          </w:tcPr>
          <w:p w:rsidR="00742060" w:rsidRPr="00203351" w:rsidRDefault="00742060" w:rsidP="00742060">
            <w:pPr>
              <w:jc w:val="both"/>
              <w:rPr>
                <w:rFonts w:ascii="Arial" w:hAnsi="Arial" w:cs="Arial"/>
                <w:sz w:val="24"/>
                <w:szCs w:val="24"/>
              </w:rPr>
            </w:pPr>
            <w:r>
              <w:rPr>
                <w:rFonts w:ascii="Arial" w:hAnsi="Arial" w:cs="Arial"/>
                <w:sz w:val="24"/>
                <w:szCs w:val="24"/>
              </w:rPr>
              <w:t>Construção de edifícios com mais de dois pavimentos por metro quadrado</w:t>
            </w:r>
          </w:p>
        </w:tc>
        <w:tc>
          <w:tcPr>
            <w:tcW w:w="2868" w:type="dxa"/>
            <w:gridSpan w:val="2"/>
          </w:tcPr>
          <w:p w:rsidR="00742060" w:rsidRPr="00203351" w:rsidRDefault="00742060" w:rsidP="005F676A">
            <w:pPr>
              <w:jc w:val="center"/>
              <w:rPr>
                <w:rFonts w:ascii="Arial" w:hAnsi="Arial" w:cs="Arial"/>
                <w:sz w:val="24"/>
                <w:szCs w:val="24"/>
              </w:rPr>
            </w:pPr>
            <w:r>
              <w:rPr>
                <w:rFonts w:ascii="Arial" w:hAnsi="Arial" w:cs="Arial"/>
                <w:sz w:val="24"/>
                <w:szCs w:val="24"/>
              </w:rPr>
              <w:t>3,</w:t>
            </w:r>
            <w:r w:rsidR="005F676A">
              <w:rPr>
                <w:rFonts w:ascii="Arial" w:hAnsi="Arial" w:cs="Arial"/>
                <w:sz w:val="24"/>
                <w:szCs w:val="24"/>
              </w:rPr>
              <w:t>00</w:t>
            </w:r>
            <w:r>
              <w:rPr>
                <w:rFonts w:ascii="Arial" w:hAnsi="Arial" w:cs="Arial"/>
                <w:sz w:val="24"/>
                <w:szCs w:val="24"/>
              </w:rPr>
              <w:t>%</w:t>
            </w:r>
          </w:p>
        </w:tc>
      </w:tr>
      <w:tr w:rsidR="00742060" w:rsidTr="00742060">
        <w:tc>
          <w:tcPr>
            <w:tcW w:w="817" w:type="dxa"/>
          </w:tcPr>
          <w:p w:rsidR="00742060" w:rsidRPr="00203351" w:rsidRDefault="00742060" w:rsidP="00742060">
            <w:pPr>
              <w:jc w:val="center"/>
              <w:rPr>
                <w:rFonts w:ascii="Arial" w:hAnsi="Arial" w:cs="Arial"/>
                <w:sz w:val="24"/>
                <w:szCs w:val="24"/>
              </w:rPr>
            </w:pPr>
            <w:r w:rsidRPr="00203351">
              <w:rPr>
                <w:rFonts w:ascii="Arial" w:hAnsi="Arial" w:cs="Arial"/>
                <w:sz w:val="24"/>
                <w:szCs w:val="24"/>
              </w:rPr>
              <w:t>03</w:t>
            </w:r>
          </w:p>
        </w:tc>
        <w:tc>
          <w:tcPr>
            <w:tcW w:w="5035" w:type="dxa"/>
          </w:tcPr>
          <w:p w:rsidR="00742060" w:rsidRPr="00203351" w:rsidRDefault="00742060" w:rsidP="00742060">
            <w:pPr>
              <w:jc w:val="both"/>
              <w:rPr>
                <w:rFonts w:ascii="Arial" w:hAnsi="Arial" w:cs="Arial"/>
                <w:sz w:val="24"/>
                <w:szCs w:val="24"/>
              </w:rPr>
            </w:pPr>
            <w:r>
              <w:rPr>
                <w:rFonts w:ascii="Arial" w:hAnsi="Arial" w:cs="Arial"/>
                <w:sz w:val="24"/>
                <w:szCs w:val="24"/>
              </w:rPr>
              <w:t xml:space="preserve">Construção de fachada de edifícios por metro quadrado </w:t>
            </w:r>
          </w:p>
        </w:tc>
        <w:tc>
          <w:tcPr>
            <w:tcW w:w="2868" w:type="dxa"/>
            <w:gridSpan w:val="2"/>
          </w:tcPr>
          <w:p w:rsidR="00742060" w:rsidRPr="00203351" w:rsidRDefault="00742060" w:rsidP="00742060">
            <w:pPr>
              <w:jc w:val="center"/>
              <w:rPr>
                <w:rFonts w:ascii="Arial" w:hAnsi="Arial" w:cs="Arial"/>
                <w:sz w:val="24"/>
                <w:szCs w:val="24"/>
              </w:rPr>
            </w:pPr>
            <w:r>
              <w:rPr>
                <w:rFonts w:ascii="Arial" w:hAnsi="Arial" w:cs="Arial"/>
                <w:sz w:val="24"/>
                <w:szCs w:val="24"/>
              </w:rPr>
              <w:t>1%</w:t>
            </w:r>
          </w:p>
        </w:tc>
      </w:tr>
      <w:tr w:rsidR="00742060" w:rsidTr="00742060">
        <w:tc>
          <w:tcPr>
            <w:tcW w:w="817" w:type="dxa"/>
          </w:tcPr>
          <w:p w:rsidR="00742060" w:rsidRPr="00203351" w:rsidRDefault="00742060" w:rsidP="00742060">
            <w:pPr>
              <w:jc w:val="center"/>
              <w:rPr>
                <w:rFonts w:ascii="Arial" w:hAnsi="Arial" w:cs="Arial"/>
                <w:sz w:val="24"/>
                <w:szCs w:val="24"/>
              </w:rPr>
            </w:pPr>
            <w:r w:rsidRPr="00203351">
              <w:rPr>
                <w:rFonts w:ascii="Arial" w:hAnsi="Arial" w:cs="Arial"/>
                <w:sz w:val="24"/>
                <w:szCs w:val="24"/>
              </w:rPr>
              <w:t>04</w:t>
            </w:r>
          </w:p>
        </w:tc>
        <w:tc>
          <w:tcPr>
            <w:tcW w:w="5035" w:type="dxa"/>
          </w:tcPr>
          <w:p w:rsidR="00742060" w:rsidRPr="00203351" w:rsidRDefault="00742060" w:rsidP="00742060">
            <w:pPr>
              <w:jc w:val="both"/>
              <w:rPr>
                <w:rFonts w:ascii="Arial" w:hAnsi="Arial" w:cs="Arial"/>
                <w:sz w:val="24"/>
                <w:szCs w:val="24"/>
              </w:rPr>
            </w:pPr>
            <w:r>
              <w:rPr>
                <w:rFonts w:ascii="Arial" w:hAnsi="Arial" w:cs="Arial"/>
                <w:sz w:val="24"/>
                <w:szCs w:val="24"/>
              </w:rPr>
              <w:t>Construção de muros por metro linear</w:t>
            </w:r>
          </w:p>
        </w:tc>
        <w:tc>
          <w:tcPr>
            <w:tcW w:w="2868" w:type="dxa"/>
            <w:gridSpan w:val="2"/>
          </w:tcPr>
          <w:p w:rsidR="00742060" w:rsidRPr="00203351" w:rsidRDefault="00742060" w:rsidP="00742060">
            <w:pPr>
              <w:jc w:val="center"/>
              <w:rPr>
                <w:rFonts w:ascii="Arial" w:hAnsi="Arial" w:cs="Arial"/>
                <w:sz w:val="24"/>
                <w:szCs w:val="24"/>
              </w:rPr>
            </w:pPr>
            <w:r>
              <w:rPr>
                <w:rFonts w:ascii="Arial" w:hAnsi="Arial" w:cs="Arial"/>
                <w:sz w:val="24"/>
                <w:szCs w:val="24"/>
              </w:rPr>
              <w:t>Isento</w:t>
            </w:r>
          </w:p>
        </w:tc>
      </w:tr>
      <w:tr w:rsidR="00742060" w:rsidTr="00742060">
        <w:tc>
          <w:tcPr>
            <w:tcW w:w="817" w:type="dxa"/>
          </w:tcPr>
          <w:p w:rsidR="00742060" w:rsidRPr="00203351" w:rsidRDefault="00742060" w:rsidP="00742060">
            <w:pPr>
              <w:jc w:val="center"/>
              <w:rPr>
                <w:rFonts w:ascii="Arial" w:hAnsi="Arial" w:cs="Arial"/>
                <w:sz w:val="24"/>
                <w:szCs w:val="24"/>
              </w:rPr>
            </w:pPr>
            <w:r w:rsidRPr="00203351">
              <w:rPr>
                <w:rFonts w:ascii="Arial" w:hAnsi="Arial" w:cs="Arial"/>
                <w:sz w:val="24"/>
                <w:szCs w:val="24"/>
              </w:rPr>
              <w:t>05</w:t>
            </w:r>
          </w:p>
        </w:tc>
        <w:tc>
          <w:tcPr>
            <w:tcW w:w="5035" w:type="dxa"/>
          </w:tcPr>
          <w:p w:rsidR="00742060" w:rsidRPr="00203351" w:rsidRDefault="00742060" w:rsidP="00742060">
            <w:pPr>
              <w:jc w:val="both"/>
              <w:rPr>
                <w:rFonts w:ascii="Arial" w:hAnsi="Arial" w:cs="Arial"/>
                <w:sz w:val="24"/>
                <w:szCs w:val="24"/>
              </w:rPr>
            </w:pPr>
            <w:r>
              <w:rPr>
                <w:rFonts w:ascii="Arial" w:hAnsi="Arial" w:cs="Arial"/>
                <w:sz w:val="24"/>
                <w:szCs w:val="24"/>
              </w:rPr>
              <w:t>Construção de marquises, toldos, coberturas, tapumes e obras análogas, por metro linear</w:t>
            </w:r>
          </w:p>
        </w:tc>
        <w:tc>
          <w:tcPr>
            <w:tcW w:w="2868" w:type="dxa"/>
            <w:gridSpan w:val="2"/>
          </w:tcPr>
          <w:p w:rsidR="00742060" w:rsidRPr="00203351" w:rsidRDefault="00742060" w:rsidP="00742060">
            <w:pPr>
              <w:jc w:val="center"/>
              <w:rPr>
                <w:rFonts w:ascii="Arial" w:hAnsi="Arial" w:cs="Arial"/>
                <w:sz w:val="24"/>
                <w:szCs w:val="24"/>
              </w:rPr>
            </w:pPr>
            <w:r>
              <w:rPr>
                <w:rFonts w:ascii="Arial" w:hAnsi="Arial" w:cs="Arial"/>
                <w:sz w:val="24"/>
                <w:szCs w:val="24"/>
              </w:rPr>
              <w:t>Isento</w:t>
            </w:r>
          </w:p>
        </w:tc>
      </w:tr>
      <w:tr w:rsidR="00742060" w:rsidTr="00742060">
        <w:tc>
          <w:tcPr>
            <w:tcW w:w="817" w:type="dxa"/>
          </w:tcPr>
          <w:p w:rsidR="00742060" w:rsidRPr="00203351" w:rsidRDefault="00742060" w:rsidP="00742060">
            <w:pPr>
              <w:jc w:val="center"/>
              <w:rPr>
                <w:rFonts w:ascii="Arial" w:hAnsi="Arial" w:cs="Arial"/>
                <w:sz w:val="24"/>
                <w:szCs w:val="24"/>
              </w:rPr>
            </w:pPr>
            <w:r w:rsidRPr="00203351">
              <w:rPr>
                <w:rFonts w:ascii="Arial" w:hAnsi="Arial" w:cs="Arial"/>
                <w:sz w:val="24"/>
                <w:szCs w:val="24"/>
              </w:rPr>
              <w:t>06</w:t>
            </w:r>
          </w:p>
        </w:tc>
        <w:tc>
          <w:tcPr>
            <w:tcW w:w="5035" w:type="dxa"/>
          </w:tcPr>
          <w:p w:rsidR="00742060" w:rsidRPr="00203351" w:rsidRDefault="00742060" w:rsidP="00742060">
            <w:pPr>
              <w:jc w:val="both"/>
              <w:rPr>
                <w:rFonts w:ascii="Arial" w:hAnsi="Arial" w:cs="Arial"/>
                <w:sz w:val="24"/>
                <w:szCs w:val="24"/>
              </w:rPr>
            </w:pPr>
            <w:r>
              <w:rPr>
                <w:rFonts w:ascii="Arial" w:hAnsi="Arial" w:cs="Arial"/>
                <w:sz w:val="24"/>
                <w:szCs w:val="24"/>
              </w:rPr>
              <w:t>Sala comercial, por metro quadrado</w:t>
            </w:r>
          </w:p>
        </w:tc>
        <w:tc>
          <w:tcPr>
            <w:tcW w:w="2868" w:type="dxa"/>
            <w:gridSpan w:val="2"/>
          </w:tcPr>
          <w:p w:rsidR="00742060" w:rsidRPr="00203351" w:rsidRDefault="00742060" w:rsidP="00742060">
            <w:pPr>
              <w:jc w:val="center"/>
              <w:rPr>
                <w:rFonts w:ascii="Arial" w:hAnsi="Arial" w:cs="Arial"/>
                <w:sz w:val="24"/>
                <w:szCs w:val="24"/>
              </w:rPr>
            </w:pPr>
            <w:r>
              <w:rPr>
                <w:rFonts w:ascii="Arial" w:hAnsi="Arial" w:cs="Arial"/>
                <w:sz w:val="24"/>
                <w:szCs w:val="24"/>
              </w:rPr>
              <w:t>3,00%</w:t>
            </w:r>
          </w:p>
        </w:tc>
      </w:tr>
      <w:tr w:rsidR="00742060" w:rsidTr="00742060">
        <w:tc>
          <w:tcPr>
            <w:tcW w:w="817" w:type="dxa"/>
          </w:tcPr>
          <w:p w:rsidR="00742060" w:rsidRPr="00203351" w:rsidRDefault="00742060" w:rsidP="00742060">
            <w:pPr>
              <w:jc w:val="center"/>
              <w:rPr>
                <w:rFonts w:ascii="Arial" w:hAnsi="Arial" w:cs="Arial"/>
                <w:sz w:val="24"/>
                <w:szCs w:val="24"/>
              </w:rPr>
            </w:pPr>
            <w:r w:rsidRPr="00203351">
              <w:rPr>
                <w:rFonts w:ascii="Arial" w:hAnsi="Arial" w:cs="Arial"/>
                <w:sz w:val="24"/>
                <w:szCs w:val="24"/>
              </w:rPr>
              <w:t>0</w:t>
            </w:r>
            <w:r>
              <w:rPr>
                <w:rFonts w:ascii="Arial" w:hAnsi="Arial" w:cs="Arial"/>
                <w:sz w:val="24"/>
                <w:szCs w:val="24"/>
              </w:rPr>
              <w:t>7</w:t>
            </w:r>
          </w:p>
        </w:tc>
        <w:tc>
          <w:tcPr>
            <w:tcW w:w="5035" w:type="dxa"/>
          </w:tcPr>
          <w:p w:rsidR="00742060" w:rsidRPr="00203351" w:rsidRDefault="00742060" w:rsidP="00742060">
            <w:pPr>
              <w:jc w:val="both"/>
              <w:rPr>
                <w:rFonts w:ascii="Arial" w:hAnsi="Arial" w:cs="Arial"/>
                <w:sz w:val="24"/>
                <w:szCs w:val="24"/>
              </w:rPr>
            </w:pPr>
            <w:r>
              <w:rPr>
                <w:rFonts w:ascii="Arial" w:hAnsi="Arial" w:cs="Arial"/>
                <w:sz w:val="24"/>
                <w:szCs w:val="24"/>
              </w:rPr>
              <w:t>Residência de alvenaria, por metro quadrado</w:t>
            </w:r>
          </w:p>
        </w:tc>
        <w:tc>
          <w:tcPr>
            <w:tcW w:w="2868" w:type="dxa"/>
            <w:gridSpan w:val="2"/>
          </w:tcPr>
          <w:p w:rsidR="00742060" w:rsidRPr="00203351" w:rsidRDefault="00742060" w:rsidP="00742060">
            <w:pPr>
              <w:jc w:val="center"/>
              <w:rPr>
                <w:rFonts w:ascii="Arial" w:hAnsi="Arial" w:cs="Arial"/>
                <w:sz w:val="24"/>
                <w:szCs w:val="24"/>
              </w:rPr>
            </w:pPr>
            <w:r>
              <w:rPr>
                <w:rFonts w:ascii="Arial" w:hAnsi="Arial" w:cs="Arial"/>
                <w:sz w:val="24"/>
                <w:szCs w:val="24"/>
              </w:rPr>
              <w:t>2,00%</w:t>
            </w:r>
          </w:p>
        </w:tc>
      </w:tr>
      <w:tr w:rsidR="00742060" w:rsidTr="00742060">
        <w:tc>
          <w:tcPr>
            <w:tcW w:w="817" w:type="dxa"/>
          </w:tcPr>
          <w:p w:rsidR="00742060" w:rsidRPr="00203351" w:rsidRDefault="00742060" w:rsidP="00742060">
            <w:pPr>
              <w:jc w:val="center"/>
              <w:rPr>
                <w:rFonts w:ascii="Arial" w:hAnsi="Arial" w:cs="Arial"/>
                <w:sz w:val="24"/>
                <w:szCs w:val="24"/>
              </w:rPr>
            </w:pPr>
            <w:r w:rsidRPr="00203351">
              <w:rPr>
                <w:rFonts w:ascii="Arial" w:hAnsi="Arial" w:cs="Arial"/>
                <w:sz w:val="24"/>
                <w:szCs w:val="24"/>
              </w:rPr>
              <w:t>0</w:t>
            </w:r>
            <w:r>
              <w:rPr>
                <w:rFonts w:ascii="Arial" w:hAnsi="Arial" w:cs="Arial"/>
                <w:sz w:val="24"/>
                <w:szCs w:val="24"/>
              </w:rPr>
              <w:t>8</w:t>
            </w:r>
          </w:p>
        </w:tc>
        <w:tc>
          <w:tcPr>
            <w:tcW w:w="5035" w:type="dxa"/>
          </w:tcPr>
          <w:p w:rsidR="00742060" w:rsidRPr="00203351" w:rsidRDefault="00742060" w:rsidP="00742060">
            <w:pPr>
              <w:jc w:val="both"/>
              <w:rPr>
                <w:rFonts w:ascii="Arial" w:hAnsi="Arial" w:cs="Arial"/>
                <w:sz w:val="24"/>
                <w:szCs w:val="24"/>
              </w:rPr>
            </w:pPr>
            <w:r>
              <w:rPr>
                <w:rFonts w:ascii="Arial" w:hAnsi="Arial" w:cs="Arial"/>
                <w:sz w:val="24"/>
                <w:szCs w:val="24"/>
              </w:rPr>
              <w:t>Construção com área de até 20 metros</w:t>
            </w:r>
          </w:p>
        </w:tc>
        <w:tc>
          <w:tcPr>
            <w:tcW w:w="2868" w:type="dxa"/>
            <w:gridSpan w:val="2"/>
          </w:tcPr>
          <w:p w:rsidR="00742060" w:rsidRPr="00203351" w:rsidRDefault="00742060" w:rsidP="00742060">
            <w:pPr>
              <w:jc w:val="center"/>
              <w:rPr>
                <w:rFonts w:ascii="Arial" w:hAnsi="Arial" w:cs="Arial"/>
                <w:sz w:val="24"/>
                <w:szCs w:val="24"/>
              </w:rPr>
            </w:pPr>
            <w:r>
              <w:rPr>
                <w:rFonts w:ascii="Arial" w:hAnsi="Arial" w:cs="Arial"/>
                <w:sz w:val="24"/>
                <w:szCs w:val="24"/>
              </w:rPr>
              <w:t>Isento</w:t>
            </w:r>
          </w:p>
        </w:tc>
      </w:tr>
      <w:tr w:rsidR="00742060" w:rsidTr="00742060">
        <w:tc>
          <w:tcPr>
            <w:tcW w:w="817" w:type="dxa"/>
          </w:tcPr>
          <w:p w:rsidR="00742060" w:rsidRPr="00203351" w:rsidRDefault="00742060" w:rsidP="00742060">
            <w:pPr>
              <w:jc w:val="center"/>
              <w:rPr>
                <w:rFonts w:ascii="Arial" w:hAnsi="Arial" w:cs="Arial"/>
                <w:sz w:val="24"/>
                <w:szCs w:val="24"/>
              </w:rPr>
            </w:pPr>
            <w:r>
              <w:rPr>
                <w:rFonts w:ascii="Arial" w:hAnsi="Arial" w:cs="Arial"/>
                <w:sz w:val="24"/>
                <w:szCs w:val="24"/>
              </w:rPr>
              <w:t>09</w:t>
            </w:r>
          </w:p>
        </w:tc>
        <w:tc>
          <w:tcPr>
            <w:tcW w:w="5035" w:type="dxa"/>
          </w:tcPr>
          <w:p w:rsidR="00742060" w:rsidRPr="00203351" w:rsidRDefault="00742060" w:rsidP="00742060">
            <w:pPr>
              <w:jc w:val="both"/>
              <w:rPr>
                <w:rFonts w:ascii="Arial" w:hAnsi="Arial" w:cs="Arial"/>
                <w:sz w:val="24"/>
                <w:szCs w:val="24"/>
              </w:rPr>
            </w:pPr>
            <w:r>
              <w:rPr>
                <w:rFonts w:ascii="Arial" w:hAnsi="Arial" w:cs="Arial"/>
                <w:sz w:val="24"/>
                <w:szCs w:val="24"/>
              </w:rPr>
              <w:t>Demolições de edificações de alvenaria, por metro quadrado</w:t>
            </w:r>
          </w:p>
        </w:tc>
        <w:tc>
          <w:tcPr>
            <w:tcW w:w="2868" w:type="dxa"/>
            <w:gridSpan w:val="2"/>
          </w:tcPr>
          <w:p w:rsidR="00742060" w:rsidRPr="00203351" w:rsidRDefault="00742060" w:rsidP="00742060">
            <w:pPr>
              <w:jc w:val="center"/>
              <w:rPr>
                <w:rFonts w:ascii="Arial" w:hAnsi="Arial" w:cs="Arial"/>
                <w:sz w:val="24"/>
                <w:szCs w:val="24"/>
              </w:rPr>
            </w:pPr>
            <w:r>
              <w:rPr>
                <w:rFonts w:ascii="Arial" w:hAnsi="Arial" w:cs="Arial"/>
                <w:sz w:val="24"/>
                <w:szCs w:val="24"/>
              </w:rPr>
              <w:t>0,70%</w:t>
            </w:r>
          </w:p>
        </w:tc>
      </w:tr>
      <w:tr w:rsidR="00742060" w:rsidTr="00742060">
        <w:tc>
          <w:tcPr>
            <w:tcW w:w="817" w:type="dxa"/>
          </w:tcPr>
          <w:p w:rsidR="00742060" w:rsidRPr="00203351" w:rsidRDefault="00742060" w:rsidP="00742060">
            <w:pPr>
              <w:jc w:val="center"/>
              <w:rPr>
                <w:rFonts w:ascii="Arial" w:hAnsi="Arial" w:cs="Arial"/>
                <w:sz w:val="24"/>
                <w:szCs w:val="24"/>
              </w:rPr>
            </w:pPr>
            <w:r w:rsidRPr="00203351">
              <w:rPr>
                <w:rFonts w:ascii="Arial" w:hAnsi="Arial" w:cs="Arial"/>
                <w:sz w:val="24"/>
                <w:szCs w:val="24"/>
              </w:rPr>
              <w:t>1</w:t>
            </w:r>
            <w:r>
              <w:rPr>
                <w:rFonts w:ascii="Arial" w:hAnsi="Arial" w:cs="Arial"/>
                <w:sz w:val="24"/>
                <w:szCs w:val="24"/>
              </w:rPr>
              <w:t>0</w:t>
            </w:r>
          </w:p>
        </w:tc>
        <w:tc>
          <w:tcPr>
            <w:tcW w:w="5035" w:type="dxa"/>
          </w:tcPr>
          <w:p w:rsidR="00742060" w:rsidRPr="00203351" w:rsidRDefault="00742060" w:rsidP="00742060">
            <w:pPr>
              <w:jc w:val="both"/>
              <w:rPr>
                <w:rFonts w:ascii="Arial" w:hAnsi="Arial" w:cs="Arial"/>
                <w:sz w:val="24"/>
                <w:szCs w:val="24"/>
              </w:rPr>
            </w:pPr>
            <w:r>
              <w:rPr>
                <w:rFonts w:ascii="Arial" w:hAnsi="Arial" w:cs="Arial"/>
                <w:sz w:val="24"/>
                <w:szCs w:val="24"/>
              </w:rPr>
              <w:t>Demolições de edificações de madeira, por metro quadrado</w:t>
            </w:r>
          </w:p>
        </w:tc>
        <w:tc>
          <w:tcPr>
            <w:tcW w:w="2868" w:type="dxa"/>
            <w:gridSpan w:val="2"/>
          </w:tcPr>
          <w:p w:rsidR="00742060" w:rsidRPr="00203351" w:rsidRDefault="00742060" w:rsidP="00742060">
            <w:pPr>
              <w:jc w:val="center"/>
              <w:rPr>
                <w:rFonts w:ascii="Arial" w:hAnsi="Arial" w:cs="Arial"/>
                <w:sz w:val="24"/>
                <w:szCs w:val="24"/>
              </w:rPr>
            </w:pPr>
            <w:r>
              <w:rPr>
                <w:rFonts w:ascii="Arial" w:hAnsi="Arial" w:cs="Arial"/>
                <w:sz w:val="24"/>
                <w:szCs w:val="24"/>
              </w:rPr>
              <w:t>0,35%</w:t>
            </w:r>
          </w:p>
        </w:tc>
      </w:tr>
      <w:tr w:rsidR="00742060" w:rsidTr="00742060">
        <w:tc>
          <w:tcPr>
            <w:tcW w:w="817" w:type="dxa"/>
          </w:tcPr>
          <w:p w:rsidR="00742060" w:rsidRPr="00203351" w:rsidRDefault="00742060" w:rsidP="00742060">
            <w:pPr>
              <w:jc w:val="center"/>
              <w:rPr>
                <w:rFonts w:ascii="Arial" w:hAnsi="Arial" w:cs="Arial"/>
                <w:sz w:val="24"/>
                <w:szCs w:val="24"/>
              </w:rPr>
            </w:pPr>
            <w:r w:rsidRPr="00203351">
              <w:rPr>
                <w:rFonts w:ascii="Arial" w:hAnsi="Arial" w:cs="Arial"/>
                <w:sz w:val="24"/>
                <w:szCs w:val="24"/>
              </w:rPr>
              <w:t>1</w:t>
            </w:r>
            <w:r>
              <w:rPr>
                <w:rFonts w:ascii="Arial" w:hAnsi="Arial" w:cs="Arial"/>
                <w:sz w:val="24"/>
                <w:szCs w:val="24"/>
              </w:rPr>
              <w:t>1</w:t>
            </w:r>
          </w:p>
        </w:tc>
        <w:tc>
          <w:tcPr>
            <w:tcW w:w="5035" w:type="dxa"/>
          </w:tcPr>
          <w:p w:rsidR="00742060" w:rsidRPr="00203351" w:rsidRDefault="00742060" w:rsidP="00742060">
            <w:pPr>
              <w:jc w:val="both"/>
              <w:rPr>
                <w:rFonts w:ascii="Arial" w:hAnsi="Arial" w:cs="Arial"/>
                <w:sz w:val="24"/>
                <w:szCs w:val="24"/>
              </w:rPr>
            </w:pPr>
            <w:r>
              <w:rPr>
                <w:rFonts w:ascii="Arial" w:hAnsi="Arial" w:cs="Arial"/>
                <w:sz w:val="24"/>
                <w:szCs w:val="24"/>
              </w:rPr>
              <w:t>Reforma de edificação de alvenaria</w:t>
            </w:r>
          </w:p>
        </w:tc>
        <w:tc>
          <w:tcPr>
            <w:tcW w:w="2868" w:type="dxa"/>
            <w:gridSpan w:val="2"/>
          </w:tcPr>
          <w:p w:rsidR="00742060" w:rsidRPr="00203351" w:rsidRDefault="00742060" w:rsidP="00742060">
            <w:pPr>
              <w:jc w:val="center"/>
              <w:rPr>
                <w:rFonts w:ascii="Arial" w:hAnsi="Arial" w:cs="Arial"/>
                <w:sz w:val="24"/>
                <w:szCs w:val="24"/>
              </w:rPr>
            </w:pPr>
            <w:r>
              <w:rPr>
                <w:rFonts w:ascii="Arial" w:hAnsi="Arial" w:cs="Arial"/>
                <w:sz w:val="24"/>
                <w:szCs w:val="24"/>
              </w:rPr>
              <w:t>1,00%</w:t>
            </w:r>
          </w:p>
        </w:tc>
      </w:tr>
      <w:tr w:rsidR="00742060" w:rsidTr="00742060">
        <w:tc>
          <w:tcPr>
            <w:tcW w:w="817" w:type="dxa"/>
          </w:tcPr>
          <w:p w:rsidR="00742060" w:rsidRPr="00203351" w:rsidRDefault="00742060" w:rsidP="00742060">
            <w:pPr>
              <w:jc w:val="center"/>
              <w:rPr>
                <w:rFonts w:ascii="Arial" w:hAnsi="Arial" w:cs="Arial"/>
                <w:sz w:val="24"/>
                <w:szCs w:val="24"/>
              </w:rPr>
            </w:pPr>
            <w:r w:rsidRPr="00203351">
              <w:rPr>
                <w:rFonts w:ascii="Arial" w:hAnsi="Arial" w:cs="Arial"/>
                <w:sz w:val="24"/>
                <w:szCs w:val="24"/>
              </w:rPr>
              <w:t>1</w:t>
            </w:r>
            <w:r>
              <w:rPr>
                <w:rFonts w:ascii="Arial" w:hAnsi="Arial" w:cs="Arial"/>
                <w:sz w:val="24"/>
                <w:szCs w:val="24"/>
              </w:rPr>
              <w:t>2</w:t>
            </w:r>
          </w:p>
        </w:tc>
        <w:tc>
          <w:tcPr>
            <w:tcW w:w="5035" w:type="dxa"/>
          </w:tcPr>
          <w:p w:rsidR="00742060" w:rsidRPr="00203351" w:rsidRDefault="00742060" w:rsidP="00742060">
            <w:pPr>
              <w:jc w:val="both"/>
              <w:rPr>
                <w:rFonts w:ascii="Arial" w:hAnsi="Arial" w:cs="Arial"/>
                <w:sz w:val="24"/>
                <w:szCs w:val="24"/>
              </w:rPr>
            </w:pPr>
            <w:r>
              <w:rPr>
                <w:rFonts w:ascii="Arial" w:hAnsi="Arial" w:cs="Arial"/>
                <w:sz w:val="24"/>
                <w:szCs w:val="24"/>
              </w:rPr>
              <w:t>Ampliação de edificação de alvenaria</w:t>
            </w:r>
          </w:p>
        </w:tc>
        <w:tc>
          <w:tcPr>
            <w:tcW w:w="2868" w:type="dxa"/>
            <w:gridSpan w:val="2"/>
          </w:tcPr>
          <w:p w:rsidR="00742060" w:rsidRPr="00203351" w:rsidRDefault="00742060" w:rsidP="00742060">
            <w:pPr>
              <w:jc w:val="center"/>
              <w:rPr>
                <w:rFonts w:ascii="Arial" w:hAnsi="Arial" w:cs="Arial"/>
                <w:sz w:val="24"/>
                <w:szCs w:val="24"/>
              </w:rPr>
            </w:pPr>
            <w:r>
              <w:rPr>
                <w:rFonts w:ascii="Arial" w:hAnsi="Arial" w:cs="Arial"/>
                <w:sz w:val="24"/>
                <w:szCs w:val="24"/>
              </w:rPr>
              <w:t>1,50%</w:t>
            </w:r>
          </w:p>
        </w:tc>
      </w:tr>
      <w:tr w:rsidR="00742060" w:rsidTr="00742060">
        <w:tc>
          <w:tcPr>
            <w:tcW w:w="817" w:type="dxa"/>
          </w:tcPr>
          <w:p w:rsidR="00742060" w:rsidRPr="00203351" w:rsidRDefault="00742060" w:rsidP="00742060">
            <w:pPr>
              <w:jc w:val="center"/>
              <w:rPr>
                <w:rFonts w:ascii="Arial" w:hAnsi="Arial" w:cs="Arial"/>
                <w:sz w:val="24"/>
                <w:szCs w:val="24"/>
              </w:rPr>
            </w:pPr>
            <w:r w:rsidRPr="00203351">
              <w:rPr>
                <w:rFonts w:ascii="Arial" w:hAnsi="Arial" w:cs="Arial"/>
                <w:sz w:val="24"/>
                <w:szCs w:val="24"/>
              </w:rPr>
              <w:t>1</w:t>
            </w:r>
            <w:r>
              <w:rPr>
                <w:rFonts w:ascii="Arial" w:hAnsi="Arial" w:cs="Arial"/>
                <w:sz w:val="24"/>
                <w:szCs w:val="24"/>
              </w:rPr>
              <w:t>3</w:t>
            </w:r>
          </w:p>
        </w:tc>
        <w:tc>
          <w:tcPr>
            <w:tcW w:w="5035" w:type="dxa"/>
          </w:tcPr>
          <w:p w:rsidR="00742060" w:rsidRPr="00203351" w:rsidRDefault="00742060" w:rsidP="00742060">
            <w:pPr>
              <w:jc w:val="both"/>
              <w:rPr>
                <w:rFonts w:ascii="Arial" w:hAnsi="Arial" w:cs="Arial"/>
                <w:sz w:val="24"/>
                <w:szCs w:val="24"/>
              </w:rPr>
            </w:pPr>
            <w:r>
              <w:rPr>
                <w:rFonts w:ascii="Arial" w:hAnsi="Arial" w:cs="Arial"/>
                <w:sz w:val="24"/>
                <w:szCs w:val="24"/>
              </w:rPr>
              <w:t>Revalidação de plantas com prazo vencido</w:t>
            </w:r>
          </w:p>
        </w:tc>
        <w:tc>
          <w:tcPr>
            <w:tcW w:w="2868" w:type="dxa"/>
            <w:gridSpan w:val="2"/>
          </w:tcPr>
          <w:p w:rsidR="00742060" w:rsidRPr="00203351" w:rsidRDefault="00742060" w:rsidP="00742060">
            <w:pPr>
              <w:jc w:val="center"/>
              <w:rPr>
                <w:rFonts w:ascii="Arial" w:hAnsi="Arial" w:cs="Arial"/>
                <w:sz w:val="24"/>
                <w:szCs w:val="24"/>
              </w:rPr>
            </w:pPr>
            <w:r>
              <w:rPr>
                <w:rFonts w:ascii="Arial" w:hAnsi="Arial" w:cs="Arial"/>
                <w:sz w:val="24"/>
                <w:szCs w:val="24"/>
              </w:rPr>
              <w:t>1,00%</w:t>
            </w:r>
          </w:p>
        </w:tc>
      </w:tr>
      <w:tr w:rsidR="00742060" w:rsidTr="00742060">
        <w:tc>
          <w:tcPr>
            <w:tcW w:w="817" w:type="dxa"/>
          </w:tcPr>
          <w:p w:rsidR="00742060" w:rsidRPr="00203351" w:rsidRDefault="00742060" w:rsidP="00742060">
            <w:pPr>
              <w:jc w:val="center"/>
              <w:rPr>
                <w:rFonts w:ascii="Arial" w:hAnsi="Arial" w:cs="Arial"/>
                <w:sz w:val="24"/>
                <w:szCs w:val="24"/>
              </w:rPr>
            </w:pPr>
            <w:r>
              <w:rPr>
                <w:rFonts w:ascii="Arial" w:hAnsi="Arial" w:cs="Arial"/>
                <w:sz w:val="24"/>
                <w:szCs w:val="24"/>
              </w:rPr>
              <w:t>1</w:t>
            </w:r>
            <w:r w:rsidR="009F3ED8">
              <w:rPr>
                <w:rFonts w:ascii="Arial" w:hAnsi="Arial" w:cs="Arial"/>
                <w:sz w:val="24"/>
                <w:szCs w:val="24"/>
              </w:rPr>
              <w:t>4</w:t>
            </w:r>
          </w:p>
        </w:tc>
        <w:tc>
          <w:tcPr>
            <w:tcW w:w="5035" w:type="dxa"/>
          </w:tcPr>
          <w:p w:rsidR="00742060" w:rsidRPr="00203351" w:rsidRDefault="00742060" w:rsidP="00742060">
            <w:pPr>
              <w:jc w:val="both"/>
              <w:rPr>
                <w:rFonts w:ascii="Arial" w:hAnsi="Arial" w:cs="Arial"/>
                <w:sz w:val="24"/>
                <w:szCs w:val="24"/>
              </w:rPr>
            </w:pPr>
            <w:r>
              <w:rPr>
                <w:rFonts w:ascii="Arial" w:hAnsi="Arial" w:cs="Arial"/>
                <w:sz w:val="24"/>
                <w:szCs w:val="24"/>
              </w:rPr>
              <w:t>Loteamentos, por metro quadrado</w:t>
            </w:r>
          </w:p>
        </w:tc>
        <w:tc>
          <w:tcPr>
            <w:tcW w:w="2868" w:type="dxa"/>
            <w:gridSpan w:val="2"/>
          </w:tcPr>
          <w:p w:rsidR="00742060" w:rsidRPr="00203351" w:rsidRDefault="00742060" w:rsidP="00742060">
            <w:pPr>
              <w:jc w:val="center"/>
              <w:rPr>
                <w:rFonts w:ascii="Arial" w:hAnsi="Arial" w:cs="Arial"/>
                <w:sz w:val="24"/>
                <w:szCs w:val="24"/>
              </w:rPr>
            </w:pPr>
            <w:r>
              <w:rPr>
                <w:rFonts w:ascii="Arial" w:hAnsi="Arial" w:cs="Arial"/>
                <w:sz w:val="24"/>
                <w:szCs w:val="24"/>
              </w:rPr>
              <w:t>0,10%</w:t>
            </w:r>
          </w:p>
        </w:tc>
      </w:tr>
      <w:tr w:rsidR="00742060" w:rsidTr="00742060">
        <w:tc>
          <w:tcPr>
            <w:tcW w:w="817" w:type="dxa"/>
          </w:tcPr>
          <w:p w:rsidR="00742060" w:rsidRPr="00203351" w:rsidRDefault="00742060" w:rsidP="00742060">
            <w:pPr>
              <w:jc w:val="center"/>
              <w:rPr>
                <w:rFonts w:ascii="Arial" w:hAnsi="Arial" w:cs="Arial"/>
                <w:sz w:val="24"/>
                <w:szCs w:val="24"/>
              </w:rPr>
            </w:pPr>
            <w:r>
              <w:rPr>
                <w:rFonts w:ascii="Arial" w:hAnsi="Arial" w:cs="Arial"/>
                <w:sz w:val="24"/>
                <w:szCs w:val="24"/>
              </w:rPr>
              <w:t>1</w:t>
            </w:r>
            <w:r w:rsidR="009F3ED8">
              <w:rPr>
                <w:rFonts w:ascii="Arial" w:hAnsi="Arial" w:cs="Arial"/>
                <w:sz w:val="24"/>
                <w:szCs w:val="24"/>
              </w:rPr>
              <w:t>5</w:t>
            </w:r>
          </w:p>
        </w:tc>
        <w:tc>
          <w:tcPr>
            <w:tcW w:w="5035" w:type="dxa"/>
          </w:tcPr>
          <w:p w:rsidR="00742060" w:rsidRPr="00203351" w:rsidRDefault="00742060" w:rsidP="00742060">
            <w:pPr>
              <w:jc w:val="both"/>
              <w:rPr>
                <w:rFonts w:ascii="Arial" w:hAnsi="Arial" w:cs="Arial"/>
                <w:sz w:val="24"/>
                <w:szCs w:val="24"/>
              </w:rPr>
            </w:pPr>
            <w:r>
              <w:rPr>
                <w:rFonts w:ascii="Arial" w:hAnsi="Arial" w:cs="Arial"/>
                <w:sz w:val="24"/>
                <w:szCs w:val="24"/>
              </w:rPr>
              <w:t>Arruamentos, por metro linear</w:t>
            </w:r>
          </w:p>
        </w:tc>
        <w:tc>
          <w:tcPr>
            <w:tcW w:w="2868" w:type="dxa"/>
            <w:gridSpan w:val="2"/>
          </w:tcPr>
          <w:p w:rsidR="00742060" w:rsidRPr="00203351" w:rsidRDefault="00742060" w:rsidP="00742060">
            <w:pPr>
              <w:jc w:val="center"/>
              <w:rPr>
                <w:rFonts w:ascii="Arial" w:hAnsi="Arial" w:cs="Arial"/>
                <w:sz w:val="24"/>
                <w:szCs w:val="24"/>
              </w:rPr>
            </w:pPr>
            <w:r>
              <w:rPr>
                <w:rFonts w:ascii="Arial" w:hAnsi="Arial" w:cs="Arial"/>
                <w:sz w:val="24"/>
                <w:szCs w:val="24"/>
              </w:rPr>
              <w:t>0,10%</w:t>
            </w:r>
          </w:p>
        </w:tc>
      </w:tr>
      <w:tr w:rsidR="00742060" w:rsidTr="00742060">
        <w:trPr>
          <w:trHeight w:val="450"/>
        </w:trPr>
        <w:tc>
          <w:tcPr>
            <w:tcW w:w="817" w:type="dxa"/>
            <w:vMerge w:val="restart"/>
          </w:tcPr>
          <w:p w:rsidR="00742060" w:rsidRPr="00203351" w:rsidRDefault="00742060" w:rsidP="00742060">
            <w:pPr>
              <w:jc w:val="center"/>
              <w:rPr>
                <w:rFonts w:ascii="Arial" w:hAnsi="Arial" w:cs="Arial"/>
                <w:sz w:val="24"/>
                <w:szCs w:val="24"/>
              </w:rPr>
            </w:pPr>
            <w:r>
              <w:rPr>
                <w:rFonts w:ascii="Arial" w:hAnsi="Arial" w:cs="Arial"/>
                <w:sz w:val="24"/>
                <w:szCs w:val="24"/>
              </w:rPr>
              <w:t>1</w:t>
            </w:r>
            <w:r w:rsidR="009F3ED8">
              <w:rPr>
                <w:rFonts w:ascii="Arial" w:hAnsi="Arial" w:cs="Arial"/>
                <w:sz w:val="24"/>
                <w:szCs w:val="24"/>
              </w:rPr>
              <w:t>6</w:t>
            </w:r>
          </w:p>
        </w:tc>
        <w:tc>
          <w:tcPr>
            <w:tcW w:w="5035" w:type="dxa"/>
            <w:tcBorders>
              <w:bottom w:val="single" w:sz="4" w:space="0" w:color="auto"/>
            </w:tcBorders>
          </w:tcPr>
          <w:p w:rsidR="00742060" w:rsidRDefault="00742060" w:rsidP="00742060">
            <w:pPr>
              <w:jc w:val="both"/>
              <w:rPr>
                <w:rFonts w:ascii="Arial" w:hAnsi="Arial" w:cs="Arial"/>
                <w:sz w:val="24"/>
                <w:szCs w:val="24"/>
              </w:rPr>
            </w:pPr>
            <w:r>
              <w:rPr>
                <w:rFonts w:ascii="Arial" w:hAnsi="Arial" w:cs="Arial"/>
                <w:sz w:val="24"/>
                <w:szCs w:val="24"/>
              </w:rPr>
              <w:t>Parcelamento do solo</w:t>
            </w:r>
          </w:p>
          <w:p w:rsidR="00742060" w:rsidRDefault="00742060" w:rsidP="00742060">
            <w:pPr>
              <w:jc w:val="both"/>
              <w:rPr>
                <w:rFonts w:ascii="Arial" w:hAnsi="Arial" w:cs="Arial"/>
                <w:sz w:val="24"/>
                <w:szCs w:val="24"/>
              </w:rPr>
            </w:pPr>
          </w:p>
          <w:p w:rsidR="00742060" w:rsidRPr="00203351" w:rsidRDefault="009F3ED8" w:rsidP="00742060">
            <w:pPr>
              <w:jc w:val="both"/>
              <w:rPr>
                <w:rFonts w:ascii="Arial" w:hAnsi="Arial" w:cs="Arial"/>
                <w:sz w:val="24"/>
                <w:szCs w:val="24"/>
              </w:rPr>
            </w:pPr>
            <w:r>
              <w:rPr>
                <w:rFonts w:ascii="Arial" w:hAnsi="Arial" w:cs="Arial"/>
                <w:sz w:val="24"/>
                <w:szCs w:val="24"/>
              </w:rPr>
              <w:t>16</w:t>
            </w:r>
            <w:r w:rsidR="00742060">
              <w:rPr>
                <w:rFonts w:ascii="Arial" w:hAnsi="Arial" w:cs="Arial"/>
                <w:sz w:val="24"/>
                <w:szCs w:val="24"/>
              </w:rPr>
              <w:t>.1 Desdobro, por metro quadrado</w:t>
            </w:r>
          </w:p>
        </w:tc>
        <w:tc>
          <w:tcPr>
            <w:tcW w:w="2868" w:type="dxa"/>
            <w:gridSpan w:val="2"/>
            <w:tcBorders>
              <w:bottom w:val="single" w:sz="4" w:space="0" w:color="auto"/>
            </w:tcBorders>
          </w:tcPr>
          <w:p w:rsidR="00742060" w:rsidRDefault="00742060" w:rsidP="00742060">
            <w:pPr>
              <w:jc w:val="center"/>
              <w:rPr>
                <w:rFonts w:ascii="Arial" w:hAnsi="Arial" w:cs="Arial"/>
                <w:sz w:val="24"/>
                <w:szCs w:val="24"/>
              </w:rPr>
            </w:pPr>
          </w:p>
          <w:p w:rsidR="00742060" w:rsidRDefault="00742060" w:rsidP="00742060">
            <w:pPr>
              <w:jc w:val="center"/>
              <w:rPr>
                <w:rFonts w:ascii="Arial" w:hAnsi="Arial" w:cs="Arial"/>
                <w:sz w:val="24"/>
                <w:szCs w:val="24"/>
              </w:rPr>
            </w:pPr>
          </w:p>
          <w:p w:rsidR="00742060" w:rsidRPr="00203351" w:rsidRDefault="00742060" w:rsidP="00742060">
            <w:pPr>
              <w:jc w:val="center"/>
              <w:rPr>
                <w:rFonts w:ascii="Arial" w:hAnsi="Arial" w:cs="Arial"/>
                <w:sz w:val="24"/>
                <w:szCs w:val="24"/>
              </w:rPr>
            </w:pPr>
            <w:r>
              <w:rPr>
                <w:rFonts w:ascii="Arial" w:hAnsi="Arial" w:cs="Arial"/>
                <w:sz w:val="24"/>
                <w:szCs w:val="24"/>
              </w:rPr>
              <w:t>1,00%</w:t>
            </w:r>
          </w:p>
        </w:tc>
      </w:tr>
      <w:tr w:rsidR="00742060" w:rsidTr="00742060">
        <w:trPr>
          <w:trHeight w:val="315"/>
        </w:trPr>
        <w:tc>
          <w:tcPr>
            <w:tcW w:w="817" w:type="dxa"/>
            <w:vMerge/>
          </w:tcPr>
          <w:p w:rsidR="00742060" w:rsidRDefault="00742060" w:rsidP="00742060">
            <w:pPr>
              <w:jc w:val="center"/>
              <w:rPr>
                <w:rFonts w:ascii="Arial" w:hAnsi="Arial" w:cs="Arial"/>
                <w:sz w:val="24"/>
                <w:szCs w:val="24"/>
              </w:rPr>
            </w:pPr>
          </w:p>
        </w:tc>
        <w:tc>
          <w:tcPr>
            <w:tcW w:w="5035" w:type="dxa"/>
            <w:tcBorders>
              <w:top w:val="single" w:sz="4" w:space="0" w:color="auto"/>
              <w:bottom w:val="single" w:sz="4" w:space="0" w:color="auto"/>
            </w:tcBorders>
          </w:tcPr>
          <w:p w:rsidR="00742060" w:rsidRDefault="009F3ED8" w:rsidP="00742060">
            <w:pPr>
              <w:jc w:val="both"/>
              <w:rPr>
                <w:rFonts w:ascii="Arial" w:hAnsi="Arial" w:cs="Arial"/>
                <w:sz w:val="24"/>
                <w:szCs w:val="24"/>
              </w:rPr>
            </w:pPr>
            <w:r>
              <w:rPr>
                <w:rFonts w:ascii="Arial" w:hAnsi="Arial" w:cs="Arial"/>
                <w:sz w:val="24"/>
                <w:szCs w:val="24"/>
              </w:rPr>
              <w:t>16</w:t>
            </w:r>
            <w:r w:rsidR="00742060">
              <w:rPr>
                <w:rFonts w:ascii="Arial" w:hAnsi="Arial" w:cs="Arial"/>
                <w:sz w:val="24"/>
                <w:szCs w:val="24"/>
              </w:rPr>
              <w:t>.2 Desmembramento, por metro quadrado</w:t>
            </w:r>
          </w:p>
        </w:tc>
        <w:tc>
          <w:tcPr>
            <w:tcW w:w="2868" w:type="dxa"/>
            <w:gridSpan w:val="2"/>
            <w:tcBorders>
              <w:top w:val="single" w:sz="4" w:space="0" w:color="auto"/>
              <w:bottom w:val="single" w:sz="4" w:space="0" w:color="auto"/>
            </w:tcBorders>
          </w:tcPr>
          <w:p w:rsidR="00742060" w:rsidRPr="00203351" w:rsidRDefault="00742060" w:rsidP="005F676A">
            <w:pPr>
              <w:jc w:val="center"/>
              <w:rPr>
                <w:rFonts w:ascii="Arial" w:hAnsi="Arial" w:cs="Arial"/>
                <w:sz w:val="24"/>
                <w:szCs w:val="24"/>
              </w:rPr>
            </w:pPr>
            <w:r>
              <w:rPr>
                <w:rFonts w:ascii="Arial" w:hAnsi="Arial" w:cs="Arial"/>
                <w:sz w:val="24"/>
                <w:szCs w:val="24"/>
              </w:rPr>
              <w:t>1,</w:t>
            </w:r>
            <w:r w:rsidR="005F676A">
              <w:rPr>
                <w:rFonts w:ascii="Arial" w:hAnsi="Arial" w:cs="Arial"/>
                <w:sz w:val="24"/>
                <w:szCs w:val="24"/>
              </w:rPr>
              <w:t>50</w:t>
            </w:r>
            <w:r>
              <w:rPr>
                <w:rFonts w:ascii="Arial" w:hAnsi="Arial" w:cs="Arial"/>
                <w:sz w:val="24"/>
                <w:szCs w:val="24"/>
              </w:rPr>
              <w:t>%</w:t>
            </w:r>
          </w:p>
        </w:tc>
      </w:tr>
      <w:tr w:rsidR="00742060" w:rsidTr="00742060">
        <w:trPr>
          <w:trHeight w:val="330"/>
        </w:trPr>
        <w:tc>
          <w:tcPr>
            <w:tcW w:w="817" w:type="dxa"/>
            <w:vMerge/>
          </w:tcPr>
          <w:p w:rsidR="00742060" w:rsidRDefault="00742060" w:rsidP="00742060">
            <w:pPr>
              <w:jc w:val="center"/>
              <w:rPr>
                <w:rFonts w:ascii="Arial" w:hAnsi="Arial" w:cs="Arial"/>
                <w:sz w:val="24"/>
                <w:szCs w:val="24"/>
              </w:rPr>
            </w:pPr>
          </w:p>
        </w:tc>
        <w:tc>
          <w:tcPr>
            <w:tcW w:w="5035" w:type="dxa"/>
            <w:tcBorders>
              <w:top w:val="single" w:sz="4" w:space="0" w:color="auto"/>
              <w:bottom w:val="single" w:sz="4" w:space="0" w:color="auto"/>
            </w:tcBorders>
          </w:tcPr>
          <w:p w:rsidR="00742060" w:rsidRDefault="009F3ED8" w:rsidP="00742060">
            <w:pPr>
              <w:jc w:val="both"/>
              <w:rPr>
                <w:rFonts w:ascii="Arial" w:hAnsi="Arial" w:cs="Arial"/>
                <w:sz w:val="24"/>
                <w:szCs w:val="24"/>
              </w:rPr>
            </w:pPr>
            <w:r>
              <w:rPr>
                <w:rFonts w:ascii="Arial" w:hAnsi="Arial" w:cs="Arial"/>
                <w:sz w:val="24"/>
                <w:szCs w:val="24"/>
              </w:rPr>
              <w:t>16</w:t>
            </w:r>
            <w:r w:rsidR="00742060">
              <w:rPr>
                <w:rFonts w:ascii="Arial" w:hAnsi="Arial" w:cs="Arial"/>
                <w:sz w:val="24"/>
                <w:szCs w:val="24"/>
              </w:rPr>
              <w:t>.3 Remembramento/Unificação, por metro quadrado</w:t>
            </w:r>
          </w:p>
        </w:tc>
        <w:tc>
          <w:tcPr>
            <w:tcW w:w="2868" w:type="dxa"/>
            <w:gridSpan w:val="2"/>
            <w:tcBorders>
              <w:top w:val="single" w:sz="4" w:space="0" w:color="auto"/>
              <w:bottom w:val="single" w:sz="4" w:space="0" w:color="auto"/>
            </w:tcBorders>
          </w:tcPr>
          <w:p w:rsidR="00742060" w:rsidRPr="00203351" w:rsidRDefault="00742060" w:rsidP="005F676A">
            <w:pPr>
              <w:jc w:val="center"/>
              <w:rPr>
                <w:rFonts w:ascii="Arial" w:hAnsi="Arial" w:cs="Arial"/>
                <w:sz w:val="24"/>
                <w:szCs w:val="24"/>
              </w:rPr>
            </w:pPr>
            <w:r>
              <w:rPr>
                <w:rFonts w:ascii="Arial" w:hAnsi="Arial" w:cs="Arial"/>
                <w:sz w:val="24"/>
                <w:szCs w:val="24"/>
              </w:rPr>
              <w:t>1,</w:t>
            </w:r>
            <w:r w:rsidR="005F676A">
              <w:rPr>
                <w:rFonts w:ascii="Arial" w:hAnsi="Arial" w:cs="Arial"/>
                <w:sz w:val="24"/>
                <w:szCs w:val="24"/>
              </w:rPr>
              <w:t>25</w:t>
            </w:r>
            <w:r>
              <w:rPr>
                <w:rFonts w:ascii="Arial" w:hAnsi="Arial" w:cs="Arial"/>
                <w:sz w:val="24"/>
                <w:szCs w:val="24"/>
              </w:rPr>
              <w:t>%</w:t>
            </w:r>
          </w:p>
        </w:tc>
      </w:tr>
      <w:tr w:rsidR="00742060" w:rsidTr="00742060">
        <w:tc>
          <w:tcPr>
            <w:tcW w:w="8720" w:type="dxa"/>
            <w:gridSpan w:val="4"/>
          </w:tcPr>
          <w:p w:rsidR="00742060" w:rsidRPr="00203351" w:rsidRDefault="00742060" w:rsidP="00742060">
            <w:pPr>
              <w:rPr>
                <w:rFonts w:ascii="Arial" w:hAnsi="Arial" w:cs="Arial"/>
                <w:sz w:val="24"/>
                <w:szCs w:val="24"/>
              </w:rPr>
            </w:pPr>
            <w:r>
              <w:rPr>
                <w:rFonts w:ascii="Arial" w:hAnsi="Arial" w:cs="Arial"/>
                <w:sz w:val="24"/>
                <w:szCs w:val="24"/>
              </w:rPr>
              <w:t>Obs: Excluem-se as áreas doadas ao Município</w:t>
            </w:r>
          </w:p>
        </w:tc>
      </w:tr>
    </w:tbl>
    <w:p w:rsidR="00EC2D1B" w:rsidRDefault="00EC2D1B" w:rsidP="00264602">
      <w:pPr>
        <w:pStyle w:val="SemEspaamento"/>
        <w:ind w:firstLine="851"/>
        <w:jc w:val="both"/>
      </w:pPr>
    </w:p>
    <w:p w:rsidR="00EC2D1B" w:rsidRDefault="00EC2D1B" w:rsidP="00264602">
      <w:pPr>
        <w:pStyle w:val="SemEspaamento"/>
        <w:ind w:firstLine="851"/>
        <w:jc w:val="both"/>
      </w:pPr>
    </w:p>
    <w:p w:rsidR="005F676A" w:rsidRDefault="005F676A" w:rsidP="00264602">
      <w:pPr>
        <w:pStyle w:val="SemEspaamento"/>
        <w:ind w:firstLine="851"/>
        <w:jc w:val="both"/>
      </w:pPr>
    </w:p>
    <w:p w:rsidR="005F676A" w:rsidRDefault="005F676A" w:rsidP="00264602">
      <w:pPr>
        <w:pStyle w:val="SemEspaamento"/>
        <w:ind w:firstLine="851"/>
        <w:jc w:val="both"/>
      </w:pPr>
    </w:p>
    <w:p w:rsidR="005F676A" w:rsidRDefault="005F676A" w:rsidP="00264602">
      <w:pPr>
        <w:pStyle w:val="SemEspaamento"/>
        <w:ind w:firstLine="851"/>
        <w:jc w:val="both"/>
      </w:pPr>
    </w:p>
    <w:p w:rsidR="005F676A" w:rsidRDefault="005F676A" w:rsidP="00264602">
      <w:pPr>
        <w:pStyle w:val="SemEspaamento"/>
        <w:ind w:firstLine="851"/>
        <w:jc w:val="both"/>
      </w:pPr>
    </w:p>
    <w:p w:rsidR="005F676A" w:rsidRDefault="005F676A" w:rsidP="00264602">
      <w:pPr>
        <w:pStyle w:val="SemEspaamento"/>
        <w:ind w:firstLine="851"/>
        <w:jc w:val="both"/>
      </w:pPr>
    </w:p>
    <w:p w:rsidR="005F676A" w:rsidRDefault="005F676A" w:rsidP="00264602">
      <w:pPr>
        <w:pStyle w:val="SemEspaamento"/>
        <w:ind w:firstLine="851"/>
        <w:jc w:val="both"/>
      </w:pPr>
    </w:p>
    <w:p w:rsidR="005F676A" w:rsidRDefault="005F676A" w:rsidP="00264602">
      <w:pPr>
        <w:pStyle w:val="SemEspaamento"/>
        <w:ind w:firstLine="851"/>
        <w:jc w:val="both"/>
      </w:pPr>
    </w:p>
    <w:p w:rsidR="005F676A" w:rsidRDefault="005F676A" w:rsidP="00264602">
      <w:pPr>
        <w:pStyle w:val="SemEspaamento"/>
        <w:ind w:firstLine="851"/>
        <w:jc w:val="both"/>
      </w:pPr>
    </w:p>
    <w:p w:rsidR="005F676A" w:rsidRDefault="005F676A" w:rsidP="00264602">
      <w:pPr>
        <w:pStyle w:val="SemEspaamento"/>
        <w:ind w:firstLine="851"/>
        <w:jc w:val="both"/>
      </w:pPr>
    </w:p>
    <w:p w:rsidR="005F676A" w:rsidRDefault="005F676A" w:rsidP="00264602">
      <w:pPr>
        <w:pStyle w:val="SemEspaamento"/>
        <w:ind w:firstLine="851"/>
        <w:jc w:val="both"/>
      </w:pPr>
    </w:p>
    <w:p w:rsidR="005F676A" w:rsidRDefault="005F676A" w:rsidP="00264602">
      <w:pPr>
        <w:pStyle w:val="SemEspaamento"/>
        <w:ind w:firstLine="851"/>
        <w:jc w:val="both"/>
      </w:pPr>
    </w:p>
    <w:p w:rsidR="005F676A" w:rsidRDefault="005F676A" w:rsidP="00264602">
      <w:pPr>
        <w:pStyle w:val="SemEspaamento"/>
        <w:ind w:firstLine="851"/>
        <w:jc w:val="both"/>
      </w:pPr>
    </w:p>
    <w:tbl>
      <w:tblPr>
        <w:tblStyle w:val="Tabelacomgrade"/>
        <w:tblW w:w="0" w:type="auto"/>
        <w:tblLook w:val="04A0"/>
      </w:tblPr>
      <w:tblGrid>
        <w:gridCol w:w="817"/>
        <w:gridCol w:w="4945"/>
        <w:gridCol w:w="2882"/>
      </w:tblGrid>
      <w:tr w:rsidR="00C65E66" w:rsidTr="00C65E66">
        <w:tc>
          <w:tcPr>
            <w:tcW w:w="8644" w:type="dxa"/>
            <w:gridSpan w:val="3"/>
          </w:tcPr>
          <w:p w:rsidR="00C65E66" w:rsidRDefault="00C65E66" w:rsidP="00C65E66">
            <w:pPr>
              <w:autoSpaceDE w:val="0"/>
              <w:autoSpaceDN w:val="0"/>
              <w:adjustRightInd w:val="0"/>
              <w:jc w:val="center"/>
              <w:rPr>
                <w:rFonts w:ascii="Arial" w:hAnsi="Arial" w:cs="Arial"/>
                <w:b/>
                <w:sz w:val="24"/>
                <w:szCs w:val="24"/>
              </w:rPr>
            </w:pPr>
            <w:r>
              <w:rPr>
                <w:rFonts w:ascii="Arial" w:hAnsi="Arial" w:cs="Arial"/>
                <w:b/>
                <w:sz w:val="24"/>
                <w:szCs w:val="24"/>
              </w:rPr>
              <w:t>Anexo X</w:t>
            </w:r>
            <w:r w:rsidR="00356CE3">
              <w:rPr>
                <w:rFonts w:ascii="Arial" w:hAnsi="Arial" w:cs="Arial"/>
                <w:b/>
                <w:sz w:val="24"/>
                <w:szCs w:val="24"/>
              </w:rPr>
              <w:t>I</w:t>
            </w:r>
          </w:p>
          <w:p w:rsidR="00C65E66" w:rsidRPr="000C5074" w:rsidRDefault="00C65E66" w:rsidP="00C65E66">
            <w:pPr>
              <w:autoSpaceDE w:val="0"/>
              <w:autoSpaceDN w:val="0"/>
              <w:adjustRightInd w:val="0"/>
              <w:jc w:val="center"/>
              <w:rPr>
                <w:rFonts w:ascii="Arial" w:hAnsi="Arial" w:cs="Arial"/>
                <w:b/>
                <w:sz w:val="24"/>
                <w:szCs w:val="24"/>
              </w:rPr>
            </w:pPr>
            <w:r w:rsidRPr="000C5074">
              <w:rPr>
                <w:rFonts w:ascii="Arial" w:hAnsi="Arial" w:cs="Arial"/>
                <w:b/>
                <w:sz w:val="24"/>
                <w:szCs w:val="24"/>
              </w:rPr>
              <w:t xml:space="preserve">Tabela para Cobrança </w:t>
            </w:r>
            <w:r>
              <w:rPr>
                <w:rFonts w:ascii="Arial" w:hAnsi="Arial" w:cs="Arial"/>
                <w:b/>
                <w:sz w:val="24"/>
                <w:szCs w:val="24"/>
              </w:rPr>
              <w:t>da Taxa de Licença de Habite-se</w:t>
            </w:r>
          </w:p>
          <w:p w:rsidR="00C65E66" w:rsidRDefault="00C65E66" w:rsidP="00264602">
            <w:pPr>
              <w:pStyle w:val="SemEspaamento"/>
              <w:jc w:val="both"/>
              <w:rPr>
                <w:rFonts w:ascii="Arial" w:hAnsi="Arial" w:cs="Arial"/>
                <w:sz w:val="24"/>
                <w:szCs w:val="24"/>
              </w:rPr>
            </w:pPr>
          </w:p>
        </w:tc>
      </w:tr>
      <w:tr w:rsidR="00C65E66" w:rsidTr="00C65E66">
        <w:tc>
          <w:tcPr>
            <w:tcW w:w="817" w:type="dxa"/>
          </w:tcPr>
          <w:p w:rsidR="00C65E66" w:rsidRDefault="00C65E66" w:rsidP="00264602">
            <w:pPr>
              <w:pStyle w:val="SemEspaamento"/>
              <w:jc w:val="both"/>
              <w:rPr>
                <w:rFonts w:ascii="Arial" w:hAnsi="Arial" w:cs="Arial"/>
                <w:sz w:val="24"/>
                <w:szCs w:val="24"/>
              </w:rPr>
            </w:pPr>
            <w:r>
              <w:rPr>
                <w:rFonts w:ascii="Arial" w:hAnsi="Arial" w:cs="Arial"/>
                <w:sz w:val="24"/>
                <w:szCs w:val="24"/>
              </w:rPr>
              <w:t>ITEM</w:t>
            </w:r>
          </w:p>
        </w:tc>
        <w:tc>
          <w:tcPr>
            <w:tcW w:w="4945" w:type="dxa"/>
          </w:tcPr>
          <w:p w:rsidR="00C65E66" w:rsidRDefault="00C65E66" w:rsidP="00C65E66">
            <w:pPr>
              <w:pStyle w:val="SemEspaamento"/>
              <w:jc w:val="center"/>
              <w:rPr>
                <w:rFonts w:ascii="Arial" w:hAnsi="Arial" w:cs="Arial"/>
                <w:sz w:val="24"/>
                <w:szCs w:val="24"/>
              </w:rPr>
            </w:pPr>
            <w:r>
              <w:rPr>
                <w:rFonts w:ascii="Arial" w:hAnsi="Arial" w:cs="Arial"/>
                <w:sz w:val="24"/>
                <w:szCs w:val="24"/>
              </w:rPr>
              <w:t>DISCRIMINAÇÃO</w:t>
            </w:r>
          </w:p>
        </w:tc>
        <w:tc>
          <w:tcPr>
            <w:tcW w:w="2882" w:type="dxa"/>
          </w:tcPr>
          <w:p w:rsidR="00C65E66" w:rsidRDefault="00C65E66" w:rsidP="00C65E66">
            <w:pPr>
              <w:pStyle w:val="SemEspaamento"/>
              <w:jc w:val="center"/>
              <w:rPr>
                <w:rFonts w:ascii="Arial" w:hAnsi="Arial" w:cs="Arial"/>
                <w:sz w:val="24"/>
                <w:szCs w:val="24"/>
              </w:rPr>
            </w:pPr>
            <w:r>
              <w:rPr>
                <w:rFonts w:ascii="Arial" w:hAnsi="Arial" w:cs="Arial"/>
                <w:sz w:val="24"/>
                <w:szCs w:val="24"/>
              </w:rPr>
              <w:t>Alíquota sobre a URFO por metro quadrado</w:t>
            </w:r>
          </w:p>
        </w:tc>
      </w:tr>
      <w:tr w:rsidR="00C65E66" w:rsidTr="00C65E66">
        <w:tc>
          <w:tcPr>
            <w:tcW w:w="817" w:type="dxa"/>
          </w:tcPr>
          <w:p w:rsidR="00C65E66" w:rsidRDefault="00C65E66" w:rsidP="00264602">
            <w:pPr>
              <w:pStyle w:val="SemEspaamento"/>
              <w:jc w:val="both"/>
              <w:rPr>
                <w:rFonts w:ascii="Arial" w:hAnsi="Arial" w:cs="Arial"/>
                <w:sz w:val="24"/>
                <w:szCs w:val="24"/>
              </w:rPr>
            </w:pPr>
            <w:r>
              <w:rPr>
                <w:rFonts w:ascii="Arial" w:hAnsi="Arial" w:cs="Arial"/>
                <w:sz w:val="24"/>
                <w:szCs w:val="24"/>
              </w:rPr>
              <w:t>01</w:t>
            </w:r>
          </w:p>
        </w:tc>
        <w:tc>
          <w:tcPr>
            <w:tcW w:w="4945" w:type="dxa"/>
          </w:tcPr>
          <w:p w:rsidR="00C65E66" w:rsidRDefault="00C65E66" w:rsidP="00264602">
            <w:pPr>
              <w:pStyle w:val="SemEspaamento"/>
              <w:jc w:val="both"/>
              <w:rPr>
                <w:rFonts w:ascii="Arial" w:hAnsi="Arial" w:cs="Arial"/>
                <w:sz w:val="24"/>
                <w:szCs w:val="24"/>
              </w:rPr>
            </w:pPr>
            <w:r>
              <w:rPr>
                <w:rFonts w:ascii="Arial" w:hAnsi="Arial" w:cs="Arial"/>
                <w:sz w:val="24"/>
                <w:szCs w:val="24"/>
              </w:rPr>
              <w:t>Residência</w:t>
            </w:r>
          </w:p>
        </w:tc>
        <w:tc>
          <w:tcPr>
            <w:tcW w:w="2882" w:type="dxa"/>
          </w:tcPr>
          <w:p w:rsidR="00C65E66" w:rsidRDefault="00C65E66" w:rsidP="00264602">
            <w:pPr>
              <w:pStyle w:val="SemEspaamento"/>
              <w:jc w:val="both"/>
              <w:rPr>
                <w:rFonts w:ascii="Arial" w:hAnsi="Arial" w:cs="Arial"/>
                <w:sz w:val="24"/>
                <w:szCs w:val="24"/>
              </w:rPr>
            </w:pPr>
            <w:r>
              <w:rPr>
                <w:rFonts w:ascii="Arial" w:hAnsi="Arial" w:cs="Arial"/>
                <w:sz w:val="24"/>
                <w:szCs w:val="24"/>
              </w:rPr>
              <w:t>1,50 %</w:t>
            </w:r>
          </w:p>
        </w:tc>
      </w:tr>
      <w:tr w:rsidR="00C65E66" w:rsidTr="00C65E66">
        <w:tc>
          <w:tcPr>
            <w:tcW w:w="817" w:type="dxa"/>
          </w:tcPr>
          <w:p w:rsidR="00C65E66" w:rsidRDefault="00C65E66" w:rsidP="00264602">
            <w:pPr>
              <w:pStyle w:val="SemEspaamento"/>
              <w:jc w:val="both"/>
              <w:rPr>
                <w:rFonts w:ascii="Arial" w:hAnsi="Arial" w:cs="Arial"/>
                <w:sz w:val="24"/>
                <w:szCs w:val="24"/>
              </w:rPr>
            </w:pPr>
            <w:r>
              <w:rPr>
                <w:rFonts w:ascii="Arial" w:hAnsi="Arial" w:cs="Arial"/>
                <w:sz w:val="24"/>
                <w:szCs w:val="24"/>
              </w:rPr>
              <w:t>02</w:t>
            </w:r>
          </w:p>
        </w:tc>
        <w:tc>
          <w:tcPr>
            <w:tcW w:w="4945" w:type="dxa"/>
          </w:tcPr>
          <w:p w:rsidR="00C65E66" w:rsidRDefault="00C65E66" w:rsidP="00264602">
            <w:pPr>
              <w:pStyle w:val="SemEspaamento"/>
              <w:jc w:val="both"/>
              <w:rPr>
                <w:rFonts w:ascii="Arial" w:hAnsi="Arial" w:cs="Arial"/>
                <w:sz w:val="24"/>
                <w:szCs w:val="24"/>
              </w:rPr>
            </w:pPr>
            <w:r>
              <w:rPr>
                <w:rFonts w:ascii="Arial" w:hAnsi="Arial" w:cs="Arial"/>
                <w:sz w:val="24"/>
                <w:szCs w:val="24"/>
              </w:rPr>
              <w:t>Estabelecimento Comercial</w:t>
            </w:r>
          </w:p>
        </w:tc>
        <w:tc>
          <w:tcPr>
            <w:tcW w:w="2882" w:type="dxa"/>
          </w:tcPr>
          <w:p w:rsidR="00C65E66" w:rsidRDefault="00C65E66" w:rsidP="00264602">
            <w:pPr>
              <w:pStyle w:val="SemEspaamento"/>
              <w:jc w:val="both"/>
              <w:rPr>
                <w:rFonts w:ascii="Arial" w:hAnsi="Arial" w:cs="Arial"/>
                <w:sz w:val="24"/>
                <w:szCs w:val="24"/>
              </w:rPr>
            </w:pPr>
            <w:r>
              <w:rPr>
                <w:rFonts w:ascii="Arial" w:hAnsi="Arial" w:cs="Arial"/>
                <w:sz w:val="24"/>
                <w:szCs w:val="24"/>
              </w:rPr>
              <w:t>2,00 %</w:t>
            </w:r>
          </w:p>
        </w:tc>
      </w:tr>
    </w:tbl>
    <w:p w:rsidR="00C65E66" w:rsidRDefault="00C65E66" w:rsidP="00264602">
      <w:pPr>
        <w:pStyle w:val="SemEspaamento"/>
        <w:ind w:firstLine="851"/>
        <w:jc w:val="both"/>
        <w:rPr>
          <w:rFonts w:ascii="Arial" w:hAnsi="Arial" w:cs="Arial"/>
          <w:sz w:val="24"/>
          <w:szCs w:val="24"/>
        </w:rPr>
      </w:pPr>
    </w:p>
    <w:p w:rsidR="00E11159" w:rsidRDefault="00E11159" w:rsidP="00264602">
      <w:pPr>
        <w:pStyle w:val="SemEspaamento"/>
        <w:ind w:firstLine="851"/>
        <w:jc w:val="both"/>
        <w:rPr>
          <w:rFonts w:ascii="Arial" w:hAnsi="Arial" w:cs="Arial"/>
          <w:sz w:val="24"/>
          <w:szCs w:val="24"/>
        </w:rPr>
      </w:pPr>
    </w:p>
    <w:p w:rsidR="00E11159" w:rsidRDefault="00E11159" w:rsidP="00264602">
      <w:pPr>
        <w:pStyle w:val="SemEspaamento"/>
        <w:ind w:firstLine="851"/>
        <w:jc w:val="both"/>
        <w:rPr>
          <w:rFonts w:ascii="Arial" w:hAnsi="Arial" w:cs="Arial"/>
          <w:sz w:val="24"/>
          <w:szCs w:val="24"/>
        </w:rPr>
      </w:pPr>
    </w:p>
    <w:p w:rsidR="00C65E66" w:rsidRDefault="00C65E66" w:rsidP="00264602">
      <w:pPr>
        <w:pStyle w:val="SemEspaamento"/>
        <w:ind w:firstLine="851"/>
        <w:jc w:val="both"/>
        <w:rPr>
          <w:rFonts w:ascii="Arial" w:hAnsi="Arial" w:cs="Arial"/>
          <w:sz w:val="24"/>
          <w:szCs w:val="24"/>
        </w:rPr>
      </w:pPr>
    </w:p>
    <w:tbl>
      <w:tblPr>
        <w:tblStyle w:val="Tabelacomgrade"/>
        <w:tblW w:w="0" w:type="auto"/>
        <w:tblLook w:val="04A0"/>
      </w:tblPr>
      <w:tblGrid>
        <w:gridCol w:w="790"/>
        <w:gridCol w:w="3631"/>
        <w:gridCol w:w="2150"/>
        <w:gridCol w:w="2073"/>
        <w:gridCol w:w="76"/>
      </w:tblGrid>
      <w:tr w:rsidR="001B12DF" w:rsidTr="00A24C9F">
        <w:trPr>
          <w:gridAfter w:val="1"/>
          <w:wAfter w:w="76" w:type="dxa"/>
        </w:trPr>
        <w:tc>
          <w:tcPr>
            <w:tcW w:w="8644" w:type="dxa"/>
            <w:gridSpan w:val="4"/>
          </w:tcPr>
          <w:p w:rsidR="001B12DF" w:rsidRPr="001175C8" w:rsidRDefault="001B12DF" w:rsidP="00A24C9F">
            <w:pPr>
              <w:jc w:val="center"/>
              <w:rPr>
                <w:rFonts w:ascii="Arial" w:hAnsi="Arial" w:cs="Arial"/>
                <w:b/>
                <w:sz w:val="24"/>
                <w:szCs w:val="24"/>
              </w:rPr>
            </w:pPr>
            <w:r w:rsidRPr="001175C8">
              <w:rPr>
                <w:rFonts w:ascii="Arial" w:hAnsi="Arial" w:cs="Arial"/>
                <w:b/>
                <w:sz w:val="24"/>
                <w:szCs w:val="24"/>
              </w:rPr>
              <w:t>Anexo X</w:t>
            </w:r>
            <w:r w:rsidR="00356CE3">
              <w:rPr>
                <w:rFonts w:ascii="Arial" w:hAnsi="Arial" w:cs="Arial"/>
                <w:b/>
                <w:sz w:val="24"/>
                <w:szCs w:val="24"/>
              </w:rPr>
              <w:t>II</w:t>
            </w:r>
          </w:p>
          <w:p w:rsidR="001B12DF" w:rsidRDefault="001B12DF" w:rsidP="00A24C9F">
            <w:pPr>
              <w:jc w:val="center"/>
            </w:pPr>
            <w:r w:rsidRPr="001175C8">
              <w:rPr>
                <w:rFonts w:ascii="Arial" w:hAnsi="Arial" w:cs="Arial"/>
                <w:b/>
                <w:sz w:val="24"/>
                <w:szCs w:val="24"/>
              </w:rPr>
              <w:t xml:space="preserve">Tabela para cobrança </w:t>
            </w:r>
            <w:r w:rsidR="001175C8" w:rsidRPr="001175C8">
              <w:rPr>
                <w:rFonts w:ascii="Arial" w:hAnsi="Arial" w:cs="Arial"/>
                <w:b/>
                <w:sz w:val="24"/>
                <w:szCs w:val="24"/>
              </w:rPr>
              <w:t>da Taxa de Ocupação de Áreas em Vias e Logradouros Públicos</w:t>
            </w:r>
          </w:p>
        </w:tc>
      </w:tr>
      <w:tr w:rsidR="001B12DF" w:rsidTr="00C65E66">
        <w:trPr>
          <w:trHeight w:val="285"/>
        </w:trPr>
        <w:tc>
          <w:tcPr>
            <w:tcW w:w="790" w:type="dxa"/>
            <w:vMerge w:val="restart"/>
          </w:tcPr>
          <w:p w:rsidR="001B12DF" w:rsidRPr="00293FE3" w:rsidRDefault="001B12DF" w:rsidP="00C65E66">
            <w:pPr>
              <w:jc w:val="center"/>
              <w:rPr>
                <w:rFonts w:ascii="Arial" w:hAnsi="Arial" w:cs="Arial"/>
                <w:sz w:val="24"/>
                <w:szCs w:val="24"/>
              </w:rPr>
            </w:pPr>
            <w:r w:rsidRPr="00293FE3">
              <w:rPr>
                <w:rFonts w:ascii="Arial" w:hAnsi="Arial" w:cs="Arial"/>
                <w:sz w:val="24"/>
                <w:szCs w:val="24"/>
              </w:rPr>
              <w:t>ITEM</w:t>
            </w:r>
          </w:p>
        </w:tc>
        <w:tc>
          <w:tcPr>
            <w:tcW w:w="3631" w:type="dxa"/>
            <w:vMerge w:val="restart"/>
          </w:tcPr>
          <w:p w:rsidR="001B12DF" w:rsidRPr="00293FE3" w:rsidRDefault="001B12DF" w:rsidP="00C65E66">
            <w:pPr>
              <w:jc w:val="center"/>
              <w:rPr>
                <w:rFonts w:ascii="Arial" w:hAnsi="Arial" w:cs="Arial"/>
                <w:sz w:val="24"/>
                <w:szCs w:val="24"/>
              </w:rPr>
            </w:pPr>
            <w:r w:rsidRPr="00293FE3">
              <w:rPr>
                <w:rFonts w:ascii="Arial" w:hAnsi="Arial" w:cs="Arial"/>
                <w:sz w:val="24"/>
                <w:szCs w:val="24"/>
              </w:rPr>
              <w:t>DISCRIMINAÇÃO</w:t>
            </w:r>
          </w:p>
        </w:tc>
        <w:tc>
          <w:tcPr>
            <w:tcW w:w="4299" w:type="dxa"/>
            <w:gridSpan w:val="3"/>
            <w:tcBorders>
              <w:bottom w:val="single" w:sz="4" w:space="0" w:color="auto"/>
            </w:tcBorders>
          </w:tcPr>
          <w:p w:rsidR="001B12DF" w:rsidRPr="00293FE3" w:rsidRDefault="001B12DF" w:rsidP="00057D02">
            <w:pPr>
              <w:jc w:val="center"/>
              <w:rPr>
                <w:rFonts w:ascii="Arial" w:hAnsi="Arial" w:cs="Arial"/>
                <w:sz w:val="24"/>
                <w:szCs w:val="24"/>
              </w:rPr>
            </w:pPr>
            <w:r w:rsidRPr="00293FE3">
              <w:rPr>
                <w:rFonts w:ascii="Arial" w:hAnsi="Arial" w:cs="Arial"/>
                <w:sz w:val="24"/>
                <w:szCs w:val="24"/>
              </w:rPr>
              <w:t>ALIQUOTA SOBRE A U</w:t>
            </w:r>
            <w:r w:rsidR="00057D02">
              <w:rPr>
                <w:rFonts w:ascii="Arial" w:hAnsi="Arial" w:cs="Arial"/>
                <w:sz w:val="24"/>
                <w:szCs w:val="24"/>
              </w:rPr>
              <w:t>RFO</w:t>
            </w:r>
          </w:p>
        </w:tc>
      </w:tr>
      <w:tr w:rsidR="001B12DF" w:rsidTr="00C65E66">
        <w:trPr>
          <w:trHeight w:val="255"/>
        </w:trPr>
        <w:tc>
          <w:tcPr>
            <w:tcW w:w="790" w:type="dxa"/>
            <w:vMerge/>
          </w:tcPr>
          <w:p w:rsidR="001B12DF" w:rsidRPr="00293FE3" w:rsidRDefault="001B12DF" w:rsidP="00C65E66">
            <w:pPr>
              <w:jc w:val="center"/>
              <w:rPr>
                <w:rFonts w:ascii="Arial" w:hAnsi="Arial" w:cs="Arial"/>
                <w:sz w:val="24"/>
                <w:szCs w:val="24"/>
              </w:rPr>
            </w:pPr>
          </w:p>
        </w:tc>
        <w:tc>
          <w:tcPr>
            <w:tcW w:w="3631" w:type="dxa"/>
            <w:vMerge/>
          </w:tcPr>
          <w:p w:rsidR="001B12DF" w:rsidRPr="00293FE3" w:rsidRDefault="001B12DF" w:rsidP="00C65E66">
            <w:pPr>
              <w:jc w:val="center"/>
              <w:rPr>
                <w:rFonts w:ascii="Arial" w:hAnsi="Arial" w:cs="Arial"/>
                <w:sz w:val="24"/>
                <w:szCs w:val="24"/>
              </w:rPr>
            </w:pPr>
          </w:p>
        </w:tc>
        <w:tc>
          <w:tcPr>
            <w:tcW w:w="2150" w:type="dxa"/>
            <w:tcBorders>
              <w:top w:val="single" w:sz="4" w:space="0" w:color="auto"/>
              <w:right w:val="single" w:sz="4" w:space="0" w:color="auto"/>
            </w:tcBorders>
          </w:tcPr>
          <w:p w:rsidR="001B12DF" w:rsidRPr="00293FE3" w:rsidRDefault="001B12DF" w:rsidP="00C65E66">
            <w:pPr>
              <w:jc w:val="center"/>
              <w:rPr>
                <w:rFonts w:ascii="Arial" w:hAnsi="Arial" w:cs="Arial"/>
                <w:sz w:val="24"/>
                <w:szCs w:val="24"/>
              </w:rPr>
            </w:pPr>
            <w:r w:rsidRPr="00293FE3">
              <w:rPr>
                <w:rFonts w:ascii="Arial" w:hAnsi="Arial" w:cs="Arial"/>
                <w:sz w:val="24"/>
                <w:szCs w:val="24"/>
              </w:rPr>
              <w:t>Por dia</w:t>
            </w:r>
          </w:p>
        </w:tc>
        <w:tc>
          <w:tcPr>
            <w:tcW w:w="2149" w:type="dxa"/>
            <w:gridSpan w:val="2"/>
            <w:tcBorders>
              <w:top w:val="single" w:sz="4" w:space="0" w:color="auto"/>
              <w:left w:val="single" w:sz="4" w:space="0" w:color="auto"/>
            </w:tcBorders>
          </w:tcPr>
          <w:p w:rsidR="001B12DF" w:rsidRPr="00293FE3" w:rsidRDefault="001B12DF" w:rsidP="00C65E66">
            <w:pPr>
              <w:jc w:val="center"/>
              <w:rPr>
                <w:rFonts w:ascii="Arial" w:hAnsi="Arial" w:cs="Arial"/>
                <w:sz w:val="24"/>
                <w:szCs w:val="24"/>
              </w:rPr>
            </w:pPr>
            <w:r w:rsidRPr="00293FE3">
              <w:rPr>
                <w:rFonts w:ascii="Arial" w:hAnsi="Arial" w:cs="Arial"/>
                <w:sz w:val="24"/>
                <w:szCs w:val="24"/>
              </w:rPr>
              <w:t>Por mês</w:t>
            </w:r>
          </w:p>
        </w:tc>
      </w:tr>
      <w:tr w:rsidR="001B12DF" w:rsidTr="00C65E66">
        <w:tc>
          <w:tcPr>
            <w:tcW w:w="790" w:type="dxa"/>
          </w:tcPr>
          <w:p w:rsidR="001B12DF" w:rsidRPr="00293FE3" w:rsidRDefault="001B12DF" w:rsidP="00A24C9F">
            <w:pPr>
              <w:jc w:val="center"/>
              <w:rPr>
                <w:rFonts w:ascii="Arial" w:hAnsi="Arial" w:cs="Arial"/>
                <w:sz w:val="24"/>
                <w:szCs w:val="24"/>
              </w:rPr>
            </w:pPr>
            <w:r w:rsidRPr="00293FE3">
              <w:rPr>
                <w:rFonts w:ascii="Arial" w:hAnsi="Arial" w:cs="Arial"/>
                <w:sz w:val="24"/>
                <w:szCs w:val="24"/>
              </w:rPr>
              <w:t>01</w:t>
            </w:r>
          </w:p>
        </w:tc>
        <w:tc>
          <w:tcPr>
            <w:tcW w:w="3631" w:type="dxa"/>
          </w:tcPr>
          <w:p w:rsidR="001B12DF" w:rsidRPr="00293FE3" w:rsidRDefault="001B12DF" w:rsidP="00A24C9F">
            <w:pPr>
              <w:jc w:val="both"/>
              <w:rPr>
                <w:rFonts w:ascii="Arial" w:hAnsi="Arial" w:cs="Arial"/>
                <w:sz w:val="24"/>
                <w:szCs w:val="24"/>
              </w:rPr>
            </w:pPr>
            <w:r w:rsidRPr="00293FE3">
              <w:rPr>
                <w:rFonts w:ascii="Arial" w:hAnsi="Arial" w:cs="Arial"/>
                <w:sz w:val="24"/>
                <w:szCs w:val="24"/>
              </w:rPr>
              <w:t>Espaço ocupado por balcões, barracas, mesas, tabuleiros e semelhantes, nas feiras, vias e logradouros públicos ou no caso como depósito de materiais ou estacionamentos privativos de veículos, inclusive para fins comerciais, em locais designados pela Prefeitura por prazo e a critério desta, precedido de requerimento:</w:t>
            </w:r>
          </w:p>
          <w:p w:rsidR="001B12DF" w:rsidRPr="00293FE3" w:rsidRDefault="001B12DF" w:rsidP="00A24C9F">
            <w:pPr>
              <w:jc w:val="both"/>
              <w:rPr>
                <w:rFonts w:ascii="Arial" w:hAnsi="Arial" w:cs="Arial"/>
                <w:sz w:val="24"/>
                <w:szCs w:val="24"/>
              </w:rPr>
            </w:pPr>
            <w:r w:rsidRPr="00293FE3">
              <w:rPr>
                <w:rFonts w:ascii="Arial" w:hAnsi="Arial" w:cs="Arial"/>
                <w:sz w:val="24"/>
                <w:szCs w:val="24"/>
              </w:rPr>
              <w:t>1.1 - Por dia e metro quadrado</w:t>
            </w:r>
          </w:p>
        </w:tc>
        <w:tc>
          <w:tcPr>
            <w:tcW w:w="2150" w:type="dxa"/>
            <w:tcBorders>
              <w:right w:val="single" w:sz="4" w:space="0" w:color="auto"/>
            </w:tcBorders>
          </w:tcPr>
          <w:p w:rsidR="001B12DF" w:rsidRDefault="001B12DF" w:rsidP="00A24C9F">
            <w:pPr>
              <w:jc w:val="center"/>
              <w:rPr>
                <w:rFonts w:ascii="Arial" w:hAnsi="Arial" w:cs="Arial"/>
                <w:sz w:val="24"/>
                <w:szCs w:val="24"/>
              </w:rPr>
            </w:pPr>
          </w:p>
          <w:p w:rsidR="001B12DF" w:rsidRDefault="001B12DF" w:rsidP="00A24C9F">
            <w:pPr>
              <w:jc w:val="center"/>
              <w:rPr>
                <w:rFonts w:ascii="Arial" w:hAnsi="Arial" w:cs="Arial"/>
                <w:sz w:val="24"/>
                <w:szCs w:val="24"/>
              </w:rPr>
            </w:pPr>
          </w:p>
          <w:p w:rsidR="001B12DF" w:rsidRDefault="001B12DF" w:rsidP="00A24C9F">
            <w:pPr>
              <w:jc w:val="center"/>
              <w:rPr>
                <w:rFonts w:ascii="Arial" w:hAnsi="Arial" w:cs="Arial"/>
                <w:sz w:val="24"/>
                <w:szCs w:val="24"/>
              </w:rPr>
            </w:pPr>
          </w:p>
          <w:p w:rsidR="001B12DF" w:rsidRDefault="001B12DF" w:rsidP="00A24C9F">
            <w:pPr>
              <w:jc w:val="center"/>
              <w:rPr>
                <w:rFonts w:ascii="Arial" w:hAnsi="Arial" w:cs="Arial"/>
                <w:sz w:val="24"/>
                <w:szCs w:val="24"/>
              </w:rPr>
            </w:pPr>
          </w:p>
          <w:p w:rsidR="001B12DF" w:rsidRDefault="001B12DF" w:rsidP="00A24C9F">
            <w:pPr>
              <w:jc w:val="center"/>
              <w:rPr>
                <w:rFonts w:ascii="Arial" w:hAnsi="Arial" w:cs="Arial"/>
                <w:sz w:val="24"/>
                <w:szCs w:val="24"/>
              </w:rPr>
            </w:pPr>
          </w:p>
          <w:p w:rsidR="001B12DF" w:rsidRDefault="001B12DF" w:rsidP="00A24C9F">
            <w:pPr>
              <w:jc w:val="center"/>
              <w:rPr>
                <w:rFonts w:ascii="Arial" w:hAnsi="Arial" w:cs="Arial"/>
                <w:sz w:val="24"/>
                <w:szCs w:val="24"/>
              </w:rPr>
            </w:pPr>
          </w:p>
          <w:p w:rsidR="001B12DF" w:rsidRDefault="001B12DF" w:rsidP="00A24C9F">
            <w:pPr>
              <w:jc w:val="center"/>
              <w:rPr>
                <w:rFonts w:ascii="Arial" w:hAnsi="Arial" w:cs="Arial"/>
                <w:sz w:val="24"/>
                <w:szCs w:val="24"/>
              </w:rPr>
            </w:pPr>
          </w:p>
          <w:p w:rsidR="001B12DF" w:rsidRDefault="001B12DF" w:rsidP="00A24C9F">
            <w:pPr>
              <w:jc w:val="center"/>
              <w:rPr>
                <w:rFonts w:ascii="Arial" w:hAnsi="Arial" w:cs="Arial"/>
                <w:sz w:val="24"/>
                <w:szCs w:val="24"/>
              </w:rPr>
            </w:pPr>
          </w:p>
          <w:p w:rsidR="001B12DF" w:rsidRDefault="001B12DF" w:rsidP="00A24C9F">
            <w:pPr>
              <w:jc w:val="center"/>
              <w:rPr>
                <w:rFonts w:ascii="Arial" w:hAnsi="Arial" w:cs="Arial"/>
                <w:sz w:val="24"/>
                <w:szCs w:val="24"/>
              </w:rPr>
            </w:pPr>
          </w:p>
          <w:p w:rsidR="001B12DF" w:rsidRDefault="001B12DF" w:rsidP="00A24C9F">
            <w:pPr>
              <w:jc w:val="center"/>
              <w:rPr>
                <w:rFonts w:ascii="Arial" w:hAnsi="Arial" w:cs="Arial"/>
                <w:sz w:val="24"/>
                <w:szCs w:val="24"/>
              </w:rPr>
            </w:pPr>
          </w:p>
          <w:p w:rsidR="001B12DF" w:rsidRDefault="001B12DF" w:rsidP="00A24C9F">
            <w:pPr>
              <w:jc w:val="center"/>
              <w:rPr>
                <w:rFonts w:ascii="Arial" w:hAnsi="Arial" w:cs="Arial"/>
                <w:sz w:val="24"/>
                <w:szCs w:val="24"/>
              </w:rPr>
            </w:pPr>
          </w:p>
          <w:p w:rsidR="001B12DF" w:rsidRPr="00293FE3" w:rsidRDefault="001B12DF" w:rsidP="00A24C9F">
            <w:pPr>
              <w:jc w:val="center"/>
              <w:rPr>
                <w:rFonts w:ascii="Arial" w:hAnsi="Arial" w:cs="Arial"/>
                <w:sz w:val="24"/>
                <w:szCs w:val="24"/>
              </w:rPr>
            </w:pPr>
            <w:r>
              <w:rPr>
                <w:rFonts w:ascii="Arial" w:hAnsi="Arial" w:cs="Arial"/>
                <w:sz w:val="24"/>
                <w:szCs w:val="24"/>
              </w:rPr>
              <w:t>0,25%</w:t>
            </w:r>
          </w:p>
        </w:tc>
        <w:tc>
          <w:tcPr>
            <w:tcW w:w="2149" w:type="dxa"/>
            <w:gridSpan w:val="2"/>
            <w:tcBorders>
              <w:left w:val="single" w:sz="4" w:space="0" w:color="auto"/>
            </w:tcBorders>
          </w:tcPr>
          <w:p w:rsidR="001B12DF" w:rsidRDefault="001B12DF" w:rsidP="00A24C9F">
            <w:pPr>
              <w:jc w:val="both"/>
              <w:rPr>
                <w:rFonts w:ascii="Arial" w:hAnsi="Arial" w:cs="Arial"/>
                <w:sz w:val="24"/>
                <w:szCs w:val="24"/>
              </w:rPr>
            </w:pPr>
          </w:p>
          <w:p w:rsidR="001B12DF" w:rsidRDefault="001B12DF" w:rsidP="00A24C9F">
            <w:pPr>
              <w:jc w:val="both"/>
              <w:rPr>
                <w:rFonts w:ascii="Arial" w:hAnsi="Arial" w:cs="Arial"/>
                <w:sz w:val="24"/>
                <w:szCs w:val="24"/>
              </w:rPr>
            </w:pPr>
          </w:p>
          <w:p w:rsidR="001B12DF" w:rsidRDefault="001B12DF" w:rsidP="00A24C9F">
            <w:pPr>
              <w:jc w:val="both"/>
              <w:rPr>
                <w:rFonts w:ascii="Arial" w:hAnsi="Arial" w:cs="Arial"/>
                <w:sz w:val="24"/>
                <w:szCs w:val="24"/>
              </w:rPr>
            </w:pPr>
          </w:p>
          <w:p w:rsidR="001B12DF" w:rsidRDefault="001B12DF" w:rsidP="00A24C9F">
            <w:pPr>
              <w:jc w:val="both"/>
              <w:rPr>
                <w:rFonts w:ascii="Arial" w:hAnsi="Arial" w:cs="Arial"/>
                <w:sz w:val="24"/>
                <w:szCs w:val="24"/>
              </w:rPr>
            </w:pPr>
          </w:p>
          <w:p w:rsidR="001B12DF" w:rsidRDefault="001B12DF" w:rsidP="00A24C9F">
            <w:pPr>
              <w:jc w:val="both"/>
              <w:rPr>
                <w:rFonts w:ascii="Arial" w:hAnsi="Arial" w:cs="Arial"/>
                <w:sz w:val="24"/>
                <w:szCs w:val="24"/>
              </w:rPr>
            </w:pPr>
          </w:p>
          <w:p w:rsidR="001B12DF" w:rsidRDefault="001B12DF" w:rsidP="00A24C9F">
            <w:pPr>
              <w:jc w:val="both"/>
              <w:rPr>
                <w:rFonts w:ascii="Arial" w:hAnsi="Arial" w:cs="Arial"/>
                <w:sz w:val="24"/>
                <w:szCs w:val="24"/>
              </w:rPr>
            </w:pPr>
          </w:p>
          <w:p w:rsidR="001B12DF" w:rsidRDefault="001B12DF" w:rsidP="00A24C9F">
            <w:pPr>
              <w:jc w:val="both"/>
              <w:rPr>
                <w:rFonts w:ascii="Arial" w:hAnsi="Arial" w:cs="Arial"/>
                <w:sz w:val="24"/>
                <w:szCs w:val="24"/>
              </w:rPr>
            </w:pPr>
          </w:p>
          <w:p w:rsidR="001B12DF" w:rsidRDefault="001B12DF" w:rsidP="00A24C9F">
            <w:pPr>
              <w:jc w:val="both"/>
              <w:rPr>
                <w:rFonts w:ascii="Arial" w:hAnsi="Arial" w:cs="Arial"/>
                <w:sz w:val="24"/>
                <w:szCs w:val="24"/>
              </w:rPr>
            </w:pPr>
          </w:p>
          <w:p w:rsidR="001B12DF" w:rsidRDefault="001B12DF" w:rsidP="00A24C9F">
            <w:pPr>
              <w:jc w:val="both"/>
              <w:rPr>
                <w:rFonts w:ascii="Arial" w:hAnsi="Arial" w:cs="Arial"/>
                <w:sz w:val="24"/>
                <w:szCs w:val="24"/>
              </w:rPr>
            </w:pPr>
          </w:p>
          <w:p w:rsidR="001B12DF" w:rsidRDefault="001B12DF" w:rsidP="00A24C9F">
            <w:pPr>
              <w:jc w:val="both"/>
              <w:rPr>
                <w:rFonts w:ascii="Arial" w:hAnsi="Arial" w:cs="Arial"/>
                <w:sz w:val="24"/>
                <w:szCs w:val="24"/>
              </w:rPr>
            </w:pPr>
          </w:p>
          <w:p w:rsidR="001B12DF" w:rsidRDefault="001B12DF" w:rsidP="00A24C9F">
            <w:pPr>
              <w:jc w:val="both"/>
              <w:rPr>
                <w:rFonts w:ascii="Arial" w:hAnsi="Arial" w:cs="Arial"/>
                <w:sz w:val="24"/>
                <w:szCs w:val="24"/>
              </w:rPr>
            </w:pPr>
          </w:p>
          <w:p w:rsidR="001B12DF" w:rsidRPr="00293FE3" w:rsidRDefault="001B12DF" w:rsidP="00A24C9F">
            <w:pPr>
              <w:jc w:val="center"/>
              <w:rPr>
                <w:rFonts w:ascii="Arial" w:hAnsi="Arial" w:cs="Arial"/>
                <w:sz w:val="24"/>
                <w:szCs w:val="24"/>
              </w:rPr>
            </w:pPr>
            <w:r>
              <w:rPr>
                <w:rFonts w:ascii="Arial" w:hAnsi="Arial" w:cs="Arial"/>
                <w:sz w:val="24"/>
                <w:szCs w:val="24"/>
              </w:rPr>
              <w:t>2,50%</w:t>
            </w:r>
          </w:p>
        </w:tc>
      </w:tr>
      <w:tr w:rsidR="001B12DF" w:rsidTr="00C65E66">
        <w:tc>
          <w:tcPr>
            <w:tcW w:w="790" w:type="dxa"/>
          </w:tcPr>
          <w:p w:rsidR="001B12DF" w:rsidRPr="00293FE3" w:rsidRDefault="001B12DF" w:rsidP="00A24C9F">
            <w:pPr>
              <w:jc w:val="center"/>
              <w:rPr>
                <w:rFonts w:ascii="Arial" w:hAnsi="Arial" w:cs="Arial"/>
                <w:sz w:val="24"/>
                <w:szCs w:val="24"/>
              </w:rPr>
            </w:pPr>
            <w:r w:rsidRPr="00293FE3">
              <w:rPr>
                <w:rFonts w:ascii="Arial" w:hAnsi="Arial" w:cs="Arial"/>
                <w:sz w:val="24"/>
                <w:szCs w:val="24"/>
              </w:rPr>
              <w:t>02</w:t>
            </w:r>
          </w:p>
        </w:tc>
        <w:tc>
          <w:tcPr>
            <w:tcW w:w="3631" w:type="dxa"/>
          </w:tcPr>
          <w:p w:rsidR="001B12DF" w:rsidRPr="00293FE3" w:rsidRDefault="001B12DF" w:rsidP="00A24C9F">
            <w:pPr>
              <w:jc w:val="both"/>
              <w:rPr>
                <w:rFonts w:ascii="Arial" w:hAnsi="Arial" w:cs="Arial"/>
                <w:sz w:val="24"/>
                <w:szCs w:val="24"/>
              </w:rPr>
            </w:pPr>
            <w:r w:rsidRPr="00293FE3">
              <w:rPr>
                <w:rFonts w:ascii="Arial" w:hAnsi="Arial" w:cs="Arial"/>
                <w:sz w:val="24"/>
                <w:szCs w:val="24"/>
              </w:rPr>
              <w:t>Espaço ocupado por circos, parques de diversões, cama elástica e demais equipamentos de diversão, por dia e por metro quadrado</w:t>
            </w:r>
          </w:p>
        </w:tc>
        <w:tc>
          <w:tcPr>
            <w:tcW w:w="2150" w:type="dxa"/>
          </w:tcPr>
          <w:p w:rsidR="001B12DF" w:rsidRDefault="001B12DF" w:rsidP="00A24C9F">
            <w:pPr>
              <w:jc w:val="center"/>
              <w:rPr>
                <w:rFonts w:ascii="Arial" w:hAnsi="Arial" w:cs="Arial"/>
                <w:sz w:val="24"/>
                <w:szCs w:val="24"/>
              </w:rPr>
            </w:pPr>
          </w:p>
          <w:p w:rsidR="001B12DF" w:rsidRDefault="001B12DF" w:rsidP="00A24C9F">
            <w:pPr>
              <w:jc w:val="center"/>
              <w:rPr>
                <w:rFonts w:ascii="Arial" w:hAnsi="Arial" w:cs="Arial"/>
                <w:sz w:val="24"/>
                <w:szCs w:val="24"/>
              </w:rPr>
            </w:pPr>
          </w:p>
          <w:p w:rsidR="001B12DF" w:rsidRPr="00293FE3" w:rsidRDefault="001B12DF" w:rsidP="00A24C9F">
            <w:pPr>
              <w:jc w:val="center"/>
              <w:rPr>
                <w:rFonts w:ascii="Arial" w:hAnsi="Arial" w:cs="Arial"/>
                <w:sz w:val="24"/>
                <w:szCs w:val="24"/>
              </w:rPr>
            </w:pPr>
            <w:r>
              <w:rPr>
                <w:rFonts w:ascii="Arial" w:hAnsi="Arial" w:cs="Arial"/>
                <w:sz w:val="24"/>
                <w:szCs w:val="24"/>
              </w:rPr>
              <w:t>0,25%</w:t>
            </w:r>
          </w:p>
        </w:tc>
        <w:tc>
          <w:tcPr>
            <w:tcW w:w="2149" w:type="dxa"/>
            <w:gridSpan w:val="2"/>
          </w:tcPr>
          <w:p w:rsidR="001B12DF" w:rsidRPr="00293FE3" w:rsidRDefault="001B12DF" w:rsidP="00A24C9F">
            <w:pPr>
              <w:jc w:val="both"/>
              <w:rPr>
                <w:rFonts w:ascii="Arial" w:hAnsi="Arial" w:cs="Arial"/>
                <w:sz w:val="24"/>
                <w:szCs w:val="24"/>
              </w:rPr>
            </w:pPr>
          </w:p>
        </w:tc>
      </w:tr>
      <w:tr w:rsidR="001B12DF" w:rsidTr="00C65E66">
        <w:tc>
          <w:tcPr>
            <w:tcW w:w="790" w:type="dxa"/>
          </w:tcPr>
          <w:p w:rsidR="001B12DF" w:rsidRPr="00293FE3" w:rsidRDefault="001B12DF" w:rsidP="00A24C9F">
            <w:pPr>
              <w:jc w:val="center"/>
              <w:rPr>
                <w:rFonts w:ascii="Arial" w:hAnsi="Arial" w:cs="Arial"/>
                <w:sz w:val="24"/>
                <w:szCs w:val="24"/>
              </w:rPr>
            </w:pPr>
            <w:r w:rsidRPr="00293FE3">
              <w:rPr>
                <w:rFonts w:ascii="Arial" w:hAnsi="Arial" w:cs="Arial"/>
                <w:sz w:val="24"/>
                <w:szCs w:val="24"/>
              </w:rPr>
              <w:t>03</w:t>
            </w:r>
          </w:p>
        </w:tc>
        <w:tc>
          <w:tcPr>
            <w:tcW w:w="3631" w:type="dxa"/>
          </w:tcPr>
          <w:p w:rsidR="001B12DF" w:rsidRPr="00293FE3" w:rsidRDefault="001B12DF" w:rsidP="00A24C9F">
            <w:pPr>
              <w:jc w:val="both"/>
              <w:rPr>
                <w:rFonts w:ascii="Arial" w:hAnsi="Arial" w:cs="Arial"/>
                <w:sz w:val="24"/>
                <w:szCs w:val="24"/>
              </w:rPr>
            </w:pPr>
            <w:r w:rsidRPr="00293FE3">
              <w:rPr>
                <w:rFonts w:ascii="Arial" w:hAnsi="Arial" w:cs="Arial"/>
                <w:sz w:val="24"/>
                <w:szCs w:val="24"/>
              </w:rPr>
              <w:t>Instalação de barracas de jornal, revistas</w:t>
            </w:r>
            <w:r>
              <w:rPr>
                <w:rFonts w:ascii="Arial" w:hAnsi="Arial" w:cs="Arial"/>
                <w:sz w:val="24"/>
                <w:szCs w:val="24"/>
              </w:rPr>
              <w:t xml:space="preserve">, etc. e barracas ou carro para venda de caldo de cana e frutas por </w:t>
            </w:r>
            <w:r w:rsidRPr="005F676A">
              <w:rPr>
                <w:rFonts w:ascii="Arial" w:hAnsi="Arial" w:cs="Arial"/>
                <w:sz w:val="24"/>
                <w:szCs w:val="24"/>
                <w:u w:val="single"/>
              </w:rPr>
              <w:t>ano</w:t>
            </w:r>
          </w:p>
        </w:tc>
        <w:tc>
          <w:tcPr>
            <w:tcW w:w="2150" w:type="dxa"/>
          </w:tcPr>
          <w:p w:rsidR="005F676A" w:rsidRDefault="005F676A" w:rsidP="00A24C9F">
            <w:pPr>
              <w:jc w:val="center"/>
              <w:rPr>
                <w:rFonts w:ascii="Arial" w:hAnsi="Arial" w:cs="Arial"/>
                <w:sz w:val="24"/>
                <w:szCs w:val="24"/>
              </w:rPr>
            </w:pPr>
          </w:p>
          <w:p w:rsidR="001B12DF" w:rsidRPr="00293FE3" w:rsidRDefault="005F676A" w:rsidP="00A24C9F">
            <w:pPr>
              <w:jc w:val="center"/>
              <w:rPr>
                <w:rFonts w:ascii="Arial" w:hAnsi="Arial" w:cs="Arial"/>
                <w:sz w:val="24"/>
                <w:szCs w:val="24"/>
              </w:rPr>
            </w:pPr>
            <w:r>
              <w:rPr>
                <w:rFonts w:ascii="Arial" w:hAnsi="Arial" w:cs="Arial"/>
                <w:sz w:val="24"/>
                <w:szCs w:val="24"/>
              </w:rPr>
              <w:t>200%</w:t>
            </w:r>
          </w:p>
        </w:tc>
        <w:tc>
          <w:tcPr>
            <w:tcW w:w="2149" w:type="dxa"/>
            <w:gridSpan w:val="2"/>
          </w:tcPr>
          <w:p w:rsidR="001B12DF" w:rsidRPr="00293FE3" w:rsidRDefault="001B12DF" w:rsidP="00A24C9F">
            <w:pPr>
              <w:jc w:val="both"/>
              <w:rPr>
                <w:rFonts w:ascii="Arial" w:hAnsi="Arial" w:cs="Arial"/>
                <w:sz w:val="24"/>
                <w:szCs w:val="24"/>
              </w:rPr>
            </w:pPr>
          </w:p>
        </w:tc>
      </w:tr>
      <w:tr w:rsidR="001B12DF" w:rsidTr="00C65E66">
        <w:tc>
          <w:tcPr>
            <w:tcW w:w="790" w:type="dxa"/>
          </w:tcPr>
          <w:p w:rsidR="001B12DF" w:rsidRPr="00293FE3" w:rsidRDefault="001B12DF" w:rsidP="00A24C9F">
            <w:pPr>
              <w:jc w:val="center"/>
              <w:rPr>
                <w:rFonts w:ascii="Arial" w:hAnsi="Arial" w:cs="Arial"/>
                <w:sz w:val="24"/>
                <w:szCs w:val="24"/>
              </w:rPr>
            </w:pPr>
            <w:r w:rsidRPr="00293FE3">
              <w:rPr>
                <w:rFonts w:ascii="Arial" w:hAnsi="Arial" w:cs="Arial"/>
                <w:sz w:val="24"/>
                <w:szCs w:val="24"/>
              </w:rPr>
              <w:t>04</w:t>
            </w:r>
          </w:p>
        </w:tc>
        <w:tc>
          <w:tcPr>
            <w:tcW w:w="3631" w:type="dxa"/>
          </w:tcPr>
          <w:p w:rsidR="001B12DF" w:rsidRDefault="001B12DF" w:rsidP="00A24C9F">
            <w:pPr>
              <w:jc w:val="both"/>
              <w:rPr>
                <w:rFonts w:ascii="Arial" w:hAnsi="Arial" w:cs="Arial"/>
                <w:sz w:val="24"/>
                <w:szCs w:val="24"/>
              </w:rPr>
            </w:pPr>
            <w:r>
              <w:rPr>
                <w:rFonts w:ascii="Arial" w:hAnsi="Arial" w:cs="Arial"/>
                <w:sz w:val="24"/>
                <w:szCs w:val="24"/>
              </w:rPr>
              <w:t>Espaço ocupado por veículos de aluguel por unidade:</w:t>
            </w:r>
          </w:p>
          <w:p w:rsidR="001B12DF" w:rsidRDefault="001B12DF" w:rsidP="00A24C9F">
            <w:pPr>
              <w:jc w:val="both"/>
              <w:rPr>
                <w:rFonts w:ascii="Arial" w:hAnsi="Arial" w:cs="Arial"/>
                <w:sz w:val="24"/>
                <w:szCs w:val="24"/>
              </w:rPr>
            </w:pPr>
            <w:r>
              <w:rPr>
                <w:rFonts w:ascii="Arial" w:hAnsi="Arial" w:cs="Arial"/>
                <w:sz w:val="24"/>
                <w:szCs w:val="24"/>
              </w:rPr>
              <w:t>4.1 - Com tração mecânica, ao ano</w:t>
            </w:r>
          </w:p>
          <w:p w:rsidR="001B12DF" w:rsidRPr="00293FE3" w:rsidRDefault="001B12DF" w:rsidP="00A24C9F">
            <w:pPr>
              <w:jc w:val="both"/>
              <w:rPr>
                <w:rFonts w:ascii="Arial" w:hAnsi="Arial" w:cs="Arial"/>
                <w:sz w:val="24"/>
                <w:szCs w:val="24"/>
              </w:rPr>
            </w:pPr>
            <w:r>
              <w:rPr>
                <w:rFonts w:ascii="Arial" w:hAnsi="Arial" w:cs="Arial"/>
                <w:sz w:val="24"/>
                <w:szCs w:val="24"/>
              </w:rPr>
              <w:t>4.2 - Com tração animal, ao ano</w:t>
            </w:r>
          </w:p>
        </w:tc>
        <w:tc>
          <w:tcPr>
            <w:tcW w:w="2150" w:type="dxa"/>
          </w:tcPr>
          <w:p w:rsidR="001B12DF" w:rsidRDefault="001B12DF" w:rsidP="00A24C9F">
            <w:pPr>
              <w:jc w:val="center"/>
              <w:rPr>
                <w:rFonts w:ascii="Arial" w:hAnsi="Arial" w:cs="Arial"/>
                <w:sz w:val="24"/>
                <w:szCs w:val="24"/>
              </w:rPr>
            </w:pPr>
          </w:p>
          <w:p w:rsidR="001B12DF" w:rsidRDefault="001B12DF" w:rsidP="00A24C9F">
            <w:pPr>
              <w:jc w:val="center"/>
              <w:rPr>
                <w:rFonts w:ascii="Arial" w:hAnsi="Arial" w:cs="Arial"/>
                <w:sz w:val="24"/>
                <w:szCs w:val="24"/>
              </w:rPr>
            </w:pPr>
          </w:p>
          <w:p w:rsidR="001B12DF" w:rsidRDefault="001B12DF" w:rsidP="00A24C9F">
            <w:pPr>
              <w:jc w:val="center"/>
              <w:rPr>
                <w:rFonts w:ascii="Arial" w:hAnsi="Arial" w:cs="Arial"/>
                <w:sz w:val="24"/>
                <w:szCs w:val="24"/>
              </w:rPr>
            </w:pPr>
          </w:p>
          <w:p w:rsidR="001B12DF" w:rsidRPr="00293FE3" w:rsidRDefault="001B12DF" w:rsidP="00A24C9F">
            <w:pPr>
              <w:jc w:val="center"/>
              <w:rPr>
                <w:rFonts w:ascii="Arial" w:hAnsi="Arial" w:cs="Arial"/>
                <w:sz w:val="24"/>
                <w:szCs w:val="24"/>
              </w:rPr>
            </w:pPr>
            <w:r>
              <w:rPr>
                <w:rFonts w:ascii="Arial" w:hAnsi="Arial" w:cs="Arial"/>
                <w:sz w:val="24"/>
                <w:szCs w:val="24"/>
              </w:rPr>
              <w:t>175%</w:t>
            </w:r>
          </w:p>
        </w:tc>
        <w:tc>
          <w:tcPr>
            <w:tcW w:w="2149" w:type="dxa"/>
            <w:gridSpan w:val="2"/>
          </w:tcPr>
          <w:p w:rsidR="001B12DF" w:rsidRPr="00293FE3" w:rsidRDefault="001B12DF" w:rsidP="00A24C9F">
            <w:pPr>
              <w:jc w:val="both"/>
              <w:rPr>
                <w:rFonts w:ascii="Arial" w:hAnsi="Arial" w:cs="Arial"/>
                <w:sz w:val="24"/>
                <w:szCs w:val="24"/>
              </w:rPr>
            </w:pPr>
          </w:p>
        </w:tc>
      </w:tr>
      <w:tr w:rsidR="001B12DF" w:rsidTr="00C65E66">
        <w:tc>
          <w:tcPr>
            <w:tcW w:w="790" w:type="dxa"/>
          </w:tcPr>
          <w:p w:rsidR="001B12DF" w:rsidRPr="00293FE3" w:rsidRDefault="001B12DF" w:rsidP="00A24C9F">
            <w:pPr>
              <w:jc w:val="center"/>
              <w:rPr>
                <w:rFonts w:ascii="Arial" w:hAnsi="Arial" w:cs="Arial"/>
                <w:sz w:val="24"/>
                <w:szCs w:val="24"/>
              </w:rPr>
            </w:pPr>
            <w:r w:rsidRPr="00293FE3">
              <w:rPr>
                <w:rFonts w:ascii="Arial" w:hAnsi="Arial" w:cs="Arial"/>
                <w:sz w:val="24"/>
                <w:szCs w:val="24"/>
              </w:rPr>
              <w:t>05</w:t>
            </w:r>
          </w:p>
        </w:tc>
        <w:tc>
          <w:tcPr>
            <w:tcW w:w="3631" w:type="dxa"/>
          </w:tcPr>
          <w:p w:rsidR="001B12DF" w:rsidRPr="00293FE3" w:rsidRDefault="001B12DF" w:rsidP="00A24C9F">
            <w:pPr>
              <w:jc w:val="both"/>
              <w:rPr>
                <w:rFonts w:ascii="Arial" w:hAnsi="Arial" w:cs="Arial"/>
                <w:sz w:val="24"/>
                <w:szCs w:val="24"/>
              </w:rPr>
            </w:pPr>
            <w:r>
              <w:rPr>
                <w:rFonts w:ascii="Arial" w:hAnsi="Arial" w:cs="Arial"/>
                <w:sz w:val="24"/>
                <w:szCs w:val="24"/>
              </w:rPr>
              <w:t xml:space="preserve">Instalação de barracas ou bancas, em período de festividades e comemorações, </w:t>
            </w:r>
            <w:r>
              <w:rPr>
                <w:rFonts w:ascii="Arial" w:hAnsi="Arial" w:cs="Arial"/>
                <w:sz w:val="24"/>
                <w:szCs w:val="24"/>
              </w:rPr>
              <w:lastRenderedPageBreak/>
              <w:t>por unidade e por dia</w:t>
            </w:r>
          </w:p>
        </w:tc>
        <w:tc>
          <w:tcPr>
            <w:tcW w:w="2150" w:type="dxa"/>
          </w:tcPr>
          <w:p w:rsidR="001B12DF" w:rsidRPr="00293FE3" w:rsidRDefault="001B12DF" w:rsidP="00A24C9F">
            <w:pPr>
              <w:jc w:val="center"/>
              <w:rPr>
                <w:rFonts w:ascii="Arial" w:hAnsi="Arial" w:cs="Arial"/>
                <w:sz w:val="24"/>
                <w:szCs w:val="24"/>
              </w:rPr>
            </w:pPr>
            <w:r>
              <w:rPr>
                <w:rFonts w:ascii="Arial" w:hAnsi="Arial" w:cs="Arial"/>
                <w:sz w:val="24"/>
                <w:szCs w:val="24"/>
              </w:rPr>
              <w:lastRenderedPageBreak/>
              <w:t>105%</w:t>
            </w:r>
          </w:p>
        </w:tc>
        <w:tc>
          <w:tcPr>
            <w:tcW w:w="2149" w:type="dxa"/>
            <w:gridSpan w:val="2"/>
          </w:tcPr>
          <w:p w:rsidR="001B12DF" w:rsidRPr="00293FE3" w:rsidRDefault="001B12DF" w:rsidP="00A24C9F">
            <w:pPr>
              <w:jc w:val="both"/>
              <w:rPr>
                <w:rFonts w:ascii="Arial" w:hAnsi="Arial" w:cs="Arial"/>
                <w:sz w:val="24"/>
                <w:szCs w:val="24"/>
              </w:rPr>
            </w:pPr>
          </w:p>
        </w:tc>
      </w:tr>
      <w:tr w:rsidR="001B12DF" w:rsidTr="00C65E66">
        <w:tc>
          <w:tcPr>
            <w:tcW w:w="790" w:type="dxa"/>
          </w:tcPr>
          <w:p w:rsidR="001B12DF" w:rsidRPr="00293FE3" w:rsidRDefault="001B12DF" w:rsidP="00A24C9F">
            <w:pPr>
              <w:jc w:val="center"/>
              <w:rPr>
                <w:rFonts w:ascii="Arial" w:hAnsi="Arial" w:cs="Arial"/>
                <w:sz w:val="24"/>
                <w:szCs w:val="24"/>
              </w:rPr>
            </w:pPr>
            <w:r w:rsidRPr="00293FE3">
              <w:rPr>
                <w:rFonts w:ascii="Arial" w:hAnsi="Arial" w:cs="Arial"/>
                <w:sz w:val="24"/>
                <w:szCs w:val="24"/>
              </w:rPr>
              <w:lastRenderedPageBreak/>
              <w:t>06</w:t>
            </w:r>
          </w:p>
        </w:tc>
        <w:tc>
          <w:tcPr>
            <w:tcW w:w="3631" w:type="dxa"/>
          </w:tcPr>
          <w:p w:rsidR="001B12DF" w:rsidRPr="00293FE3" w:rsidRDefault="001B12DF" w:rsidP="00A24C9F">
            <w:pPr>
              <w:jc w:val="both"/>
              <w:rPr>
                <w:rFonts w:ascii="Arial" w:hAnsi="Arial" w:cs="Arial"/>
                <w:sz w:val="24"/>
                <w:szCs w:val="24"/>
              </w:rPr>
            </w:pPr>
            <w:r>
              <w:rPr>
                <w:rFonts w:ascii="Arial" w:hAnsi="Arial" w:cs="Arial"/>
                <w:sz w:val="24"/>
                <w:szCs w:val="24"/>
              </w:rPr>
              <w:t>Engraxates:</w:t>
            </w:r>
          </w:p>
        </w:tc>
        <w:tc>
          <w:tcPr>
            <w:tcW w:w="2150" w:type="dxa"/>
          </w:tcPr>
          <w:p w:rsidR="001B12DF" w:rsidRPr="00293FE3" w:rsidRDefault="001B12DF" w:rsidP="00A24C9F">
            <w:pPr>
              <w:jc w:val="center"/>
              <w:rPr>
                <w:rFonts w:ascii="Arial" w:hAnsi="Arial" w:cs="Arial"/>
                <w:sz w:val="24"/>
                <w:szCs w:val="24"/>
              </w:rPr>
            </w:pPr>
            <w:r>
              <w:rPr>
                <w:rFonts w:ascii="Arial" w:hAnsi="Arial" w:cs="Arial"/>
                <w:sz w:val="24"/>
                <w:szCs w:val="24"/>
              </w:rPr>
              <w:t>ISENTO</w:t>
            </w:r>
          </w:p>
        </w:tc>
        <w:tc>
          <w:tcPr>
            <w:tcW w:w="2149" w:type="dxa"/>
            <w:gridSpan w:val="2"/>
          </w:tcPr>
          <w:p w:rsidR="001B12DF" w:rsidRPr="00293FE3" w:rsidRDefault="001B12DF" w:rsidP="00A24C9F">
            <w:pPr>
              <w:jc w:val="both"/>
              <w:rPr>
                <w:rFonts w:ascii="Arial" w:hAnsi="Arial" w:cs="Arial"/>
                <w:sz w:val="24"/>
                <w:szCs w:val="24"/>
              </w:rPr>
            </w:pPr>
          </w:p>
        </w:tc>
      </w:tr>
      <w:tr w:rsidR="001B12DF" w:rsidTr="00C65E66">
        <w:tc>
          <w:tcPr>
            <w:tcW w:w="790" w:type="dxa"/>
          </w:tcPr>
          <w:p w:rsidR="001B12DF" w:rsidRPr="00293FE3" w:rsidRDefault="001B12DF" w:rsidP="00A24C9F">
            <w:pPr>
              <w:jc w:val="center"/>
              <w:rPr>
                <w:rFonts w:ascii="Arial" w:hAnsi="Arial" w:cs="Arial"/>
                <w:sz w:val="24"/>
                <w:szCs w:val="24"/>
              </w:rPr>
            </w:pPr>
            <w:r w:rsidRPr="00293FE3">
              <w:rPr>
                <w:rFonts w:ascii="Arial" w:hAnsi="Arial" w:cs="Arial"/>
                <w:sz w:val="24"/>
                <w:szCs w:val="24"/>
              </w:rPr>
              <w:t>07</w:t>
            </w:r>
          </w:p>
        </w:tc>
        <w:tc>
          <w:tcPr>
            <w:tcW w:w="3631" w:type="dxa"/>
          </w:tcPr>
          <w:p w:rsidR="001B12DF" w:rsidRPr="00293FE3" w:rsidRDefault="001B12DF" w:rsidP="00A24C9F">
            <w:pPr>
              <w:jc w:val="both"/>
              <w:rPr>
                <w:rFonts w:ascii="Arial" w:hAnsi="Arial" w:cs="Arial"/>
                <w:sz w:val="24"/>
                <w:szCs w:val="24"/>
              </w:rPr>
            </w:pPr>
            <w:r>
              <w:rPr>
                <w:rFonts w:ascii="Arial" w:hAnsi="Arial" w:cs="Arial"/>
                <w:sz w:val="24"/>
                <w:szCs w:val="24"/>
              </w:rPr>
              <w:t>Demais ocupações, por dia</w:t>
            </w:r>
          </w:p>
        </w:tc>
        <w:tc>
          <w:tcPr>
            <w:tcW w:w="2150" w:type="dxa"/>
          </w:tcPr>
          <w:p w:rsidR="001B12DF" w:rsidRPr="00293FE3" w:rsidRDefault="001B12DF" w:rsidP="00A24C9F">
            <w:pPr>
              <w:jc w:val="center"/>
              <w:rPr>
                <w:rFonts w:ascii="Arial" w:hAnsi="Arial" w:cs="Arial"/>
                <w:sz w:val="24"/>
                <w:szCs w:val="24"/>
              </w:rPr>
            </w:pPr>
            <w:r>
              <w:rPr>
                <w:rFonts w:ascii="Arial" w:hAnsi="Arial" w:cs="Arial"/>
                <w:sz w:val="24"/>
                <w:szCs w:val="24"/>
              </w:rPr>
              <w:t>35%</w:t>
            </w:r>
          </w:p>
        </w:tc>
        <w:tc>
          <w:tcPr>
            <w:tcW w:w="2149" w:type="dxa"/>
            <w:gridSpan w:val="2"/>
          </w:tcPr>
          <w:p w:rsidR="001B12DF" w:rsidRPr="00293FE3" w:rsidRDefault="001B12DF" w:rsidP="00A24C9F">
            <w:pPr>
              <w:jc w:val="both"/>
              <w:rPr>
                <w:rFonts w:ascii="Arial" w:hAnsi="Arial" w:cs="Arial"/>
                <w:sz w:val="24"/>
                <w:szCs w:val="24"/>
              </w:rPr>
            </w:pPr>
          </w:p>
        </w:tc>
      </w:tr>
    </w:tbl>
    <w:p w:rsidR="00356CE3" w:rsidRDefault="00356CE3" w:rsidP="001B12DF"/>
    <w:tbl>
      <w:tblPr>
        <w:tblStyle w:val="Tabelacomgrade"/>
        <w:tblW w:w="0" w:type="auto"/>
        <w:tblLook w:val="04A0"/>
      </w:tblPr>
      <w:tblGrid>
        <w:gridCol w:w="817"/>
        <w:gridCol w:w="6095"/>
        <w:gridCol w:w="1732"/>
      </w:tblGrid>
      <w:tr w:rsidR="001B12DF" w:rsidTr="00A24C9F">
        <w:tc>
          <w:tcPr>
            <w:tcW w:w="8644" w:type="dxa"/>
            <w:gridSpan w:val="3"/>
          </w:tcPr>
          <w:p w:rsidR="001B12DF" w:rsidRPr="00891292" w:rsidRDefault="001B12DF" w:rsidP="00A24C9F">
            <w:pPr>
              <w:jc w:val="center"/>
              <w:rPr>
                <w:rFonts w:ascii="Arial" w:hAnsi="Arial" w:cs="Arial"/>
                <w:b/>
                <w:sz w:val="28"/>
                <w:szCs w:val="28"/>
              </w:rPr>
            </w:pPr>
            <w:r w:rsidRPr="00891292">
              <w:rPr>
                <w:rFonts w:ascii="Arial" w:hAnsi="Arial" w:cs="Arial"/>
                <w:b/>
                <w:sz w:val="28"/>
                <w:szCs w:val="28"/>
              </w:rPr>
              <w:t>ANEXO X</w:t>
            </w:r>
            <w:r w:rsidR="00356CE3">
              <w:rPr>
                <w:rFonts w:ascii="Arial" w:hAnsi="Arial" w:cs="Arial"/>
                <w:b/>
                <w:sz w:val="28"/>
                <w:szCs w:val="28"/>
              </w:rPr>
              <w:t>III</w:t>
            </w:r>
          </w:p>
          <w:p w:rsidR="001B12DF" w:rsidRDefault="001B12DF" w:rsidP="00A24C9F">
            <w:pPr>
              <w:jc w:val="center"/>
            </w:pPr>
            <w:r w:rsidRPr="00891292">
              <w:rPr>
                <w:rFonts w:ascii="Arial" w:hAnsi="Arial" w:cs="Arial"/>
                <w:b/>
                <w:sz w:val="28"/>
                <w:szCs w:val="28"/>
              </w:rPr>
              <w:t>Tabela para cobrança da Taxa de Licença para Publicidade</w:t>
            </w:r>
          </w:p>
        </w:tc>
      </w:tr>
      <w:tr w:rsidR="001B12DF" w:rsidTr="00A24C9F">
        <w:tc>
          <w:tcPr>
            <w:tcW w:w="817" w:type="dxa"/>
          </w:tcPr>
          <w:p w:rsidR="001B12DF" w:rsidRDefault="001B12DF" w:rsidP="00A24C9F">
            <w:pPr>
              <w:jc w:val="center"/>
              <w:rPr>
                <w:rFonts w:ascii="Arial" w:hAnsi="Arial" w:cs="Arial"/>
                <w:b/>
                <w:sz w:val="24"/>
                <w:szCs w:val="24"/>
              </w:rPr>
            </w:pPr>
          </w:p>
          <w:p w:rsidR="001B12DF" w:rsidRPr="00891292" w:rsidRDefault="001B12DF" w:rsidP="00A24C9F">
            <w:pPr>
              <w:jc w:val="center"/>
              <w:rPr>
                <w:rFonts w:ascii="Arial" w:hAnsi="Arial" w:cs="Arial"/>
                <w:b/>
                <w:sz w:val="24"/>
                <w:szCs w:val="24"/>
              </w:rPr>
            </w:pPr>
            <w:r w:rsidRPr="00891292">
              <w:rPr>
                <w:rFonts w:ascii="Arial" w:hAnsi="Arial" w:cs="Arial"/>
                <w:b/>
                <w:sz w:val="24"/>
                <w:szCs w:val="24"/>
              </w:rPr>
              <w:t>ITEM</w:t>
            </w:r>
          </w:p>
        </w:tc>
        <w:tc>
          <w:tcPr>
            <w:tcW w:w="6095" w:type="dxa"/>
          </w:tcPr>
          <w:p w:rsidR="001B12DF" w:rsidRDefault="001B12DF" w:rsidP="00A24C9F">
            <w:pPr>
              <w:jc w:val="center"/>
              <w:rPr>
                <w:rFonts w:ascii="Arial" w:hAnsi="Arial" w:cs="Arial"/>
                <w:b/>
                <w:sz w:val="24"/>
                <w:szCs w:val="24"/>
              </w:rPr>
            </w:pPr>
          </w:p>
          <w:p w:rsidR="001B12DF" w:rsidRPr="00891292" w:rsidRDefault="001B12DF" w:rsidP="00A24C9F">
            <w:pPr>
              <w:jc w:val="center"/>
              <w:rPr>
                <w:rFonts w:ascii="Arial" w:hAnsi="Arial" w:cs="Arial"/>
                <w:b/>
                <w:sz w:val="24"/>
                <w:szCs w:val="24"/>
              </w:rPr>
            </w:pPr>
            <w:r w:rsidRPr="00891292">
              <w:rPr>
                <w:rFonts w:ascii="Arial" w:hAnsi="Arial" w:cs="Arial"/>
                <w:b/>
                <w:sz w:val="24"/>
                <w:szCs w:val="24"/>
              </w:rPr>
              <w:t>DISCRIMINAÇÃO</w:t>
            </w:r>
          </w:p>
        </w:tc>
        <w:tc>
          <w:tcPr>
            <w:tcW w:w="1732" w:type="dxa"/>
          </w:tcPr>
          <w:p w:rsidR="001B12DF" w:rsidRPr="00891292" w:rsidRDefault="001B12DF" w:rsidP="00057D02">
            <w:pPr>
              <w:jc w:val="center"/>
              <w:rPr>
                <w:rFonts w:ascii="Arial" w:hAnsi="Arial" w:cs="Arial"/>
                <w:b/>
                <w:sz w:val="24"/>
                <w:szCs w:val="24"/>
              </w:rPr>
            </w:pPr>
            <w:r w:rsidRPr="00891292">
              <w:rPr>
                <w:rFonts w:ascii="Arial" w:hAnsi="Arial" w:cs="Arial"/>
                <w:b/>
                <w:sz w:val="24"/>
                <w:szCs w:val="24"/>
              </w:rPr>
              <w:t>ALÍQUOTA SOBRE A U</w:t>
            </w:r>
            <w:r w:rsidR="00057D02">
              <w:rPr>
                <w:rFonts w:ascii="Arial" w:hAnsi="Arial" w:cs="Arial"/>
                <w:b/>
                <w:sz w:val="24"/>
                <w:szCs w:val="24"/>
              </w:rPr>
              <w:t>RFO</w:t>
            </w:r>
          </w:p>
        </w:tc>
      </w:tr>
      <w:tr w:rsidR="001B12DF" w:rsidTr="00A24C9F">
        <w:tc>
          <w:tcPr>
            <w:tcW w:w="817" w:type="dxa"/>
          </w:tcPr>
          <w:p w:rsidR="001B12DF" w:rsidRPr="00891292" w:rsidRDefault="001B12DF" w:rsidP="00A24C9F">
            <w:pPr>
              <w:jc w:val="both"/>
              <w:rPr>
                <w:rFonts w:ascii="Arial" w:hAnsi="Arial" w:cs="Arial"/>
                <w:sz w:val="24"/>
                <w:szCs w:val="24"/>
              </w:rPr>
            </w:pPr>
            <w:r w:rsidRPr="00891292">
              <w:rPr>
                <w:rFonts w:ascii="Arial" w:hAnsi="Arial" w:cs="Arial"/>
                <w:sz w:val="24"/>
                <w:szCs w:val="24"/>
              </w:rPr>
              <w:t>01</w:t>
            </w:r>
          </w:p>
        </w:tc>
        <w:tc>
          <w:tcPr>
            <w:tcW w:w="6095" w:type="dxa"/>
          </w:tcPr>
          <w:p w:rsidR="001B12DF" w:rsidRPr="00891292" w:rsidRDefault="001B12DF" w:rsidP="00A24C9F">
            <w:pPr>
              <w:jc w:val="both"/>
              <w:rPr>
                <w:rFonts w:ascii="Arial" w:hAnsi="Arial" w:cs="Arial"/>
                <w:sz w:val="24"/>
                <w:szCs w:val="24"/>
              </w:rPr>
            </w:pPr>
            <w:r w:rsidRPr="00891292">
              <w:rPr>
                <w:rFonts w:ascii="Arial" w:hAnsi="Arial" w:cs="Arial"/>
                <w:sz w:val="24"/>
                <w:szCs w:val="24"/>
              </w:rPr>
              <w:t>Anúncios luminosos, ao ano, por metro quadrado ou fração</w:t>
            </w:r>
          </w:p>
        </w:tc>
        <w:tc>
          <w:tcPr>
            <w:tcW w:w="1732" w:type="dxa"/>
          </w:tcPr>
          <w:p w:rsidR="001B12DF" w:rsidRPr="00891292" w:rsidRDefault="001B12DF" w:rsidP="00A24C9F">
            <w:pPr>
              <w:jc w:val="center"/>
              <w:rPr>
                <w:rFonts w:ascii="Arial" w:hAnsi="Arial" w:cs="Arial"/>
                <w:sz w:val="24"/>
                <w:szCs w:val="24"/>
              </w:rPr>
            </w:pPr>
            <w:r>
              <w:rPr>
                <w:rFonts w:ascii="Arial" w:hAnsi="Arial" w:cs="Arial"/>
                <w:sz w:val="24"/>
                <w:szCs w:val="24"/>
              </w:rPr>
              <w:t>35%</w:t>
            </w:r>
          </w:p>
        </w:tc>
      </w:tr>
      <w:tr w:rsidR="001B12DF" w:rsidTr="00A24C9F">
        <w:tc>
          <w:tcPr>
            <w:tcW w:w="817" w:type="dxa"/>
          </w:tcPr>
          <w:p w:rsidR="001B12DF" w:rsidRPr="00891292" w:rsidRDefault="001B12DF" w:rsidP="00A24C9F">
            <w:pPr>
              <w:jc w:val="both"/>
              <w:rPr>
                <w:rFonts w:ascii="Arial" w:hAnsi="Arial" w:cs="Arial"/>
                <w:sz w:val="24"/>
                <w:szCs w:val="24"/>
              </w:rPr>
            </w:pPr>
            <w:r w:rsidRPr="00891292">
              <w:rPr>
                <w:rFonts w:ascii="Arial" w:hAnsi="Arial" w:cs="Arial"/>
                <w:sz w:val="24"/>
                <w:szCs w:val="24"/>
              </w:rPr>
              <w:t>02</w:t>
            </w:r>
          </w:p>
        </w:tc>
        <w:tc>
          <w:tcPr>
            <w:tcW w:w="6095" w:type="dxa"/>
          </w:tcPr>
          <w:p w:rsidR="001B12DF" w:rsidRPr="00891292" w:rsidRDefault="001B12DF" w:rsidP="00A24C9F">
            <w:pPr>
              <w:jc w:val="both"/>
              <w:rPr>
                <w:rFonts w:ascii="Arial" w:hAnsi="Arial" w:cs="Arial"/>
                <w:sz w:val="24"/>
                <w:szCs w:val="24"/>
              </w:rPr>
            </w:pPr>
            <w:r w:rsidRPr="00891292">
              <w:rPr>
                <w:rFonts w:ascii="Arial" w:hAnsi="Arial" w:cs="Arial"/>
                <w:sz w:val="24"/>
                <w:szCs w:val="24"/>
              </w:rPr>
              <w:t>Anúncios iluminados, ao ano, por metro quadrado</w:t>
            </w:r>
          </w:p>
        </w:tc>
        <w:tc>
          <w:tcPr>
            <w:tcW w:w="1732" w:type="dxa"/>
          </w:tcPr>
          <w:p w:rsidR="001B12DF" w:rsidRPr="00891292" w:rsidRDefault="001B12DF" w:rsidP="00A24C9F">
            <w:pPr>
              <w:jc w:val="center"/>
              <w:rPr>
                <w:rFonts w:ascii="Arial" w:hAnsi="Arial" w:cs="Arial"/>
                <w:sz w:val="24"/>
                <w:szCs w:val="24"/>
              </w:rPr>
            </w:pPr>
            <w:r>
              <w:rPr>
                <w:rFonts w:ascii="Arial" w:hAnsi="Arial" w:cs="Arial"/>
                <w:sz w:val="24"/>
                <w:szCs w:val="24"/>
              </w:rPr>
              <w:t>35%</w:t>
            </w:r>
          </w:p>
        </w:tc>
      </w:tr>
      <w:tr w:rsidR="001B12DF" w:rsidTr="00A24C9F">
        <w:tc>
          <w:tcPr>
            <w:tcW w:w="817" w:type="dxa"/>
          </w:tcPr>
          <w:p w:rsidR="001B12DF" w:rsidRPr="00891292" w:rsidRDefault="001B12DF" w:rsidP="00A24C9F">
            <w:pPr>
              <w:jc w:val="both"/>
              <w:rPr>
                <w:rFonts w:ascii="Arial" w:hAnsi="Arial" w:cs="Arial"/>
                <w:sz w:val="24"/>
                <w:szCs w:val="24"/>
              </w:rPr>
            </w:pPr>
            <w:r w:rsidRPr="00891292">
              <w:rPr>
                <w:rFonts w:ascii="Arial" w:hAnsi="Arial" w:cs="Arial"/>
                <w:sz w:val="24"/>
                <w:szCs w:val="24"/>
              </w:rPr>
              <w:t>03</w:t>
            </w:r>
          </w:p>
        </w:tc>
        <w:tc>
          <w:tcPr>
            <w:tcW w:w="6095" w:type="dxa"/>
          </w:tcPr>
          <w:p w:rsidR="001B12DF" w:rsidRPr="00891292" w:rsidRDefault="001B12DF" w:rsidP="00A24C9F">
            <w:pPr>
              <w:jc w:val="both"/>
              <w:rPr>
                <w:rFonts w:ascii="Arial" w:hAnsi="Arial" w:cs="Arial"/>
                <w:sz w:val="24"/>
                <w:szCs w:val="24"/>
              </w:rPr>
            </w:pPr>
            <w:r w:rsidRPr="00891292">
              <w:rPr>
                <w:rFonts w:ascii="Arial" w:hAnsi="Arial" w:cs="Arial"/>
                <w:sz w:val="24"/>
                <w:szCs w:val="24"/>
              </w:rPr>
              <w:t>Placas indicativas por metro quadrado ou fração</w:t>
            </w:r>
          </w:p>
        </w:tc>
        <w:tc>
          <w:tcPr>
            <w:tcW w:w="1732" w:type="dxa"/>
          </w:tcPr>
          <w:p w:rsidR="001B12DF" w:rsidRPr="00891292" w:rsidRDefault="001B12DF" w:rsidP="00A24C9F">
            <w:pPr>
              <w:jc w:val="center"/>
              <w:rPr>
                <w:rFonts w:ascii="Arial" w:hAnsi="Arial" w:cs="Arial"/>
                <w:sz w:val="24"/>
                <w:szCs w:val="24"/>
              </w:rPr>
            </w:pPr>
            <w:r>
              <w:rPr>
                <w:rFonts w:ascii="Arial" w:hAnsi="Arial" w:cs="Arial"/>
                <w:sz w:val="24"/>
                <w:szCs w:val="24"/>
              </w:rPr>
              <w:t>18%</w:t>
            </w:r>
          </w:p>
        </w:tc>
      </w:tr>
      <w:tr w:rsidR="001B12DF" w:rsidTr="00A24C9F">
        <w:tc>
          <w:tcPr>
            <w:tcW w:w="817" w:type="dxa"/>
          </w:tcPr>
          <w:p w:rsidR="001B12DF" w:rsidRPr="00891292" w:rsidRDefault="001B12DF" w:rsidP="00A24C9F">
            <w:pPr>
              <w:jc w:val="both"/>
              <w:rPr>
                <w:rFonts w:ascii="Arial" w:hAnsi="Arial" w:cs="Arial"/>
                <w:sz w:val="24"/>
                <w:szCs w:val="24"/>
              </w:rPr>
            </w:pPr>
            <w:r w:rsidRPr="00891292">
              <w:rPr>
                <w:rFonts w:ascii="Arial" w:hAnsi="Arial" w:cs="Arial"/>
                <w:sz w:val="24"/>
                <w:szCs w:val="24"/>
              </w:rPr>
              <w:t>04</w:t>
            </w:r>
          </w:p>
        </w:tc>
        <w:tc>
          <w:tcPr>
            <w:tcW w:w="6095" w:type="dxa"/>
          </w:tcPr>
          <w:p w:rsidR="001B12DF" w:rsidRPr="00891292" w:rsidRDefault="001B12DF" w:rsidP="00A24C9F">
            <w:pPr>
              <w:jc w:val="both"/>
              <w:rPr>
                <w:rFonts w:ascii="Arial" w:hAnsi="Arial" w:cs="Arial"/>
                <w:sz w:val="24"/>
                <w:szCs w:val="24"/>
              </w:rPr>
            </w:pPr>
            <w:r w:rsidRPr="00891292">
              <w:rPr>
                <w:rFonts w:ascii="Arial" w:hAnsi="Arial" w:cs="Arial"/>
                <w:sz w:val="24"/>
                <w:szCs w:val="24"/>
              </w:rPr>
              <w:t>Painéis sobre a responsabilidade de empresas especializadas, por metro quadrado ou fração ao ano</w:t>
            </w:r>
          </w:p>
        </w:tc>
        <w:tc>
          <w:tcPr>
            <w:tcW w:w="1732" w:type="dxa"/>
          </w:tcPr>
          <w:p w:rsidR="001B12DF" w:rsidRPr="00891292" w:rsidRDefault="001B12DF" w:rsidP="00A24C9F">
            <w:pPr>
              <w:jc w:val="center"/>
              <w:rPr>
                <w:rFonts w:ascii="Arial" w:hAnsi="Arial" w:cs="Arial"/>
                <w:sz w:val="24"/>
                <w:szCs w:val="24"/>
              </w:rPr>
            </w:pPr>
            <w:r>
              <w:rPr>
                <w:rFonts w:ascii="Arial" w:hAnsi="Arial" w:cs="Arial"/>
                <w:sz w:val="24"/>
                <w:szCs w:val="24"/>
              </w:rPr>
              <w:t>35%</w:t>
            </w:r>
          </w:p>
        </w:tc>
      </w:tr>
      <w:tr w:rsidR="001B12DF" w:rsidTr="00A24C9F">
        <w:tc>
          <w:tcPr>
            <w:tcW w:w="817" w:type="dxa"/>
          </w:tcPr>
          <w:p w:rsidR="001B12DF" w:rsidRPr="00891292" w:rsidRDefault="001B12DF" w:rsidP="00A24C9F">
            <w:pPr>
              <w:jc w:val="both"/>
              <w:rPr>
                <w:rFonts w:ascii="Arial" w:hAnsi="Arial" w:cs="Arial"/>
                <w:sz w:val="24"/>
                <w:szCs w:val="24"/>
              </w:rPr>
            </w:pPr>
            <w:r w:rsidRPr="00891292">
              <w:rPr>
                <w:rFonts w:ascii="Arial" w:hAnsi="Arial" w:cs="Arial"/>
                <w:sz w:val="24"/>
                <w:szCs w:val="24"/>
              </w:rPr>
              <w:t>05</w:t>
            </w:r>
          </w:p>
        </w:tc>
        <w:tc>
          <w:tcPr>
            <w:tcW w:w="6095" w:type="dxa"/>
          </w:tcPr>
          <w:p w:rsidR="001B12DF" w:rsidRPr="00891292" w:rsidRDefault="001B12DF" w:rsidP="00A24C9F">
            <w:pPr>
              <w:jc w:val="both"/>
              <w:rPr>
                <w:rFonts w:ascii="Arial" w:hAnsi="Arial" w:cs="Arial"/>
                <w:sz w:val="24"/>
                <w:szCs w:val="24"/>
              </w:rPr>
            </w:pPr>
            <w:r w:rsidRPr="00891292">
              <w:rPr>
                <w:rFonts w:ascii="Arial" w:hAnsi="Arial" w:cs="Arial"/>
                <w:sz w:val="24"/>
                <w:szCs w:val="24"/>
              </w:rPr>
              <w:t>Anúncios projetados por mês e local de projeção</w:t>
            </w:r>
          </w:p>
        </w:tc>
        <w:tc>
          <w:tcPr>
            <w:tcW w:w="1732" w:type="dxa"/>
          </w:tcPr>
          <w:p w:rsidR="001B12DF" w:rsidRPr="00891292" w:rsidRDefault="001B12DF" w:rsidP="00A24C9F">
            <w:pPr>
              <w:jc w:val="center"/>
              <w:rPr>
                <w:rFonts w:ascii="Arial" w:hAnsi="Arial" w:cs="Arial"/>
                <w:sz w:val="24"/>
                <w:szCs w:val="24"/>
              </w:rPr>
            </w:pPr>
            <w:r>
              <w:rPr>
                <w:rFonts w:ascii="Arial" w:hAnsi="Arial" w:cs="Arial"/>
                <w:sz w:val="24"/>
                <w:szCs w:val="24"/>
              </w:rPr>
              <w:t>18%</w:t>
            </w:r>
          </w:p>
        </w:tc>
      </w:tr>
      <w:tr w:rsidR="001B12DF" w:rsidTr="00A24C9F">
        <w:tc>
          <w:tcPr>
            <w:tcW w:w="817" w:type="dxa"/>
          </w:tcPr>
          <w:p w:rsidR="001B12DF" w:rsidRPr="00891292" w:rsidRDefault="001B12DF" w:rsidP="00A24C9F">
            <w:pPr>
              <w:jc w:val="both"/>
              <w:rPr>
                <w:rFonts w:ascii="Arial" w:hAnsi="Arial" w:cs="Arial"/>
                <w:sz w:val="24"/>
                <w:szCs w:val="24"/>
              </w:rPr>
            </w:pPr>
            <w:r w:rsidRPr="00891292">
              <w:rPr>
                <w:rFonts w:ascii="Arial" w:hAnsi="Arial" w:cs="Arial"/>
                <w:sz w:val="24"/>
                <w:szCs w:val="24"/>
              </w:rPr>
              <w:t>06</w:t>
            </w:r>
          </w:p>
        </w:tc>
        <w:tc>
          <w:tcPr>
            <w:tcW w:w="6095" w:type="dxa"/>
          </w:tcPr>
          <w:p w:rsidR="001B12DF" w:rsidRPr="00891292" w:rsidRDefault="001B12DF" w:rsidP="00A24C9F">
            <w:pPr>
              <w:jc w:val="both"/>
              <w:rPr>
                <w:rFonts w:ascii="Arial" w:hAnsi="Arial" w:cs="Arial"/>
                <w:sz w:val="24"/>
                <w:szCs w:val="24"/>
              </w:rPr>
            </w:pPr>
            <w:r>
              <w:rPr>
                <w:rFonts w:ascii="Arial" w:hAnsi="Arial" w:cs="Arial"/>
                <w:sz w:val="24"/>
                <w:szCs w:val="24"/>
              </w:rPr>
              <w:t>Boletins e</w:t>
            </w:r>
            <w:r w:rsidRPr="00891292">
              <w:rPr>
                <w:rFonts w:ascii="Arial" w:hAnsi="Arial" w:cs="Arial"/>
                <w:sz w:val="24"/>
                <w:szCs w:val="24"/>
              </w:rPr>
              <w:t xml:space="preserve"> folhetos</w:t>
            </w:r>
            <w:r>
              <w:rPr>
                <w:rFonts w:ascii="Arial" w:hAnsi="Arial" w:cs="Arial"/>
                <w:sz w:val="24"/>
                <w:szCs w:val="24"/>
              </w:rPr>
              <w:t xml:space="preserve"> de propaganda, por dia</w:t>
            </w:r>
          </w:p>
        </w:tc>
        <w:tc>
          <w:tcPr>
            <w:tcW w:w="1732" w:type="dxa"/>
          </w:tcPr>
          <w:p w:rsidR="001B12DF" w:rsidRPr="00891292" w:rsidRDefault="001B12DF" w:rsidP="001A077A">
            <w:pPr>
              <w:jc w:val="center"/>
              <w:rPr>
                <w:rFonts w:ascii="Arial" w:hAnsi="Arial" w:cs="Arial"/>
                <w:sz w:val="24"/>
                <w:szCs w:val="24"/>
              </w:rPr>
            </w:pPr>
            <w:r>
              <w:rPr>
                <w:rFonts w:ascii="Arial" w:hAnsi="Arial" w:cs="Arial"/>
                <w:sz w:val="24"/>
                <w:szCs w:val="24"/>
              </w:rPr>
              <w:t>2</w:t>
            </w:r>
            <w:r w:rsidR="001A077A">
              <w:rPr>
                <w:rFonts w:ascii="Arial" w:hAnsi="Arial" w:cs="Arial"/>
                <w:sz w:val="24"/>
                <w:szCs w:val="24"/>
              </w:rPr>
              <w:t>0</w:t>
            </w:r>
            <w:r>
              <w:rPr>
                <w:rFonts w:ascii="Arial" w:hAnsi="Arial" w:cs="Arial"/>
                <w:sz w:val="24"/>
                <w:szCs w:val="24"/>
              </w:rPr>
              <w:t>0%</w:t>
            </w:r>
          </w:p>
        </w:tc>
      </w:tr>
      <w:tr w:rsidR="001B12DF" w:rsidTr="00A24C9F">
        <w:tc>
          <w:tcPr>
            <w:tcW w:w="817" w:type="dxa"/>
          </w:tcPr>
          <w:p w:rsidR="001B12DF" w:rsidRPr="00891292" w:rsidRDefault="001B12DF" w:rsidP="00A24C9F">
            <w:pPr>
              <w:jc w:val="both"/>
              <w:rPr>
                <w:rFonts w:ascii="Arial" w:hAnsi="Arial" w:cs="Arial"/>
                <w:sz w:val="24"/>
                <w:szCs w:val="24"/>
              </w:rPr>
            </w:pPr>
            <w:r w:rsidRPr="00891292">
              <w:rPr>
                <w:rFonts w:ascii="Arial" w:hAnsi="Arial" w:cs="Arial"/>
                <w:sz w:val="24"/>
                <w:szCs w:val="24"/>
              </w:rPr>
              <w:t>07</w:t>
            </w:r>
          </w:p>
        </w:tc>
        <w:tc>
          <w:tcPr>
            <w:tcW w:w="6095" w:type="dxa"/>
          </w:tcPr>
          <w:p w:rsidR="001B12DF" w:rsidRPr="00891292" w:rsidRDefault="001B12DF" w:rsidP="00A24C9F">
            <w:pPr>
              <w:jc w:val="both"/>
              <w:rPr>
                <w:rFonts w:ascii="Arial" w:hAnsi="Arial" w:cs="Arial"/>
                <w:sz w:val="24"/>
                <w:szCs w:val="24"/>
              </w:rPr>
            </w:pPr>
            <w:r w:rsidRPr="00891292">
              <w:rPr>
                <w:rFonts w:ascii="Arial" w:hAnsi="Arial" w:cs="Arial"/>
                <w:sz w:val="24"/>
                <w:szCs w:val="24"/>
              </w:rPr>
              <w:t>Propaganda falada - devidamente autorizada</w:t>
            </w:r>
          </w:p>
          <w:p w:rsidR="001B12DF" w:rsidRPr="00891292" w:rsidRDefault="001B12DF" w:rsidP="00A24C9F">
            <w:pPr>
              <w:jc w:val="both"/>
              <w:rPr>
                <w:rFonts w:ascii="Arial" w:hAnsi="Arial" w:cs="Arial"/>
                <w:sz w:val="24"/>
                <w:szCs w:val="24"/>
              </w:rPr>
            </w:pPr>
            <w:r w:rsidRPr="00891292">
              <w:rPr>
                <w:rFonts w:ascii="Arial" w:hAnsi="Arial" w:cs="Arial"/>
                <w:sz w:val="24"/>
                <w:szCs w:val="24"/>
              </w:rPr>
              <w:t>07.1 - Por dia</w:t>
            </w:r>
            <w:r>
              <w:rPr>
                <w:rFonts w:ascii="Arial" w:hAnsi="Arial" w:cs="Arial"/>
                <w:sz w:val="24"/>
                <w:szCs w:val="24"/>
              </w:rPr>
              <w:t>..................................................................</w:t>
            </w:r>
          </w:p>
          <w:p w:rsidR="001B12DF" w:rsidRPr="00891292" w:rsidRDefault="001B12DF" w:rsidP="00A24C9F">
            <w:pPr>
              <w:jc w:val="both"/>
              <w:rPr>
                <w:rFonts w:ascii="Arial" w:hAnsi="Arial" w:cs="Arial"/>
                <w:sz w:val="24"/>
                <w:szCs w:val="24"/>
              </w:rPr>
            </w:pPr>
            <w:r w:rsidRPr="00891292">
              <w:rPr>
                <w:rFonts w:ascii="Arial" w:hAnsi="Arial" w:cs="Arial"/>
                <w:sz w:val="24"/>
                <w:szCs w:val="24"/>
              </w:rPr>
              <w:t>07.2 - Por mês</w:t>
            </w:r>
            <w:r>
              <w:rPr>
                <w:rFonts w:ascii="Arial" w:hAnsi="Arial" w:cs="Arial"/>
                <w:sz w:val="24"/>
                <w:szCs w:val="24"/>
              </w:rPr>
              <w:t>................................................................</w:t>
            </w:r>
          </w:p>
        </w:tc>
        <w:tc>
          <w:tcPr>
            <w:tcW w:w="1732" w:type="dxa"/>
          </w:tcPr>
          <w:p w:rsidR="001B12DF" w:rsidRDefault="001B12DF" w:rsidP="00A24C9F">
            <w:pPr>
              <w:jc w:val="center"/>
              <w:rPr>
                <w:rFonts w:ascii="Arial" w:hAnsi="Arial" w:cs="Arial"/>
                <w:sz w:val="24"/>
                <w:szCs w:val="24"/>
              </w:rPr>
            </w:pPr>
          </w:p>
          <w:p w:rsidR="001B12DF" w:rsidRDefault="001B12DF" w:rsidP="00A24C9F">
            <w:pPr>
              <w:jc w:val="center"/>
              <w:rPr>
                <w:rFonts w:ascii="Arial" w:hAnsi="Arial" w:cs="Arial"/>
                <w:sz w:val="24"/>
                <w:szCs w:val="24"/>
              </w:rPr>
            </w:pPr>
            <w:r>
              <w:rPr>
                <w:rFonts w:ascii="Arial" w:hAnsi="Arial" w:cs="Arial"/>
                <w:sz w:val="24"/>
                <w:szCs w:val="24"/>
              </w:rPr>
              <w:t>105%</w:t>
            </w:r>
          </w:p>
          <w:p w:rsidR="001B12DF" w:rsidRPr="00891292" w:rsidRDefault="001B12DF" w:rsidP="00A24C9F">
            <w:pPr>
              <w:jc w:val="center"/>
              <w:rPr>
                <w:rFonts w:ascii="Arial" w:hAnsi="Arial" w:cs="Arial"/>
                <w:sz w:val="24"/>
                <w:szCs w:val="24"/>
              </w:rPr>
            </w:pPr>
            <w:r>
              <w:rPr>
                <w:rFonts w:ascii="Arial" w:hAnsi="Arial" w:cs="Arial"/>
                <w:sz w:val="24"/>
                <w:szCs w:val="24"/>
              </w:rPr>
              <w:t>870%</w:t>
            </w:r>
          </w:p>
        </w:tc>
      </w:tr>
      <w:tr w:rsidR="001B12DF" w:rsidTr="00A24C9F">
        <w:tc>
          <w:tcPr>
            <w:tcW w:w="817" w:type="dxa"/>
          </w:tcPr>
          <w:p w:rsidR="001B12DF" w:rsidRPr="00891292" w:rsidRDefault="001B12DF" w:rsidP="00A24C9F">
            <w:pPr>
              <w:jc w:val="both"/>
              <w:rPr>
                <w:rFonts w:ascii="Arial" w:hAnsi="Arial" w:cs="Arial"/>
                <w:sz w:val="24"/>
                <w:szCs w:val="24"/>
              </w:rPr>
            </w:pPr>
            <w:r w:rsidRPr="00891292">
              <w:rPr>
                <w:rFonts w:ascii="Arial" w:hAnsi="Arial" w:cs="Arial"/>
                <w:sz w:val="24"/>
                <w:szCs w:val="24"/>
              </w:rPr>
              <w:t>08</w:t>
            </w:r>
          </w:p>
        </w:tc>
        <w:tc>
          <w:tcPr>
            <w:tcW w:w="6095" w:type="dxa"/>
          </w:tcPr>
          <w:p w:rsidR="001B12DF" w:rsidRPr="00891292" w:rsidRDefault="001B12DF" w:rsidP="00A24C9F">
            <w:pPr>
              <w:jc w:val="both"/>
              <w:rPr>
                <w:rFonts w:ascii="Arial" w:hAnsi="Arial" w:cs="Arial"/>
                <w:sz w:val="24"/>
                <w:szCs w:val="24"/>
              </w:rPr>
            </w:pPr>
            <w:r w:rsidRPr="00891292">
              <w:rPr>
                <w:rFonts w:ascii="Arial" w:hAnsi="Arial" w:cs="Arial"/>
                <w:sz w:val="24"/>
                <w:szCs w:val="24"/>
              </w:rPr>
              <w:t>Demais publicidades não enumeradas - por metro quadrado ou fração</w:t>
            </w:r>
          </w:p>
        </w:tc>
        <w:tc>
          <w:tcPr>
            <w:tcW w:w="1732" w:type="dxa"/>
          </w:tcPr>
          <w:p w:rsidR="001B12DF" w:rsidRPr="00891292" w:rsidRDefault="001B12DF" w:rsidP="00A24C9F">
            <w:pPr>
              <w:jc w:val="center"/>
              <w:rPr>
                <w:rFonts w:ascii="Arial" w:hAnsi="Arial" w:cs="Arial"/>
                <w:sz w:val="24"/>
                <w:szCs w:val="24"/>
              </w:rPr>
            </w:pPr>
            <w:r>
              <w:rPr>
                <w:rFonts w:ascii="Arial" w:hAnsi="Arial" w:cs="Arial"/>
                <w:sz w:val="24"/>
                <w:szCs w:val="24"/>
              </w:rPr>
              <w:t>35%</w:t>
            </w:r>
          </w:p>
        </w:tc>
      </w:tr>
    </w:tbl>
    <w:p w:rsidR="001B12DF" w:rsidRDefault="001B12DF" w:rsidP="001B12DF"/>
    <w:tbl>
      <w:tblPr>
        <w:tblStyle w:val="Tabelacomgrade"/>
        <w:tblW w:w="0" w:type="auto"/>
        <w:tblLook w:val="04A0"/>
      </w:tblPr>
      <w:tblGrid>
        <w:gridCol w:w="814"/>
        <w:gridCol w:w="5071"/>
        <w:gridCol w:w="2759"/>
      </w:tblGrid>
      <w:tr w:rsidR="009D0591" w:rsidRPr="00996489" w:rsidTr="008E2385">
        <w:tc>
          <w:tcPr>
            <w:tcW w:w="8644" w:type="dxa"/>
            <w:gridSpan w:val="3"/>
          </w:tcPr>
          <w:p w:rsidR="009D0591" w:rsidRPr="00080CC7" w:rsidRDefault="009D0591" w:rsidP="008E2385">
            <w:pPr>
              <w:jc w:val="center"/>
              <w:rPr>
                <w:rFonts w:ascii="Arial" w:hAnsi="Arial" w:cs="Arial"/>
                <w:b/>
                <w:sz w:val="24"/>
                <w:szCs w:val="24"/>
              </w:rPr>
            </w:pPr>
            <w:r w:rsidRPr="00080CC7">
              <w:rPr>
                <w:rFonts w:ascii="Arial" w:hAnsi="Arial" w:cs="Arial"/>
                <w:b/>
                <w:sz w:val="24"/>
                <w:szCs w:val="24"/>
              </w:rPr>
              <w:t>ANEXO X</w:t>
            </w:r>
            <w:r w:rsidR="00356CE3">
              <w:rPr>
                <w:rFonts w:ascii="Arial" w:hAnsi="Arial" w:cs="Arial"/>
                <w:b/>
                <w:sz w:val="24"/>
                <w:szCs w:val="24"/>
              </w:rPr>
              <w:t>IV</w:t>
            </w:r>
          </w:p>
          <w:p w:rsidR="009D0591" w:rsidRPr="00996489" w:rsidRDefault="009D0591" w:rsidP="008E2385">
            <w:pPr>
              <w:jc w:val="center"/>
              <w:rPr>
                <w:rFonts w:ascii="Arial" w:hAnsi="Arial" w:cs="Arial"/>
                <w:sz w:val="24"/>
                <w:szCs w:val="24"/>
              </w:rPr>
            </w:pPr>
            <w:r w:rsidRPr="00080CC7">
              <w:rPr>
                <w:rFonts w:ascii="Arial" w:hAnsi="Arial" w:cs="Arial"/>
                <w:b/>
                <w:sz w:val="24"/>
                <w:szCs w:val="24"/>
              </w:rPr>
              <w:t>Tabela para cobrança da Taxa de Vigilância Sanitária</w:t>
            </w:r>
          </w:p>
        </w:tc>
      </w:tr>
      <w:tr w:rsidR="009D0591" w:rsidRPr="00996489" w:rsidTr="009D0591">
        <w:tc>
          <w:tcPr>
            <w:tcW w:w="814" w:type="dxa"/>
          </w:tcPr>
          <w:p w:rsidR="009D0591" w:rsidRPr="00996489" w:rsidRDefault="009D0591" w:rsidP="008E2385">
            <w:pPr>
              <w:jc w:val="center"/>
              <w:rPr>
                <w:rFonts w:ascii="Arial" w:hAnsi="Arial" w:cs="Arial"/>
                <w:sz w:val="24"/>
                <w:szCs w:val="24"/>
              </w:rPr>
            </w:pPr>
            <w:r w:rsidRPr="00996489">
              <w:rPr>
                <w:rFonts w:ascii="Arial" w:hAnsi="Arial" w:cs="Arial"/>
                <w:sz w:val="24"/>
                <w:szCs w:val="24"/>
              </w:rPr>
              <w:t>Item</w:t>
            </w:r>
          </w:p>
        </w:tc>
        <w:tc>
          <w:tcPr>
            <w:tcW w:w="5071" w:type="dxa"/>
          </w:tcPr>
          <w:p w:rsidR="009D0591" w:rsidRPr="00996489" w:rsidRDefault="009D0591" w:rsidP="008E2385">
            <w:pPr>
              <w:jc w:val="center"/>
              <w:rPr>
                <w:rFonts w:ascii="Arial" w:hAnsi="Arial" w:cs="Arial"/>
                <w:sz w:val="24"/>
                <w:szCs w:val="24"/>
              </w:rPr>
            </w:pPr>
            <w:r w:rsidRPr="00996489">
              <w:rPr>
                <w:rFonts w:ascii="Arial" w:hAnsi="Arial" w:cs="Arial"/>
                <w:sz w:val="24"/>
                <w:szCs w:val="24"/>
              </w:rPr>
              <w:t>Discriminação</w:t>
            </w:r>
          </w:p>
        </w:tc>
        <w:tc>
          <w:tcPr>
            <w:tcW w:w="2759" w:type="dxa"/>
          </w:tcPr>
          <w:p w:rsidR="009D0591" w:rsidRPr="00996489" w:rsidRDefault="009D0591" w:rsidP="008E2385">
            <w:pPr>
              <w:jc w:val="center"/>
              <w:rPr>
                <w:rFonts w:ascii="Arial" w:hAnsi="Arial" w:cs="Arial"/>
                <w:sz w:val="24"/>
                <w:szCs w:val="24"/>
              </w:rPr>
            </w:pPr>
            <w:r w:rsidRPr="00996489">
              <w:rPr>
                <w:rFonts w:ascii="Arial" w:hAnsi="Arial" w:cs="Arial"/>
                <w:sz w:val="24"/>
                <w:szCs w:val="24"/>
              </w:rPr>
              <w:t>Alíquota sobre  URFO</w:t>
            </w:r>
          </w:p>
        </w:tc>
      </w:tr>
      <w:tr w:rsidR="009D0591" w:rsidRPr="00996489" w:rsidTr="009D0591">
        <w:tc>
          <w:tcPr>
            <w:tcW w:w="814" w:type="dxa"/>
          </w:tcPr>
          <w:p w:rsidR="009D0591" w:rsidRPr="00996489" w:rsidRDefault="009D0591" w:rsidP="008E2385">
            <w:pPr>
              <w:jc w:val="center"/>
              <w:rPr>
                <w:rFonts w:ascii="Arial" w:hAnsi="Arial" w:cs="Arial"/>
                <w:sz w:val="24"/>
                <w:szCs w:val="24"/>
              </w:rPr>
            </w:pPr>
            <w:r>
              <w:rPr>
                <w:rFonts w:ascii="Arial" w:hAnsi="Arial" w:cs="Arial"/>
                <w:sz w:val="24"/>
                <w:szCs w:val="24"/>
              </w:rPr>
              <w:t>1</w:t>
            </w:r>
          </w:p>
        </w:tc>
        <w:tc>
          <w:tcPr>
            <w:tcW w:w="5071" w:type="dxa"/>
          </w:tcPr>
          <w:p w:rsidR="009D0591" w:rsidRPr="00996489" w:rsidRDefault="009D0591" w:rsidP="008E2385">
            <w:pPr>
              <w:jc w:val="both"/>
              <w:rPr>
                <w:rFonts w:ascii="Arial" w:hAnsi="Arial" w:cs="Arial"/>
                <w:sz w:val="24"/>
                <w:szCs w:val="24"/>
              </w:rPr>
            </w:pPr>
            <w:r w:rsidRPr="00996489">
              <w:rPr>
                <w:rFonts w:ascii="Arial" w:hAnsi="Arial" w:cs="Arial"/>
                <w:sz w:val="24"/>
                <w:szCs w:val="24"/>
              </w:rPr>
              <w:t>A) Até 49,99 metros de área construída</w:t>
            </w:r>
            <w:r>
              <w:rPr>
                <w:rFonts w:ascii="Arial" w:hAnsi="Arial" w:cs="Arial"/>
                <w:sz w:val="24"/>
                <w:szCs w:val="24"/>
              </w:rPr>
              <w:t>.......................................................</w:t>
            </w:r>
          </w:p>
          <w:p w:rsidR="009D0591" w:rsidRPr="00996489" w:rsidRDefault="009D0591" w:rsidP="008E2385">
            <w:pPr>
              <w:jc w:val="both"/>
              <w:rPr>
                <w:rFonts w:ascii="Arial" w:hAnsi="Arial" w:cs="Arial"/>
                <w:sz w:val="24"/>
                <w:szCs w:val="24"/>
              </w:rPr>
            </w:pPr>
          </w:p>
          <w:p w:rsidR="009D0591" w:rsidRPr="00996489" w:rsidRDefault="009D0591" w:rsidP="008E2385">
            <w:pPr>
              <w:jc w:val="both"/>
              <w:rPr>
                <w:rFonts w:ascii="Arial" w:hAnsi="Arial" w:cs="Arial"/>
                <w:sz w:val="24"/>
                <w:szCs w:val="24"/>
              </w:rPr>
            </w:pPr>
            <w:r w:rsidRPr="00996489">
              <w:rPr>
                <w:rFonts w:ascii="Arial" w:hAnsi="Arial" w:cs="Arial"/>
                <w:sz w:val="24"/>
                <w:szCs w:val="24"/>
              </w:rPr>
              <w:t>b) De 50 a 99 metros quadrados de área construída</w:t>
            </w:r>
            <w:r>
              <w:rPr>
                <w:rFonts w:ascii="Arial" w:hAnsi="Arial" w:cs="Arial"/>
                <w:sz w:val="24"/>
                <w:szCs w:val="24"/>
              </w:rPr>
              <w:t>........................................................</w:t>
            </w:r>
          </w:p>
          <w:p w:rsidR="009D0591" w:rsidRPr="00996489" w:rsidRDefault="009D0591" w:rsidP="008E2385">
            <w:pPr>
              <w:jc w:val="both"/>
              <w:rPr>
                <w:rFonts w:ascii="Arial" w:hAnsi="Arial" w:cs="Arial"/>
                <w:sz w:val="24"/>
                <w:szCs w:val="24"/>
              </w:rPr>
            </w:pPr>
          </w:p>
          <w:p w:rsidR="009D0591" w:rsidRPr="00996489" w:rsidRDefault="009D0591" w:rsidP="008E2385">
            <w:pPr>
              <w:jc w:val="both"/>
              <w:rPr>
                <w:rFonts w:ascii="Arial" w:hAnsi="Arial" w:cs="Arial"/>
                <w:sz w:val="24"/>
                <w:szCs w:val="24"/>
              </w:rPr>
            </w:pPr>
            <w:r w:rsidRPr="00996489">
              <w:rPr>
                <w:rFonts w:ascii="Arial" w:hAnsi="Arial" w:cs="Arial"/>
                <w:sz w:val="24"/>
                <w:szCs w:val="24"/>
              </w:rPr>
              <w:t>c) de 100 a 200 metros quadrados de área construída, com um ou mais piso</w:t>
            </w:r>
            <w:r>
              <w:rPr>
                <w:rFonts w:ascii="Arial" w:hAnsi="Arial" w:cs="Arial"/>
                <w:sz w:val="24"/>
                <w:szCs w:val="24"/>
              </w:rPr>
              <w:t>...................</w:t>
            </w:r>
          </w:p>
          <w:p w:rsidR="009D0591" w:rsidRPr="00996489" w:rsidRDefault="009D0591" w:rsidP="008E2385">
            <w:pPr>
              <w:jc w:val="both"/>
              <w:rPr>
                <w:rFonts w:ascii="Arial" w:hAnsi="Arial" w:cs="Arial"/>
                <w:sz w:val="24"/>
                <w:szCs w:val="24"/>
              </w:rPr>
            </w:pPr>
          </w:p>
          <w:p w:rsidR="009D0591" w:rsidRPr="00996489" w:rsidRDefault="009D0591" w:rsidP="008E2385">
            <w:pPr>
              <w:jc w:val="both"/>
              <w:rPr>
                <w:rFonts w:ascii="Arial" w:hAnsi="Arial" w:cs="Arial"/>
                <w:sz w:val="24"/>
                <w:szCs w:val="24"/>
              </w:rPr>
            </w:pPr>
            <w:r w:rsidRPr="00996489">
              <w:rPr>
                <w:rFonts w:ascii="Arial" w:hAnsi="Arial" w:cs="Arial"/>
                <w:sz w:val="24"/>
                <w:szCs w:val="24"/>
              </w:rPr>
              <w:t>d) A partir de 200 metros quadrados de área construída, será cobrado 200% da URFO mais 10% para cada metro quadrado de área construída, com um ou mais piso.</w:t>
            </w:r>
            <w:r>
              <w:rPr>
                <w:rFonts w:ascii="Arial" w:hAnsi="Arial" w:cs="Arial"/>
                <w:sz w:val="24"/>
                <w:szCs w:val="24"/>
              </w:rPr>
              <w:t>..................</w:t>
            </w:r>
          </w:p>
          <w:p w:rsidR="009D0591" w:rsidRPr="00996489" w:rsidRDefault="009D0591" w:rsidP="008E2385">
            <w:pPr>
              <w:jc w:val="both"/>
              <w:rPr>
                <w:rFonts w:ascii="Arial" w:hAnsi="Arial" w:cs="Arial"/>
                <w:sz w:val="24"/>
                <w:szCs w:val="24"/>
              </w:rPr>
            </w:pPr>
          </w:p>
          <w:p w:rsidR="009D0591" w:rsidRPr="00996489" w:rsidRDefault="009D0591" w:rsidP="008E2385">
            <w:pPr>
              <w:jc w:val="both"/>
              <w:rPr>
                <w:rFonts w:ascii="Arial" w:hAnsi="Arial" w:cs="Arial"/>
                <w:sz w:val="24"/>
                <w:szCs w:val="24"/>
              </w:rPr>
            </w:pPr>
            <w:r w:rsidRPr="00996489">
              <w:rPr>
                <w:rFonts w:ascii="Arial" w:hAnsi="Arial" w:cs="Arial"/>
                <w:sz w:val="24"/>
                <w:szCs w:val="24"/>
              </w:rPr>
              <w:t>e) Mais de 10.000 metros quadrados de área construída, com um ou mais piso</w:t>
            </w:r>
            <w:r>
              <w:rPr>
                <w:rFonts w:ascii="Arial" w:hAnsi="Arial" w:cs="Arial"/>
                <w:sz w:val="24"/>
                <w:szCs w:val="24"/>
              </w:rPr>
              <w:t>...................</w:t>
            </w:r>
          </w:p>
          <w:p w:rsidR="009D0591" w:rsidRPr="00996489" w:rsidRDefault="009D0591" w:rsidP="008E2385">
            <w:pPr>
              <w:jc w:val="both"/>
              <w:rPr>
                <w:rFonts w:ascii="Arial" w:hAnsi="Arial" w:cs="Arial"/>
                <w:sz w:val="24"/>
                <w:szCs w:val="24"/>
              </w:rPr>
            </w:pPr>
          </w:p>
          <w:p w:rsidR="009D0591" w:rsidRPr="00996489" w:rsidRDefault="009D0591" w:rsidP="008E2385">
            <w:pPr>
              <w:jc w:val="both"/>
              <w:rPr>
                <w:rFonts w:ascii="Arial" w:hAnsi="Arial" w:cs="Arial"/>
                <w:sz w:val="24"/>
                <w:szCs w:val="24"/>
              </w:rPr>
            </w:pPr>
          </w:p>
        </w:tc>
        <w:tc>
          <w:tcPr>
            <w:tcW w:w="2759" w:type="dxa"/>
          </w:tcPr>
          <w:p w:rsidR="009D0591" w:rsidRPr="00996489" w:rsidRDefault="00722EF4" w:rsidP="008E2385">
            <w:pPr>
              <w:jc w:val="center"/>
              <w:rPr>
                <w:rFonts w:ascii="Arial" w:hAnsi="Arial" w:cs="Arial"/>
                <w:sz w:val="24"/>
                <w:szCs w:val="24"/>
              </w:rPr>
            </w:pPr>
            <w:r>
              <w:rPr>
                <w:rFonts w:ascii="Arial" w:hAnsi="Arial" w:cs="Arial"/>
                <w:sz w:val="24"/>
                <w:szCs w:val="24"/>
              </w:rPr>
              <w:t>3</w:t>
            </w:r>
            <w:r w:rsidR="009D0591" w:rsidRPr="00996489">
              <w:rPr>
                <w:rFonts w:ascii="Arial" w:hAnsi="Arial" w:cs="Arial"/>
                <w:sz w:val="24"/>
                <w:szCs w:val="24"/>
              </w:rPr>
              <w:t>0%</w:t>
            </w:r>
          </w:p>
          <w:p w:rsidR="009D0591" w:rsidRPr="00996489" w:rsidRDefault="009D0591" w:rsidP="008E2385">
            <w:pPr>
              <w:jc w:val="center"/>
              <w:rPr>
                <w:rFonts w:ascii="Arial" w:hAnsi="Arial" w:cs="Arial"/>
                <w:sz w:val="24"/>
                <w:szCs w:val="24"/>
              </w:rPr>
            </w:pPr>
          </w:p>
          <w:p w:rsidR="009D0591" w:rsidRPr="00996489" w:rsidRDefault="009D0591" w:rsidP="008E2385">
            <w:pPr>
              <w:jc w:val="center"/>
              <w:rPr>
                <w:rFonts w:ascii="Arial" w:hAnsi="Arial" w:cs="Arial"/>
                <w:sz w:val="24"/>
                <w:szCs w:val="24"/>
              </w:rPr>
            </w:pPr>
          </w:p>
          <w:p w:rsidR="009D0591" w:rsidRPr="00996489" w:rsidRDefault="009D0591" w:rsidP="008E2385">
            <w:pPr>
              <w:jc w:val="center"/>
              <w:rPr>
                <w:rFonts w:ascii="Arial" w:hAnsi="Arial" w:cs="Arial"/>
                <w:sz w:val="24"/>
                <w:szCs w:val="24"/>
              </w:rPr>
            </w:pPr>
          </w:p>
          <w:p w:rsidR="009D0591" w:rsidRPr="00996489" w:rsidRDefault="00722EF4" w:rsidP="008E2385">
            <w:pPr>
              <w:jc w:val="center"/>
              <w:rPr>
                <w:rFonts w:ascii="Arial" w:hAnsi="Arial" w:cs="Arial"/>
                <w:sz w:val="24"/>
                <w:szCs w:val="24"/>
              </w:rPr>
            </w:pPr>
            <w:r>
              <w:rPr>
                <w:rFonts w:ascii="Arial" w:hAnsi="Arial" w:cs="Arial"/>
                <w:sz w:val="24"/>
                <w:szCs w:val="24"/>
              </w:rPr>
              <w:t>6</w:t>
            </w:r>
            <w:r w:rsidR="009D0591" w:rsidRPr="00996489">
              <w:rPr>
                <w:rFonts w:ascii="Arial" w:hAnsi="Arial" w:cs="Arial"/>
                <w:sz w:val="24"/>
                <w:szCs w:val="24"/>
              </w:rPr>
              <w:t>0%</w:t>
            </w:r>
          </w:p>
          <w:p w:rsidR="009D0591" w:rsidRPr="00996489" w:rsidRDefault="009D0591" w:rsidP="008E2385">
            <w:pPr>
              <w:jc w:val="center"/>
              <w:rPr>
                <w:rFonts w:ascii="Arial" w:hAnsi="Arial" w:cs="Arial"/>
                <w:sz w:val="24"/>
                <w:szCs w:val="24"/>
              </w:rPr>
            </w:pPr>
          </w:p>
          <w:p w:rsidR="009D0591" w:rsidRPr="00996489" w:rsidRDefault="009D0591" w:rsidP="008E2385">
            <w:pPr>
              <w:jc w:val="center"/>
              <w:rPr>
                <w:rFonts w:ascii="Arial" w:hAnsi="Arial" w:cs="Arial"/>
                <w:sz w:val="24"/>
                <w:szCs w:val="24"/>
              </w:rPr>
            </w:pPr>
          </w:p>
          <w:p w:rsidR="009D0591" w:rsidRDefault="00722EF4" w:rsidP="008E2385">
            <w:pPr>
              <w:jc w:val="center"/>
              <w:rPr>
                <w:rFonts w:ascii="Arial" w:hAnsi="Arial" w:cs="Arial"/>
                <w:sz w:val="24"/>
                <w:szCs w:val="24"/>
              </w:rPr>
            </w:pPr>
            <w:r>
              <w:rPr>
                <w:rFonts w:ascii="Arial" w:hAnsi="Arial" w:cs="Arial"/>
                <w:sz w:val="24"/>
                <w:szCs w:val="24"/>
              </w:rPr>
              <w:t>12</w:t>
            </w:r>
            <w:r w:rsidR="009D0591" w:rsidRPr="00996489">
              <w:rPr>
                <w:rFonts w:ascii="Arial" w:hAnsi="Arial" w:cs="Arial"/>
                <w:sz w:val="24"/>
                <w:szCs w:val="24"/>
              </w:rPr>
              <w:t>0%</w:t>
            </w:r>
          </w:p>
          <w:p w:rsidR="009D0591" w:rsidRDefault="009D0591" w:rsidP="008E2385">
            <w:pPr>
              <w:jc w:val="center"/>
              <w:rPr>
                <w:rFonts w:ascii="Arial" w:hAnsi="Arial" w:cs="Arial"/>
                <w:sz w:val="24"/>
                <w:szCs w:val="24"/>
              </w:rPr>
            </w:pPr>
          </w:p>
          <w:p w:rsidR="009D0591" w:rsidRDefault="009D0591" w:rsidP="008E2385">
            <w:pPr>
              <w:jc w:val="center"/>
              <w:rPr>
                <w:rFonts w:ascii="Arial" w:hAnsi="Arial" w:cs="Arial"/>
                <w:sz w:val="24"/>
                <w:szCs w:val="24"/>
              </w:rPr>
            </w:pPr>
          </w:p>
          <w:p w:rsidR="009D0591" w:rsidRDefault="009D0591" w:rsidP="008E2385">
            <w:pPr>
              <w:jc w:val="center"/>
              <w:rPr>
                <w:rFonts w:ascii="Arial" w:hAnsi="Arial" w:cs="Arial"/>
                <w:sz w:val="24"/>
                <w:szCs w:val="24"/>
              </w:rPr>
            </w:pPr>
          </w:p>
          <w:p w:rsidR="009D0591" w:rsidRDefault="009D0591" w:rsidP="008E2385">
            <w:pPr>
              <w:jc w:val="center"/>
              <w:rPr>
                <w:rFonts w:ascii="Arial" w:hAnsi="Arial" w:cs="Arial"/>
                <w:sz w:val="24"/>
                <w:szCs w:val="24"/>
              </w:rPr>
            </w:pPr>
          </w:p>
          <w:p w:rsidR="009D0591" w:rsidRDefault="009D0591" w:rsidP="008E2385">
            <w:pPr>
              <w:jc w:val="center"/>
              <w:rPr>
                <w:rFonts w:ascii="Arial" w:hAnsi="Arial" w:cs="Arial"/>
                <w:sz w:val="24"/>
                <w:szCs w:val="24"/>
              </w:rPr>
            </w:pPr>
          </w:p>
          <w:p w:rsidR="009D0591" w:rsidRDefault="009D0591" w:rsidP="008E2385">
            <w:pPr>
              <w:jc w:val="center"/>
              <w:rPr>
                <w:rFonts w:ascii="Arial" w:hAnsi="Arial" w:cs="Arial"/>
                <w:sz w:val="24"/>
                <w:szCs w:val="24"/>
              </w:rPr>
            </w:pPr>
          </w:p>
          <w:p w:rsidR="009D0591" w:rsidRPr="00996489" w:rsidRDefault="009D0591" w:rsidP="008E2385">
            <w:pPr>
              <w:jc w:val="center"/>
              <w:rPr>
                <w:rFonts w:ascii="Arial" w:hAnsi="Arial" w:cs="Arial"/>
                <w:sz w:val="24"/>
                <w:szCs w:val="24"/>
              </w:rPr>
            </w:pPr>
            <w:r>
              <w:rPr>
                <w:rFonts w:ascii="Arial" w:hAnsi="Arial" w:cs="Arial"/>
                <w:sz w:val="24"/>
                <w:szCs w:val="24"/>
              </w:rPr>
              <w:t>4.500%</w:t>
            </w:r>
          </w:p>
        </w:tc>
      </w:tr>
    </w:tbl>
    <w:p w:rsidR="009D0591" w:rsidRDefault="009D0591" w:rsidP="009D0591">
      <w:pPr>
        <w:jc w:val="both"/>
        <w:rPr>
          <w:rFonts w:ascii="Arial" w:hAnsi="Arial" w:cs="Arial"/>
          <w:sz w:val="24"/>
          <w:szCs w:val="24"/>
        </w:rPr>
      </w:pPr>
    </w:p>
    <w:p w:rsidR="00E11159" w:rsidRPr="00996489" w:rsidRDefault="00E11159" w:rsidP="009D0591">
      <w:pPr>
        <w:jc w:val="both"/>
        <w:rPr>
          <w:rFonts w:ascii="Arial" w:hAnsi="Arial" w:cs="Arial"/>
          <w:sz w:val="24"/>
          <w:szCs w:val="24"/>
        </w:rPr>
      </w:pPr>
    </w:p>
    <w:tbl>
      <w:tblPr>
        <w:tblStyle w:val="Tabelacomgrade"/>
        <w:tblW w:w="0" w:type="auto"/>
        <w:tblLook w:val="04A0"/>
      </w:tblPr>
      <w:tblGrid>
        <w:gridCol w:w="790"/>
        <w:gridCol w:w="2544"/>
        <w:gridCol w:w="3241"/>
        <w:gridCol w:w="2145"/>
      </w:tblGrid>
      <w:tr w:rsidR="00FD29E8" w:rsidTr="006E089E">
        <w:tc>
          <w:tcPr>
            <w:tcW w:w="8720" w:type="dxa"/>
            <w:gridSpan w:val="4"/>
          </w:tcPr>
          <w:p w:rsidR="00FD29E8" w:rsidRPr="00356CE3" w:rsidRDefault="00FD29E8" w:rsidP="00FD29E8">
            <w:pPr>
              <w:pStyle w:val="SemEspaamento"/>
              <w:jc w:val="center"/>
              <w:rPr>
                <w:rFonts w:ascii="Arial" w:hAnsi="Arial" w:cs="Arial"/>
                <w:b/>
                <w:sz w:val="24"/>
                <w:szCs w:val="24"/>
              </w:rPr>
            </w:pPr>
            <w:r w:rsidRPr="00356CE3">
              <w:rPr>
                <w:rFonts w:ascii="Arial" w:hAnsi="Arial" w:cs="Arial"/>
                <w:b/>
                <w:sz w:val="24"/>
                <w:szCs w:val="24"/>
              </w:rPr>
              <w:t xml:space="preserve">ANEXO </w:t>
            </w:r>
            <w:r w:rsidR="00356CE3" w:rsidRPr="00356CE3">
              <w:rPr>
                <w:rFonts w:ascii="Arial" w:hAnsi="Arial" w:cs="Arial"/>
                <w:b/>
                <w:sz w:val="24"/>
                <w:szCs w:val="24"/>
              </w:rPr>
              <w:t>XV</w:t>
            </w:r>
          </w:p>
          <w:p w:rsidR="00FD29E8" w:rsidRDefault="00FD29E8" w:rsidP="00FD29E8">
            <w:pPr>
              <w:pStyle w:val="SemEspaamento"/>
              <w:jc w:val="center"/>
              <w:rPr>
                <w:rFonts w:ascii="Arial" w:hAnsi="Arial" w:cs="Arial"/>
                <w:sz w:val="24"/>
                <w:szCs w:val="24"/>
              </w:rPr>
            </w:pPr>
            <w:r>
              <w:rPr>
                <w:rFonts w:ascii="Arial" w:hAnsi="Arial" w:cs="Arial"/>
                <w:sz w:val="24"/>
                <w:szCs w:val="24"/>
              </w:rPr>
              <w:t>Tabela para cobrança da Taxa de Coleta de Lixo</w:t>
            </w:r>
          </w:p>
        </w:tc>
      </w:tr>
      <w:tr w:rsidR="00CA1EE5" w:rsidTr="00CA1EE5">
        <w:tc>
          <w:tcPr>
            <w:tcW w:w="790" w:type="dxa"/>
          </w:tcPr>
          <w:p w:rsidR="00CA1EE5" w:rsidRPr="00077D13" w:rsidRDefault="00CA1EE5" w:rsidP="008D3176">
            <w:pPr>
              <w:pStyle w:val="SemEspaamento"/>
              <w:jc w:val="center"/>
              <w:rPr>
                <w:rFonts w:ascii="Arial" w:hAnsi="Arial" w:cs="Arial"/>
                <w:b/>
                <w:sz w:val="24"/>
                <w:szCs w:val="24"/>
              </w:rPr>
            </w:pPr>
            <w:r w:rsidRPr="00077D13">
              <w:rPr>
                <w:rFonts w:ascii="Arial" w:hAnsi="Arial" w:cs="Arial"/>
                <w:b/>
                <w:sz w:val="24"/>
                <w:szCs w:val="24"/>
              </w:rPr>
              <w:t>ITEM</w:t>
            </w:r>
          </w:p>
        </w:tc>
        <w:tc>
          <w:tcPr>
            <w:tcW w:w="2544" w:type="dxa"/>
          </w:tcPr>
          <w:p w:rsidR="00CA1EE5" w:rsidRPr="00077D13" w:rsidRDefault="00CA1EE5" w:rsidP="008D3176">
            <w:pPr>
              <w:pStyle w:val="SemEspaamento"/>
              <w:jc w:val="center"/>
              <w:rPr>
                <w:rFonts w:ascii="Arial" w:hAnsi="Arial" w:cs="Arial"/>
                <w:b/>
                <w:sz w:val="24"/>
                <w:szCs w:val="24"/>
              </w:rPr>
            </w:pPr>
            <w:r w:rsidRPr="00077D13">
              <w:rPr>
                <w:rFonts w:ascii="Arial" w:hAnsi="Arial" w:cs="Arial"/>
                <w:b/>
                <w:sz w:val="24"/>
                <w:szCs w:val="24"/>
              </w:rPr>
              <w:t>Utilização</w:t>
            </w:r>
          </w:p>
        </w:tc>
        <w:tc>
          <w:tcPr>
            <w:tcW w:w="3241" w:type="dxa"/>
          </w:tcPr>
          <w:p w:rsidR="00CA1EE5" w:rsidRPr="00077D13" w:rsidRDefault="00CA1EE5" w:rsidP="008D3176">
            <w:pPr>
              <w:pStyle w:val="SemEspaamento"/>
              <w:jc w:val="center"/>
              <w:rPr>
                <w:rFonts w:ascii="Arial" w:hAnsi="Arial" w:cs="Arial"/>
                <w:b/>
                <w:sz w:val="24"/>
                <w:szCs w:val="24"/>
              </w:rPr>
            </w:pPr>
            <w:r w:rsidRPr="00077D13">
              <w:rPr>
                <w:rFonts w:ascii="Arial" w:hAnsi="Arial" w:cs="Arial"/>
                <w:b/>
                <w:sz w:val="24"/>
                <w:szCs w:val="24"/>
              </w:rPr>
              <w:t>Discriminação</w:t>
            </w:r>
          </w:p>
        </w:tc>
        <w:tc>
          <w:tcPr>
            <w:tcW w:w="2145" w:type="dxa"/>
          </w:tcPr>
          <w:p w:rsidR="00CA1EE5" w:rsidRPr="00077D13" w:rsidRDefault="00CA1EE5" w:rsidP="008D3176">
            <w:pPr>
              <w:pStyle w:val="SemEspaamento"/>
              <w:jc w:val="center"/>
              <w:rPr>
                <w:rFonts w:ascii="Arial" w:hAnsi="Arial" w:cs="Arial"/>
                <w:b/>
                <w:sz w:val="24"/>
                <w:szCs w:val="24"/>
              </w:rPr>
            </w:pPr>
            <w:r w:rsidRPr="00077D13">
              <w:rPr>
                <w:rFonts w:ascii="Arial" w:hAnsi="Arial" w:cs="Arial"/>
                <w:b/>
                <w:sz w:val="24"/>
                <w:szCs w:val="24"/>
              </w:rPr>
              <w:t>Alíquota</w:t>
            </w:r>
          </w:p>
        </w:tc>
      </w:tr>
      <w:tr w:rsidR="00CA1EE5" w:rsidTr="00CA1EE5">
        <w:tc>
          <w:tcPr>
            <w:tcW w:w="790" w:type="dxa"/>
          </w:tcPr>
          <w:p w:rsidR="00CA1EE5" w:rsidRPr="00AF35A9" w:rsidRDefault="00CA1EE5" w:rsidP="008D3176">
            <w:pPr>
              <w:pStyle w:val="SemEspaamento"/>
              <w:rPr>
                <w:rFonts w:ascii="Arial" w:hAnsi="Arial" w:cs="Arial"/>
                <w:sz w:val="24"/>
                <w:szCs w:val="24"/>
              </w:rPr>
            </w:pPr>
            <w:r w:rsidRPr="00AF35A9">
              <w:rPr>
                <w:rFonts w:ascii="Arial" w:hAnsi="Arial" w:cs="Arial"/>
                <w:sz w:val="24"/>
                <w:szCs w:val="24"/>
              </w:rPr>
              <w:t>01</w:t>
            </w:r>
          </w:p>
        </w:tc>
        <w:tc>
          <w:tcPr>
            <w:tcW w:w="2544" w:type="dxa"/>
          </w:tcPr>
          <w:p w:rsidR="00CA1EE5" w:rsidRPr="00AF35A9" w:rsidRDefault="00CA1EE5" w:rsidP="008D3176">
            <w:pPr>
              <w:pStyle w:val="SemEspaamento"/>
              <w:jc w:val="center"/>
              <w:rPr>
                <w:rFonts w:ascii="Arial" w:hAnsi="Arial" w:cs="Arial"/>
                <w:sz w:val="24"/>
                <w:szCs w:val="24"/>
              </w:rPr>
            </w:pPr>
            <w:r w:rsidRPr="00AF35A9">
              <w:rPr>
                <w:rFonts w:ascii="Arial" w:hAnsi="Arial" w:cs="Arial"/>
                <w:sz w:val="24"/>
                <w:szCs w:val="24"/>
              </w:rPr>
              <w:t>Agropecuária</w:t>
            </w:r>
          </w:p>
        </w:tc>
        <w:tc>
          <w:tcPr>
            <w:tcW w:w="3241" w:type="dxa"/>
          </w:tcPr>
          <w:p w:rsidR="00CA1EE5" w:rsidRPr="00AF35A9" w:rsidRDefault="00CA1EE5" w:rsidP="008D3176">
            <w:pPr>
              <w:pStyle w:val="SemEspaamento"/>
              <w:rPr>
                <w:rFonts w:ascii="Arial" w:hAnsi="Arial" w:cs="Arial"/>
                <w:sz w:val="24"/>
                <w:szCs w:val="24"/>
              </w:rPr>
            </w:pPr>
            <w:r w:rsidRPr="00AF35A9">
              <w:rPr>
                <w:rFonts w:ascii="Arial" w:hAnsi="Arial" w:cs="Arial"/>
                <w:sz w:val="24"/>
                <w:szCs w:val="24"/>
              </w:rPr>
              <w:t>Quando diária</w:t>
            </w:r>
            <w:r>
              <w:rPr>
                <w:rFonts w:ascii="Arial" w:hAnsi="Arial" w:cs="Arial"/>
                <w:sz w:val="24"/>
                <w:szCs w:val="24"/>
              </w:rPr>
              <w:t>......................</w:t>
            </w:r>
          </w:p>
          <w:p w:rsidR="00CA1EE5" w:rsidRPr="00AF35A9" w:rsidRDefault="00CA1EE5" w:rsidP="008D3176">
            <w:pPr>
              <w:pStyle w:val="SemEspaamento"/>
              <w:rPr>
                <w:rFonts w:ascii="Arial" w:hAnsi="Arial" w:cs="Arial"/>
                <w:sz w:val="24"/>
                <w:szCs w:val="24"/>
              </w:rPr>
            </w:pPr>
            <w:r w:rsidRPr="00AF35A9">
              <w:rPr>
                <w:rFonts w:ascii="Arial" w:hAnsi="Arial" w:cs="Arial"/>
                <w:sz w:val="24"/>
                <w:szCs w:val="24"/>
              </w:rPr>
              <w:t>Quando Períódica</w:t>
            </w:r>
            <w:r>
              <w:rPr>
                <w:rFonts w:ascii="Arial" w:hAnsi="Arial" w:cs="Arial"/>
                <w:sz w:val="24"/>
                <w:szCs w:val="24"/>
              </w:rPr>
              <w:t>................</w:t>
            </w:r>
          </w:p>
        </w:tc>
        <w:tc>
          <w:tcPr>
            <w:tcW w:w="2145" w:type="dxa"/>
          </w:tcPr>
          <w:p w:rsidR="00CA1EE5" w:rsidRDefault="00CA1EE5" w:rsidP="008D3176">
            <w:pPr>
              <w:pStyle w:val="SemEspaamento"/>
              <w:jc w:val="center"/>
              <w:rPr>
                <w:rFonts w:ascii="Arial" w:hAnsi="Arial" w:cs="Arial"/>
                <w:sz w:val="24"/>
                <w:szCs w:val="24"/>
              </w:rPr>
            </w:pPr>
            <w:r>
              <w:rPr>
                <w:rFonts w:ascii="Arial" w:hAnsi="Arial" w:cs="Arial"/>
                <w:sz w:val="24"/>
                <w:szCs w:val="24"/>
              </w:rPr>
              <w:t>1,00%</w:t>
            </w:r>
          </w:p>
          <w:p w:rsidR="00CA1EE5" w:rsidRPr="00AF35A9" w:rsidRDefault="00CA1EE5" w:rsidP="008D3176">
            <w:pPr>
              <w:pStyle w:val="SemEspaamento"/>
              <w:jc w:val="center"/>
              <w:rPr>
                <w:rFonts w:ascii="Arial" w:hAnsi="Arial" w:cs="Arial"/>
                <w:sz w:val="24"/>
                <w:szCs w:val="24"/>
              </w:rPr>
            </w:pPr>
            <w:r>
              <w:rPr>
                <w:rFonts w:ascii="Arial" w:hAnsi="Arial" w:cs="Arial"/>
                <w:sz w:val="24"/>
                <w:szCs w:val="24"/>
              </w:rPr>
              <w:t>0,00%</w:t>
            </w:r>
          </w:p>
        </w:tc>
      </w:tr>
      <w:tr w:rsidR="00CA1EE5" w:rsidTr="00CA1EE5">
        <w:tc>
          <w:tcPr>
            <w:tcW w:w="790" w:type="dxa"/>
          </w:tcPr>
          <w:p w:rsidR="00CA1EE5" w:rsidRPr="00AF35A9" w:rsidRDefault="00CA1EE5" w:rsidP="008D3176">
            <w:pPr>
              <w:pStyle w:val="SemEspaamento"/>
              <w:rPr>
                <w:rFonts w:ascii="Arial" w:hAnsi="Arial" w:cs="Arial"/>
                <w:sz w:val="24"/>
                <w:szCs w:val="24"/>
              </w:rPr>
            </w:pPr>
            <w:r w:rsidRPr="00AF35A9">
              <w:rPr>
                <w:rFonts w:ascii="Arial" w:hAnsi="Arial" w:cs="Arial"/>
                <w:sz w:val="24"/>
                <w:szCs w:val="24"/>
              </w:rPr>
              <w:t>02</w:t>
            </w:r>
          </w:p>
        </w:tc>
        <w:tc>
          <w:tcPr>
            <w:tcW w:w="2544" w:type="dxa"/>
          </w:tcPr>
          <w:p w:rsidR="00CA1EE5" w:rsidRPr="00AF35A9" w:rsidRDefault="00CA1EE5" w:rsidP="008D3176">
            <w:pPr>
              <w:pStyle w:val="SemEspaamento"/>
              <w:jc w:val="center"/>
              <w:rPr>
                <w:rFonts w:ascii="Arial" w:hAnsi="Arial" w:cs="Arial"/>
                <w:sz w:val="24"/>
                <w:szCs w:val="24"/>
              </w:rPr>
            </w:pPr>
            <w:r w:rsidRPr="00AF35A9">
              <w:rPr>
                <w:rFonts w:ascii="Arial" w:hAnsi="Arial" w:cs="Arial"/>
                <w:sz w:val="24"/>
                <w:szCs w:val="24"/>
              </w:rPr>
              <w:t>Residencial</w:t>
            </w:r>
          </w:p>
        </w:tc>
        <w:tc>
          <w:tcPr>
            <w:tcW w:w="3241" w:type="dxa"/>
          </w:tcPr>
          <w:p w:rsidR="00CA1EE5" w:rsidRPr="00AF35A9" w:rsidRDefault="00CA1EE5" w:rsidP="008D3176">
            <w:pPr>
              <w:pStyle w:val="SemEspaamento"/>
              <w:rPr>
                <w:rFonts w:ascii="Arial" w:hAnsi="Arial" w:cs="Arial"/>
                <w:sz w:val="24"/>
                <w:szCs w:val="24"/>
              </w:rPr>
            </w:pPr>
            <w:r w:rsidRPr="00AF35A9">
              <w:rPr>
                <w:rFonts w:ascii="Arial" w:hAnsi="Arial" w:cs="Arial"/>
                <w:sz w:val="24"/>
                <w:szCs w:val="24"/>
              </w:rPr>
              <w:t>Quando diária</w:t>
            </w:r>
            <w:r>
              <w:rPr>
                <w:rFonts w:ascii="Arial" w:hAnsi="Arial" w:cs="Arial"/>
                <w:sz w:val="24"/>
                <w:szCs w:val="24"/>
              </w:rPr>
              <w:t>......................</w:t>
            </w:r>
          </w:p>
          <w:p w:rsidR="00CA1EE5" w:rsidRPr="00AF35A9" w:rsidRDefault="00CA1EE5" w:rsidP="008D3176">
            <w:pPr>
              <w:pStyle w:val="SemEspaamento"/>
              <w:rPr>
                <w:rFonts w:ascii="Arial" w:hAnsi="Arial" w:cs="Arial"/>
                <w:sz w:val="24"/>
                <w:szCs w:val="24"/>
              </w:rPr>
            </w:pPr>
            <w:r w:rsidRPr="00AF35A9">
              <w:rPr>
                <w:rFonts w:ascii="Arial" w:hAnsi="Arial" w:cs="Arial"/>
                <w:sz w:val="24"/>
                <w:szCs w:val="24"/>
              </w:rPr>
              <w:t>Quando Períódi</w:t>
            </w:r>
            <w:r>
              <w:rPr>
                <w:rFonts w:ascii="Arial" w:hAnsi="Arial" w:cs="Arial"/>
                <w:sz w:val="24"/>
                <w:szCs w:val="24"/>
              </w:rPr>
              <w:t>ca................</w:t>
            </w:r>
          </w:p>
        </w:tc>
        <w:tc>
          <w:tcPr>
            <w:tcW w:w="2145" w:type="dxa"/>
          </w:tcPr>
          <w:p w:rsidR="00CA1EE5" w:rsidRDefault="00CA1EE5" w:rsidP="008D3176">
            <w:pPr>
              <w:pStyle w:val="SemEspaamento"/>
              <w:jc w:val="center"/>
              <w:rPr>
                <w:rFonts w:ascii="Arial" w:hAnsi="Arial" w:cs="Arial"/>
                <w:sz w:val="24"/>
                <w:szCs w:val="24"/>
              </w:rPr>
            </w:pPr>
            <w:r>
              <w:rPr>
                <w:rFonts w:ascii="Arial" w:hAnsi="Arial" w:cs="Arial"/>
                <w:sz w:val="24"/>
                <w:szCs w:val="24"/>
              </w:rPr>
              <w:t>0,50%</w:t>
            </w:r>
          </w:p>
          <w:p w:rsidR="00CA1EE5" w:rsidRPr="00AF35A9" w:rsidRDefault="00CA1EE5" w:rsidP="008D3176">
            <w:pPr>
              <w:pStyle w:val="SemEspaamento"/>
              <w:jc w:val="center"/>
              <w:rPr>
                <w:rFonts w:ascii="Arial" w:hAnsi="Arial" w:cs="Arial"/>
                <w:sz w:val="24"/>
                <w:szCs w:val="24"/>
              </w:rPr>
            </w:pPr>
            <w:r>
              <w:rPr>
                <w:rFonts w:ascii="Arial" w:hAnsi="Arial" w:cs="Arial"/>
                <w:sz w:val="24"/>
                <w:szCs w:val="24"/>
              </w:rPr>
              <w:t>0,30%</w:t>
            </w:r>
          </w:p>
        </w:tc>
      </w:tr>
      <w:tr w:rsidR="00CA1EE5" w:rsidTr="00CA1EE5">
        <w:tc>
          <w:tcPr>
            <w:tcW w:w="790" w:type="dxa"/>
          </w:tcPr>
          <w:p w:rsidR="00CA1EE5" w:rsidRPr="00AF35A9" w:rsidRDefault="00CA1EE5" w:rsidP="008D3176">
            <w:pPr>
              <w:pStyle w:val="SemEspaamento"/>
              <w:rPr>
                <w:rFonts w:ascii="Arial" w:hAnsi="Arial" w:cs="Arial"/>
                <w:sz w:val="24"/>
                <w:szCs w:val="24"/>
              </w:rPr>
            </w:pPr>
            <w:r w:rsidRPr="00AF35A9">
              <w:rPr>
                <w:rFonts w:ascii="Arial" w:hAnsi="Arial" w:cs="Arial"/>
                <w:sz w:val="24"/>
                <w:szCs w:val="24"/>
              </w:rPr>
              <w:t>03</w:t>
            </w:r>
          </w:p>
        </w:tc>
        <w:tc>
          <w:tcPr>
            <w:tcW w:w="2544" w:type="dxa"/>
          </w:tcPr>
          <w:p w:rsidR="00CA1EE5" w:rsidRPr="00AF35A9" w:rsidRDefault="00CA1EE5" w:rsidP="008D3176">
            <w:pPr>
              <w:pStyle w:val="SemEspaamento"/>
              <w:jc w:val="center"/>
              <w:rPr>
                <w:rFonts w:ascii="Arial" w:hAnsi="Arial" w:cs="Arial"/>
                <w:sz w:val="24"/>
                <w:szCs w:val="24"/>
              </w:rPr>
            </w:pPr>
            <w:r w:rsidRPr="00AF35A9">
              <w:rPr>
                <w:rFonts w:ascii="Arial" w:hAnsi="Arial" w:cs="Arial"/>
                <w:sz w:val="24"/>
                <w:szCs w:val="24"/>
              </w:rPr>
              <w:t>Comercial</w:t>
            </w:r>
          </w:p>
        </w:tc>
        <w:tc>
          <w:tcPr>
            <w:tcW w:w="3241" w:type="dxa"/>
          </w:tcPr>
          <w:p w:rsidR="00CA1EE5" w:rsidRPr="00AF35A9" w:rsidRDefault="00CA1EE5" w:rsidP="008D3176">
            <w:pPr>
              <w:pStyle w:val="SemEspaamento"/>
              <w:rPr>
                <w:rFonts w:ascii="Arial" w:hAnsi="Arial" w:cs="Arial"/>
                <w:sz w:val="24"/>
                <w:szCs w:val="24"/>
              </w:rPr>
            </w:pPr>
            <w:r w:rsidRPr="00AF35A9">
              <w:rPr>
                <w:rFonts w:ascii="Arial" w:hAnsi="Arial" w:cs="Arial"/>
                <w:sz w:val="24"/>
                <w:szCs w:val="24"/>
              </w:rPr>
              <w:t>Quando diária</w:t>
            </w:r>
            <w:r>
              <w:rPr>
                <w:rFonts w:ascii="Arial" w:hAnsi="Arial" w:cs="Arial"/>
                <w:sz w:val="24"/>
                <w:szCs w:val="24"/>
              </w:rPr>
              <w:t>......................</w:t>
            </w:r>
          </w:p>
          <w:p w:rsidR="00CA1EE5" w:rsidRPr="00AF35A9" w:rsidRDefault="00CA1EE5" w:rsidP="008D3176">
            <w:pPr>
              <w:pStyle w:val="SemEspaamento"/>
              <w:rPr>
                <w:rFonts w:ascii="Arial" w:hAnsi="Arial" w:cs="Arial"/>
                <w:sz w:val="24"/>
                <w:szCs w:val="24"/>
              </w:rPr>
            </w:pPr>
            <w:r w:rsidRPr="00AF35A9">
              <w:rPr>
                <w:rFonts w:ascii="Arial" w:hAnsi="Arial" w:cs="Arial"/>
                <w:sz w:val="24"/>
                <w:szCs w:val="24"/>
              </w:rPr>
              <w:t>Quando Períódica</w:t>
            </w:r>
            <w:r>
              <w:rPr>
                <w:rFonts w:ascii="Arial" w:hAnsi="Arial" w:cs="Arial"/>
                <w:sz w:val="24"/>
                <w:szCs w:val="24"/>
              </w:rPr>
              <w:t>................</w:t>
            </w:r>
          </w:p>
        </w:tc>
        <w:tc>
          <w:tcPr>
            <w:tcW w:w="2145" w:type="dxa"/>
          </w:tcPr>
          <w:p w:rsidR="00CA1EE5" w:rsidRDefault="00CA1EE5" w:rsidP="008D3176">
            <w:pPr>
              <w:pStyle w:val="SemEspaamento"/>
              <w:jc w:val="center"/>
              <w:rPr>
                <w:rFonts w:ascii="Arial" w:hAnsi="Arial" w:cs="Arial"/>
                <w:sz w:val="24"/>
                <w:szCs w:val="24"/>
              </w:rPr>
            </w:pPr>
            <w:r>
              <w:rPr>
                <w:rFonts w:ascii="Arial" w:hAnsi="Arial" w:cs="Arial"/>
                <w:sz w:val="24"/>
                <w:szCs w:val="24"/>
              </w:rPr>
              <w:t>0,80%</w:t>
            </w:r>
          </w:p>
          <w:p w:rsidR="00CA1EE5" w:rsidRPr="00AF35A9" w:rsidRDefault="00CA1EE5" w:rsidP="008D3176">
            <w:pPr>
              <w:pStyle w:val="SemEspaamento"/>
              <w:jc w:val="center"/>
              <w:rPr>
                <w:rFonts w:ascii="Arial" w:hAnsi="Arial" w:cs="Arial"/>
                <w:sz w:val="24"/>
                <w:szCs w:val="24"/>
              </w:rPr>
            </w:pPr>
            <w:r>
              <w:rPr>
                <w:rFonts w:ascii="Arial" w:hAnsi="Arial" w:cs="Arial"/>
                <w:sz w:val="24"/>
                <w:szCs w:val="24"/>
              </w:rPr>
              <w:t>0,50%</w:t>
            </w:r>
          </w:p>
        </w:tc>
      </w:tr>
      <w:tr w:rsidR="00CA1EE5" w:rsidTr="00CA1EE5">
        <w:tc>
          <w:tcPr>
            <w:tcW w:w="790" w:type="dxa"/>
          </w:tcPr>
          <w:p w:rsidR="00CA1EE5" w:rsidRPr="00AF35A9" w:rsidRDefault="00CA1EE5" w:rsidP="008D3176">
            <w:pPr>
              <w:pStyle w:val="SemEspaamento"/>
              <w:rPr>
                <w:rFonts w:ascii="Arial" w:hAnsi="Arial" w:cs="Arial"/>
                <w:sz w:val="24"/>
                <w:szCs w:val="24"/>
              </w:rPr>
            </w:pPr>
            <w:r w:rsidRPr="00AF35A9">
              <w:rPr>
                <w:rFonts w:ascii="Arial" w:hAnsi="Arial" w:cs="Arial"/>
                <w:sz w:val="24"/>
                <w:szCs w:val="24"/>
              </w:rPr>
              <w:t>04</w:t>
            </w:r>
          </w:p>
        </w:tc>
        <w:tc>
          <w:tcPr>
            <w:tcW w:w="2544" w:type="dxa"/>
          </w:tcPr>
          <w:p w:rsidR="00CA1EE5" w:rsidRPr="00AF35A9" w:rsidRDefault="00CA1EE5" w:rsidP="008D3176">
            <w:pPr>
              <w:pStyle w:val="SemEspaamento"/>
              <w:jc w:val="center"/>
              <w:rPr>
                <w:rFonts w:ascii="Arial" w:hAnsi="Arial" w:cs="Arial"/>
                <w:sz w:val="24"/>
                <w:szCs w:val="24"/>
              </w:rPr>
            </w:pPr>
            <w:r w:rsidRPr="00AF35A9">
              <w:rPr>
                <w:rFonts w:ascii="Arial" w:hAnsi="Arial" w:cs="Arial"/>
                <w:sz w:val="24"/>
                <w:szCs w:val="24"/>
              </w:rPr>
              <w:t>Prestação de Serviço</w:t>
            </w:r>
          </w:p>
        </w:tc>
        <w:tc>
          <w:tcPr>
            <w:tcW w:w="3241" w:type="dxa"/>
          </w:tcPr>
          <w:p w:rsidR="00CA1EE5" w:rsidRPr="00AF35A9" w:rsidRDefault="00CA1EE5" w:rsidP="008D3176">
            <w:pPr>
              <w:pStyle w:val="SemEspaamento"/>
              <w:rPr>
                <w:rFonts w:ascii="Arial" w:hAnsi="Arial" w:cs="Arial"/>
                <w:sz w:val="24"/>
                <w:szCs w:val="24"/>
              </w:rPr>
            </w:pPr>
            <w:r w:rsidRPr="00AF35A9">
              <w:rPr>
                <w:rFonts w:ascii="Arial" w:hAnsi="Arial" w:cs="Arial"/>
                <w:sz w:val="24"/>
                <w:szCs w:val="24"/>
              </w:rPr>
              <w:t>Quando diária</w:t>
            </w:r>
            <w:r>
              <w:rPr>
                <w:rFonts w:ascii="Arial" w:hAnsi="Arial" w:cs="Arial"/>
                <w:sz w:val="24"/>
                <w:szCs w:val="24"/>
              </w:rPr>
              <w:t>......................</w:t>
            </w:r>
          </w:p>
          <w:p w:rsidR="00CA1EE5" w:rsidRPr="00AF35A9" w:rsidRDefault="00CA1EE5" w:rsidP="008D3176">
            <w:pPr>
              <w:pStyle w:val="SemEspaamento"/>
              <w:rPr>
                <w:rFonts w:ascii="Arial" w:hAnsi="Arial" w:cs="Arial"/>
                <w:sz w:val="24"/>
                <w:szCs w:val="24"/>
              </w:rPr>
            </w:pPr>
            <w:r w:rsidRPr="00AF35A9">
              <w:rPr>
                <w:rFonts w:ascii="Arial" w:hAnsi="Arial" w:cs="Arial"/>
                <w:sz w:val="24"/>
                <w:szCs w:val="24"/>
              </w:rPr>
              <w:t>Quando Períódica</w:t>
            </w:r>
            <w:r>
              <w:rPr>
                <w:rFonts w:ascii="Arial" w:hAnsi="Arial" w:cs="Arial"/>
                <w:sz w:val="24"/>
                <w:szCs w:val="24"/>
              </w:rPr>
              <w:t>................</w:t>
            </w:r>
          </w:p>
        </w:tc>
        <w:tc>
          <w:tcPr>
            <w:tcW w:w="2145" w:type="dxa"/>
          </w:tcPr>
          <w:p w:rsidR="00CA1EE5" w:rsidRDefault="00CA1EE5" w:rsidP="008D3176">
            <w:pPr>
              <w:pStyle w:val="SemEspaamento"/>
              <w:jc w:val="center"/>
              <w:rPr>
                <w:rFonts w:ascii="Arial" w:hAnsi="Arial" w:cs="Arial"/>
                <w:sz w:val="24"/>
                <w:szCs w:val="24"/>
              </w:rPr>
            </w:pPr>
            <w:r>
              <w:rPr>
                <w:rFonts w:ascii="Arial" w:hAnsi="Arial" w:cs="Arial"/>
                <w:sz w:val="24"/>
                <w:szCs w:val="24"/>
              </w:rPr>
              <w:t>0,60%</w:t>
            </w:r>
          </w:p>
          <w:p w:rsidR="00CA1EE5" w:rsidRPr="00AF35A9" w:rsidRDefault="00CA1EE5" w:rsidP="008D3176">
            <w:pPr>
              <w:pStyle w:val="SemEspaamento"/>
              <w:jc w:val="center"/>
              <w:rPr>
                <w:rFonts w:ascii="Arial" w:hAnsi="Arial" w:cs="Arial"/>
                <w:sz w:val="24"/>
                <w:szCs w:val="24"/>
              </w:rPr>
            </w:pPr>
            <w:r>
              <w:rPr>
                <w:rFonts w:ascii="Arial" w:hAnsi="Arial" w:cs="Arial"/>
                <w:sz w:val="24"/>
                <w:szCs w:val="24"/>
              </w:rPr>
              <w:t>0,40%</w:t>
            </w:r>
          </w:p>
        </w:tc>
      </w:tr>
      <w:tr w:rsidR="00CA1EE5" w:rsidTr="00CA1EE5">
        <w:tc>
          <w:tcPr>
            <w:tcW w:w="790" w:type="dxa"/>
          </w:tcPr>
          <w:p w:rsidR="00CA1EE5" w:rsidRPr="00AF35A9" w:rsidRDefault="00CA1EE5" w:rsidP="008D3176">
            <w:pPr>
              <w:pStyle w:val="SemEspaamento"/>
              <w:rPr>
                <w:rFonts w:ascii="Arial" w:hAnsi="Arial" w:cs="Arial"/>
                <w:sz w:val="24"/>
                <w:szCs w:val="24"/>
              </w:rPr>
            </w:pPr>
            <w:r w:rsidRPr="00AF35A9">
              <w:rPr>
                <w:rFonts w:ascii="Arial" w:hAnsi="Arial" w:cs="Arial"/>
                <w:sz w:val="24"/>
                <w:szCs w:val="24"/>
              </w:rPr>
              <w:t>05</w:t>
            </w:r>
          </w:p>
        </w:tc>
        <w:tc>
          <w:tcPr>
            <w:tcW w:w="2544" w:type="dxa"/>
          </w:tcPr>
          <w:p w:rsidR="00CA1EE5" w:rsidRPr="00AF35A9" w:rsidRDefault="00CA1EE5" w:rsidP="008D3176">
            <w:pPr>
              <w:pStyle w:val="SemEspaamento"/>
              <w:jc w:val="center"/>
              <w:rPr>
                <w:rFonts w:ascii="Arial" w:hAnsi="Arial" w:cs="Arial"/>
                <w:sz w:val="24"/>
                <w:szCs w:val="24"/>
              </w:rPr>
            </w:pPr>
            <w:r w:rsidRPr="00AF35A9">
              <w:rPr>
                <w:rFonts w:ascii="Arial" w:hAnsi="Arial" w:cs="Arial"/>
                <w:sz w:val="24"/>
                <w:szCs w:val="24"/>
              </w:rPr>
              <w:t>Industrial</w:t>
            </w:r>
          </w:p>
        </w:tc>
        <w:tc>
          <w:tcPr>
            <w:tcW w:w="3241" w:type="dxa"/>
          </w:tcPr>
          <w:p w:rsidR="00CA1EE5" w:rsidRPr="00AF35A9" w:rsidRDefault="00CA1EE5" w:rsidP="008D3176">
            <w:pPr>
              <w:pStyle w:val="SemEspaamento"/>
              <w:rPr>
                <w:rFonts w:ascii="Arial" w:hAnsi="Arial" w:cs="Arial"/>
                <w:sz w:val="24"/>
                <w:szCs w:val="24"/>
              </w:rPr>
            </w:pPr>
            <w:r w:rsidRPr="00AF35A9">
              <w:rPr>
                <w:rFonts w:ascii="Arial" w:hAnsi="Arial" w:cs="Arial"/>
                <w:sz w:val="24"/>
                <w:szCs w:val="24"/>
              </w:rPr>
              <w:t>Quando diária</w:t>
            </w:r>
            <w:r>
              <w:rPr>
                <w:rFonts w:ascii="Arial" w:hAnsi="Arial" w:cs="Arial"/>
                <w:sz w:val="24"/>
                <w:szCs w:val="24"/>
              </w:rPr>
              <w:t>......................</w:t>
            </w:r>
          </w:p>
          <w:p w:rsidR="00CA1EE5" w:rsidRPr="00AF35A9" w:rsidRDefault="00CA1EE5" w:rsidP="008D3176">
            <w:pPr>
              <w:pStyle w:val="SemEspaamento"/>
              <w:rPr>
                <w:rFonts w:ascii="Arial" w:hAnsi="Arial" w:cs="Arial"/>
                <w:sz w:val="24"/>
                <w:szCs w:val="24"/>
              </w:rPr>
            </w:pPr>
            <w:r w:rsidRPr="00AF35A9">
              <w:rPr>
                <w:rFonts w:ascii="Arial" w:hAnsi="Arial" w:cs="Arial"/>
                <w:sz w:val="24"/>
                <w:szCs w:val="24"/>
              </w:rPr>
              <w:t>Quando Períódica</w:t>
            </w:r>
            <w:r>
              <w:rPr>
                <w:rFonts w:ascii="Arial" w:hAnsi="Arial" w:cs="Arial"/>
                <w:sz w:val="24"/>
                <w:szCs w:val="24"/>
              </w:rPr>
              <w:t>...............</w:t>
            </w:r>
          </w:p>
        </w:tc>
        <w:tc>
          <w:tcPr>
            <w:tcW w:w="2145" w:type="dxa"/>
          </w:tcPr>
          <w:p w:rsidR="00CA1EE5" w:rsidRDefault="00CA1EE5" w:rsidP="008D3176">
            <w:pPr>
              <w:pStyle w:val="SemEspaamento"/>
              <w:jc w:val="center"/>
              <w:rPr>
                <w:rFonts w:ascii="Arial" w:hAnsi="Arial" w:cs="Arial"/>
                <w:sz w:val="24"/>
                <w:szCs w:val="24"/>
              </w:rPr>
            </w:pPr>
            <w:r>
              <w:rPr>
                <w:rFonts w:ascii="Arial" w:hAnsi="Arial" w:cs="Arial"/>
                <w:sz w:val="24"/>
                <w:szCs w:val="24"/>
              </w:rPr>
              <w:t>2,00%</w:t>
            </w:r>
          </w:p>
          <w:p w:rsidR="00CA1EE5" w:rsidRPr="00AF35A9" w:rsidRDefault="00CA1EE5" w:rsidP="008D3176">
            <w:pPr>
              <w:pStyle w:val="SemEspaamento"/>
              <w:jc w:val="center"/>
              <w:rPr>
                <w:rFonts w:ascii="Arial" w:hAnsi="Arial" w:cs="Arial"/>
                <w:sz w:val="24"/>
                <w:szCs w:val="24"/>
              </w:rPr>
            </w:pPr>
            <w:r>
              <w:rPr>
                <w:rFonts w:ascii="Arial" w:hAnsi="Arial" w:cs="Arial"/>
                <w:sz w:val="24"/>
                <w:szCs w:val="24"/>
              </w:rPr>
              <w:t>1,00%</w:t>
            </w:r>
          </w:p>
        </w:tc>
      </w:tr>
      <w:tr w:rsidR="00CA1EE5" w:rsidTr="00CA1EE5">
        <w:tc>
          <w:tcPr>
            <w:tcW w:w="790" w:type="dxa"/>
          </w:tcPr>
          <w:p w:rsidR="00CA1EE5" w:rsidRPr="00AF35A9" w:rsidRDefault="00CA1EE5" w:rsidP="008D3176">
            <w:pPr>
              <w:pStyle w:val="SemEspaamento"/>
              <w:rPr>
                <w:rFonts w:ascii="Arial" w:hAnsi="Arial" w:cs="Arial"/>
                <w:sz w:val="24"/>
                <w:szCs w:val="24"/>
              </w:rPr>
            </w:pPr>
            <w:r w:rsidRPr="00AF35A9">
              <w:rPr>
                <w:rFonts w:ascii="Arial" w:hAnsi="Arial" w:cs="Arial"/>
                <w:sz w:val="24"/>
                <w:szCs w:val="24"/>
              </w:rPr>
              <w:t>06</w:t>
            </w:r>
          </w:p>
        </w:tc>
        <w:tc>
          <w:tcPr>
            <w:tcW w:w="2544" w:type="dxa"/>
          </w:tcPr>
          <w:p w:rsidR="00CA1EE5" w:rsidRPr="00AF35A9" w:rsidRDefault="00CA1EE5" w:rsidP="008D3176">
            <w:pPr>
              <w:pStyle w:val="SemEspaamento"/>
              <w:jc w:val="center"/>
              <w:rPr>
                <w:rFonts w:ascii="Arial" w:hAnsi="Arial" w:cs="Arial"/>
                <w:sz w:val="24"/>
                <w:szCs w:val="24"/>
              </w:rPr>
            </w:pPr>
            <w:r w:rsidRPr="00AF35A9">
              <w:rPr>
                <w:rFonts w:ascii="Arial" w:hAnsi="Arial" w:cs="Arial"/>
                <w:sz w:val="24"/>
                <w:szCs w:val="24"/>
              </w:rPr>
              <w:t>Esporte/Diversão</w:t>
            </w:r>
          </w:p>
        </w:tc>
        <w:tc>
          <w:tcPr>
            <w:tcW w:w="3241" w:type="dxa"/>
          </w:tcPr>
          <w:p w:rsidR="00CA1EE5" w:rsidRPr="00AF35A9" w:rsidRDefault="00CA1EE5" w:rsidP="008D3176">
            <w:pPr>
              <w:pStyle w:val="SemEspaamento"/>
              <w:rPr>
                <w:rFonts w:ascii="Arial" w:hAnsi="Arial" w:cs="Arial"/>
                <w:sz w:val="24"/>
                <w:szCs w:val="24"/>
              </w:rPr>
            </w:pPr>
            <w:r w:rsidRPr="00AF35A9">
              <w:rPr>
                <w:rFonts w:ascii="Arial" w:hAnsi="Arial" w:cs="Arial"/>
                <w:sz w:val="24"/>
                <w:szCs w:val="24"/>
              </w:rPr>
              <w:t>Quando diária</w:t>
            </w:r>
            <w:r>
              <w:rPr>
                <w:rFonts w:ascii="Arial" w:hAnsi="Arial" w:cs="Arial"/>
                <w:sz w:val="24"/>
                <w:szCs w:val="24"/>
              </w:rPr>
              <w:t>......................</w:t>
            </w:r>
          </w:p>
          <w:p w:rsidR="00CA1EE5" w:rsidRPr="00AF35A9" w:rsidRDefault="00CA1EE5" w:rsidP="008D3176">
            <w:pPr>
              <w:pStyle w:val="SemEspaamento"/>
              <w:rPr>
                <w:rFonts w:ascii="Arial" w:hAnsi="Arial" w:cs="Arial"/>
                <w:sz w:val="24"/>
                <w:szCs w:val="24"/>
              </w:rPr>
            </w:pPr>
            <w:r w:rsidRPr="00AF35A9">
              <w:rPr>
                <w:rFonts w:ascii="Arial" w:hAnsi="Arial" w:cs="Arial"/>
                <w:sz w:val="24"/>
                <w:szCs w:val="24"/>
              </w:rPr>
              <w:t>Quando Períódica</w:t>
            </w:r>
            <w:r>
              <w:rPr>
                <w:rFonts w:ascii="Arial" w:hAnsi="Arial" w:cs="Arial"/>
                <w:sz w:val="24"/>
                <w:szCs w:val="24"/>
              </w:rPr>
              <w:t>...............</w:t>
            </w:r>
          </w:p>
        </w:tc>
        <w:tc>
          <w:tcPr>
            <w:tcW w:w="2145" w:type="dxa"/>
          </w:tcPr>
          <w:p w:rsidR="00CA1EE5" w:rsidRDefault="00CA1EE5" w:rsidP="008D3176">
            <w:pPr>
              <w:pStyle w:val="SemEspaamento"/>
              <w:jc w:val="center"/>
              <w:rPr>
                <w:rFonts w:ascii="Arial" w:hAnsi="Arial" w:cs="Arial"/>
                <w:sz w:val="24"/>
                <w:szCs w:val="24"/>
              </w:rPr>
            </w:pPr>
            <w:r>
              <w:rPr>
                <w:rFonts w:ascii="Arial" w:hAnsi="Arial" w:cs="Arial"/>
                <w:sz w:val="24"/>
                <w:szCs w:val="24"/>
              </w:rPr>
              <w:t>0,50%</w:t>
            </w:r>
          </w:p>
          <w:p w:rsidR="00CA1EE5" w:rsidRPr="00AF35A9" w:rsidRDefault="00CA1EE5" w:rsidP="008D3176">
            <w:pPr>
              <w:pStyle w:val="SemEspaamento"/>
              <w:jc w:val="center"/>
              <w:rPr>
                <w:rFonts w:ascii="Arial" w:hAnsi="Arial" w:cs="Arial"/>
                <w:sz w:val="24"/>
                <w:szCs w:val="24"/>
              </w:rPr>
            </w:pPr>
            <w:r>
              <w:rPr>
                <w:rFonts w:ascii="Arial" w:hAnsi="Arial" w:cs="Arial"/>
                <w:sz w:val="24"/>
                <w:szCs w:val="24"/>
              </w:rPr>
              <w:t>0,30%</w:t>
            </w:r>
          </w:p>
        </w:tc>
      </w:tr>
      <w:tr w:rsidR="00CA1EE5" w:rsidTr="00CA1EE5">
        <w:tc>
          <w:tcPr>
            <w:tcW w:w="790" w:type="dxa"/>
          </w:tcPr>
          <w:p w:rsidR="00CA1EE5" w:rsidRPr="00AF35A9" w:rsidRDefault="00CA1EE5" w:rsidP="008D3176">
            <w:pPr>
              <w:pStyle w:val="SemEspaamento"/>
              <w:rPr>
                <w:rFonts w:ascii="Arial" w:hAnsi="Arial" w:cs="Arial"/>
                <w:sz w:val="24"/>
                <w:szCs w:val="24"/>
              </w:rPr>
            </w:pPr>
            <w:r w:rsidRPr="00AF35A9">
              <w:rPr>
                <w:rFonts w:ascii="Arial" w:hAnsi="Arial" w:cs="Arial"/>
                <w:sz w:val="24"/>
                <w:szCs w:val="24"/>
              </w:rPr>
              <w:t>07</w:t>
            </w:r>
          </w:p>
        </w:tc>
        <w:tc>
          <w:tcPr>
            <w:tcW w:w="2544" w:type="dxa"/>
          </w:tcPr>
          <w:p w:rsidR="00CA1EE5" w:rsidRPr="00AF35A9" w:rsidRDefault="00CA1EE5" w:rsidP="008D3176">
            <w:pPr>
              <w:pStyle w:val="SemEspaamento"/>
              <w:jc w:val="center"/>
              <w:rPr>
                <w:rFonts w:ascii="Arial" w:hAnsi="Arial" w:cs="Arial"/>
                <w:sz w:val="24"/>
                <w:szCs w:val="24"/>
              </w:rPr>
            </w:pPr>
            <w:r w:rsidRPr="00AF35A9">
              <w:rPr>
                <w:rFonts w:ascii="Arial" w:hAnsi="Arial" w:cs="Arial"/>
                <w:sz w:val="24"/>
                <w:szCs w:val="24"/>
              </w:rPr>
              <w:t>Saúde Ensino</w:t>
            </w:r>
          </w:p>
        </w:tc>
        <w:tc>
          <w:tcPr>
            <w:tcW w:w="3241" w:type="dxa"/>
          </w:tcPr>
          <w:p w:rsidR="00CA1EE5" w:rsidRPr="00AF35A9" w:rsidRDefault="00CA1EE5" w:rsidP="008D3176">
            <w:pPr>
              <w:pStyle w:val="SemEspaamento"/>
              <w:rPr>
                <w:rFonts w:ascii="Arial" w:hAnsi="Arial" w:cs="Arial"/>
                <w:sz w:val="24"/>
                <w:szCs w:val="24"/>
              </w:rPr>
            </w:pPr>
            <w:r w:rsidRPr="00AF35A9">
              <w:rPr>
                <w:rFonts w:ascii="Arial" w:hAnsi="Arial" w:cs="Arial"/>
                <w:sz w:val="24"/>
                <w:szCs w:val="24"/>
              </w:rPr>
              <w:t>Quando diária</w:t>
            </w:r>
            <w:r>
              <w:rPr>
                <w:rFonts w:ascii="Arial" w:hAnsi="Arial" w:cs="Arial"/>
                <w:sz w:val="24"/>
                <w:szCs w:val="24"/>
              </w:rPr>
              <w:t>......................</w:t>
            </w:r>
          </w:p>
          <w:p w:rsidR="00CA1EE5" w:rsidRPr="00AF35A9" w:rsidRDefault="00CA1EE5" w:rsidP="008D3176">
            <w:pPr>
              <w:pStyle w:val="SemEspaamento"/>
              <w:rPr>
                <w:rFonts w:ascii="Arial" w:hAnsi="Arial" w:cs="Arial"/>
                <w:sz w:val="24"/>
                <w:szCs w:val="24"/>
              </w:rPr>
            </w:pPr>
            <w:r w:rsidRPr="00AF35A9">
              <w:rPr>
                <w:rFonts w:ascii="Arial" w:hAnsi="Arial" w:cs="Arial"/>
                <w:sz w:val="24"/>
                <w:szCs w:val="24"/>
              </w:rPr>
              <w:t>Quando Períódica</w:t>
            </w:r>
            <w:r>
              <w:rPr>
                <w:rFonts w:ascii="Arial" w:hAnsi="Arial" w:cs="Arial"/>
                <w:sz w:val="24"/>
                <w:szCs w:val="24"/>
              </w:rPr>
              <w:t>................</w:t>
            </w:r>
          </w:p>
        </w:tc>
        <w:tc>
          <w:tcPr>
            <w:tcW w:w="2145" w:type="dxa"/>
          </w:tcPr>
          <w:p w:rsidR="00CA1EE5" w:rsidRDefault="00CA1EE5" w:rsidP="008D3176">
            <w:pPr>
              <w:pStyle w:val="SemEspaamento"/>
              <w:jc w:val="center"/>
              <w:rPr>
                <w:rFonts w:ascii="Arial" w:hAnsi="Arial" w:cs="Arial"/>
                <w:sz w:val="24"/>
                <w:szCs w:val="24"/>
              </w:rPr>
            </w:pPr>
            <w:r>
              <w:rPr>
                <w:rFonts w:ascii="Arial" w:hAnsi="Arial" w:cs="Arial"/>
                <w:sz w:val="24"/>
                <w:szCs w:val="24"/>
              </w:rPr>
              <w:t>0,60%</w:t>
            </w:r>
          </w:p>
          <w:p w:rsidR="00CA1EE5" w:rsidRPr="00AF35A9" w:rsidRDefault="00CA1EE5" w:rsidP="008D3176">
            <w:pPr>
              <w:pStyle w:val="SemEspaamento"/>
              <w:jc w:val="center"/>
              <w:rPr>
                <w:rFonts w:ascii="Arial" w:hAnsi="Arial" w:cs="Arial"/>
                <w:sz w:val="24"/>
                <w:szCs w:val="24"/>
              </w:rPr>
            </w:pPr>
            <w:r>
              <w:rPr>
                <w:rFonts w:ascii="Arial" w:hAnsi="Arial" w:cs="Arial"/>
                <w:sz w:val="24"/>
                <w:szCs w:val="24"/>
              </w:rPr>
              <w:t>0,4%</w:t>
            </w:r>
          </w:p>
        </w:tc>
      </w:tr>
      <w:tr w:rsidR="00CA1EE5" w:rsidTr="00CA1EE5">
        <w:tc>
          <w:tcPr>
            <w:tcW w:w="790" w:type="dxa"/>
          </w:tcPr>
          <w:p w:rsidR="00CA1EE5" w:rsidRPr="00AF35A9" w:rsidRDefault="00CA1EE5" w:rsidP="008D3176">
            <w:pPr>
              <w:pStyle w:val="SemEspaamento"/>
              <w:rPr>
                <w:rFonts w:ascii="Arial" w:hAnsi="Arial" w:cs="Arial"/>
                <w:sz w:val="24"/>
                <w:szCs w:val="24"/>
              </w:rPr>
            </w:pPr>
            <w:r w:rsidRPr="00AF35A9">
              <w:rPr>
                <w:rFonts w:ascii="Arial" w:hAnsi="Arial" w:cs="Arial"/>
                <w:sz w:val="24"/>
                <w:szCs w:val="24"/>
              </w:rPr>
              <w:t>08</w:t>
            </w:r>
          </w:p>
        </w:tc>
        <w:tc>
          <w:tcPr>
            <w:tcW w:w="2544" w:type="dxa"/>
          </w:tcPr>
          <w:p w:rsidR="00CA1EE5" w:rsidRPr="00AF35A9" w:rsidRDefault="00CA1EE5" w:rsidP="008D3176">
            <w:pPr>
              <w:pStyle w:val="SemEspaamento"/>
              <w:jc w:val="center"/>
              <w:rPr>
                <w:rFonts w:ascii="Arial" w:hAnsi="Arial" w:cs="Arial"/>
                <w:sz w:val="24"/>
                <w:szCs w:val="24"/>
              </w:rPr>
            </w:pPr>
            <w:r w:rsidRPr="00AF35A9">
              <w:rPr>
                <w:rFonts w:ascii="Arial" w:hAnsi="Arial" w:cs="Arial"/>
                <w:sz w:val="24"/>
                <w:szCs w:val="24"/>
              </w:rPr>
              <w:t>Cultura - Templo</w:t>
            </w:r>
          </w:p>
        </w:tc>
        <w:tc>
          <w:tcPr>
            <w:tcW w:w="3241" w:type="dxa"/>
          </w:tcPr>
          <w:p w:rsidR="00CA1EE5" w:rsidRPr="00AF35A9" w:rsidRDefault="00CA1EE5" w:rsidP="008D3176">
            <w:pPr>
              <w:pStyle w:val="SemEspaamento"/>
              <w:rPr>
                <w:rFonts w:ascii="Arial" w:hAnsi="Arial" w:cs="Arial"/>
                <w:sz w:val="24"/>
                <w:szCs w:val="24"/>
              </w:rPr>
            </w:pPr>
            <w:r w:rsidRPr="00AF35A9">
              <w:rPr>
                <w:rFonts w:ascii="Arial" w:hAnsi="Arial" w:cs="Arial"/>
                <w:sz w:val="24"/>
                <w:szCs w:val="24"/>
              </w:rPr>
              <w:t>Quando diária</w:t>
            </w:r>
            <w:r>
              <w:rPr>
                <w:rFonts w:ascii="Arial" w:hAnsi="Arial" w:cs="Arial"/>
                <w:sz w:val="24"/>
                <w:szCs w:val="24"/>
              </w:rPr>
              <w:t>......................</w:t>
            </w:r>
          </w:p>
          <w:p w:rsidR="00CA1EE5" w:rsidRPr="00AF35A9" w:rsidRDefault="00CA1EE5" w:rsidP="008D3176">
            <w:pPr>
              <w:pStyle w:val="SemEspaamento"/>
              <w:rPr>
                <w:rFonts w:ascii="Arial" w:hAnsi="Arial" w:cs="Arial"/>
                <w:sz w:val="24"/>
                <w:szCs w:val="24"/>
              </w:rPr>
            </w:pPr>
            <w:r w:rsidRPr="00AF35A9">
              <w:rPr>
                <w:rFonts w:ascii="Arial" w:hAnsi="Arial" w:cs="Arial"/>
                <w:sz w:val="24"/>
                <w:szCs w:val="24"/>
              </w:rPr>
              <w:t>Quando Períódica</w:t>
            </w:r>
            <w:r>
              <w:rPr>
                <w:rFonts w:ascii="Arial" w:hAnsi="Arial" w:cs="Arial"/>
                <w:sz w:val="24"/>
                <w:szCs w:val="24"/>
              </w:rPr>
              <w:t>................</w:t>
            </w:r>
          </w:p>
        </w:tc>
        <w:tc>
          <w:tcPr>
            <w:tcW w:w="2145" w:type="dxa"/>
          </w:tcPr>
          <w:p w:rsidR="00CA1EE5" w:rsidRDefault="00CA1EE5" w:rsidP="008D3176">
            <w:pPr>
              <w:pStyle w:val="SemEspaamento"/>
              <w:jc w:val="center"/>
              <w:rPr>
                <w:rFonts w:ascii="Arial" w:hAnsi="Arial" w:cs="Arial"/>
                <w:sz w:val="24"/>
                <w:szCs w:val="24"/>
              </w:rPr>
            </w:pPr>
            <w:r>
              <w:rPr>
                <w:rFonts w:ascii="Arial" w:hAnsi="Arial" w:cs="Arial"/>
                <w:sz w:val="24"/>
                <w:szCs w:val="24"/>
              </w:rPr>
              <w:t>0,50%</w:t>
            </w:r>
          </w:p>
          <w:p w:rsidR="00CA1EE5" w:rsidRPr="00AF35A9" w:rsidRDefault="00CA1EE5" w:rsidP="008D3176">
            <w:pPr>
              <w:pStyle w:val="SemEspaamento"/>
              <w:jc w:val="center"/>
              <w:rPr>
                <w:rFonts w:ascii="Arial" w:hAnsi="Arial" w:cs="Arial"/>
                <w:sz w:val="24"/>
                <w:szCs w:val="24"/>
              </w:rPr>
            </w:pPr>
            <w:r>
              <w:rPr>
                <w:rFonts w:ascii="Arial" w:hAnsi="Arial" w:cs="Arial"/>
                <w:sz w:val="24"/>
                <w:szCs w:val="24"/>
              </w:rPr>
              <w:t>0,30%</w:t>
            </w:r>
          </w:p>
        </w:tc>
      </w:tr>
      <w:tr w:rsidR="00CA1EE5" w:rsidTr="00CA1EE5">
        <w:tc>
          <w:tcPr>
            <w:tcW w:w="790" w:type="dxa"/>
          </w:tcPr>
          <w:p w:rsidR="00CA1EE5" w:rsidRPr="00AF35A9" w:rsidRDefault="00CA1EE5" w:rsidP="008D3176">
            <w:pPr>
              <w:pStyle w:val="SemEspaamento"/>
              <w:rPr>
                <w:rFonts w:ascii="Arial" w:hAnsi="Arial" w:cs="Arial"/>
                <w:sz w:val="24"/>
                <w:szCs w:val="24"/>
              </w:rPr>
            </w:pPr>
            <w:r w:rsidRPr="00AF35A9">
              <w:rPr>
                <w:rFonts w:ascii="Arial" w:hAnsi="Arial" w:cs="Arial"/>
                <w:sz w:val="24"/>
                <w:szCs w:val="24"/>
              </w:rPr>
              <w:t>09</w:t>
            </w:r>
          </w:p>
        </w:tc>
        <w:tc>
          <w:tcPr>
            <w:tcW w:w="2544" w:type="dxa"/>
          </w:tcPr>
          <w:p w:rsidR="00CA1EE5" w:rsidRPr="00AF35A9" w:rsidRDefault="00CA1EE5" w:rsidP="008D3176">
            <w:pPr>
              <w:pStyle w:val="SemEspaamento"/>
              <w:jc w:val="center"/>
              <w:rPr>
                <w:rFonts w:ascii="Arial" w:hAnsi="Arial" w:cs="Arial"/>
                <w:sz w:val="24"/>
                <w:szCs w:val="24"/>
              </w:rPr>
            </w:pPr>
            <w:r w:rsidRPr="00AF35A9">
              <w:rPr>
                <w:rFonts w:ascii="Arial" w:hAnsi="Arial" w:cs="Arial"/>
                <w:sz w:val="24"/>
                <w:szCs w:val="24"/>
              </w:rPr>
              <w:t>Serviço Público</w:t>
            </w:r>
          </w:p>
        </w:tc>
        <w:tc>
          <w:tcPr>
            <w:tcW w:w="3241" w:type="dxa"/>
          </w:tcPr>
          <w:p w:rsidR="00CA1EE5" w:rsidRPr="00AF35A9" w:rsidRDefault="00CA1EE5" w:rsidP="008D3176">
            <w:pPr>
              <w:pStyle w:val="SemEspaamento"/>
              <w:rPr>
                <w:rFonts w:ascii="Arial" w:hAnsi="Arial" w:cs="Arial"/>
                <w:sz w:val="24"/>
                <w:szCs w:val="24"/>
              </w:rPr>
            </w:pPr>
            <w:r w:rsidRPr="00AF35A9">
              <w:rPr>
                <w:rFonts w:ascii="Arial" w:hAnsi="Arial" w:cs="Arial"/>
                <w:sz w:val="24"/>
                <w:szCs w:val="24"/>
              </w:rPr>
              <w:t>Quando diária</w:t>
            </w:r>
            <w:r>
              <w:rPr>
                <w:rFonts w:ascii="Arial" w:hAnsi="Arial" w:cs="Arial"/>
                <w:sz w:val="24"/>
                <w:szCs w:val="24"/>
              </w:rPr>
              <w:t>......................</w:t>
            </w:r>
          </w:p>
          <w:p w:rsidR="00CA1EE5" w:rsidRPr="00AF35A9" w:rsidRDefault="00CA1EE5" w:rsidP="008D3176">
            <w:pPr>
              <w:pStyle w:val="SemEspaamento"/>
              <w:rPr>
                <w:rFonts w:ascii="Arial" w:hAnsi="Arial" w:cs="Arial"/>
                <w:sz w:val="24"/>
                <w:szCs w:val="24"/>
              </w:rPr>
            </w:pPr>
            <w:r w:rsidRPr="00AF35A9">
              <w:rPr>
                <w:rFonts w:ascii="Arial" w:hAnsi="Arial" w:cs="Arial"/>
                <w:sz w:val="24"/>
                <w:szCs w:val="24"/>
              </w:rPr>
              <w:t>Quando Períódica</w:t>
            </w:r>
            <w:r>
              <w:rPr>
                <w:rFonts w:ascii="Arial" w:hAnsi="Arial" w:cs="Arial"/>
                <w:sz w:val="24"/>
                <w:szCs w:val="24"/>
              </w:rPr>
              <w:t>...............</w:t>
            </w:r>
          </w:p>
        </w:tc>
        <w:tc>
          <w:tcPr>
            <w:tcW w:w="2145" w:type="dxa"/>
          </w:tcPr>
          <w:p w:rsidR="00CA1EE5" w:rsidRDefault="00CA1EE5" w:rsidP="008D3176">
            <w:pPr>
              <w:pStyle w:val="SemEspaamento"/>
              <w:jc w:val="center"/>
              <w:rPr>
                <w:rFonts w:ascii="Arial" w:hAnsi="Arial" w:cs="Arial"/>
                <w:sz w:val="24"/>
                <w:szCs w:val="24"/>
              </w:rPr>
            </w:pPr>
            <w:r>
              <w:rPr>
                <w:rFonts w:ascii="Arial" w:hAnsi="Arial" w:cs="Arial"/>
                <w:sz w:val="24"/>
                <w:szCs w:val="24"/>
              </w:rPr>
              <w:t>0,40%</w:t>
            </w:r>
          </w:p>
          <w:p w:rsidR="00CA1EE5" w:rsidRPr="00AF35A9" w:rsidRDefault="00CA1EE5" w:rsidP="008D3176">
            <w:pPr>
              <w:pStyle w:val="SemEspaamento"/>
              <w:jc w:val="center"/>
              <w:rPr>
                <w:rFonts w:ascii="Arial" w:hAnsi="Arial" w:cs="Arial"/>
                <w:sz w:val="24"/>
                <w:szCs w:val="24"/>
              </w:rPr>
            </w:pPr>
            <w:r>
              <w:rPr>
                <w:rFonts w:ascii="Arial" w:hAnsi="Arial" w:cs="Arial"/>
                <w:sz w:val="24"/>
                <w:szCs w:val="24"/>
              </w:rPr>
              <w:t>0,20%</w:t>
            </w:r>
          </w:p>
        </w:tc>
      </w:tr>
    </w:tbl>
    <w:p w:rsidR="001B12DF" w:rsidRDefault="001B12DF" w:rsidP="00264602">
      <w:pPr>
        <w:pStyle w:val="SemEspaamento"/>
        <w:ind w:firstLine="851"/>
        <w:jc w:val="both"/>
        <w:rPr>
          <w:rFonts w:ascii="Arial" w:hAnsi="Arial" w:cs="Arial"/>
          <w:sz w:val="24"/>
          <w:szCs w:val="24"/>
        </w:rPr>
      </w:pPr>
    </w:p>
    <w:p w:rsidR="001B12DF" w:rsidRPr="00507366" w:rsidRDefault="001B12DF" w:rsidP="00264602">
      <w:pPr>
        <w:pStyle w:val="SemEspaamento"/>
        <w:ind w:firstLine="851"/>
        <w:jc w:val="both"/>
        <w:rPr>
          <w:rFonts w:ascii="Arial" w:hAnsi="Arial" w:cs="Arial"/>
          <w:sz w:val="24"/>
          <w:szCs w:val="24"/>
        </w:rPr>
      </w:pPr>
    </w:p>
    <w:sectPr w:rsidR="001B12DF" w:rsidRPr="00507366" w:rsidSect="00B3193D">
      <w:headerReference w:type="default" r:id="rId12"/>
      <w:pgSz w:w="11906" w:h="16838"/>
      <w:pgMar w:top="1417" w:right="1701" w:bottom="1417"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6A83" w:rsidRDefault="00366A83" w:rsidP="006F49D4">
      <w:pPr>
        <w:spacing w:after="0" w:line="240" w:lineRule="auto"/>
      </w:pPr>
      <w:r>
        <w:separator/>
      </w:r>
    </w:p>
  </w:endnote>
  <w:endnote w:type="continuationSeparator" w:id="1">
    <w:p w:rsidR="00366A83" w:rsidRDefault="00366A83" w:rsidP="006F49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MT">
    <w:panose1 w:val="00000000000000000000"/>
    <w:charset w:val="00"/>
    <w:family w:val="auto"/>
    <w:notTrueType/>
    <w:pitch w:val="default"/>
    <w:sig w:usb0="00000003" w:usb1="00000000" w:usb2="00000000" w:usb3="00000000" w:csb0="00000001" w:csb1="00000000"/>
  </w:font>
  <w:font w:name="Times">
    <w:panose1 w:val="0202060306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6A83" w:rsidRDefault="00366A83" w:rsidP="006F49D4">
      <w:pPr>
        <w:spacing w:after="0" w:line="240" w:lineRule="auto"/>
      </w:pPr>
      <w:r>
        <w:separator/>
      </w:r>
    </w:p>
  </w:footnote>
  <w:footnote w:type="continuationSeparator" w:id="1">
    <w:p w:rsidR="00366A83" w:rsidRDefault="00366A83" w:rsidP="006F49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0BC" w:rsidRDefault="00E140BC">
    <w:pPr>
      <w:pStyle w:val="Cabealho"/>
    </w:pPr>
    <w:r>
      <w:rPr>
        <w:noProof/>
        <w:lang w:eastAsia="pt-BR"/>
      </w:rPr>
      <w:drawing>
        <wp:inline distT="0" distB="0" distL="0" distR="0">
          <wp:extent cx="5400040" cy="706297"/>
          <wp:effectExtent l="19050" t="0" r="0" b="0"/>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srcRect/>
                  <a:stretch>
                    <a:fillRect/>
                  </a:stretch>
                </pic:blipFill>
                <pic:spPr bwMode="auto">
                  <a:xfrm>
                    <a:off x="0" y="0"/>
                    <a:ext cx="5400040" cy="706297"/>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6322"/>
  </w:hdrShapeDefaults>
  <w:footnotePr>
    <w:footnote w:id="0"/>
    <w:footnote w:id="1"/>
  </w:footnotePr>
  <w:endnotePr>
    <w:endnote w:id="0"/>
    <w:endnote w:id="1"/>
  </w:endnotePr>
  <w:compat/>
  <w:rsids>
    <w:rsidRoot w:val="00047CF4"/>
    <w:rsid w:val="00007B41"/>
    <w:rsid w:val="000315DC"/>
    <w:rsid w:val="000422CF"/>
    <w:rsid w:val="000425F1"/>
    <w:rsid w:val="00044FC7"/>
    <w:rsid w:val="00047CF4"/>
    <w:rsid w:val="00052718"/>
    <w:rsid w:val="00054D21"/>
    <w:rsid w:val="0005684C"/>
    <w:rsid w:val="00057D02"/>
    <w:rsid w:val="00061290"/>
    <w:rsid w:val="0006345A"/>
    <w:rsid w:val="000708EC"/>
    <w:rsid w:val="00082B1C"/>
    <w:rsid w:val="000A23C8"/>
    <w:rsid w:val="000A24B1"/>
    <w:rsid w:val="000B2405"/>
    <w:rsid w:val="000B65AD"/>
    <w:rsid w:val="000E3BF9"/>
    <w:rsid w:val="000E6B20"/>
    <w:rsid w:val="0010473A"/>
    <w:rsid w:val="00107295"/>
    <w:rsid w:val="001175C8"/>
    <w:rsid w:val="0012337B"/>
    <w:rsid w:val="0012360C"/>
    <w:rsid w:val="001252A4"/>
    <w:rsid w:val="0013001E"/>
    <w:rsid w:val="00133C27"/>
    <w:rsid w:val="00133E3D"/>
    <w:rsid w:val="001343C8"/>
    <w:rsid w:val="001402EC"/>
    <w:rsid w:val="001415AB"/>
    <w:rsid w:val="00143BE8"/>
    <w:rsid w:val="00151767"/>
    <w:rsid w:val="00160AAB"/>
    <w:rsid w:val="00187668"/>
    <w:rsid w:val="001A077A"/>
    <w:rsid w:val="001A3168"/>
    <w:rsid w:val="001B08CA"/>
    <w:rsid w:val="001B11FC"/>
    <w:rsid w:val="001B12DF"/>
    <w:rsid w:val="001B1941"/>
    <w:rsid w:val="001C50FC"/>
    <w:rsid w:val="001F56CE"/>
    <w:rsid w:val="002150F3"/>
    <w:rsid w:val="00215106"/>
    <w:rsid w:val="00216FE1"/>
    <w:rsid w:val="00222F14"/>
    <w:rsid w:val="002330BC"/>
    <w:rsid w:val="00236A68"/>
    <w:rsid w:val="00250D7B"/>
    <w:rsid w:val="00255374"/>
    <w:rsid w:val="00264602"/>
    <w:rsid w:val="002722FE"/>
    <w:rsid w:val="00281A45"/>
    <w:rsid w:val="00294C27"/>
    <w:rsid w:val="002A4BD5"/>
    <w:rsid w:val="002A5744"/>
    <w:rsid w:val="002B47A6"/>
    <w:rsid w:val="002B5ADD"/>
    <w:rsid w:val="002C4FFC"/>
    <w:rsid w:val="002C56FA"/>
    <w:rsid w:val="002D5655"/>
    <w:rsid w:val="002D5E4B"/>
    <w:rsid w:val="002F5AB0"/>
    <w:rsid w:val="002F7E0C"/>
    <w:rsid w:val="003009A0"/>
    <w:rsid w:val="00312C36"/>
    <w:rsid w:val="00314D67"/>
    <w:rsid w:val="00321374"/>
    <w:rsid w:val="00323B10"/>
    <w:rsid w:val="0035297D"/>
    <w:rsid w:val="00355C81"/>
    <w:rsid w:val="003565CE"/>
    <w:rsid w:val="00356CE3"/>
    <w:rsid w:val="0036523D"/>
    <w:rsid w:val="00366A83"/>
    <w:rsid w:val="00376541"/>
    <w:rsid w:val="00385C44"/>
    <w:rsid w:val="00394781"/>
    <w:rsid w:val="003B2BE0"/>
    <w:rsid w:val="003C437D"/>
    <w:rsid w:val="003C60CB"/>
    <w:rsid w:val="003E4E29"/>
    <w:rsid w:val="003E5C4A"/>
    <w:rsid w:val="003F0D5E"/>
    <w:rsid w:val="00405C2E"/>
    <w:rsid w:val="00412690"/>
    <w:rsid w:val="00425BA5"/>
    <w:rsid w:val="004330A0"/>
    <w:rsid w:val="00444E06"/>
    <w:rsid w:val="0044768C"/>
    <w:rsid w:val="004659BD"/>
    <w:rsid w:val="0048460D"/>
    <w:rsid w:val="00492D79"/>
    <w:rsid w:val="00493E95"/>
    <w:rsid w:val="004A2148"/>
    <w:rsid w:val="004A5565"/>
    <w:rsid w:val="004A6744"/>
    <w:rsid w:val="004B3FB6"/>
    <w:rsid w:val="004B5741"/>
    <w:rsid w:val="004C24CD"/>
    <w:rsid w:val="004D0D23"/>
    <w:rsid w:val="004D5E79"/>
    <w:rsid w:val="004F7C82"/>
    <w:rsid w:val="00500AD0"/>
    <w:rsid w:val="005032C6"/>
    <w:rsid w:val="00505649"/>
    <w:rsid w:val="00507366"/>
    <w:rsid w:val="00511DFB"/>
    <w:rsid w:val="0054537E"/>
    <w:rsid w:val="00546BD1"/>
    <w:rsid w:val="005667D9"/>
    <w:rsid w:val="00571446"/>
    <w:rsid w:val="005730BC"/>
    <w:rsid w:val="0057798B"/>
    <w:rsid w:val="00580D12"/>
    <w:rsid w:val="00584778"/>
    <w:rsid w:val="00587EF2"/>
    <w:rsid w:val="005D00B6"/>
    <w:rsid w:val="005D6F56"/>
    <w:rsid w:val="005E679E"/>
    <w:rsid w:val="005F676A"/>
    <w:rsid w:val="00600B0C"/>
    <w:rsid w:val="00611BC5"/>
    <w:rsid w:val="00611D92"/>
    <w:rsid w:val="00622997"/>
    <w:rsid w:val="00631788"/>
    <w:rsid w:val="00632746"/>
    <w:rsid w:val="00636B42"/>
    <w:rsid w:val="00636D04"/>
    <w:rsid w:val="00640E9D"/>
    <w:rsid w:val="00645468"/>
    <w:rsid w:val="00652ADF"/>
    <w:rsid w:val="00654DFC"/>
    <w:rsid w:val="006A14DC"/>
    <w:rsid w:val="006A39F2"/>
    <w:rsid w:val="006A788E"/>
    <w:rsid w:val="006B40AF"/>
    <w:rsid w:val="006B4739"/>
    <w:rsid w:val="006C113A"/>
    <w:rsid w:val="006C6E72"/>
    <w:rsid w:val="006D0BED"/>
    <w:rsid w:val="006E089E"/>
    <w:rsid w:val="006F1738"/>
    <w:rsid w:val="006F3D79"/>
    <w:rsid w:val="006F49D4"/>
    <w:rsid w:val="007058AE"/>
    <w:rsid w:val="00722EF4"/>
    <w:rsid w:val="00742060"/>
    <w:rsid w:val="00757CEC"/>
    <w:rsid w:val="00770BCE"/>
    <w:rsid w:val="007811B5"/>
    <w:rsid w:val="007914E0"/>
    <w:rsid w:val="007C56EA"/>
    <w:rsid w:val="007C7BFD"/>
    <w:rsid w:val="007D08C3"/>
    <w:rsid w:val="007D6D0F"/>
    <w:rsid w:val="007D789E"/>
    <w:rsid w:val="007F4564"/>
    <w:rsid w:val="00821C07"/>
    <w:rsid w:val="00831350"/>
    <w:rsid w:val="0084642B"/>
    <w:rsid w:val="008574F7"/>
    <w:rsid w:val="0087321D"/>
    <w:rsid w:val="00873D40"/>
    <w:rsid w:val="00887FF3"/>
    <w:rsid w:val="0089097A"/>
    <w:rsid w:val="008949C4"/>
    <w:rsid w:val="008A7437"/>
    <w:rsid w:val="008A7CA1"/>
    <w:rsid w:val="008B6FA9"/>
    <w:rsid w:val="008C70EC"/>
    <w:rsid w:val="008D3176"/>
    <w:rsid w:val="008E0A3F"/>
    <w:rsid w:val="008E2385"/>
    <w:rsid w:val="008E3EFC"/>
    <w:rsid w:val="008F625E"/>
    <w:rsid w:val="008F66F3"/>
    <w:rsid w:val="0091062F"/>
    <w:rsid w:val="009109ED"/>
    <w:rsid w:val="0091231B"/>
    <w:rsid w:val="00921627"/>
    <w:rsid w:val="00931E93"/>
    <w:rsid w:val="00957DA2"/>
    <w:rsid w:val="00976677"/>
    <w:rsid w:val="00997C18"/>
    <w:rsid w:val="009A1181"/>
    <w:rsid w:val="009A2415"/>
    <w:rsid w:val="009B0C0F"/>
    <w:rsid w:val="009D0591"/>
    <w:rsid w:val="009E14FB"/>
    <w:rsid w:val="009E5E1E"/>
    <w:rsid w:val="009F0840"/>
    <w:rsid w:val="009F3ED8"/>
    <w:rsid w:val="00A12F7B"/>
    <w:rsid w:val="00A13E08"/>
    <w:rsid w:val="00A22731"/>
    <w:rsid w:val="00A24C9F"/>
    <w:rsid w:val="00A25B97"/>
    <w:rsid w:val="00A42BA5"/>
    <w:rsid w:val="00A437C9"/>
    <w:rsid w:val="00A44121"/>
    <w:rsid w:val="00A5468D"/>
    <w:rsid w:val="00A56C78"/>
    <w:rsid w:val="00A63694"/>
    <w:rsid w:val="00A67E21"/>
    <w:rsid w:val="00A71AB0"/>
    <w:rsid w:val="00A72430"/>
    <w:rsid w:val="00A948F4"/>
    <w:rsid w:val="00AA1E33"/>
    <w:rsid w:val="00AA1FE4"/>
    <w:rsid w:val="00AA5D90"/>
    <w:rsid w:val="00AA69BE"/>
    <w:rsid w:val="00AB576C"/>
    <w:rsid w:val="00AC0247"/>
    <w:rsid w:val="00AC36C1"/>
    <w:rsid w:val="00AC6BFD"/>
    <w:rsid w:val="00AF7903"/>
    <w:rsid w:val="00B17C08"/>
    <w:rsid w:val="00B2028F"/>
    <w:rsid w:val="00B243C7"/>
    <w:rsid w:val="00B25F3E"/>
    <w:rsid w:val="00B27712"/>
    <w:rsid w:val="00B3193D"/>
    <w:rsid w:val="00B6358E"/>
    <w:rsid w:val="00B75575"/>
    <w:rsid w:val="00B756FC"/>
    <w:rsid w:val="00B82F88"/>
    <w:rsid w:val="00B8358E"/>
    <w:rsid w:val="00B84848"/>
    <w:rsid w:val="00B85B30"/>
    <w:rsid w:val="00B9008A"/>
    <w:rsid w:val="00BA0CC5"/>
    <w:rsid w:val="00BA5CE9"/>
    <w:rsid w:val="00BB14A2"/>
    <w:rsid w:val="00BB6159"/>
    <w:rsid w:val="00BC217D"/>
    <w:rsid w:val="00BF7547"/>
    <w:rsid w:val="00C02E1C"/>
    <w:rsid w:val="00C04D33"/>
    <w:rsid w:val="00C23B3E"/>
    <w:rsid w:val="00C32D46"/>
    <w:rsid w:val="00C355BB"/>
    <w:rsid w:val="00C517C5"/>
    <w:rsid w:val="00C526E0"/>
    <w:rsid w:val="00C65E66"/>
    <w:rsid w:val="00C7759E"/>
    <w:rsid w:val="00C81D73"/>
    <w:rsid w:val="00CA1EE5"/>
    <w:rsid w:val="00CB3718"/>
    <w:rsid w:val="00CC148B"/>
    <w:rsid w:val="00CC3C78"/>
    <w:rsid w:val="00CD7DE6"/>
    <w:rsid w:val="00D001F5"/>
    <w:rsid w:val="00D003D7"/>
    <w:rsid w:val="00D42A93"/>
    <w:rsid w:val="00D43B21"/>
    <w:rsid w:val="00D55E5A"/>
    <w:rsid w:val="00D764AE"/>
    <w:rsid w:val="00DB32B2"/>
    <w:rsid w:val="00DC3E94"/>
    <w:rsid w:val="00DD347C"/>
    <w:rsid w:val="00DF5E4D"/>
    <w:rsid w:val="00E11159"/>
    <w:rsid w:val="00E140BC"/>
    <w:rsid w:val="00E15437"/>
    <w:rsid w:val="00E70342"/>
    <w:rsid w:val="00E71F56"/>
    <w:rsid w:val="00E81CC1"/>
    <w:rsid w:val="00E91932"/>
    <w:rsid w:val="00EB792A"/>
    <w:rsid w:val="00EC2D1B"/>
    <w:rsid w:val="00EE40B6"/>
    <w:rsid w:val="00EF22D7"/>
    <w:rsid w:val="00F004C4"/>
    <w:rsid w:val="00F322A5"/>
    <w:rsid w:val="00F34CFA"/>
    <w:rsid w:val="00F42426"/>
    <w:rsid w:val="00F70148"/>
    <w:rsid w:val="00FA238F"/>
    <w:rsid w:val="00FB7C0D"/>
    <w:rsid w:val="00FC228D"/>
    <w:rsid w:val="00FD29E8"/>
    <w:rsid w:val="00FD634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67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047CF4"/>
    <w:pPr>
      <w:spacing w:after="0" w:line="240" w:lineRule="auto"/>
    </w:pPr>
  </w:style>
  <w:style w:type="paragraph" w:styleId="Textodebalo">
    <w:name w:val="Balloon Text"/>
    <w:basedOn w:val="Normal"/>
    <w:link w:val="TextodebaloChar"/>
    <w:semiHidden/>
    <w:unhideWhenUsed/>
    <w:rsid w:val="009F0840"/>
    <w:pPr>
      <w:spacing w:after="0" w:line="240" w:lineRule="auto"/>
    </w:pPr>
    <w:rPr>
      <w:rFonts w:ascii="Tahoma" w:eastAsia="PMingLiU" w:hAnsi="Tahoma" w:cs="Tahoma"/>
      <w:sz w:val="16"/>
      <w:szCs w:val="16"/>
      <w:lang w:val="en-US"/>
    </w:rPr>
  </w:style>
  <w:style w:type="character" w:customStyle="1" w:styleId="TextodebaloChar">
    <w:name w:val="Texto de balão Char"/>
    <w:basedOn w:val="Fontepargpadro"/>
    <w:link w:val="Textodebalo"/>
    <w:semiHidden/>
    <w:rsid w:val="009F0840"/>
    <w:rPr>
      <w:rFonts w:ascii="Tahoma" w:eastAsia="PMingLiU" w:hAnsi="Tahoma" w:cs="Tahoma"/>
      <w:sz w:val="16"/>
      <w:szCs w:val="16"/>
      <w:lang w:val="en-US"/>
    </w:rPr>
  </w:style>
  <w:style w:type="paragraph" w:styleId="Cabealho">
    <w:name w:val="header"/>
    <w:basedOn w:val="Normal"/>
    <w:link w:val="CabealhoChar"/>
    <w:uiPriority w:val="99"/>
    <w:semiHidden/>
    <w:unhideWhenUsed/>
    <w:rsid w:val="006F49D4"/>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F49D4"/>
  </w:style>
  <w:style w:type="paragraph" w:styleId="Rodap">
    <w:name w:val="footer"/>
    <w:basedOn w:val="Normal"/>
    <w:link w:val="RodapChar"/>
    <w:uiPriority w:val="99"/>
    <w:unhideWhenUsed/>
    <w:rsid w:val="006F49D4"/>
    <w:pPr>
      <w:tabs>
        <w:tab w:val="center" w:pos="4252"/>
        <w:tab w:val="right" w:pos="8504"/>
      </w:tabs>
      <w:spacing w:after="0" w:line="240" w:lineRule="auto"/>
    </w:pPr>
  </w:style>
  <w:style w:type="character" w:customStyle="1" w:styleId="RodapChar">
    <w:name w:val="Rodapé Char"/>
    <w:basedOn w:val="Fontepargpadro"/>
    <w:link w:val="Rodap"/>
    <w:uiPriority w:val="99"/>
    <w:rsid w:val="006F49D4"/>
  </w:style>
  <w:style w:type="paragraph" w:customStyle="1" w:styleId="Default">
    <w:name w:val="Default"/>
    <w:rsid w:val="00F70148"/>
    <w:pPr>
      <w:autoSpaceDE w:val="0"/>
      <w:autoSpaceDN w:val="0"/>
      <w:adjustRightInd w:val="0"/>
      <w:spacing w:after="0" w:line="240" w:lineRule="auto"/>
    </w:pPr>
    <w:rPr>
      <w:rFonts w:ascii="Times New Roman" w:hAnsi="Times New Roman" w:cs="Times New Roman"/>
      <w:color w:val="000000"/>
      <w:sz w:val="24"/>
      <w:szCs w:val="24"/>
    </w:rPr>
  </w:style>
  <w:style w:type="table" w:styleId="Tabelacomgrade">
    <w:name w:val="Table Grid"/>
    <w:basedOn w:val="Tabelanormal"/>
    <w:uiPriority w:val="59"/>
    <w:rsid w:val="00222F1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7645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lanalto.gov.br/ccivil_03/leis/lcp/Lcp157.htm" TargetMode="External"/><Relationship Id="rId5" Type="http://schemas.openxmlformats.org/officeDocument/2006/relationships/footnotes" Target="footnotes.xml"/><Relationship Id="rId10" Type="http://schemas.openxmlformats.org/officeDocument/2006/relationships/hyperlink" Target="http://www.planalto.gov.br/ccivil_03/_Ato2011-2014/2011/Lei/L12485.ht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7944D-8AD4-4A51-9016-070C28924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2259</TotalTime>
  <Pages>134</Pages>
  <Words>40621</Words>
  <Characters>219357</Characters>
  <Application>Microsoft Office Word</Application>
  <DocSecurity>0</DocSecurity>
  <Lines>1827</Lines>
  <Paragraphs>518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Bruno</cp:lastModifiedBy>
  <cp:revision>118</cp:revision>
  <cp:lastPrinted>2019-12-05T15:45:00Z</cp:lastPrinted>
  <dcterms:created xsi:type="dcterms:W3CDTF">2019-07-24T11:30:00Z</dcterms:created>
  <dcterms:modified xsi:type="dcterms:W3CDTF">2019-12-05T15:57:00Z</dcterms:modified>
</cp:coreProperties>
</file>