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10" w:rsidRPr="003176D6" w:rsidRDefault="00AA79B3" w:rsidP="003176D6">
      <w:pPr>
        <w:pStyle w:val="Ttulo1"/>
        <w:tabs>
          <w:tab w:val="left" w:pos="3261"/>
          <w:tab w:val="left" w:pos="6237"/>
        </w:tabs>
        <w:ind w:left="-567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850890" cy="7626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ASA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9B3" w:rsidRDefault="00AA79B3" w:rsidP="00C04DCD">
      <w:pPr>
        <w:pStyle w:val="Ttulo1"/>
        <w:tabs>
          <w:tab w:val="left" w:pos="4253"/>
        </w:tabs>
        <w:ind w:left="3686"/>
        <w:rPr>
          <w:b/>
          <w:sz w:val="24"/>
          <w:szCs w:val="24"/>
        </w:rPr>
      </w:pPr>
    </w:p>
    <w:p w:rsidR="004B7E8A" w:rsidRPr="0069440E" w:rsidRDefault="008B44AC" w:rsidP="00C04DCD">
      <w:pPr>
        <w:pStyle w:val="Ttulo1"/>
        <w:tabs>
          <w:tab w:val="left" w:pos="4253"/>
        </w:tabs>
        <w:ind w:left="3686"/>
        <w:rPr>
          <w:b/>
          <w:sz w:val="24"/>
          <w:szCs w:val="24"/>
        </w:rPr>
      </w:pPr>
      <w:r w:rsidRPr="0069440E">
        <w:rPr>
          <w:b/>
          <w:sz w:val="24"/>
          <w:szCs w:val="24"/>
        </w:rPr>
        <w:t xml:space="preserve">PROJETO DE LEI Nº. </w:t>
      </w:r>
      <w:r w:rsidR="000B664F">
        <w:rPr>
          <w:b/>
          <w:sz w:val="24"/>
          <w:szCs w:val="24"/>
        </w:rPr>
        <w:t>18</w:t>
      </w:r>
      <w:r w:rsidR="00602742" w:rsidRPr="0069440E">
        <w:rPr>
          <w:b/>
          <w:sz w:val="24"/>
          <w:szCs w:val="24"/>
        </w:rPr>
        <w:t>/201</w:t>
      </w:r>
      <w:r w:rsidR="001D6AF8">
        <w:rPr>
          <w:b/>
          <w:sz w:val="24"/>
          <w:szCs w:val="24"/>
        </w:rPr>
        <w:t>8</w:t>
      </w:r>
    </w:p>
    <w:p w:rsidR="00080AE1" w:rsidRPr="0069440E" w:rsidRDefault="00080AE1" w:rsidP="003B36BE">
      <w:pPr>
        <w:pStyle w:val="Recuodecorpodetexto"/>
        <w:ind w:left="3686"/>
        <w:jc w:val="both"/>
        <w:rPr>
          <w:b/>
          <w:bCs/>
          <w:sz w:val="24"/>
          <w:szCs w:val="24"/>
        </w:rPr>
      </w:pPr>
    </w:p>
    <w:p w:rsidR="00C04DCD" w:rsidRDefault="000B5743" w:rsidP="00080AE1">
      <w:pPr>
        <w:pStyle w:val="Recuodecorpodetexto"/>
        <w:ind w:left="36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Cria o Fundo Municipal de Educação - FME</w:t>
      </w:r>
      <w:r w:rsidR="00C04DCD" w:rsidRPr="0069440E">
        <w:rPr>
          <w:b/>
          <w:bCs/>
          <w:sz w:val="24"/>
          <w:szCs w:val="24"/>
        </w:rPr>
        <w:t xml:space="preserve"> e dá outras providências.</w:t>
      </w:r>
    </w:p>
    <w:p w:rsidR="00183D25" w:rsidRDefault="00183D25" w:rsidP="00080AE1">
      <w:pPr>
        <w:pStyle w:val="Recuodecorpodetexto"/>
        <w:ind w:left="3686"/>
        <w:jc w:val="both"/>
        <w:rPr>
          <w:b/>
          <w:bCs/>
          <w:sz w:val="24"/>
          <w:szCs w:val="24"/>
        </w:rPr>
      </w:pPr>
    </w:p>
    <w:p w:rsidR="00183D25" w:rsidRPr="00183D25" w:rsidRDefault="00183D25" w:rsidP="00080AE1">
      <w:pPr>
        <w:pStyle w:val="Recuodecorpodetexto"/>
        <w:ind w:left="3686"/>
        <w:jc w:val="both"/>
        <w:rPr>
          <w:bCs/>
          <w:sz w:val="24"/>
          <w:szCs w:val="24"/>
        </w:rPr>
      </w:pPr>
      <w:r w:rsidRPr="00183D25">
        <w:rPr>
          <w:bCs/>
          <w:sz w:val="24"/>
          <w:szCs w:val="24"/>
        </w:rPr>
        <w:t>O PREFEITO MUNICIPAL DE FORMOSA DO OESTE, ESTADO DO PARANÁ. Faz saber que a Câmara Municipal aprovou e eu sanciono a seguinte lei:</w:t>
      </w:r>
    </w:p>
    <w:p w:rsidR="003B36BE" w:rsidRDefault="003B36BE" w:rsidP="003B36BE">
      <w:pPr>
        <w:pStyle w:val="Recuodecorpodetexto"/>
        <w:ind w:left="3686"/>
        <w:jc w:val="both"/>
        <w:rPr>
          <w:b/>
          <w:bCs/>
          <w:sz w:val="24"/>
          <w:szCs w:val="24"/>
        </w:rPr>
      </w:pPr>
    </w:p>
    <w:p w:rsidR="00E73E73" w:rsidRDefault="00C04DCD" w:rsidP="00C601D1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 w:rsidRPr="0069440E">
        <w:rPr>
          <w:sz w:val="24"/>
          <w:szCs w:val="24"/>
        </w:rPr>
        <w:t xml:space="preserve"> </w:t>
      </w:r>
      <w:r w:rsidRPr="0069440E">
        <w:rPr>
          <w:b/>
          <w:bCs/>
          <w:sz w:val="24"/>
          <w:szCs w:val="24"/>
        </w:rPr>
        <w:t xml:space="preserve">Art. 1º </w:t>
      </w:r>
      <w:r w:rsidRPr="0069440E">
        <w:rPr>
          <w:sz w:val="24"/>
          <w:szCs w:val="24"/>
        </w:rPr>
        <w:t>-</w:t>
      </w:r>
      <w:r w:rsidR="000A1D07">
        <w:rPr>
          <w:sz w:val="24"/>
          <w:szCs w:val="24"/>
        </w:rPr>
        <w:t xml:space="preserve"> Fica</w:t>
      </w:r>
      <w:r w:rsidR="00E73E73">
        <w:rPr>
          <w:sz w:val="24"/>
          <w:szCs w:val="24"/>
        </w:rPr>
        <w:t xml:space="preserve"> </w:t>
      </w:r>
      <w:r w:rsidR="000B5743">
        <w:rPr>
          <w:sz w:val="24"/>
          <w:szCs w:val="24"/>
        </w:rPr>
        <w:t xml:space="preserve">criado o Fundo Municipal de Educação – FME, fundo especial de natureza contábil, que será vinculado </w:t>
      </w:r>
      <w:r w:rsidR="003635D4">
        <w:rPr>
          <w:sz w:val="24"/>
          <w:szCs w:val="24"/>
        </w:rPr>
        <w:t>à</w:t>
      </w:r>
      <w:r w:rsidR="000B5743">
        <w:rPr>
          <w:sz w:val="24"/>
          <w:szCs w:val="24"/>
        </w:rPr>
        <w:t xml:space="preserve"> Secretaria Municipal de Educação e Cultura, instrumento de captação e aplicação de recursos, o qual tem como objetivo criar condições financeiras e gerenciais de recursos destinados à implantação e ao desenvolvimento das ações de educação executadas ou coordenadas pela Secretaria Municipal de Educação e Cultura, no atendimento de despesa, total ou parcial com:</w:t>
      </w:r>
    </w:p>
    <w:p w:rsidR="009A7884" w:rsidRDefault="009A7884" w:rsidP="00C601D1">
      <w:pPr>
        <w:pStyle w:val="Corpodetexto3"/>
        <w:tabs>
          <w:tab w:val="left" w:pos="3600"/>
        </w:tabs>
        <w:spacing w:after="0"/>
        <w:ind w:firstLine="851"/>
        <w:jc w:val="both"/>
        <w:rPr>
          <w:b/>
          <w:sz w:val="24"/>
          <w:szCs w:val="24"/>
        </w:rPr>
      </w:pPr>
    </w:p>
    <w:p w:rsidR="000B5743" w:rsidRDefault="000B5743" w:rsidP="00C601D1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Execução de projetos, programas e ações voltados ao:</w:t>
      </w:r>
    </w:p>
    <w:p w:rsidR="000B5743" w:rsidRDefault="000B5743" w:rsidP="008031B9">
      <w:pPr>
        <w:pStyle w:val="Corpodetexto3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Desenvolvimento dos instrumentos de gestão, planejamento, administração e controle da educação;</w:t>
      </w:r>
    </w:p>
    <w:p w:rsidR="000B5743" w:rsidRDefault="000B5743" w:rsidP="008031B9">
      <w:pPr>
        <w:pStyle w:val="Corpodetexto3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Investimento da formação continuada de professores e servidores lotados na Secretaria Municipal de Educação e Cultura;</w:t>
      </w:r>
    </w:p>
    <w:p w:rsidR="000B5743" w:rsidRDefault="000B5743" w:rsidP="008031B9">
      <w:pPr>
        <w:pStyle w:val="Corpodetexto3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Construção, manutenção, aquisição, locação de imóveis que venham a integrar a Rede Municipal de Ensino ou unidades administrativas da Secretaria Municipal de Educação e Cultura;</w:t>
      </w:r>
    </w:p>
    <w:p w:rsidR="000B5743" w:rsidRDefault="000B5743" w:rsidP="008031B9">
      <w:pPr>
        <w:pStyle w:val="Corpodetexto3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Aquisição de materiais didáticos e equipamentos para a melhoria do ensino;</w:t>
      </w:r>
    </w:p>
    <w:p w:rsidR="000B5743" w:rsidRDefault="000B5743" w:rsidP="008031B9">
      <w:pPr>
        <w:pStyle w:val="Corpodetexto3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Aquisição de uniformes para atendimento</w:t>
      </w:r>
      <w:r w:rsidR="00391742">
        <w:rPr>
          <w:sz w:val="24"/>
          <w:szCs w:val="24"/>
        </w:rPr>
        <w:t xml:space="preserve"> dos estudantes da rede municipal de ensino;</w:t>
      </w:r>
    </w:p>
    <w:p w:rsidR="00391742" w:rsidRDefault="00391742" w:rsidP="008031B9">
      <w:pPr>
        <w:pStyle w:val="Corpodetexto3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Provimento de alimentação escolar;</w:t>
      </w:r>
    </w:p>
    <w:p w:rsidR="00391742" w:rsidRDefault="00E70C7A" w:rsidP="008031B9">
      <w:pPr>
        <w:pStyle w:val="Corpodetexto3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Manutenção e a</w:t>
      </w:r>
      <w:r w:rsidR="00391742">
        <w:rPr>
          <w:sz w:val="24"/>
          <w:szCs w:val="24"/>
        </w:rPr>
        <w:t>quisição de veículos para frota da Secretaria Municipal de Educação e Cultura.</w:t>
      </w:r>
    </w:p>
    <w:p w:rsidR="00391742" w:rsidRDefault="00391742" w:rsidP="00391742">
      <w:pPr>
        <w:pStyle w:val="Corpodetexto3"/>
        <w:tabs>
          <w:tab w:val="left" w:pos="3600"/>
        </w:tabs>
        <w:spacing w:after="0"/>
        <w:ind w:left="851"/>
        <w:jc w:val="both"/>
        <w:rPr>
          <w:sz w:val="24"/>
          <w:szCs w:val="24"/>
        </w:rPr>
      </w:pPr>
    </w:p>
    <w:p w:rsidR="00391742" w:rsidRDefault="00391742" w:rsidP="008031B9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Pagamento de vencimentos e gratificações dos Professores e do Grupo Ocupacional Administrativo Operacional.</w:t>
      </w:r>
    </w:p>
    <w:p w:rsidR="00391742" w:rsidRDefault="00391742" w:rsidP="008031B9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Aquisição, desenvolvimento, criação e ampliação de novas tecnologias e metodologias voltadas ao ensino e à modernização da gestão da educação.</w:t>
      </w:r>
    </w:p>
    <w:p w:rsidR="00391742" w:rsidRDefault="00391742" w:rsidP="008031B9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Melhoria tecnológica na área de administração de recursos humanos ligados à área da educação.</w:t>
      </w:r>
    </w:p>
    <w:p w:rsidR="00391742" w:rsidRDefault="00391742" w:rsidP="008031B9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 – </w:t>
      </w:r>
      <w:r w:rsidRPr="00391742">
        <w:rPr>
          <w:sz w:val="24"/>
          <w:szCs w:val="24"/>
        </w:rPr>
        <w:t xml:space="preserve">Prestação </w:t>
      </w:r>
      <w:r>
        <w:rPr>
          <w:sz w:val="24"/>
          <w:szCs w:val="24"/>
        </w:rPr>
        <w:t>de serviços de terceiros na elaboração ou execução de projetos específicos na área de educação.</w:t>
      </w:r>
    </w:p>
    <w:p w:rsidR="00183D25" w:rsidRDefault="00183D25" w:rsidP="00183D25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VII</w:t>
      </w:r>
      <w:r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Programas e projetos de melhoria da qualidade de ensino e aumento o nível de escolaridade da população;</w:t>
      </w:r>
    </w:p>
    <w:p w:rsidR="00183D25" w:rsidRDefault="00183D25" w:rsidP="00183D25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VI</w:t>
      </w:r>
      <w:r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Democratização da gestão da educação pública;</w:t>
      </w:r>
    </w:p>
    <w:p w:rsidR="00183D25" w:rsidRDefault="00183D25" w:rsidP="008031B9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391742" w:rsidRDefault="00391742" w:rsidP="00391742">
      <w:pPr>
        <w:pStyle w:val="Corpodetexto3"/>
        <w:tabs>
          <w:tab w:val="left" w:pos="3600"/>
        </w:tabs>
        <w:spacing w:after="0"/>
        <w:ind w:left="851"/>
        <w:jc w:val="both"/>
        <w:rPr>
          <w:b/>
          <w:sz w:val="24"/>
          <w:szCs w:val="24"/>
        </w:rPr>
      </w:pPr>
    </w:p>
    <w:p w:rsidR="009A7884" w:rsidRDefault="00391742" w:rsidP="009A7884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 -</w:t>
      </w:r>
      <w:r>
        <w:rPr>
          <w:sz w:val="24"/>
          <w:szCs w:val="24"/>
        </w:rPr>
        <w:t xml:space="preserve"> O Fundo Municipal de Educação – FME está vinculado e subordinado </w:t>
      </w:r>
      <w:r w:rsidR="003635D4">
        <w:rPr>
          <w:sz w:val="24"/>
          <w:szCs w:val="24"/>
        </w:rPr>
        <w:t>à</w:t>
      </w:r>
      <w:r>
        <w:rPr>
          <w:sz w:val="24"/>
          <w:szCs w:val="24"/>
        </w:rPr>
        <w:t xml:space="preserve"> Secretaria Municipal de Educação e Cultura</w:t>
      </w:r>
    </w:p>
    <w:p w:rsidR="009A7884" w:rsidRDefault="009A7884" w:rsidP="00391742">
      <w:pPr>
        <w:pStyle w:val="Corpodetexto3"/>
        <w:tabs>
          <w:tab w:val="left" w:pos="3600"/>
        </w:tabs>
        <w:spacing w:after="0"/>
        <w:ind w:left="851"/>
        <w:jc w:val="both"/>
        <w:rPr>
          <w:sz w:val="24"/>
          <w:szCs w:val="24"/>
        </w:rPr>
      </w:pPr>
    </w:p>
    <w:p w:rsidR="009A7884" w:rsidRDefault="009A7884" w:rsidP="00391742">
      <w:pPr>
        <w:pStyle w:val="Corpodetexto3"/>
        <w:tabs>
          <w:tab w:val="left" w:pos="3600"/>
        </w:tabs>
        <w:spacing w:after="0"/>
        <w:ind w:left="851"/>
        <w:jc w:val="both"/>
        <w:rPr>
          <w:sz w:val="24"/>
          <w:szCs w:val="24"/>
        </w:rPr>
      </w:pPr>
    </w:p>
    <w:p w:rsidR="009A7884" w:rsidRPr="0090063B" w:rsidRDefault="009A7884" w:rsidP="009A7884">
      <w:pPr>
        <w:pStyle w:val="ecxmsonormal"/>
        <w:ind w:left="0" w:right="-234" w:firstLine="851"/>
        <w:jc w:val="both"/>
      </w:pPr>
      <w:r w:rsidRPr="006C1899">
        <w:rPr>
          <w:b/>
        </w:rPr>
        <w:t>§1º –</w:t>
      </w:r>
      <w:r w:rsidRPr="0090063B">
        <w:t xml:space="preserve"> O Fundo Municipal d</w:t>
      </w:r>
      <w:r>
        <w:t>a Educação</w:t>
      </w:r>
      <w:r w:rsidRPr="0090063B">
        <w:t xml:space="preserve"> não manterá pessoal técnico administrativo próprio que, na medida da necessidade, será designado pelo Poder Executivo Municipal.</w:t>
      </w:r>
    </w:p>
    <w:p w:rsidR="009A7884" w:rsidRPr="0090063B" w:rsidRDefault="009A7884" w:rsidP="009A7884">
      <w:pPr>
        <w:pStyle w:val="ecxmsonormal"/>
        <w:ind w:left="0" w:right="-234" w:firstLine="851"/>
        <w:jc w:val="both"/>
      </w:pPr>
      <w:r w:rsidRPr="0090063B">
        <w:t> </w:t>
      </w:r>
    </w:p>
    <w:p w:rsidR="00AA79B3" w:rsidRDefault="00AA79B3" w:rsidP="00AA79B3">
      <w:pPr>
        <w:pStyle w:val="ecxmsonormal"/>
        <w:ind w:left="0" w:right="-234" w:firstLine="284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603240" cy="7626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SA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9B3" w:rsidRDefault="00AA79B3" w:rsidP="00AA79B3">
      <w:pPr>
        <w:pStyle w:val="ecxmsonormal"/>
        <w:ind w:left="0" w:right="-234" w:firstLine="284"/>
        <w:jc w:val="both"/>
        <w:rPr>
          <w:b/>
        </w:rPr>
      </w:pPr>
    </w:p>
    <w:p w:rsidR="009A7884" w:rsidRPr="0090063B" w:rsidRDefault="009A7884" w:rsidP="00AA79B3">
      <w:pPr>
        <w:pStyle w:val="ecxmsonormal"/>
        <w:ind w:left="0" w:right="-234" w:firstLine="284"/>
        <w:jc w:val="both"/>
      </w:pPr>
      <w:r w:rsidRPr="006C1899">
        <w:rPr>
          <w:b/>
        </w:rPr>
        <w:t>§2º –</w:t>
      </w:r>
      <w:r w:rsidRPr="0090063B">
        <w:t xml:space="preserve"> A contabilidade do Fundo Municipal d</w:t>
      </w:r>
      <w:r>
        <w:t>a Educação</w:t>
      </w:r>
      <w:r w:rsidRPr="0090063B">
        <w:t xml:space="preserve"> será organizada e processada pelo Secretari</w:t>
      </w:r>
      <w:r w:rsidR="003F0B5A">
        <w:t>a de</w:t>
      </w:r>
      <w:r w:rsidRPr="0090063B">
        <w:t xml:space="preserve"> Finanças, de forma a permitir o exercício das funções de controle prévio, concomitante e subsequente.  </w:t>
      </w:r>
    </w:p>
    <w:p w:rsidR="009A7884" w:rsidRPr="0090063B" w:rsidRDefault="009A7884" w:rsidP="009A7884">
      <w:pPr>
        <w:pStyle w:val="ecxmsonormal"/>
        <w:ind w:left="0" w:right="-234" w:firstLine="851"/>
        <w:jc w:val="both"/>
      </w:pPr>
      <w:r w:rsidRPr="0090063B">
        <w:t> </w:t>
      </w:r>
    </w:p>
    <w:p w:rsidR="009A7884" w:rsidRPr="0090063B" w:rsidRDefault="009A7884" w:rsidP="009A7884">
      <w:pPr>
        <w:pStyle w:val="ecxmsonormal"/>
        <w:ind w:left="0" w:right="-234" w:firstLine="851"/>
        <w:jc w:val="both"/>
      </w:pPr>
      <w:r w:rsidRPr="006C1899">
        <w:rPr>
          <w:b/>
        </w:rPr>
        <w:t>§3º –</w:t>
      </w:r>
      <w:r w:rsidRPr="0090063B">
        <w:t xml:space="preserve"> A contabilidade do Fundo tem por objetivo evidenciar a situação financeira, patrimonial e orçamentária, observados os padrões e normas estabelecidos na legislação pertinente.</w:t>
      </w:r>
    </w:p>
    <w:p w:rsidR="009A7884" w:rsidRPr="0090063B" w:rsidRDefault="009A7884" w:rsidP="009A7884">
      <w:pPr>
        <w:pStyle w:val="ecxmsonormal"/>
        <w:ind w:left="0" w:right="-234" w:firstLine="851"/>
        <w:jc w:val="both"/>
      </w:pPr>
    </w:p>
    <w:p w:rsidR="00391742" w:rsidRDefault="009A7884" w:rsidP="00CB35F3">
      <w:pPr>
        <w:pStyle w:val="ecxmsonormal"/>
        <w:ind w:left="0" w:right="-234" w:firstLine="851"/>
        <w:jc w:val="both"/>
      </w:pPr>
      <w:r w:rsidRPr="0090063B">
        <w:t> </w:t>
      </w:r>
      <w:r w:rsidR="00391742">
        <w:rPr>
          <w:b/>
        </w:rPr>
        <w:t>Art. 3º -</w:t>
      </w:r>
      <w:r w:rsidR="00391742">
        <w:t xml:space="preserve"> São atribuições do Gestor do Fundo Municipal de Educação:</w:t>
      </w:r>
    </w:p>
    <w:p w:rsidR="007C3673" w:rsidRDefault="007C3673" w:rsidP="00391742">
      <w:pPr>
        <w:pStyle w:val="Corpodetexto3"/>
        <w:tabs>
          <w:tab w:val="left" w:pos="3600"/>
        </w:tabs>
        <w:spacing w:after="0"/>
        <w:ind w:left="851"/>
        <w:jc w:val="both"/>
        <w:rPr>
          <w:sz w:val="24"/>
          <w:szCs w:val="24"/>
        </w:rPr>
      </w:pPr>
    </w:p>
    <w:p w:rsidR="007C3673" w:rsidRDefault="007C3673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Gerir o Fundo Municipal de Educação, estabelecer políticas de aplicação dos seus recursos e exercer o controle da execução orçamentário-financeira;</w:t>
      </w:r>
    </w:p>
    <w:p w:rsidR="007C3673" w:rsidRDefault="007C3673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Acompanhar, avaliar e decidir sobre as ações previstas no Plano Municipal de Educação;</w:t>
      </w:r>
    </w:p>
    <w:p w:rsidR="002520A8" w:rsidRDefault="007C3673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 – </w:t>
      </w:r>
      <w:r w:rsidRPr="007C3673">
        <w:rPr>
          <w:sz w:val="24"/>
          <w:szCs w:val="24"/>
        </w:rPr>
        <w:t>Manter os controles</w:t>
      </w:r>
      <w:r w:rsidR="002520A8">
        <w:rPr>
          <w:sz w:val="24"/>
          <w:szCs w:val="24"/>
        </w:rPr>
        <w:t xml:space="preserve"> necessários à execução orçamentária dos recursos destinados ao Fundo Municipal de Educação, referente a empenhos, liquidação, pagamento das despesas e recebimento das receitas;</w:t>
      </w: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Prestar contas, no prazo legal, da aplicação de recursos do Fundo Municipal de Educação;</w:t>
      </w: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V –</w:t>
      </w:r>
      <w:r>
        <w:rPr>
          <w:sz w:val="24"/>
          <w:szCs w:val="24"/>
        </w:rPr>
        <w:t xml:space="preserve"> Coordenar e controlar os convênios e cont</w:t>
      </w:r>
      <w:r w:rsidR="002C16E0">
        <w:rPr>
          <w:sz w:val="24"/>
          <w:szCs w:val="24"/>
        </w:rPr>
        <w:t>ratos relacionados às ações e se</w:t>
      </w:r>
      <w:r>
        <w:rPr>
          <w:sz w:val="24"/>
          <w:szCs w:val="24"/>
        </w:rPr>
        <w:t>rvi</w:t>
      </w:r>
      <w:r w:rsidR="002C16E0">
        <w:rPr>
          <w:sz w:val="24"/>
          <w:szCs w:val="24"/>
        </w:rPr>
        <w:t>ç</w:t>
      </w:r>
      <w:r>
        <w:rPr>
          <w:sz w:val="24"/>
          <w:szCs w:val="24"/>
        </w:rPr>
        <w:t>os realizados com recursos do Fundo Municipal de Educação;</w:t>
      </w:r>
    </w:p>
    <w:p w:rsidR="007C3673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VI –</w:t>
      </w:r>
      <w:r>
        <w:rPr>
          <w:sz w:val="24"/>
          <w:szCs w:val="24"/>
        </w:rPr>
        <w:t xml:space="preserve"> Gerenciar os bens patrimoniais adquiridos com recursos</w:t>
      </w:r>
      <w:r w:rsidR="00CB35F3">
        <w:rPr>
          <w:sz w:val="24"/>
          <w:szCs w:val="24"/>
        </w:rPr>
        <w:t xml:space="preserve"> do Fundo Municipal de Educação;</w:t>
      </w:r>
    </w:p>
    <w:p w:rsidR="00CB35F3" w:rsidRDefault="00CB35F3" w:rsidP="00CB35F3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VII – </w:t>
      </w:r>
      <w:r w:rsidRPr="00CB35F3">
        <w:rPr>
          <w:sz w:val="24"/>
          <w:szCs w:val="24"/>
        </w:rPr>
        <w:t>Ordenar</w:t>
      </w:r>
      <w:r>
        <w:rPr>
          <w:sz w:val="24"/>
          <w:szCs w:val="24"/>
        </w:rPr>
        <w:t xml:space="preserve"> </w:t>
      </w:r>
      <w:r w:rsidRPr="00CB35F3">
        <w:rPr>
          <w:sz w:val="24"/>
          <w:szCs w:val="24"/>
        </w:rPr>
        <w:t xml:space="preserve">despesas decorrentes da aplicação dos recursos do Fundo </w:t>
      </w:r>
      <w:r>
        <w:rPr>
          <w:sz w:val="24"/>
          <w:szCs w:val="24"/>
        </w:rPr>
        <w:t>Municipal de Educação;</w:t>
      </w:r>
    </w:p>
    <w:p w:rsidR="00CB35F3" w:rsidRPr="00CB35F3" w:rsidRDefault="00CB35F3" w:rsidP="00CB35F3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VIII </w:t>
      </w:r>
      <w:r w:rsidRPr="00CB35F3">
        <w:rPr>
          <w:b/>
          <w:sz w:val="24"/>
          <w:szCs w:val="24"/>
        </w:rPr>
        <w:t>-</w:t>
      </w:r>
      <w:r w:rsidRPr="00CB35F3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CB35F3">
        <w:rPr>
          <w:sz w:val="24"/>
          <w:szCs w:val="24"/>
        </w:rPr>
        <w:t xml:space="preserve">eliberar sobre a movimentação de recursos financeiros vinculados ao Fundo Municipal </w:t>
      </w:r>
      <w:r>
        <w:rPr>
          <w:sz w:val="24"/>
          <w:szCs w:val="24"/>
        </w:rPr>
        <w:t>da Educação.</w:t>
      </w:r>
    </w:p>
    <w:p w:rsidR="00CB35F3" w:rsidRPr="00CB35F3" w:rsidRDefault="00CB35F3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b/>
          <w:sz w:val="24"/>
          <w:szCs w:val="24"/>
        </w:rPr>
      </w:pP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 -</w:t>
      </w:r>
      <w:r>
        <w:rPr>
          <w:sz w:val="24"/>
          <w:szCs w:val="24"/>
        </w:rPr>
        <w:t xml:space="preserve"> Constituem receitas do Fundo Municipal de Educação:</w:t>
      </w: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b/>
          <w:sz w:val="24"/>
          <w:szCs w:val="24"/>
        </w:rPr>
      </w:pP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As transferências oriundas do disposto no artigo 212 da Constituição Federal, que exige aplicação de 25% das receitas resultantes dos impostos e transferências na manutenção e no desenvolvimento do ensino;</w:t>
      </w: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As transferências do Fundo Nacional de Desenvolvimento da Educação – FNDE;</w:t>
      </w: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As transferências do Fundo de Desenvolvimento da Educação Básica – FUNDEB, ou outro que o venha substituir;</w:t>
      </w:r>
    </w:p>
    <w:p w:rsidR="002520A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Dotações orçamentárias que lhe forem destinadas pelo Tesouro do Município;</w:t>
      </w:r>
    </w:p>
    <w:p w:rsidR="00CE7078" w:rsidRDefault="002520A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 –</w:t>
      </w:r>
      <w:r>
        <w:rPr>
          <w:sz w:val="24"/>
          <w:szCs w:val="24"/>
        </w:rPr>
        <w:t xml:space="preserve"> Recursos provenientes de convênios firmados </w:t>
      </w:r>
      <w:r w:rsidR="00CE7078">
        <w:rPr>
          <w:sz w:val="24"/>
          <w:szCs w:val="24"/>
        </w:rPr>
        <w:t>com outras entidades.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§ único –</w:t>
      </w:r>
      <w:r>
        <w:rPr>
          <w:sz w:val="24"/>
          <w:szCs w:val="24"/>
        </w:rPr>
        <w:t xml:space="preserve"> Os recursos do Fundo Municipal de Educação serão obrigatoriamente depositados em banco oficial, em conta bancária específica do Fundo Municipal de Educação.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 -</w:t>
      </w:r>
      <w:r>
        <w:rPr>
          <w:sz w:val="24"/>
          <w:szCs w:val="24"/>
        </w:rPr>
        <w:t xml:space="preserve"> O orçamento do Fundo Municipal de Educação integrará o orçamento municipal, em obediência ao princípio da unidade.</w:t>
      </w:r>
    </w:p>
    <w:p w:rsidR="00CE7078" w:rsidRDefault="00AA79B3" w:rsidP="00AA79B3">
      <w:pPr>
        <w:pStyle w:val="Corpodetexto3"/>
        <w:tabs>
          <w:tab w:val="left" w:pos="3600"/>
        </w:tabs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50890" cy="76263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ASA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9B3" w:rsidRDefault="00AA79B3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b/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 -</w:t>
      </w:r>
      <w:r>
        <w:rPr>
          <w:sz w:val="24"/>
          <w:szCs w:val="24"/>
        </w:rPr>
        <w:t xml:space="preserve"> O orçamento do Fundo observará, na sua elaboração e execução, os padrões e as normas estabelecidas na legislação pertinente.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7º -</w:t>
      </w:r>
      <w:r>
        <w:rPr>
          <w:sz w:val="24"/>
          <w:szCs w:val="24"/>
        </w:rPr>
        <w:t xml:space="preserve"> Os recursos do Fundo Municipal de Educação serão aplicados em: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Programas e projetos de melhoria da qualidade de ensino e aumento o nível de escolaridade da população;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Democratização da gestão da educação </w:t>
      </w:r>
      <w:r w:rsidR="003F0B5A">
        <w:rPr>
          <w:sz w:val="24"/>
          <w:szCs w:val="24"/>
        </w:rPr>
        <w:t>pública;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8º -</w:t>
      </w:r>
      <w:r>
        <w:rPr>
          <w:sz w:val="24"/>
          <w:szCs w:val="24"/>
        </w:rPr>
        <w:t xml:space="preserve"> Nenhuma despesa será realizada </w:t>
      </w:r>
      <w:r w:rsidR="002C16E0">
        <w:rPr>
          <w:sz w:val="24"/>
          <w:szCs w:val="24"/>
        </w:rPr>
        <w:t>sem</w:t>
      </w:r>
      <w:r>
        <w:rPr>
          <w:sz w:val="24"/>
          <w:szCs w:val="24"/>
        </w:rPr>
        <w:t xml:space="preserve"> a necessária autorização orçamentária.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§ único –</w:t>
      </w:r>
      <w:r>
        <w:rPr>
          <w:sz w:val="24"/>
          <w:szCs w:val="24"/>
        </w:rPr>
        <w:t xml:space="preserve"> Para os casos de insuficiência e omissões orçamentárias poderão ser utilizados os créditos adicionais, suplementares e especiais, autorizados por lei e abertos por Decreto do Poder Executivo.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9º -</w:t>
      </w:r>
      <w:r>
        <w:rPr>
          <w:sz w:val="24"/>
          <w:szCs w:val="24"/>
        </w:rPr>
        <w:t xml:space="preserve"> O Fundo Municipal de Educação terá vigência </w:t>
      </w:r>
      <w:r w:rsidR="00183D25">
        <w:rPr>
          <w:sz w:val="24"/>
          <w:szCs w:val="24"/>
        </w:rPr>
        <w:t>indeterminada</w:t>
      </w:r>
      <w:r>
        <w:rPr>
          <w:sz w:val="24"/>
          <w:szCs w:val="24"/>
        </w:rPr>
        <w:t>.</w:t>
      </w:r>
    </w:p>
    <w:p w:rsidR="00CE7078" w:rsidRDefault="00CE7078" w:rsidP="002520A8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</w:p>
    <w:p w:rsidR="00832DF1" w:rsidRPr="0069440E" w:rsidRDefault="00CE7078" w:rsidP="0069440E">
      <w:pPr>
        <w:pStyle w:val="Corpodetexto3"/>
        <w:tabs>
          <w:tab w:val="left" w:pos="3600"/>
        </w:tabs>
        <w:spacing w:after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10 -</w:t>
      </w:r>
      <w:r>
        <w:rPr>
          <w:sz w:val="24"/>
          <w:szCs w:val="24"/>
        </w:rPr>
        <w:t xml:space="preserve"> </w:t>
      </w:r>
      <w:r w:rsidR="00832DF1" w:rsidRPr="0069440E">
        <w:rPr>
          <w:sz w:val="24"/>
          <w:szCs w:val="24"/>
        </w:rPr>
        <w:t>Esta lei entrará em vigor na data da sua publicação, revogadas as disposições em contrário.</w:t>
      </w:r>
    </w:p>
    <w:p w:rsidR="004B7E8A" w:rsidRPr="0069440E" w:rsidRDefault="004B7E8A" w:rsidP="00C04DCD">
      <w:pPr>
        <w:tabs>
          <w:tab w:val="left" w:pos="3261"/>
        </w:tabs>
        <w:ind w:firstLine="851"/>
        <w:jc w:val="both"/>
        <w:rPr>
          <w:sz w:val="24"/>
          <w:szCs w:val="24"/>
        </w:rPr>
      </w:pPr>
    </w:p>
    <w:p w:rsidR="004B7E8A" w:rsidRDefault="00AB0882" w:rsidP="00C04DCD">
      <w:pPr>
        <w:tabs>
          <w:tab w:val="left" w:pos="567"/>
          <w:tab w:val="left" w:pos="851"/>
          <w:tab w:val="left" w:pos="3261"/>
        </w:tabs>
        <w:ind w:firstLine="851"/>
        <w:jc w:val="both"/>
        <w:rPr>
          <w:sz w:val="24"/>
          <w:szCs w:val="24"/>
        </w:rPr>
      </w:pPr>
      <w:r w:rsidRPr="0069440E">
        <w:rPr>
          <w:b/>
          <w:sz w:val="24"/>
          <w:szCs w:val="24"/>
        </w:rPr>
        <w:t xml:space="preserve">  </w:t>
      </w:r>
      <w:r w:rsidR="004B7E8A" w:rsidRPr="0069440E">
        <w:rPr>
          <w:b/>
          <w:sz w:val="24"/>
          <w:szCs w:val="24"/>
        </w:rPr>
        <w:t xml:space="preserve">MUNICÍPIO DE </w:t>
      </w:r>
      <w:r w:rsidR="003F0B5A">
        <w:rPr>
          <w:b/>
          <w:sz w:val="24"/>
          <w:szCs w:val="24"/>
        </w:rPr>
        <w:t xml:space="preserve">FORMOSA DO OESTE, </w:t>
      </w:r>
      <w:r w:rsidR="003F0B5A" w:rsidRPr="0069440E">
        <w:rPr>
          <w:sz w:val="24"/>
          <w:szCs w:val="24"/>
        </w:rPr>
        <w:t>Estado</w:t>
      </w:r>
      <w:r w:rsidR="00CF0333" w:rsidRPr="0069440E">
        <w:rPr>
          <w:sz w:val="24"/>
          <w:szCs w:val="24"/>
        </w:rPr>
        <w:t xml:space="preserve"> do Paraná, a</w:t>
      </w:r>
      <w:r w:rsidR="00C16695" w:rsidRPr="0069440E">
        <w:rPr>
          <w:sz w:val="24"/>
          <w:szCs w:val="24"/>
        </w:rPr>
        <w:t xml:space="preserve">os </w:t>
      </w:r>
      <w:r w:rsidR="00326BD9">
        <w:rPr>
          <w:sz w:val="24"/>
          <w:szCs w:val="24"/>
        </w:rPr>
        <w:t>16</w:t>
      </w:r>
      <w:r w:rsidR="001C29A0" w:rsidRPr="0069440E">
        <w:rPr>
          <w:sz w:val="24"/>
          <w:szCs w:val="24"/>
        </w:rPr>
        <w:t xml:space="preserve"> dias do mês </w:t>
      </w:r>
      <w:r w:rsidR="00AA79B3" w:rsidRPr="0069440E">
        <w:rPr>
          <w:sz w:val="24"/>
          <w:szCs w:val="24"/>
        </w:rPr>
        <w:t>de Julho</w:t>
      </w:r>
      <w:r w:rsidR="003F0B5A">
        <w:rPr>
          <w:sz w:val="24"/>
          <w:szCs w:val="24"/>
        </w:rPr>
        <w:t xml:space="preserve"> </w:t>
      </w:r>
      <w:r w:rsidR="001C29A0" w:rsidRPr="0069440E">
        <w:rPr>
          <w:sz w:val="24"/>
          <w:szCs w:val="24"/>
        </w:rPr>
        <w:t>de 201</w:t>
      </w:r>
      <w:r w:rsidR="001D6AF8">
        <w:rPr>
          <w:sz w:val="24"/>
          <w:szCs w:val="24"/>
        </w:rPr>
        <w:t>8</w:t>
      </w:r>
      <w:r w:rsidR="004B7E8A" w:rsidRPr="0069440E">
        <w:rPr>
          <w:sz w:val="24"/>
          <w:szCs w:val="24"/>
        </w:rPr>
        <w:t>.</w:t>
      </w:r>
    </w:p>
    <w:p w:rsidR="006016C5" w:rsidRDefault="006016C5" w:rsidP="00C04DCD">
      <w:pPr>
        <w:tabs>
          <w:tab w:val="left" w:pos="567"/>
          <w:tab w:val="left" w:pos="851"/>
          <w:tab w:val="left" w:pos="3261"/>
        </w:tabs>
        <w:ind w:firstLine="851"/>
        <w:jc w:val="both"/>
        <w:rPr>
          <w:sz w:val="24"/>
          <w:szCs w:val="24"/>
        </w:rPr>
      </w:pPr>
    </w:p>
    <w:p w:rsidR="006016C5" w:rsidRDefault="006016C5" w:rsidP="00C04DCD">
      <w:pPr>
        <w:tabs>
          <w:tab w:val="left" w:pos="567"/>
          <w:tab w:val="left" w:pos="851"/>
          <w:tab w:val="left" w:pos="3261"/>
        </w:tabs>
        <w:ind w:firstLine="851"/>
        <w:jc w:val="both"/>
        <w:rPr>
          <w:sz w:val="24"/>
          <w:szCs w:val="24"/>
        </w:rPr>
      </w:pPr>
    </w:p>
    <w:p w:rsidR="006016C5" w:rsidRDefault="006016C5" w:rsidP="00C04DCD">
      <w:pPr>
        <w:tabs>
          <w:tab w:val="left" w:pos="567"/>
          <w:tab w:val="left" w:pos="851"/>
          <w:tab w:val="left" w:pos="3261"/>
        </w:tabs>
        <w:ind w:firstLine="851"/>
        <w:jc w:val="both"/>
        <w:rPr>
          <w:sz w:val="24"/>
          <w:szCs w:val="24"/>
        </w:rPr>
      </w:pPr>
    </w:p>
    <w:p w:rsidR="006016C5" w:rsidRPr="0069440E" w:rsidRDefault="006016C5" w:rsidP="00C04DCD">
      <w:pPr>
        <w:tabs>
          <w:tab w:val="left" w:pos="567"/>
          <w:tab w:val="left" w:pos="851"/>
          <w:tab w:val="left" w:pos="3261"/>
        </w:tabs>
        <w:ind w:firstLine="851"/>
        <w:jc w:val="both"/>
        <w:rPr>
          <w:sz w:val="24"/>
          <w:szCs w:val="24"/>
        </w:rPr>
      </w:pPr>
    </w:p>
    <w:p w:rsidR="00832DF1" w:rsidRPr="0069440E" w:rsidRDefault="00832DF1">
      <w:pPr>
        <w:tabs>
          <w:tab w:val="left" w:pos="3261"/>
        </w:tabs>
        <w:jc w:val="both"/>
        <w:rPr>
          <w:sz w:val="24"/>
          <w:szCs w:val="24"/>
        </w:rPr>
      </w:pPr>
    </w:p>
    <w:p w:rsidR="00514788" w:rsidRPr="0037210E" w:rsidRDefault="003F0B5A" w:rsidP="00514788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Luiz Antônio Domingos de Aguiar </w:t>
      </w:r>
    </w:p>
    <w:p w:rsidR="00514788" w:rsidRDefault="00514788" w:rsidP="00514788">
      <w:pPr>
        <w:pStyle w:val="NormalWeb"/>
        <w:spacing w:before="0" w:beforeAutospacing="0" w:after="0" w:afterAutospacing="0"/>
        <w:jc w:val="center"/>
      </w:pPr>
      <w:r w:rsidRPr="00C01757">
        <w:t>Prefeito Municipal</w:t>
      </w:r>
    </w:p>
    <w:p w:rsidR="00DE453B" w:rsidRDefault="00DE453B" w:rsidP="00514788">
      <w:pPr>
        <w:pStyle w:val="NormalWeb"/>
        <w:spacing w:before="0" w:beforeAutospacing="0" w:after="0" w:afterAutospacing="0"/>
        <w:jc w:val="center"/>
      </w:pPr>
    </w:p>
    <w:p w:rsidR="00DE453B" w:rsidRDefault="00DE453B" w:rsidP="00514788">
      <w:pPr>
        <w:pStyle w:val="NormalWeb"/>
        <w:spacing w:before="0" w:beforeAutospacing="0" w:after="0" w:afterAutospacing="0"/>
        <w:jc w:val="center"/>
      </w:pPr>
    </w:p>
    <w:p w:rsidR="00DE453B" w:rsidRDefault="00DE453B" w:rsidP="00514788">
      <w:pPr>
        <w:pStyle w:val="NormalWeb"/>
        <w:spacing w:before="0" w:beforeAutospacing="0" w:after="0" w:afterAutospacing="0"/>
        <w:jc w:val="center"/>
      </w:pPr>
    </w:p>
    <w:p w:rsidR="00DE453B" w:rsidRDefault="00DE453B" w:rsidP="00514788">
      <w:pPr>
        <w:pStyle w:val="NormalWeb"/>
        <w:spacing w:before="0" w:beforeAutospacing="0" w:after="0" w:afterAutospacing="0"/>
        <w:jc w:val="center"/>
      </w:pPr>
    </w:p>
    <w:p w:rsidR="00DE453B" w:rsidRDefault="00DE453B" w:rsidP="00514788">
      <w:pPr>
        <w:pStyle w:val="NormalWeb"/>
        <w:spacing w:before="0" w:beforeAutospacing="0" w:after="0" w:afterAutospacing="0"/>
        <w:jc w:val="center"/>
      </w:pPr>
    </w:p>
    <w:p w:rsidR="00DE453B" w:rsidRDefault="00DE453B" w:rsidP="00514788">
      <w:pPr>
        <w:pStyle w:val="NormalWeb"/>
        <w:spacing w:before="0" w:beforeAutospacing="0" w:after="0" w:afterAutospacing="0"/>
        <w:jc w:val="center"/>
      </w:pPr>
    </w:p>
    <w:p w:rsidR="00DE453B" w:rsidRDefault="00DE453B" w:rsidP="00514788">
      <w:pPr>
        <w:pStyle w:val="NormalWeb"/>
        <w:spacing w:before="0" w:beforeAutospacing="0" w:after="0" w:afterAutospacing="0"/>
        <w:jc w:val="center"/>
      </w:pPr>
    </w:p>
    <w:p w:rsidR="0083265D" w:rsidRDefault="0083265D" w:rsidP="00514788">
      <w:pPr>
        <w:pStyle w:val="NormalWeb"/>
        <w:spacing w:before="0" w:beforeAutospacing="0" w:after="0" w:afterAutospacing="0"/>
        <w:jc w:val="center"/>
      </w:pPr>
    </w:p>
    <w:p w:rsidR="004B7E8A" w:rsidRPr="0098718A" w:rsidRDefault="004B7E8A" w:rsidP="0098718A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</w:p>
    <w:sectPr w:rsidR="004B7E8A" w:rsidRPr="0098718A" w:rsidSect="00DE453B">
      <w:pgSz w:w="12240" w:h="15840"/>
      <w:pgMar w:top="851" w:right="1325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ED6" w:rsidRDefault="00B32ED6">
      <w:r>
        <w:separator/>
      </w:r>
    </w:p>
  </w:endnote>
  <w:endnote w:type="continuationSeparator" w:id="0">
    <w:p w:rsidR="00B32ED6" w:rsidRDefault="00B3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ED6" w:rsidRDefault="00B32ED6">
      <w:r>
        <w:separator/>
      </w:r>
    </w:p>
  </w:footnote>
  <w:footnote w:type="continuationSeparator" w:id="0">
    <w:p w:rsidR="00B32ED6" w:rsidRDefault="00B3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5784D"/>
    <w:multiLevelType w:val="hybridMultilevel"/>
    <w:tmpl w:val="4034789E"/>
    <w:lvl w:ilvl="0" w:tplc="5B5E8E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7A10B7"/>
    <w:multiLevelType w:val="hybridMultilevel"/>
    <w:tmpl w:val="B72A4684"/>
    <w:lvl w:ilvl="0" w:tplc="F774DA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494725"/>
    <w:multiLevelType w:val="hybridMultilevel"/>
    <w:tmpl w:val="12E88D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E19EE"/>
    <w:multiLevelType w:val="multilevel"/>
    <w:tmpl w:val="5F4C6E2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0A"/>
    <w:rsid w:val="00015E71"/>
    <w:rsid w:val="00023C2C"/>
    <w:rsid w:val="0002431E"/>
    <w:rsid w:val="00035FD7"/>
    <w:rsid w:val="00037631"/>
    <w:rsid w:val="00045493"/>
    <w:rsid w:val="00055B6D"/>
    <w:rsid w:val="00063DC6"/>
    <w:rsid w:val="00077009"/>
    <w:rsid w:val="000804C7"/>
    <w:rsid w:val="00080AE1"/>
    <w:rsid w:val="0009485E"/>
    <w:rsid w:val="000A1D07"/>
    <w:rsid w:val="000A6003"/>
    <w:rsid w:val="000B5743"/>
    <w:rsid w:val="000B664F"/>
    <w:rsid w:val="000C3A43"/>
    <w:rsid w:val="000D2113"/>
    <w:rsid w:val="000D26F8"/>
    <w:rsid w:val="000D2890"/>
    <w:rsid w:val="00103AC9"/>
    <w:rsid w:val="001215FE"/>
    <w:rsid w:val="00124DE6"/>
    <w:rsid w:val="00151FE0"/>
    <w:rsid w:val="001558D5"/>
    <w:rsid w:val="00177301"/>
    <w:rsid w:val="00180805"/>
    <w:rsid w:val="00182C94"/>
    <w:rsid w:val="00183D25"/>
    <w:rsid w:val="0018611C"/>
    <w:rsid w:val="001A5568"/>
    <w:rsid w:val="001B7F35"/>
    <w:rsid w:val="001C29A0"/>
    <w:rsid w:val="001C546A"/>
    <w:rsid w:val="001D514B"/>
    <w:rsid w:val="001D6AF8"/>
    <w:rsid w:val="00203EF5"/>
    <w:rsid w:val="0021670A"/>
    <w:rsid w:val="00235751"/>
    <w:rsid w:val="002400FA"/>
    <w:rsid w:val="00244677"/>
    <w:rsid w:val="00245CDF"/>
    <w:rsid w:val="002520A8"/>
    <w:rsid w:val="002556E9"/>
    <w:rsid w:val="002735BC"/>
    <w:rsid w:val="00273B55"/>
    <w:rsid w:val="00277D5C"/>
    <w:rsid w:val="00295C6D"/>
    <w:rsid w:val="002A20B7"/>
    <w:rsid w:val="002B28E9"/>
    <w:rsid w:val="002B620E"/>
    <w:rsid w:val="002C16E0"/>
    <w:rsid w:val="002E2510"/>
    <w:rsid w:val="002E5E00"/>
    <w:rsid w:val="002F27B8"/>
    <w:rsid w:val="002F5506"/>
    <w:rsid w:val="002F6C96"/>
    <w:rsid w:val="002F7226"/>
    <w:rsid w:val="00312BB8"/>
    <w:rsid w:val="003132F0"/>
    <w:rsid w:val="00316366"/>
    <w:rsid w:val="003176D6"/>
    <w:rsid w:val="00326BD9"/>
    <w:rsid w:val="003375F6"/>
    <w:rsid w:val="00340CE7"/>
    <w:rsid w:val="003410F7"/>
    <w:rsid w:val="003425ED"/>
    <w:rsid w:val="00343167"/>
    <w:rsid w:val="003601A8"/>
    <w:rsid w:val="003635D4"/>
    <w:rsid w:val="00366C2A"/>
    <w:rsid w:val="003723EB"/>
    <w:rsid w:val="003875F7"/>
    <w:rsid w:val="003912FA"/>
    <w:rsid w:val="00391742"/>
    <w:rsid w:val="003952AD"/>
    <w:rsid w:val="0039610B"/>
    <w:rsid w:val="003A15C9"/>
    <w:rsid w:val="003B36BE"/>
    <w:rsid w:val="003B39F1"/>
    <w:rsid w:val="003B44C0"/>
    <w:rsid w:val="003C6626"/>
    <w:rsid w:val="003E3684"/>
    <w:rsid w:val="003F0B5A"/>
    <w:rsid w:val="003F54E1"/>
    <w:rsid w:val="004241C9"/>
    <w:rsid w:val="0043639E"/>
    <w:rsid w:val="004432BA"/>
    <w:rsid w:val="0044512B"/>
    <w:rsid w:val="00452213"/>
    <w:rsid w:val="00464DE7"/>
    <w:rsid w:val="00472A2E"/>
    <w:rsid w:val="00474F6D"/>
    <w:rsid w:val="00477FF5"/>
    <w:rsid w:val="004A1E0F"/>
    <w:rsid w:val="004B0015"/>
    <w:rsid w:val="004B16D9"/>
    <w:rsid w:val="004B33E2"/>
    <w:rsid w:val="004B7E8A"/>
    <w:rsid w:val="004C66CD"/>
    <w:rsid w:val="004D09D1"/>
    <w:rsid w:val="004D4001"/>
    <w:rsid w:val="004D488C"/>
    <w:rsid w:val="004D65FC"/>
    <w:rsid w:val="004E3612"/>
    <w:rsid w:val="004E455B"/>
    <w:rsid w:val="004F5B69"/>
    <w:rsid w:val="004F688E"/>
    <w:rsid w:val="00511C17"/>
    <w:rsid w:val="00514788"/>
    <w:rsid w:val="00526208"/>
    <w:rsid w:val="0052668C"/>
    <w:rsid w:val="00527BA1"/>
    <w:rsid w:val="00532191"/>
    <w:rsid w:val="00537373"/>
    <w:rsid w:val="00541F0D"/>
    <w:rsid w:val="005508CB"/>
    <w:rsid w:val="005670DD"/>
    <w:rsid w:val="00571739"/>
    <w:rsid w:val="00573F7A"/>
    <w:rsid w:val="005B6957"/>
    <w:rsid w:val="005C4DA2"/>
    <w:rsid w:val="005D6491"/>
    <w:rsid w:val="005E0B36"/>
    <w:rsid w:val="005E7D8A"/>
    <w:rsid w:val="006016C5"/>
    <w:rsid w:val="00602742"/>
    <w:rsid w:val="0060285E"/>
    <w:rsid w:val="0060731E"/>
    <w:rsid w:val="00616622"/>
    <w:rsid w:val="00621F2A"/>
    <w:rsid w:val="00624902"/>
    <w:rsid w:val="00637BD7"/>
    <w:rsid w:val="00640FF2"/>
    <w:rsid w:val="0065298E"/>
    <w:rsid w:val="006549E9"/>
    <w:rsid w:val="006724A5"/>
    <w:rsid w:val="00682DDB"/>
    <w:rsid w:val="006943D3"/>
    <w:rsid w:val="0069440E"/>
    <w:rsid w:val="006A57A7"/>
    <w:rsid w:val="006B4BBB"/>
    <w:rsid w:val="006C1EFA"/>
    <w:rsid w:val="006C6CE8"/>
    <w:rsid w:val="006D322F"/>
    <w:rsid w:val="006D4CA4"/>
    <w:rsid w:val="006F05C3"/>
    <w:rsid w:val="006F398E"/>
    <w:rsid w:val="006F61C9"/>
    <w:rsid w:val="007107B9"/>
    <w:rsid w:val="00721063"/>
    <w:rsid w:val="00722217"/>
    <w:rsid w:val="00725C32"/>
    <w:rsid w:val="007570E0"/>
    <w:rsid w:val="00767E07"/>
    <w:rsid w:val="007819A9"/>
    <w:rsid w:val="00783035"/>
    <w:rsid w:val="0078490A"/>
    <w:rsid w:val="007958B3"/>
    <w:rsid w:val="007A0D2A"/>
    <w:rsid w:val="007C3673"/>
    <w:rsid w:val="007D2CE8"/>
    <w:rsid w:val="007E1F18"/>
    <w:rsid w:val="007E512A"/>
    <w:rsid w:val="007F74CF"/>
    <w:rsid w:val="008031B9"/>
    <w:rsid w:val="00806B0A"/>
    <w:rsid w:val="00810241"/>
    <w:rsid w:val="00814C7C"/>
    <w:rsid w:val="00817249"/>
    <w:rsid w:val="0083265D"/>
    <w:rsid w:val="00832DF1"/>
    <w:rsid w:val="00837C89"/>
    <w:rsid w:val="00857335"/>
    <w:rsid w:val="00857C67"/>
    <w:rsid w:val="00867CB9"/>
    <w:rsid w:val="0087530C"/>
    <w:rsid w:val="008756ED"/>
    <w:rsid w:val="00875B79"/>
    <w:rsid w:val="00884670"/>
    <w:rsid w:val="00891AB7"/>
    <w:rsid w:val="00895E78"/>
    <w:rsid w:val="008A35D0"/>
    <w:rsid w:val="008B44AC"/>
    <w:rsid w:val="008C08D7"/>
    <w:rsid w:val="008C163C"/>
    <w:rsid w:val="008D1FF2"/>
    <w:rsid w:val="008D358E"/>
    <w:rsid w:val="008D4696"/>
    <w:rsid w:val="008E1FEA"/>
    <w:rsid w:val="008E45FE"/>
    <w:rsid w:val="008F1C86"/>
    <w:rsid w:val="009028FB"/>
    <w:rsid w:val="00917910"/>
    <w:rsid w:val="009271C8"/>
    <w:rsid w:val="00931156"/>
    <w:rsid w:val="00933055"/>
    <w:rsid w:val="009865B5"/>
    <w:rsid w:val="0098718A"/>
    <w:rsid w:val="00996D4F"/>
    <w:rsid w:val="009A2F5E"/>
    <w:rsid w:val="009A61CC"/>
    <w:rsid w:val="009A7884"/>
    <w:rsid w:val="009C65D7"/>
    <w:rsid w:val="009D6175"/>
    <w:rsid w:val="009E09AA"/>
    <w:rsid w:val="009E4663"/>
    <w:rsid w:val="009E5FE4"/>
    <w:rsid w:val="009E60F4"/>
    <w:rsid w:val="009E77EB"/>
    <w:rsid w:val="009F2B85"/>
    <w:rsid w:val="009F6BEC"/>
    <w:rsid w:val="00A029E5"/>
    <w:rsid w:val="00A07F1F"/>
    <w:rsid w:val="00A24372"/>
    <w:rsid w:val="00A374DD"/>
    <w:rsid w:val="00A4034E"/>
    <w:rsid w:val="00A63556"/>
    <w:rsid w:val="00A77FBD"/>
    <w:rsid w:val="00AA2C63"/>
    <w:rsid w:val="00AA79B3"/>
    <w:rsid w:val="00AB0882"/>
    <w:rsid w:val="00AB18E4"/>
    <w:rsid w:val="00AD1AE7"/>
    <w:rsid w:val="00AE666F"/>
    <w:rsid w:val="00AF03C0"/>
    <w:rsid w:val="00AF329A"/>
    <w:rsid w:val="00B1336D"/>
    <w:rsid w:val="00B23EED"/>
    <w:rsid w:val="00B25F09"/>
    <w:rsid w:val="00B2629E"/>
    <w:rsid w:val="00B27203"/>
    <w:rsid w:val="00B312EC"/>
    <w:rsid w:val="00B31AA3"/>
    <w:rsid w:val="00B32ED6"/>
    <w:rsid w:val="00B42E65"/>
    <w:rsid w:val="00B64BEA"/>
    <w:rsid w:val="00B67359"/>
    <w:rsid w:val="00B81CF1"/>
    <w:rsid w:val="00B91756"/>
    <w:rsid w:val="00B9373E"/>
    <w:rsid w:val="00B94EB1"/>
    <w:rsid w:val="00B95104"/>
    <w:rsid w:val="00BB7274"/>
    <w:rsid w:val="00BC65EB"/>
    <w:rsid w:val="00BC663E"/>
    <w:rsid w:val="00BD7531"/>
    <w:rsid w:val="00BE7510"/>
    <w:rsid w:val="00BF40CE"/>
    <w:rsid w:val="00C02A78"/>
    <w:rsid w:val="00C04DCD"/>
    <w:rsid w:val="00C06D38"/>
    <w:rsid w:val="00C13F88"/>
    <w:rsid w:val="00C15A66"/>
    <w:rsid w:val="00C16695"/>
    <w:rsid w:val="00C32B11"/>
    <w:rsid w:val="00C41C5A"/>
    <w:rsid w:val="00C50842"/>
    <w:rsid w:val="00C570A2"/>
    <w:rsid w:val="00C601D1"/>
    <w:rsid w:val="00C728FC"/>
    <w:rsid w:val="00C72C73"/>
    <w:rsid w:val="00C7497B"/>
    <w:rsid w:val="00C76432"/>
    <w:rsid w:val="00C82844"/>
    <w:rsid w:val="00C8695B"/>
    <w:rsid w:val="00CA25D0"/>
    <w:rsid w:val="00CB35F3"/>
    <w:rsid w:val="00CB7BDF"/>
    <w:rsid w:val="00CC084F"/>
    <w:rsid w:val="00CE06EE"/>
    <w:rsid w:val="00CE0FAD"/>
    <w:rsid w:val="00CE7078"/>
    <w:rsid w:val="00CF0333"/>
    <w:rsid w:val="00CF719F"/>
    <w:rsid w:val="00CF76CB"/>
    <w:rsid w:val="00D116DA"/>
    <w:rsid w:val="00D2391E"/>
    <w:rsid w:val="00D27405"/>
    <w:rsid w:val="00D35824"/>
    <w:rsid w:val="00D37C05"/>
    <w:rsid w:val="00D42A70"/>
    <w:rsid w:val="00D42C6A"/>
    <w:rsid w:val="00D47AB3"/>
    <w:rsid w:val="00D54FCB"/>
    <w:rsid w:val="00D75F20"/>
    <w:rsid w:val="00D772BD"/>
    <w:rsid w:val="00D87ADF"/>
    <w:rsid w:val="00D907AD"/>
    <w:rsid w:val="00DB09B7"/>
    <w:rsid w:val="00DC77F5"/>
    <w:rsid w:val="00DE453B"/>
    <w:rsid w:val="00DF7883"/>
    <w:rsid w:val="00E07180"/>
    <w:rsid w:val="00E147FE"/>
    <w:rsid w:val="00E16D70"/>
    <w:rsid w:val="00E34747"/>
    <w:rsid w:val="00E473D6"/>
    <w:rsid w:val="00E533B3"/>
    <w:rsid w:val="00E70C7A"/>
    <w:rsid w:val="00E717C6"/>
    <w:rsid w:val="00E73E73"/>
    <w:rsid w:val="00EA5A9C"/>
    <w:rsid w:val="00EC49CC"/>
    <w:rsid w:val="00EE5D9D"/>
    <w:rsid w:val="00EF0B7F"/>
    <w:rsid w:val="00EF24BA"/>
    <w:rsid w:val="00EF3FFB"/>
    <w:rsid w:val="00EF5DF1"/>
    <w:rsid w:val="00F05294"/>
    <w:rsid w:val="00F275FC"/>
    <w:rsid w:val="00F444CF"/>
    <w:rsid w:val="00F5076F"/>
    <w:rsid w:val="00F50EC5"/>
    <w:rsid w:val="00F53AE2"/>
    <w:rsid w:val="00F83D71"/>
    <w:rsid w:val="00F845C3"/>
    <w:rsid w:val="00F91FA8"/>
    <w:rsid w:val="00F92BFC"/>
    <w:rsid w:val="00FA7A22"/>
    <w:rsid w:val="00FB3F7F"/>
    <w:rsid w:val="00FC649E"/>
    <w:rsid w:val="00FD1428"/>
    <w:rsid w:val="00FD4B11"/>
    <w:rsid w:val="00FE6C81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A4932-A790-4D05-A5E6-B804B06F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B7"/>
  </w:style>
  <w:style w:type="paragraph" w:styleId="Ttulo1">
    <w:name w:val="heading 1"/>
    <w:basedOn w:val="Normal"/>
    <w:next w:val="Normal"/>
    <w:link w:val="Ttulo1Char"/>
    <w:qFormat/>
    <w:rsid w:val="00DB09B7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B09B7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DB09B7"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DB09B7"/>
    <w:pPr>
      <w:keepNext/>
      <w:tabs>
        <w:tab w:val="left" w:pos="3261"/>
      </w:tabs>
      <w:ind w:left="2832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DB09B7"/>
    <w:pPr>
      <w:keepNext/>
      <w:tabs>
        <w:tab w:val="left" w:pos="3261"/>
      </w:tabs>
      <w:ind w:left="2124" w:firstLine="708"/>
      <w:jc w:val="both"/>
      <w:outlineLvl w:val="4"/>
    </w:pPr>
    <w:rPr>
      <w:b/>
      <w:sz w:val="24"/>
    </w:rPr>
  </w:style>
  <w:style w:type="paragraph" w:styleId="Ttulo8">
    <w:name w:val="heading 8"/>
    <w:basedOn w:val="Normal"/>
    <w:next w:val="Normal"/>
    <w:qFormat/>
    <w:rsid w:val="00DB09B7"/>
    <w:pPr>
      <w:keepNext/>
      <w:jc w:val="both"/>
      <w:outlineLvl w:val="7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B09B7"/>
    <w:pPr>
      <w:jc w:val="both"/>
    </w:pPr>
    <w:rPr>
      <w:sz w:val="32"/>
    </w:rPr>
  </w:style>
  <w:style w:type="paragraph" w:styleId="Corpodetexto2">
    <w:name w:val="Body Text 2"/>
    <w:basedOn w:val="Normal"/>
    <w:rsid w:val="00DB09B7"/>
    <w:pPr>
      <w:jc w:val="both"/>
    </w:pPr>
    <w:rPr>
      <w:sz w:val="28"/>
    </w:rPr>
  </w:style>
  <w:style w:type="paragraph" w:styleId="Cabealho">
    <w:name w:val="header"/>
    <w:basedOn w:val="Normal"/>
    <w:rsid w:val="006943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43D3"/>
    <w:pPr>
      <w:tabs>
        <w:tab w:val="center" w:pos="4252"/>
        <w:tab w:val="right" w:pos="8504"/>
      </w:tabs>
    </w:pPr>
  </w:style>
  <w:style w:type="character" w:customStyle="1" w:styleId="CorpodetextoChar">
    <w:name w:val="Corpo de texto Char"/>
    <w:link w:val="Corpodetexto"/>
    <w:rsid w:val="000804C7"/>
    <w:rPr>
      <w:sz w:val="32"/>
    </w:rPr>
  </w:style>
  <w:style w:type="paragraph" w:styleId="Recuodecorpodetexto">
    <w:name w:val="Body Text Indent"/>
    <w:basedOn w:val="Normal"/>
    <w:link w:val="RecuodecorpodetextoChar"/>
    <w:rsid w:val="00124D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24DE6"/>
  </w:style>
  <w:style w:type="paragraph" w:styleId="Recuodecorpodetexto2">
    <w:name w:val="Body Text Indent 2"/>
    <w:basedOn w:val="Normal"/>
    <w:link w:val="Recuodecorpodetexto2Char"/>
    <w:rsid w:val="00C04D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04DCD"/>
  </w:style>
  <w:style w:type="paragraph" w:styleId="Recuodecorpodetexto3">
    <w:name w:val="Body Text Indent 3"/>
    <w:basedOn w:val="Normal"/>
    <w:link w:val="Recuodecorpodetexto3Char"/>
    <w:rsid w:val="00C04DC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04DCD"/>
    <w:rPr>
      <w:sz w:val="16"/>
      <w:szCs w:val="16"/>
    </w:rPr>
  </w:style>
  <w:style w:type="paragraph" w:styleId="Corpodetexto3">
    <w:name w:val="Body Text 3"/>
    <w:basedOn w:val="Normal"/>
    <w:link w:val="Corpodetexto3Char"/>
    <w:rsid w:val="00C04D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04DCD"/>
    <w:rPr>
      <w:sz w:val="16"/>
      <w:szCs w:val="16"/>
    </w:rPr>
  </w:style>
  <w:style w:type="paragraph" w:styleId="Textodebalo">
    <w:name w:val="Balloon Text"/>
    <w:basedOn w:val="Normal"/>
    <w:link w:val="TextodebaloChar"/>
    <w:rsid w:val="00EA5A9C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EA5A9C"/>
    <w:rPr>
      <w:rFonts w:ascii="Segoe UI" w:hAnsi="Segoe UI" w:cs="Segoe UI"/>
      <w:sz w:val="18"/>
      <w:szCs w:val="18"/>
    </w:rPr>
  </w:style>
  <w:style w:type="paragraph" w:customStyle="1" w:styleId="msolistparagraph0">
    <w:name w:val="msolistparagraph"/>
    <w:basedOn w:val="Normal"/>
    <w:rsid w:val="00077009"/>
    <w:pPr>
      <w:ind w:left="720"/>
    </w:pPr>
  </w:style>
  <w:style w:type="paragraph" w:customStyle="1" w:styleId="msonormalcxspmiddle">
    <w:name w:val="msonormalcxspmiddle"/>
    <w:basedOn w:val="Normal"/>
    <w:rsid w:val="0007700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6Char">
    <w:name w:val="Heading 6 Char"/>
    <w:uiPriority w:val="9"/>
    <w:semiHidden/>
    <w:rsid w:val="008D1FF2"/>
    <w:rPr>
      <w:rFonts w:ascii="Calibri" w:eastAsia="Times New Roman" w:hAnsi="Calibri" w:cs="Times New Roman"/>
      <w:b/>
      <w:bCs/>
    </w:rPr>
  </w:style>
  <w:style w:type="table" w:styleId="Tabelacomgrade">
    <w:name w:val="Table Grid"/>
    <w:basedOn w:val="Tabelanormal"/>
    <w:rsid w:val="00875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F54E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F54E1"/>
  </w:style>
  <w:style w:type="paragraph" w:customStyle="1" w:styleId="xl66">
    <w:name w:val="xl66"/>
    <w:basedOn w:val="Normal"/>
    <w:rsid w:val="00C72C73"/>
    <w:pP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styleId="SemEspaamento">
    <w:name w:val="No Spacing"/>
    <w:qFormat/>
    <w:rsid w:val="00C72C73"/>
    <w:rPr>
      <w:rFonts w:ascii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13F88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13F88"/>
  </w:style>
  <w:style w:type="character" w:styleId="Refdenotaderodap">
    <w:name w:val="footnote reference"/>
    <w:basedOn w:val="Fontepargpadro"/>
    <w:uiPriority w:val="99"/>
    <w:unhideWhenUsed/>
    <w:rsid w:val="00C13F88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1D6AF8"/>
    <w:rPr>
      <w:sz w:val="28"/>
    </w:rPr>
  </w:style>
  <w:style w:type="paragraph" w:customStyle="1" w:styleId="ecxmsonormal">
    <w:name w:val="ecxmsonormal"/>
    <w:basedOn w:val="Normal"/>
    <w:rsid w:val="009A7884"/>
    <w:pPr>
      <w:ind w:left="180" w:right="180"/>
    </w:pPr>
    <w:rPr>
      <w:sz w:val="24"/>
      <w:szCs w:val="24"/>
    </w:rPr>
  </w:style>
  <w:style w:type="paragraph" w:customStyle="1" w:styleId="paragraph">
    <w:name w:val="paragraph"/>
    <w:basedOn w:val="Normal"/>
    <w:rsid w:val="00D87AD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87ADF"/>
  </w:style>
  <w:style w:type="character" w:customStyle="1" w:styleId="spellingerror">
    <w:name w:val="spellingerror"/>
    <w:basedOn w:val="Fontepargpadro"/>
    <w:rsid w:val="00D87ADF"/>
  </w:style>
  <w:style w:type="character" w:customStyle="1" w:styleId="eop">
    <w:name w:val="eop"/>
    <w:basedOn w:val="Fontepargpadro"/>
    <w:rsid w:val="00D8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OPEY A.</dc:creator>
  <cp:lastModifiedBy>PRISCILA</cp:lastModifiedBy>
  <cp:revision>2</cp:revision>
  <cp:lastPrinted>2018-07-16T16:28:00Z</cp:lastPrinted>
  <dcterms:created xsi:type="dcterms:W3CDTF">2018-07-16T16:28:00Z</dcterms:created>
  <dcterms:modified xsi:type="dcterms:W3CDTF">2018-07-16T16:28:00Z</dcterms:modified>
</cp:coreProperties>
</file>